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06F2C" w14:textId="77777777" w:rsidR="007573EF" w:rsidRDefault="00AC0E4D" w:rsidP="00785C6D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482365">
        <w:rPr>
          <w:rFonts w:ascii="Arial" w:hAnsi="Arial" w:cs="Arial"/>
          <w:b/>
          <w:sz w:val="20"/>
          <w:lang w:val="pt-BR"/>
        </w:rPr>
        <w:t>ANEXO VI</w:t>
      </w:r>
    </w:p>
    <w:p w14:paraId="0E85F63B" w14:textId="77777777" w:rsidR="007573EF" w:rsidRDefault="007573EF" w:rsidP="00785C6D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345C04F8" w14:textId="39B5CCFE" w:rsidR="00785C6D" w:rsidRPr="00482365" w:rsidRDefault="00785C6D" w:rsidP="00785C6D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>
        <w:rPr>
          <w:rFonts w:ascii="Arial" w:hAnsi="Arial" w:cs="Arial"/>
          <w:b/>
          <w:sz w:val="20"/>
          <w:lang w:val="pt-BR"/>
        </w:rPr>
        <w:t xml:space="preserve">MODELO </w:t>
      </w:r>
      <w:r w:rsidRPr="00482365">
        <w:rPr>
          <w:rFonts w:ascii="Arial" w:hAnsi="Arial" w:cs="Arial"/>
          <w:b/>
          <w:sz w:val="20"/>
          <w:lang w:val="pt-BR"/>
        </w:rPr>
        <w:t xml:space="preserve">CARTA-PROPOSTA </w:t>
      </w:r>
    </w:p>
    <w:p w14:paraId="493776A9" w14:textId="77777777" w:rsidR="00785C6D" w:rsidRDefault="00785C6D" w:rsidP="00785C6D">
      <w:pPr>
        <w:pStyle w:val="Textopadro"/>
        <w:widowControl/>
        <w:jc w:val="both"/>
        <w:rPr>
          <w:rFonts w:ascii="Arial" w:hAnsi="Arial" w:cs="Arial"/>
          <w:b/>
          <w:sz w:val="20"/>
          <w:lang w:val="pt-BR"/>
        </w:rPr>
      </w:pPr>
    </w:p>
    <w:p w14:paraId="523AF674" w14:textId="77777777" w:rsidR="006C0EAB" w:rsidRDefault="006C0EAB" w:rsidP="00785C6D">
      <w:pPr>
        <w:pStyle w:val="Textopadro"/>
        <w:widowControl/>
        <w:jc w:val="both"/>
        <w:rPr>
          <w:rFonts w:ascii="Arial" w:hAnsi="Arial" w:cs="Arial"/>
          <w:b/>
          <w:sz w:val="20"/>
          <w:lang w:val="pt-BR"/>
        </w:rPr>
      </w:pPr>
    </w:p>
    <w:p w14:paraId="6FCFFFB1" w14:textId="77777777" w:rsidR="00785C6D" w:rsidRPr="008E3E16" w:rsidRDefault="00785C6D" w:rsidP="00785C6D">
      <w:pPr>
        <w:pStyle w:val="Textopadro"/>
        <w:widowControl/>
        <w:jc w:val="both"/>
        <w:rPr>
          <w:rFonts w:ascii="Arial" w:hAnsi="Arial" w:cs="Arial"/>
          <w:b/>
          <w:sz w:val="20"/>
          <w:u w:val="single"/>
          <w:lang w:val="pt-BR"/>
        </w:rPr>
      </w:pPr>
      <w:r w:rsidRPr="00A835FA">
        <w:rPr>
          <w:rFonts w:ascii="Arial" w:hAnsi="Arial" w:cs="Arial"/>
          <w:b/>
          <w:sz w:val="20"/>
          <w:lang w:val="pt-BR"/>
        </w:rPr>
        <w:t>Observação importante</w:t>
      </w:r>
      <w:r w:rsidRPr="00A835FA">
        <w:rPr>
          <w:rFonts w:ascii="Arial" w:hAnsi="Arial" w:cs="Arial"/>
          <w:sz w:val="20"/>
          <w:lang w:val="pt-BR"/>
        </w:rPr>
        <w:t>:</w:t>
      </w:r>
      <w:r w:rsidRPr="00A835FA">
        <w:rPr>
          <w:rFonts w:ascii="Arial" w:hAnsi="Arial" w:cs="Arial"/>
          <w:b/>
          <w:sz w:val="20"/>
          <w:lang w:val="pt-BR"/>
        </w:rPr>
        <w:t xml:space="preserve"> </w:t>
      </w:r>
      <w:r w:rsidRPr="00A835FA">
        <w:rPr>
          <w:rFonts w:ascii="Arial" w:hAnsi="Arial" w:cs="Arial"/>
          <w:sz w:val="20"/>
          <w:lang w:val="pt-BR"/>
        </w:rPr>
        <w:t xml:space="preserve">a carta-proposta deverá ser encaminhada </w:t>
      </w:r>
      <w:r w:rsidR="008E3E16">
        <w:rPr>
          <w:rFonts w:ascii="Arial" w:hAnsi="Arial" w:cs="Arial"/>
          <w:sz w:val="20"/>
          <w:lang w:val="pt-BR"/>
        </w:rPr>
        <w:t>pelo vencedor,</w:t>
      </w:r>
      <w:r w:rsidRPr="00A835FA">
        <w:rPr>
          <w:rFonts w:ascii="Arial" w:hAnsi="Arial" w:cs="Arial"/>
          <w:sz w:val="20"/>
          <w:lang w:val="pt-BR"/>
        </w:rPr>
        <w:t xml:space="preserve"> com o preço devidamente ajustado ao valor de fechamento da operação. </w:t>
      </w:r>
      <w:r w:rsidRPr="008E3E16">
        <w:rPr>
          <w:rFonts w:ascii="Arial" w:hAnsi="Arial" w:cs="Arial"/>
          <w:b/>
          <w:sz w:val="20"/>
          <w:highlight w:val="yellow"/>
          <w:u w:val="single"/>
          <w:lang w:val="pt-BR"/>
        </w:rPr>
        <w:t>Não é necessária a apresentação da carta-proposta como forma de ficha técnica, pois contraria a legislação vigente na medida em que o Pregoeiro toma conhecimento dos nomes dos participantes antes da fase competitiva do Pregão.</w:t>
      </w:r>
      <w:r w:rsidRPr="008E3E16">
        <w:rPr>
          <w:rFonts w:ascii="Arial" w:hAnsi="Arial" w:cs="Arial"/>
          <w:b/>
          <w:sz w:val="20"/>
          <w:u w:val="single"/>
          <w:lang w:val="pt-BR"/>
        </w:rPr>
        <w:t xml:space="preserve">  </w:t>
      </w:r>
    </w:p>
    <w:p w14:paraId="19912263" w14:textId="77777777" w:rsidR="00785C6D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6FE0F7D2" w14:textId="77777777" w:rsidR="00785C6D" w:rsidRPr="00A835FA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46711002" w14:textId="77777777" w:rsidR="00785C6D" w:rsidRPr="00482365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À SAECIL </w:t>
      </w:r>
      <w:r>
        <w:rPr>
          <w:rFonts w:ascii="Arial" w:hAnsi="Arial" w:cs="Arial"/>
          <w:sz w:val="20"/>
          <w:lang w:val="pt-BR"/>
        </w:rPr>
        <w:t>-</w:t>
      </w:r>
      <w:r w:rsidRPr="00482365">
        <w:rPr>
          <w:rFonts w:ascii="Arial" w:hAnsi="Arial" w:cs="Arial"/>
          <w:sz w:val="20"/>
          <w:lang w:val="pt-BR"/>
        </w:rPr>
        <w:t xml:space="preserve"> Superintendência de Água e Esgotos da Cidade de Leme. </w:t>
      </w:r>
    </w:p>
    <w:p w14:paraId="7A7FEBB3" w14:textId="77777777" w:rsidR="00E717E1" w:rsidRDefault="00E717E1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18821D1A" w14:textId="77777777" w:rsidR="00785C6D" w:rsidRPr="00482365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Prezados Senhores,</w:t>
      </w:r>
    </w:p>
    <w:p w14:paraId="52A337A6" w14:textId="77777777" w:rsidR="00785C6D" w:rsidRPr="00482365" w:rsidRDefault="00785C6D" w:rsidP="00785C6D">
      <w:pPr>
        <w:pStyle w:val="Textopadro"/>
        <w:widowControl/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lang w:val="pt-BR"/>
        </w:rPr>
      </w:pPr>
    </w:p>
    <w:p w14:paraId="5A9AC6E7" w14:textId="77777777" w:rsidR="00785C6D" w:rsidRPr="00482365" w:rsidRDefault="00785C6D" w:rsidP="00785C6D">
      <w:pPr>
        <w:pStyle w:val="Textopadro"/>
        <w:widowControl/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Ref.: </w:t>
      </w:r>
      <w:r w:rsidRPr="00482365">
        <w:rPr>
          <w:rFonts w:ascii="Arial" w:hAnsi="Arial" w:cs="Arial"/>
          <w:b/>
          <w:sz w:val="20"/>
          <w:lang w:val="pt-BR"/>
        </w:rPr>
        <w:t>Pregão Eletrônico nº</w:t>
      </w:r>
      <w:r>
        <w:rPr>
          <w:rFonts w:ascii="Arial" w:hAnsi="Arial" w:cs="Arial"/>
          <w:b/>
          <w:sz w:val="20"/>
          <w:lang w:val="pt-BR"/>
        </w:rPr>
        <w:t>.</w:t>
      </w:r>
      <w:r w:rsidRPr="00482365">
        <w:rPr>
          <w:rFonts w:ascii="Arial" w:hAnsi="Arial" w:cs="Arial"/>
          <w:b/>
          <w:sz w:val="20"/>
          <w:lang w:val="pt-BR"/>
        </w:rPr>
        <w:t xml:space="preserve"> ../20</w:t>
      </w:r>
      <w:r w:rsidR="00D57CEA">
        <w:rPr>
          <w:rFonts w:ascii="Arial" w:hAnsi="Arial" w:cs="Arial"/>
          <w:b/>
          <w:sz w:val="20"/>
          <w:lang w:val="pt-BR"/>
        </w:rPr>
        <w:t>..</w:t>
      </w:r>
      <w:r w:rsidRPr="00482365">
        <w:rPr>
          <w:rFonts w:ascii="Arial" w:hAnsi="Arial" w:cs="Arial"/>
          <w:b/>
          <w:sz w:val="20"/>
          <w:lang w:val="pt-BR"/>
        </w:rPr>
        <w:t xml:space="preserve"> – Carta-Proposta</w:t>
      </w:r>
      <w:r w:rsidRPr="00482365">
        <w:rPr>
          <w:rFonts w:ascii="Arial" w:hAnsi="Arial" w:cs="Arial"/>
          <w:sz w:val="20"/>
          <w:lang w:val="pt-BR"/>
        </w:rPr>
        <w:t>.</w:t>
      </w:r>
    </w:p>
    <w:p w14:paraId="7ECD5F76" w14:textId="77777777" w:rsidR="00785C6D" w:rsidRPr="00482365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27D42003" w14:textId="77777777" w:rsidR="00392693" w:rsidRDefault="00392693" w:rsidP="00392693">
      <w:pPr>
        <w:pStyle w:val="Textopadro"/>
        <w:widowControl/>
        <w:tabs>
          <w:tab w:val="left" w:pos="600"/>
        </w:tabs>
        <w:ind w:left="708" w:hanging="708"/>
        <w:jc w:val="both"/>
        <w:rPr>
          <w:rFonts w:ascii="Arial" w:hAnsi="Arial" w:cs="Arial"/>
          <w:b/>
          <w:sz w:val="20"/>
          <w:lang w:val="pt-BR"/>
        </w:rPr>
      </w:pPr>
    </w:p>
    <w:p w14:paraId="0FDCED88" w14:textId="4D599CBB" w:rsidR="00392693" w:rsidRPr="00482365" w:rsidRDefault="00392693" w:rsidP="00392693">
      <w:pPr>
        <w:pStyle w:val="Textopadro"/>
        <w:widowControl/>
        <w:tabs>
          <w:tab w:val="left" w:pos="600"/>
        </w:tabs>
        <w:ind w:left="708" w:hanging="708"/>
        <w:jc w:val="both"/>
        <w:rPr>
          <w:rFonts w:ascii="Arial" w:hAnsi="Arial" w:cs="Arial"/>
          <w:b/>
          <w:sz w:val="20"/>
          <w:lang w:val="pt-BR"/>
        </w:rPr>
      </w:pPr>
      <w:r w:rsidRPr="00482365">
        <w:rPr>
          <w:rFonts w:ascii="Arial" w:hAnsi="Arial" w:cs="Arial"/>
          <w:b/>
          <w:sz w:val="20"/>
          <w:lang w:val="pt-BR"/>
        </w:rPr>
        <w:t xml:space="preserve">Identificação do </w:t>
      </w:r>
      <w:r w:rsidR="006873A7">
        <w:rPr>
          <w:rFonts w:ascii="Arial" w:hAnsi="Arial" w:cs="Arial"/>
          <w:b/>
          <w:sz w:val="20"/>
          <w:lang w:val="pt-BR"/>
        </w:rPr>
        <w:t>P</w:t>
      </w:r>
      <w:r>
        <w:rPr>
          <w:rFonts w:ascii="Arial" w:hAnsi="Arial" w:cs="Arial"/>
          <w:b/>
          <w:sz w:val="20"/>
          <w:lang w:val="pt-BR"/>
        </w:rPr>
        <w:t>ropone</w:t>
      </w:r>
      <w:r w:rsidRPr="00482365">
        <w:rPr>
          <w:rFonts w:ascii="Arial" w:hAnsi="Arial" w:cs="Arial"/>
          <w:b/>
          <w:sz w:val="20"/>
          <w:lang w:val="pt-BR"/>
        </w:rPr>
        <w:t xml:space="preserve">nte </w:t>
      </w:r>
    </w:p>
    <w:p w14:paraId="2991371A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Razão Social:</w:t>
      </w:r>
    </w:p>
    <w:p w14:paraId="42FB98DE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CNPJ e Inscrição Estadual:</w:t>
      </w:r>
    </w:p>
    <w:p w14:paraId="49244DDF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u w:val="single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Responsável / Cargo:                                          </w:t>
      </w:r>
      <w:r w:rsidRPr="00482365">
        <w:rPr>
          <w:rFonts w:ascii="Arial" w:hAnsi="Arial" w:cs="Arial"/>
          <w:sz w:val="20"/>
          <w:u w:val="single"/>
          <w:lang w:val="pt-BR"/>
        </w:rPr>
        <w:t>E-mail:</w:t>
      </w:r>
    </w:p>
    <w:p w14:paraId="10CC39F5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Carteira de Identidade e CPF: </w:t>
      </w:r>
    </w:p>
    <w:p w14:paraId="05D82C99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Endereço e telefone:                                           Agência e n°. </w:t>
      </w:r>
      <w:proofErr w:type="spellStart"/>
      <w:r w:rsidRPr="00482365">
        <w:rPr>
          <w:rFonts w:ascii="Arial" w:hAnsi="Arial" w:cs="Arial"/>
          <w:sz w:val="20"/>
          <w:lang w:val="pt-BR"/>
        </w:rPr>
        <w:t>da</w:t>
      </w:r>
      <w:proofErr w:type="spellEnd"/>
      <w:r w:rsidRPr="00482365">
        <w:rPr>
          <w:rFonts w:ascii="Arial" w:hAnsi="Arial" w:cs="Arial"/>
          <w:sz w:val="20"/>
          <w:lang w:val="pt-BR"/>
        </w:rPr>
        <w:t xml:space="preserve"> conta bancária:</w:t>
      </w:r>
    </w:p>
    <w:p w14:paraId="51338CB9" w14:textId="77777777" w:rsidR="00392693" w:rsidRDefault="00392693" w:rsidP="00785C6D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</w:p>
    <w:p w14:paraId="41AA7650" w14:textId="77777777" w:rsidR="00E717E1" w:rsidRDefault="00E717E1" w:rsidP="00785C6D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</w:p>
    <w:p w14:paraId="4389C47D" w14:textId="77777777" w:rsidR="00D57CEA" w:rsidRDefault="00785C6D" w:rsidP="00D57CEA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Apresentamos nossa proposta para </w:t>
      </w:r>
      <w:r>
        <w:rPr>
          <w:rFonts w:ascii="Arial" w:hAnsi="Arial" w:cs="Arial"/>
          <w:sz w:val="20"/>
          <w:lang w:val="pt-BR"/>
        </w:rPr>
        <w:t>os</w:t>
      </w:r>
      <w:r w:rsidRPr="00482365">
        <w:rPr>
          <w:rFonts w:ascii="Arial" w:hAnsi="Arial" w:cs="Arial"/>
          <w:sz w:val="20"/>
          <w:lang w:val="pt-BR"/>
        </w:rPr>
        <w:t xml:space="preserve"> ite</w:t>
      </w:r>
      <w:r>
        <w:rPr>
          <w:rFonts w:ascii="Arial" w:hAnsi="Arial" w:cs="Arial"/>
          <w:sz w:val="20"/>
          <w:lang w:val="pt-BR"/>
        </w:rPr>
        <w:t>ns</w:t>
      </w:r>
      <w:r w:rsidRPr="00482365">
        <w:rPr>
          <w:rFonts w:ascii="Arial" w:hAnsi="Arial" w:cs="Arial"/>
          <w:sz w:val="20"/>
          <w:lang w:val="pt-BR"/>
        </w:rPr>
        <w:t xml:space="preserve"> abaixo discriminado</w:t>
      </w:r>
      <w:r>
        <w:rPr>
          <w:rFonts w:ascii="Arial" w:hAnsi="Arial" w:cs="Arial"/>
          <w:sz w:val="20"/>
          <w:lang w:val="pt-BR"/>
        </w:rPr>
        <w:t>s</w:t>
      </w:r>
      <w:r w:rsidRPr="00482365">
        <w:rPr>
          <w:rFonts w:ascii="Arial" w:hAnsi="Arial" w:cs="Arial"/>
          <w:sz w:val="20"/>
          <w:lang w:val="pt-BR"/>
        </w:rPr>
        <w:t xml:space="preserve">, conforme </w:t>
      </w:r>
      <w:r>
        <w:rPr>
          <w:rFonts w:ascii="Arial" w:hAnsi="Arial" w:cs="Arial"/>
          <w:sz w:val="20"/>
          <w:lang w:val="pt-BR"/>
        </w:rPr>
        <w:t>o</w:t>
      </w:r>
      <w:r w:rsidR="0095109B">
        <w:rPr>
          <w:rFonts w:ascii="Arial" w:hAnsi="Arial" w:cs="Arial"/>
          <w:sz w:val="20"/>
          <w:lang w:val="pt-BR"/>
        </w:rPr>
        <w:t xml:space="preserve"> Edital e seus Anexos</w:t>
      </w:r>
      <w:r w:rsidR="008E3E16">
        <w:rPr>
          <w:rFonts w:ascii="Arial" w:hAnsi="Arial" w:cs="Arial"/>
          <w:sz w:val="20"/>
          <w:lang w:val="pt-BR"/>
        </w:rPr>
        <w:t>:</w:t>
      </w:r>
    </w:p>
    <w:p w14:paraId="60ED1D4A" w14:textId="77777777" w:rsidR="009566B1" w:rsidRPr="008C287C" w:rsidRDefault="009566B1" w:rsidP="00D57CEA">
      <w:pPr>
        <w:pStyle w:val="Textopadro"/>
        <w:widowControl/>
        <w:jc w:val="both"/>
        <w:rPr>
          <w:rFonts w:ascii="Arial" w:hAnsi="Arial" w:cs="Arial"/>
          <w:sz w:val="19"/>
          <w:szCs w:val="19"/>
          <w:lang w:val="pt-BR"/>
        </w:rPr>
      </w:pPr>
    </w:p>
    <w:tbl>
      <w:tblPr>
        <w:tblW w:w="10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961"/>
        <w:gridCol w:w="993"/>
        <w:gridCol w:w="1275"/>
        <w:gridCol w:w="1276"/>
        <w:gridCol w:w="1194"/>
      </w:tblGrid>
      <w:tr w:rsidR="009566B1" w:rsidRPr="008C287C" w14:paraId="534F3F9F" w14:textId="77777777" w:rsidTr="00AC7F29">
        <w:trPr>
          <w:trHeight w:val="60"/>
          <w:jc w:val="center"/>
        </w:trPr>
        <w:tc>
          <w:tcPr>
            <w:tcW w:w="10403" w:type="dxa"/>
            <w:gridSpan w:val="6"/>
            <w:shd w:val="clear" w:color="000000" w:fill="BFBFBF"/>
            <w:noWrap/>
            <w:vAlign w:val="center"/>
            <w:hideMark/>
          </w:tcPr>
          <w:p w14:paraId="09B72D3D" w14:textId="3836F77C" w:rsidR="009566B1" w:rsidRPr="008C287C" w:rsidRDefault="009566B1" w:rsidP="009223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  <w:r w:rsidRPr="008C287C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LOTE</w:t>
            </w:r>
            <w:r w:rsidR="004A6F6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 xml:space="preserve"> 01</w:t>
            </w:r>
          </w:p>
        </w:tc>
      </w:tr>
      <w:tr w:rsidR="009566B1" w:rsidRPr="008C287C" w14:paraId="30309066" w14:textId="77777777" w:rsidTr="00AC7F29">
        <w:trPr>
          <w:trHeight w:val="281"/>
          <w:jc w:val="center"/>
        </w:trPr>
        <w:tc>
          <w:tcPr>
            <w:tcW w:w="704" w:type="dxa"/>
            <w:shd w:val="clear" w:color="000000" w:fill="BFBFBF"/>
            <w:noWrap/>
            <w:vAlign w:val="center"/>
            <w:hideMark/>
          </w:tcPr>
          <w:p w14:paraId="22489506" w14:textId="77777777" w:rsidR="009566B1" w:rsidRPr="00AC7F29" w:rsidRDefault="009566B1" w:rsidP="009223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F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4961" w:type="dxa"/>
            <w:shd w:val="clear" w:color="000000" w:fill="BFBFBF"/>
            <w:noWrap/>
            <w:vAlign w:val="center"/>
            <w:hideMark/>
          </w:tcPr>
          <w:p w14:paraId="5589CDFC" w14:textId="77777777" w:rsidR="009566B1" w:rsidRPr="00AC7F29" w:rsidRDefault="009566B1" w:rsidP="009223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F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Descrição do objeto</w:t>
            </w:r>
          </w:p>
        </w:tc>
        <w:tc>
          <w:tcPr>
            <w:tcW w:w="993" w:type="dxa"/>
            <w:shd w:val="clear" w:color="000000" w:fill="BFBFBF"/>
            <w:noWrap/>
            <w:vAlign w:val="center"/>
            <w:hideMark/>
          </w:tcPr>
          <w:p w14:paraId="22B02F57" w14:textId="77777777" w:rsidR="009566B1" w:rsidRPr="008C287C" w:rsidRDefault="009566B1" w:rsidP="009223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  <w:r w:rsidRPr="008C287C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Unidade</w:t>
            </w:r>
          </w:p>
        </w:tc>
        <w:tc>
          <w:tcPr>
            <w:tcW w:w="1275" w:type="dxa"/>
            <w:shd w:val="clear" w:color="000000" w:fill="BFBFBF"/>
            <w:noWrap/>
            <w:vAlign w:val="center"/>
            <w:hideMark/>
          </w:tcPr>
          <w:p w14:paraId="5C14DA92" w14:textId="352E3A42" w:rsidR="009566B1" w:rsidRPr="008C287C" w:rsidRDefault="009566B1" w:rsidP="009223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  <w:r w:rsidRPr="008C287C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Q</w:t>
            </w:r>
            <w:r w:rsidR="00634EF8" w:rsidRPr="008C287C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uant</w:t>
            </w:r>
            <w:r w:rsidR="007E33DB" w:rsidRPr="008C287C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idade</w:t>
            </w:r>
          </w:p>
        </w:tc>
        <w:tc>
          <w:tcPr>
            <w:tcW w:w="1276" w:type="dxa"/>
            <w:shd w:val="clear" w:color="000000" w:fill="BFBFBF"/>
            <w:vAlign w:val="center"/>
            <w:hideMark/>
          </w:tcPr>
          <w:p w14:paraId="330D1B0F" w14:textId="77777777" w:rsidR="00AC7F29" w:rsidRDefault="009566B1" w:rsidP="009223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  <w:r w:rsidRPr="008C287C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 xml:space="preserve">Valor </w:t>
            </w:r>
          </w:p>
          <w:p w14:paraId="2711F532" w14:textId="3371E28D" w:rsidR="009566B1" w:rsidRPr="008C287C" w:rsidRDefault="009566B1" w:rsidP="009223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  <w:r w:rsidRPr="008C287C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 xml:space="preserve">Unitário </w:t>
            </w:r>
          </w:p>
        </w:tc>
        <w:tc>
          <w:tcPr>
            <w:tcW w:w="1194" w:type="dxa"/>
            <w:shd w:val="clear" w:color="000000" w:fill="BFBFBF"/>
            <w:vAlign w:val="center"/>
            <w:hideMark/>
          </w:tcPr>
          <w:p w14:paraId="1097FDB1" w14:textId="77777777" w:rsidR="00AC7F29" w:rsidRDefault="009566B1" w:rsidP="009223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  <w:r w:rsidRPr="008C287C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 xml:space="preserve">Valor </w:t>
            </w:r>
          </w:p>
          <w:p w14:paraId="76F8570D" w14:textId="18D3CE24" w:rsidR="009566B1" w:rsidRPr="008C287C" w:rsidRDefault="009566B1" w:rsidP="009223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  <w:r w:rsidRPr="008C287C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 xml:space="preserve">Total </w:t>
            </w:r>
          </w:p>
        </w:tc>
      </w:tr>
      <w:tr w:rsidR="003640FE" w:rsidRPr="008C287C" w14:paraId="4657F131" w14:textId="77777777" w:rsidTr="00AC7F29">
        <w:trPr>
          <w:jc w:val="center"/>
        </w:trPr>
        <w:tc>
          <w:tcPr>
            <w:tcW w:w="704" w:type="dxa"/>
            <w:noWrap/>
            <w:vAlign w:val="center"/>
            <w:hideMark/>
          </w:tcPr>
          <w:p w14:paraId="52206A80" w14:textId="77777777" w:rsidR="003640FE" w:rsidRPr="00AC7F29" w:rsidRDefault="003640FE" w:rsidP="006873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F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vAlign w:val="bottom"/>
            <w:hideMark/>
          </w:tcPr>
          <w:p w14:paraId="59772CA5" w14:textId="77777777" w:rsidR="008C287C" w:rsidRPr="00AC7F29" w:rsidRDefault="008C287C" w:rsidP="008C287C">
            <w:pPr>
              <w:pStyle w:val="SemEspaamento"/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C7F2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CARACTERÍSTICAS MÍNIMAS DO VEÍCULO</w:t>
            </w:r>
          </w:p>
          <w:p w14:paraId="44AC2C39" w14:textId="77777777" w:rsidR="008C287C" w:rsidRPr="00AC7F29" w:rsidRDefault="008C287C" w:rsidP="008C287C">
            <w:pPr>
              <w:pStyle w:val="SemEspaamento"/>
              <w:tabs>
                <w:tab w:val="left" w:pos="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CA1DB72" w14:textId="1E690FC3" w:rsidR="008C287C" w:rsidRPr="00AC7F29" w:rsidRDefault="008C287C" w:rsidP="008C287C">
            <w:pPr>
              <w:pStyle w:val="SemEspaamento"/>
              <w:tabs>
                <w:tab w:val="left" w:pos="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F29">
              <w:rPr>
                <w:rFonts w:ascii="Arial" w:eastAsia="Calibri" w:hAnsi="Arial" w:cs="Arial"/>
                <w:sz w:val="20"/>
                <w:szCs w:val="20"/>
              </w:rPr>
              <w:t>• Caminhão novo, zero quilômetro, ano/modelo mínimo 2026/2026;</w:t>
            </w:r>
          </w:p>
          <w:p w14:paraId="086C7843" w14:textId="18BB25F0" w:rsidR="008C287C" w:rsidRPr="00AC7F29" w:rsidRDefault="008C287C" w:rsidP="008C287C">
            <w:pPr>
              <w:pStyle w:val="SemEspaamento"/>
              <w:tabs>
                <w:tab w:val="left" w:pos="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F29">
              <w:rPr>
                <w:rFonts w:ascii="Arial" w:eastAsia="Calibri" w:hAnsi="Arial" w:cs="Arial"/>
                <w:sz w:val="20"/>
                <w:szCs w:val="20"/>
              </w:rPr>
              <w:t>• Configuração trucada 6x2;</w:t>
            </w:r>
          </w:p>
          <w:p w14:paraId="444E5FA2" w14:textId="7E985B98" w:rsidR="008C287C" w:rsidRPr="00AC7F29" w:rsidRDefault="008C287C" w:rsidP="008C287C">
            <w:pPr>
              <w:pStyle w:val="SemEspaamento"/>
              <w:tabs>
                <w:tab w:val="left" w:pos="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F29">
              <w:rPr>
                <w:rFonts w:ascii="Arial" w:eastAsia="Calibri" w:hAnsi="Arial" w:cs="Arial"/>
                <w:sz w:val="20"/>
                <w:szCs w:val="20"/>
              </w:rPr>
              <w:t>• Cor branca;</w:t>
            </w:r>
          </w:p>
          <w:p w14:paraId="56A86AA6" w14:textId="7CB62782" w:rsidR="008C287C" w:rsidRPr="00AC7F29" w:rsidRDefault="00B540D9" w:rsidP="008C287C">
            <w:pPr>
              <w:pStyle w:val="SemEspaamento"/>
              <w:tabs>
                <w:tab w:val="left" w:pos="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F29">
              <w:rPr>
                <w:rFonts w:ascii="Arial" w:eastAsia="Calibri" w:hAnsi="Arial" w:cs="Arial"/>
                <w:sz w:val="20"/>
                <w:szCs w:val="20"/>
              </w:rPr>
              <w:t xml:space="preserve">• </w:t>
            </w:r>
            <w:r w:rsidR="008C287C" w:rsidRPr="00AC7F29">
              <w:rPr>
                <w:rFonts w:ascii="Arial" w:eastAsia="Calibri" w:hAnsi="Arial" w:cs="Arial"/>
                <w:sz w:val="20"/>
                <w:szCs w:val="20"/>
              </w:rPr>
              <w:t xml:space="preserve">Motor diesel eletrônico, turbo </w:t>
            </w:r>
            <w:proofErr w:type="spellStart"/>
            <w:r w:rsidR="008C287C" w:rsidRPr="00AC7F29">
              <w:rPr>
                <w:rFonts w:ascii="Arial" w:eastAsia="Calibri" w:hAnsi="Arial" w:cs="Arial"/>
                <w:sz w:val="20"/>
                <w:szCs w:val="20"/>
              </w:rPr>
              <w:t>intercooler</w:t>
            </w:r>
            <w:proofErr w:type="spellEnd"/>
            <w:r w:rsidR="008C287C" w:rsidRPr="00AC7F29">
              <w:rPr>
                <w:rFonts w:ascii="Arial" w:eastAsia="Calibri" w:hAnsi="Arial" w:cs="Arial"/>
                <w:sz w:val="20"/>
                <w:szCs w:val="20"/>
              </w:rPr>
              <w:t>, mínimo 6 cilindros em linha;</w:t>
            </w:r>
          </w:p>
          <w:p w14:paraId="16103B3F" w14:textId="77777777" w:rsidR="008C287C" w:rsidRPr="00AC7F29" w:rsidRDefault="008C287C" w:rsidP="008C287C">
            <w:pPr>
              <w:pStyle w:val="SemEspaamento"/>
              <w:tabs>
                <w:tab w:val="left" w:pos="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F29">
              <w:rPr>
                <w:rFonts w:ascii="Arial" w:eastAsia="Calibri" w:hAnsi="Arial" w:cs="Arial"/>
                <w:sz w:val="20"/>
                <w:szCs w:val="20"/>
              </w:rPr>
              <w:t>• Potência mínima de 270 CV;</w:t>
            </w:r>
          </w:p>
          <w:p w14:paraId="07BDAAAB" w14:textId="6EAACEA1" w:rsidR="008C287C" w:rsidRPr="00AC7F29" w:rsidRDefault="008C287C" w:rsidP="008C287C">
            <w:pPr>
              <w:pStyle w:val="SemEspaamento"/>
              <w:tabs>
                <w:tab w:val="left" w:pos="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F29">
              <w:rPr>
                <w:rFonts w:ascii="Arial" w:eastAsia="Calibri" w:hAnsi="Arial" w:cs="Arial"/>
                <w:sz w:val="20"/>
                <w:szCs w:val="20"/>
              </w:rPr>
              <w:t>• Motor em conformidade com PROCONVE P8/Euro 6</w:t>
            </w:r>
          </w:p>
          <w:p w14:paraId="6C21C0A8" w14:textId="3A28DDF3" w:rsidR="008C287C" w:rsidRPr="00AC7F29" w:rsidRDefault="008C287C" w:rsidP="008C287C">
            <w:pPr>
              <w:pStyle w:val="SemEspaamento"/>
              <w:tabs>
                <w:tab w:val="left" w:pos="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F29">
              <w:rPr>
                <w:rFonts w:ascii="Arial" w:eastAsia="Calibri" w:hAnsi="Arial" w:cs="Arial"/>
                <w:sz w:val="20"/>
                <w:szCs w:val="20"/>
              </w:rPr>
              <w:t>vigente;</w:t>
            </w:r>
          </w:p>
          <w:p w14:paraId="6B5E3379" w14:textId="28D26A6E" w:rsidR="008C287C" w:rsidRPr="00AC7F29" w:rsidRDefault="008C287C" w:rsidP="008C287C">
            <w:pPr>
              <w:pStyle w:val="SemEspaamento"/>
              <w:tabs>
                <w:tab w:val="left" w:pos="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F29">
              <w:rPr>
                <w:rFonts w:ascii="Arial" w:eastAsia="Calibri" w:hAnsi="Arial" w:cs="Arial"/>
                <w:sz w:val="20"/>
                <w:szCs w:val="20"/>
              </w:rPr>
              <w:t>• Transmissão manual, automatizada ou automática, com mínimo de 6 marchas à frente e 1 à ré;</w:t>
            </w:r>
          </w:p>
          <w:p w14:paraId="7A86F627" w14:textId="4667F901" w:rsidR="008C287C" w:rsidRPr="00AC7F29" w:rsidRDefault="008C287C" w:rsidP="008C287C">
            <w:pPr>
              <w:pStyle w:val="SemEspaamento"/>
              <w:tabs>
                <w:tab w:val="left" w:pos="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F29">
              <w:rPr>
                <w:rFonts w:ascii="Arial" w:eastAsia="Calibri" w:hAnsi="Arial" w:cs="Arial"/>
                <w:sz w:val="20"/>
                <w:szCs w:val="20"/>
              </w:rPr>
              <w:t>• Cabine curta original de fábrica, com capacidade mínima para 3 ocupantes;</w:t>
            </w:r>
          </w:p>
          <w:p w14:paraId="269E2C1B" w14:textId="77777777" w:rsidR="008C287C" w:rsidRPr="00AC7F29" w:rsidRDefault="008C287C" w:rsidP="008C287C">
            <w:pPr>
              <w:pStyle w:val="SemEspaamento"/>
              <w:tabs>
                <w:tab w:val="left" w:pos="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F29">
              <w:rPr>
                <w:rFonts w:ascii="Arial" w:eastAsia="Calibri" w:hAnsi="Arial" w:cs="Arial"/>
                <w:sz w:val="20"/>
                <w:szCs w:val="20"/>
              </w:rPr>
              <w:t>• Peso Bruto Total (PBT) homologado mínimo de 23.000 kg;</w:t>
            </w:r>
          </w:p>
          <w:p w14:paraId="1D0EDE0E" w14:textId="2EA3F94C" w:rsidR="008C287C" w:rsidRPr="00AC7F29" w:rsidRDefault="008C287C" w:rsidP="008C287C">
            <w:pPr>
              <w:pStyle w:val="SemEspaamento"/>
              <w:tabs>
                <w:tab w:val="left" w:pos="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F29">
              <w:rPr>
                <w:rFonts w:ascii="Arial" w:eastAsia="Calibri" w:hAnsi="Arial" w:cs="Arial"/>
                <w:sz w:val="20"/>
                <w:szCs w:val="20"/>
              </w:rPr>
              <w:t>• Direção hidráulica ou elétrica;</w:t>
            </w:r>
          </w:p>
          <w:p w14:paraId="0EC16B76" w14:textId="7D5A7C4E" w:rsidR="008C287C" w:rsidRPr="00AC7F29" w:rsidRDefault="008C287C" w:rsidP="008C287C">
            <w:pPr>
              <w:pStyle w:val="SemEspaamento"/>
              <w:tabs>
                <w:tab w:val="left" w:pos="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F29">
              <w:rPr>
                <w:rFonts w:ascii="Arial" w:eastAsia="Calibri" w:hAnsi="Arial" w:cs="Arial"/>
                <w:sz w:val="20"/>
                <w:szCs w:val="20"/>
              </w:rPr>
              <w:t>• Sistema de freios ABS com EBD e demais dispositivos de segurança exigidos pela legislação vigente;</w:t>
            </w:r>
          </w:p>
          <w:p w14:paraId="2D444A1C" w14:textId="0839B432" w:rsidR="008C287C" w:rsidRPr="00AC7F29" w:rsidRDefault="008C287C" w:rsidP="008C287C">
            <w:pPr>
              <w:pStyle w:val="SemEspaamento"/>
              <w:tabs>
                <w:tab w:val="left" w:pos="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F29">
              <w:rPr>
                <w:rFonts w:ascii="Arial" w:eastAsia="Calibri" w:hAnsi="Arial" w:cs="Arial"/>
                <w:sz w:val="20"/>
                <w:szCs w:val="20"/>
              </w:rPr>
              <w:t>• Freio motor;</w:t>
            </w:r>
          </w:p>
          <w:p w14:paraId="2FDBEF83" w14:textId="77777777" w:rsidR="008C287C" w:rsidRPr="00AC7F29" w:rsidRDefault="008C287C" w:rsidP="008C287C">
            <w:pPr>
              <w:pStyle w:val="SemEspaamento"/>
              <w:tabs>
                <w:tab w:val="left" w:pos="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F29">
              <w:rPr>
                <w:rFonts w:ascii="Arial" w:eastAsia="Calibri" w:hAnsi="Arial" w:cs="Arial"/>
                <w:sz w:val="20"/>
                <w:szCs w:val="20"/>
              </w:rPr>
              <w:t>• Com entre eixo adequado ao equipamento;</w:t>
            </w:r>
          </w:p>
          <w:p w14:paraId="08F7EA0C" w14:textId="6227CAC1" w:rsidR="008C287C" w:rsidRPr="00AC7F29" w:rsidRDefault="008C287C" w:rsidP="008C287C">
            <w:pPr>
              <w:pStyle w:val="SemEspaamento"/>
              <w:tabs>
                <w:tab w:val="left" w:pos="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F29">
              <w:rPr>
                <w:rFonts w:ascii="Arial" w:eastAsia="Calibri" w:hAnsi="Arial" w:cs="Arial"/>
                <w:sz w:val="20"/>
                <w:szCs w:val="20"/>
              </w:rPr>
              <w:t>• Tanque de combustível com capacidade mínima de 200 litros;</w:t>
            </w:r>
          </w:p>
          <w:p w14:paraId="29DA7DB7" w14:textId="77777777" w:rsidR="008C287C" w:rsidRPr="00AC7F29" w:rsidRDefault="008C287C" w:rsidP="008C287C">
            <w:pPr>
              <w:pStyle w:val="SemEspaamento"/>
              <w:tabs>
                <w:tab w:val="left" w:pos="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F29">
              <w:rPr>
                <w:rFonts w:ascii="Arial" w:eastAsia="Calibri" w:hAnsi="Arial" w:cs="Arial"/>
                <w:sz w:val="20"/>
                <w:szCs w:val="20"/>
              </w:rPr>
              <w:lastRenderedPageBreak/>
              <w:t>• Ar-condicionado original de fábrica;</w:t>
            </w:r>
          </w:p>
          <w:p w14:paraId="3E15A787" w14:textId="4B3E7FC1" w:rsidR="008C287C" w:rsidRPr="00AC7F29" w:rsidRDefault="008C287C" w:rsidP="008C287C">
            <w:pPr>
              <w:pStyle w:val="SemEspaamento"/>
              <w:tabs>
                <w:tab w:val="left" w:pos="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F29">
              <w:rPr>
                <w:rFonts w:ascii="Arial" w:eastAsia="Calibri" w:hAnsi="Arial" w:cs="Arial"/>
                <w:sz w:val="20"/>
                <w:szCs w:val="20"/>
              </w:rPr>
              <w:t>• Pneus radiais sem câmara;</w:t>
            </w:r>
          </w:p>
          <w:p w14:paraId="63EF5ADA" w14:textId="7200F545" w:rsidR="006F19B9" w:rsidRPr="00AC7F29" w:rsidRDefault="00B540D9" w:rsidP="008C287C">
            <w:pPr>
              <w:pStyle w:val="SemEspaamento"/>
              <w:tabs>
                <w:tab w:val="left" w:pos="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F29">
              <w:rPr>
                <w:rFonts w:ascii="Arial" w:eastAsia="Calibri" w:hAnsi="Arial" w:cs="Arial"/>
                <w:sz w:val="20"/>
                <w:szCs w:val="20"/>
              </w:rPr>
              <w:t xml:space="preserve">• </w:t>
            </w:r>
            <w:r w:rsidR="008C287C" w:rsidRPr="00AC7F29">
              <w:rPr>
                <w:rFonts w:ascii="Arial" w:eastAsia="Calibri" w:hAnsi="Arial" w:cs="Arial"/>
                <w:sz w:val="20"/>
                <w:szCs w:val="20"/>
              </w:rPr>
              <w:t>Equipado com todos os itens obrigatórios exigidos pelo</w:t>
            </w:r>
            <w:r w:rsidRPr="00AC7F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C287C" w:rsidRPr="00AC7F29">
              <w:rPr>
                <w:rFonts w:ascii="Arial" w:eastAsia="Calibri" w:hAnsi="Arial" w:cs="Arial"/>
                <w:sz w:val="20"/>
                <w:szCs w:val="20"/>
              </w:rPr>
              <w:t>CONTRAN;</w:t>
            </w:r>
          </w:p>
          <w:p w14:paraId="59F2EBC8" w14:textId="6C3F9F42" w:rsidR="008C287C" w:rsidRPr="00AC7F29" w:rsidRDefault="00B540D9" w:rsidP="008C287C">
            <w:pPr>
              <w:pStyle w:val="SemEspaamento"/>
              <w:tabs>
                <w:tab w:val="left" w:pos="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F29">
              <w:rPr>
                <w:rFonts w:ascii="Arial" w:eastAsia="Calibri" w:hAnsi="Arial" w:cs="Arial"/>
                <w:sz w:val="20"/>
                <w:szCs w:val="20"/>
              </w:rPr>
              <w:t xml:space="preserve">• </w:t>
            </w:r>
            <w:r w:rsidR="008C287C" w:rsidRPr="00AC7F29">
              <w:rPr>
                <w:rFonts w:ascii="Arial" w:eastAsia="Calibri" w:hAnsi="Arial" w:cs="Arial"/>
                <w:sz w:val="20"/>
                <w:szCs w:val="20"/>
              </w:rPr>
              <w:t>Garantia mínima de 12 (doze) meses, sem limite de</w:t>
            </w:r>
          </w:p>
          <w:p w14:paraId="4792970F" w14:textId="6EE4096B" w:rsidR="008C287C" w:rsidRPr="00AC7F29" w:rsidRDefault="008C287C" w:rsidP="008C287C">
            <w:pPr>
              <w:pStyle w:val="SemEspaamento"/>
              <w:tabs>
                <w:tab w:val="left" w:pos="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F29">
              <w:rPr>
                <w:rFonts w:ascii="Arial" w:eastAsia="Calibri" w:hAnsi="Arial" w:cs="Arial"/>
                <w:sz w:val="20"/>
                <w:szCs w:val="20"/>
              </w:rPr>
              <w:t>quilometragem, contados a partir do recebimento definitivo do</w:t>
            </w:r>
            <w:r w:rsidR="00B540D9" w:rsidRPr="00AC7F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AC7F29">
              <w:rPr>
                <w:rFonts w:ascii="Arial" w:eastAsia="Calibri" w:hAnsi="Arial" w:cs="Arial"/>
                <w:sz w:val="20"/>
                <w:szCs w:val="20"/>
              </w:rPr>
              <w:t>objeto.</w:t>
            </w:r>
          </w:p>
          <w:p w14:paraId="4DB61AE1" w14:textId="77777777" w:rsidR="008C287C" w:rsidRPr="00AC7F29" w:rsidRDefault="008C287C" w:rsidP="008C287C">
            <w:pPr>
              <w:pStyle w:val="SemEspaamento"/>
              <w:tabs>
                <w:tab w:val="left" w:pos="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E2AC8AC" w14:textId="0CA81885" w:rsidR="008C287C" w:rsidRPr="00AC7F29" w:rsidRDefault="008C287C" w:rsidP="008C287C">
            <w:pPr>
              <w:pStyle w:val="SemEspaamento"/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C7F2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CARACTERÍSTICAS MÍNIMAS DO IMPLEMENTO</w:t>
            </w:r>
          </w:p>
          <w:p w14:paraId="740E6235" w14:textId="421510EB" w:rsidR="008C287C" w:rsidRPr="00AC7F29" w:rsidRDefault="00B540D9" w:rsidP="008C287C">
            <w:pPr>
              <w:pStyle w:val="SemEspaamento"/>
              <w:tabs>
                <w:tab w:val="left" w:pos="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F29">
              <w:rPr>
                <w:rFonts w:ascii="Arial" w:eastAsia="Calibri" w:hAnsi="Arial" w:cs="Arial"/>
                <w:sz w:val="20"/>
                <w:szCs w:val="20"/>
              </w:rPr>
              <w:t xml:space="preserve">• </w:t>
            </w:r>
            <w:r w:rsidR="008C287C" w:rsidRPr="00AC7F29">
              <w:rPr>
                <w:rFonts w:ascii="Arial" w:eastAsia="Calibri" w:hAnsi="Arial" w:cs="Arial"/>
                <w:sz w:val="20"/>
                <w:szCs w:val="20"/>
              </w:rPr>
              <w:t>Caçamba basculante com capacidade volumétrica mínima</w:t>
            </w:r>
            <w:r w:rsidRPr="00AC7F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C287C" w:rsidRPr="00AC7F29">
              <w:rPr>
                <w:rFonts w:ascii="Arial" w:eastAsia="Calibri" w:hAnsi="Arial" w:cs="Arial"/>
                <w:sz w:val="20"/>
                <w:szCs w:val="20"/>
              </w:rPr>
              <w:t>de 12 m</w:t>
            </w:r>
            <w:r w:rsidRPr="00AC7F29">
              <w:rPr>
                <w:rFonts w:ascii="Arial" w:eastAsia="Calibri" w:hAnsi="Arial" w:cs="Arial"/>
                <w:sz w:val="20"/>
                <w:szCs w:val="20"/>
              </w:rPr>
              <w:t>³</w:t>
            </w:r>
            <w:r w:rsidR="008C287C" w:rsidRPr="00AC7F29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14:paraId="66DA8B3B" w14:textId="77777777" w:rsidR="008C287C" w:rsidRPr="00AC7F29" w:rsidRDefault="008C287C" w:rsidP="008C287C">
            <w:pPr>
              <w:pStyle w:val="SemEspaamento"/>
              <w:tabs>
                <w:tab w:val="left" w:pos="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F29">
              <w:rPr>
                <w:rFonts w:ascii="Arial" w:eastAsia="Calibri" w:hAnsi="Arial" w:cs="Arial"/>
                <w:sz w:val="20"/>
                <w:szCs w:val="20"/>
              </w:rPr>
              <w:t>• Implemento novo, sem uso anterior;</w:t>
            </w:r>
          </w:p>
          <w:p w14:paraId="691C3990" w14:textId="77777777" w:rsidR="008C287C" w:rsidRPr="00AC7F29" w:rsidRDefault="008C287C" w:rsidP="008C287C">
            <w:pPr>
              <w:pStyle w:val="SemEspaamento"/>
              <w:tabs>
                <w:tab w:val="left" w:pos="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F29">
              <w:rPr>
                <w:rFonts w:ascii="Arial" w:eastAsia="Calibri" w:hAnsi="Arial" w:cs="Arial"/>
                <w:sz w:val="20"/>
                <w:szCs w:val="20"/>
              </w:rPr>
              <w:t>• Cor branca;</w:t>
            </w:r>
          </w:p>
          <w:p w14:paraId="78EF6C46" w14:textId="317A6441" w:rsidR="008C287C" w:rsidRPr="00AC7F29" w:rsidRDefault="00B540D9" w:rsidP="008C287C">
            <w:pPr>
              <w:pStyle w:val="SemEspaamento"/>
              <w:tabs>
                <w:tab w:val="left" w:pos="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F29">
              <w:rPr>
                <w:rFonts w:ascii="Arial" w:eastAsia="Calibri" w:hAnsi="Arial" w:cs="Arial"/>
                <w:sz w:val="20"/>
                <w:szCs w:val="20"/>
              </w:rPr>
              <w:t xml:space="preserve">• </w:t>
            </w:r>
            <w:r w:rsidR="008C287C" w:rsidRPr="00AC7F29">
              <w:rPr>
                <w:rFonts w:ascii="Arial" w:eastAsia="Calibri" w:hAnsi="Arial" w:cs="Arial"/>
                <w:sz w:val="20"/>
                <w:szCs w:val="20"/>
              </w:rPr>
              <w:t>Implemento com CAT/ССT e atendimento às normas do</w:t>
            </w:r>
            <w:r w:rsidRPr="00AC7F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C287C" w:rsidRPr="00AC7F29">
              <w:rPr>
                <w:rFonts w:ascii="Arial" w:eastAsia="Calibri" w:hAnsi="Arial" w:cs="Arial"/>
                <w:sz w:val="20"/>
                <w:szCs w:val="20"/>
              </w:rPr>
              <w:t>CONTRAN, INMETRO e demais legislações aplicáveis;</w:t>
            </w:r>
          </w:p>
          <w:p w14:paraId="396F138C" w14:textId="1D563691" w:rsidR="008C287C" w:rsidRPr="00AC7F29" w:rsidRDefault="008C287C" w:rsidP="008C287C">
            <w:pPr>
              <w:pStyle w:val="SemEspaamento"/>
              <w:tabs>
                <w:tab w:val="left" w:pos="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F29">
              <w:rPr>
                <w:rFonts w:ascii="Arial" w:eastAsia="Calibri" w:hAnsi="Arial" w:cs="Arial"/>
                <w:sz w:val="20"/>
                <w:szCs w:val="20"/>
              </w:rPr>
              <w:t>• Estrutura dimensionada para operação urbana e rodoviária</w:t>
            </w:r>
            <w:r w:rsidR="00B540D9" w:rsidRPr="00AC7F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AC7F29">
              <w:rPr>
                <w:rFonts w:ascii="Arial" w:eastAsia="Calibri" w:hAnsi="Arial" w:cs="Arial"/>
                <w:sz w:val="20"/>
                <w:szCs w:val="20"/>
              </w:rPr>
              <w:t>severa;</w:t>
            </w:r>
          </w:p>
          <w:p w14:paraId="51E6C0E6" w14:textId="7F19B326" w:rsidR="008C287C" w:rsidRPr="00AC7F29" w:rsidRDefault="00B540D9" w:rsidP="008C287C">
            <w:pPr>
              <w:pStyle w:val="SemEspaamento"/>
              <w:tabs>
                <w:tab w:val="left" w:pos="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F29">
              <w:rPr>
                <w:rFonts w:ascii="Arial" w:eastAsia="Calibri" w:hAnsi="Arial" w:cs="Arial"/>
                <w:sz w:val="20"/>
                <w:szCs w:val="20"/>
              </w:rPr>
              <w:t xml:space="preserve">• </w:t>
            </w:r>
            <w:r w:rsidR="008C287C" w:rsidRPr="00AC7F29">
              <w:rPr>
                <w:rFonts w:ascii="Arial" w:eastAsia="Calibri" w:hAnsi="Arial" w:cs="Arial"/>
                <w:sz w:val="20"/>
                <w:szCs w:val="20"/>
              </w:rPr>
              <w:t>Construção em aço estrutural de alta resistência mecânic</w:t>
            </w:r>
            <w:r w:rsidRPr="00AC7F29">
              <w:rPr>
                <w:rFonts w:ascii="Arial" w:eastAsia="Calibri" w:hAnsi="Arial" w:cs="Arial"/>
                <w:sz w:val="20"/>
                <w:szCs w:val="20"/>
              </w:rPr>
              <w:t xml:space="preserve">a </w:t>
            </w:r>
            <w:r w:rsidR="008C287C" w:rsidRPr="00AC7F29">
              <w:rPr>
                <w:rFonts w:ascii="Arial" w:eastAsia="Calibri" w:hAnsi="Arial" w:cs="Arial"/>
                <w:sz w:val="20"/>
                <w:szCs w:val="20"/>
              </w:rPr>
              <w:t>ou equivalente técnico;</w:t>
            </w:r>
          </w:p>
          <w:p w14:paraId="4F618D66" w14:textId="683AAE69" w:rsidR="008C287C" w:rsidRPr="00AC7F29" w:rsidRDefault="00B540D9" w:rsidP="008C287C">
            <w:pPr>
              <w:pStyle w:val="SemEspaamento"/>
              <w:tabs>
                <w:tab w:val="left" w:pos="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F29">
              <w:rPr>
                <w:rFonts w:ascii="Arial" w:eastAsia="Calibri" w:hAnsi="Arial" w:cs="Arial"/>
                <w:sz w:val="20"/>
                <w:szCs w:val="20"/>
              </w:rPr>
              <w:t xml:space="preserve">• </w:t>
            </w:r>
            <w:r w:rsidR="008C287C" w:rsidRPr="00AC7F29">
              <w:rPr>
                <w:rFonts w:ascii="Arial" w:eastAsia="Calibri" w:hAnsi="Arial" w:cs="Arial"/>
                <w:sz w:val="20"/>
                <w:szCs w:val="20"/>
              </w:rPr>
              <w:t>Geometria retangular com reforços estruturais compatíveis</w:t>
            </w:r>
            <w:r w:rsidRPr="00AC7F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C287C" w:rsidRPr="00AC7F29">
              <w:rPr>
                <w:rFonts w:ascii="Arial" w:eastAsia="Calibri" w:hAnsi="Arial" w:cs="Arial"/>
                <w:sz w:val="20"/>
                <w:szCs w:val="20"/>
              </w:rPr>
              <w:t>com operação severa;</w:t>
            </w:r>
          </w:p>
          <w:p w14:paraId="30154FFB" w14:textId="7DA57587" w:rsidR="008C287C" w:rsidRPr="00AC7F29" w:rsidRDefault="00B540D9" w:rsidP="008C287C">
            <w:pPr>
              <w:pStyle w:val="SemEspaamento"/>
              <w:tabs>
                <w:tab w:val="left" w:pos="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F29">
              <w:rPr>
                <w:rFonts w:ascii="Arial" w:eastAsia="Calibri" w:hAnsi="Arial" w:cs="Arial"/>
                <w:sz w:val="20"/>
                <w:szCs w:val="20"/>
              </w:rPr>
              <w:t xml:space="preserve">• </w:t>
            </w:r>
            <w:r w:rsidR="008C287C" w:rsidRPr="00AC7F29">
              <w:rPr>
                <w:rFonts w:ascii="Arial" w:eastAsia="Calibri" w:hAnsi="Arial" w:cs="Arial"/>
                <w:sz w:val="20"/>
                <w:szCs w:val="20"/>
              </w:rPr>
              <w:t>Sistema de basculamento hidráulico indireto ou telescópico,</w:t>
            </w:r>
            <w:r w:rsidRPr="00AC7F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C287C" w:rsidRPr="00AC7F29">
              <w:rPr>
                <w:rFonts w:ascii="Arial" w:eastAsia="Calibri" w:hAnsi="Arial" w:cs="Arial"/>
                <w:sz w:val="20"/>
                <w:szCs w:val="20"/>
              </w:rPr>
              <w:t>adequado à operação;</w:t>
            </w:r>
          </w:p>
          <w:p w14:paraId="1AEEE256" w14:textId="209F0FBD" w:rsidR="008C287C" w:rsidRPr="00AC7F29" w:rsidRDefault="008C287C" w:rsidP="008C287C">
            <w:pPr>
              <w:pStyle w:val="SemEspaamento"/>
              <w:tabs>
                <w:tab w:val="left" w:pos="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F29">
              <w:rPr>
                <w:rFonts w:ascii="Arial" w:eastAsia="Calibri" w:hAnsi="Arial" w:cs="Arial"/>
                <w:sz w:val="20"/>
                <w:szCs w:val="20"/>
              </w:rPr>
              <w:t>• Sistema hidráulico composto por tomada de força, bomba</w:t>
            </w:r>
            <w:r w:rsidR="00B540D9" w:rsidRPr="00AC7F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AC7F29">
              <w:rPr>
                <w:rFonts w:ascii="Arial" w:eastAsia="Calibri" w:hAnsi="Arial" w:cs="Arial"/>
                <w:sz w:val="20"/>
                <w:szCs w:val="20"/>
              </w:rPr>
              <w:t>hidráulica, reservatório de óleo, mangueiras hidráulicas e</w:t>
            </w:r>
            <w:r w:rsidR="00B540D9" w:rsidRPr="00AC7F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AC7F29">
              <w:rPr>
                <w:rFonts w:ascii="Arial" w:eastAsia="Calibri" w:hAnsi="Arial" w:cs="Arial"/>
                <w:sz w:val="20"/>
                <w:szCs w:val="20"/>
              </w:rPr>
              <w:t>acionamento pneumático ou elétrico na cabine;</w:t>
            </w:r>
          </w:p>
          <w:p w14:paraId="596DAD7F" w14:textId="77777777" w:rsidR="008C287C" w:rsidRPr="00AC7F29" w:rsidRDefault="008C287C" w:rsidP="008C287C">
            <w:pPr>
              <w:pStyle w:val="SemEspaamento"/>
              <w:tabs>
                <w:tab w:val="left" w:pos="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F29">
              <w:rPr>
                <w:rFonts w:ascii="Arial" w:eastAsia="Calibri" w:hAnsi="Arial" w:cs="Arial"/>
                <w:sz w:val="20"/>
                <w:szCs w:val="20"/>
              </w:rPr>
              <w:t>• Pressão de trabalho compatível com a capacidade</w:t>
            </w:r>
          </w:p>
          <w:p w14:paraId="5FA5BA13" w14:textId="77777777" w:rsidR="008C287C" w:rsidRPr="00AC7F29" w:rsidRDefault="008C287C" w:rsidP="008C287C">
            <w:pPr>
              <w:pStyle w:val="SemEspaamento"/>
              <w:tabs>
                <w:tab w:val="left" w:pos="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F29">
              <w:rPr>
                <w:rFonts w:ascii="Arial" w:eastAsia="Calibri" w:hAnsi="Arial" w:cs="Arial"/>
                <w:sz w:val="20"/>
                <w:szCs w:val="20"/>
              </w:rPr>
              <w:t>operacional do implemento;</w:t>
            </w:r>
          </w:p>
          <w:p w14:paraId="0137F67B" w14:textId="6A07B49E" w:rsidR="008C287C" w:rsidRPr="00AC7F29" w:rsidRDefault="00B540D9" w:rsidP="008C287C">
            <w:pPr>
              <w:pStyle w:val="SemEspaamento"/>
              <w:tabs>
                <w:tab w:val="left" w:pos="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F29">
              <w:rPr>
                <w:rFonts w:ascii="Arial" w:eastAsia="Calibri" w:hAnsi="Arial" w:cs="Arial"/>
                <w:sz w:val="20"/>
                <w:szCs w:val="20"/>
              </w:rPr>
              <w:t xml:space="preserve">• </w:t>
            </w:r>
            <w:r w:rsidR="008C287C" w:rsidRPr="00AC7F29">
              <w:rPr>
                <w:rFonts w:ascii="Arial" w:eastAsia="Calibri" w:hAnsi="Arial" w:cs="Arial"/>
                <w:sz w:val="20"/>
                <w:szCs w:val="20"/>
              </w:rPr>
              <w:t>Tampa traseira com sistema de abertura automática durante</w:t>
            </w:r>
            <w:r w:rsidRPr="00AC7F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C287C" w:rsidRPr="00AC7F29">
              <w:rPr>
                <w:rFonts w:ascii="Arial" w:eastAsia="Calibri" w:hAnsi="Arial" w:cs="Arial"/>
                <w:sz w:val="20"/>
                <w:szCs w:val="20"/>
              </w:rPr>
              <w:t>o basculamento;</w:t>
            </w:r>
          </w:p>
          <w:p w14:paraId="6195523E" w14:textId="4BE78A29" w:rsidR="008C287C" w:rsidRPr="00AC7F29" w:rsidRDefault="00B540D9" w:rsidP="008C287C">
            <w:pPr>
              <w:pStyle w:val="SemEspaamento"/>
              <w:tabs>
                <w:tab w:val="left" w:pos="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F29">
              <w:rPr>
                <w:rFonts w:ascii="Arial" w:eastAsia="Calibri" w:hAnsi="Arial" w:cs="Arial"/>
                <w:sz w:val="20"/>
                <w:szCs w:val="20"/>
              </w:rPr>
              <w:t xml:space="preserve">• </w:t>
            </w:r>
            <w:r w:rsidR="008C287C" w:rsidRPr="00AC7F29">
              <w:rPr>
                <w:rFonts w:ascii="Arial" w:eastAsia="Calibri" w:hAnsi="Arial" w:cs="Arial"/>
                <w:sz w:val="20"/>
                <w:szCs w:val="20"/>
              </w:rPr>
              <w:t>Articulações e eixos dimensionados para operação severa,</w:t>
            </w:r>
            <w:r w:rsidRPr="00AC7F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C287C" w:rsidRPr="00AC7F29">
              <w:rPr>
                <w:rFonts w:ascii="Arial" w:eastAsia="Calibri" w:hAnsi="Arial" w:cs="Arial"/>
                <w:sz w:val="20"/>
                <w:szCs w:val="20"/>
              </w:rPr>
              <w:t>com sistema de lubrificação;</w:t>
            </w:r>
          </w:p>
          <w:p w14:paraId="3880F8EE" w14:textId="413D0BCF" w:rsidR="008C287C" w:rsidRPr="00AC7F29" w:rsidRDefault="00B540D9" w:rsidP="008C287C">
            <w:pPr>
              <w:pStyle w:val="SemEspaamento"/>
              <w:tabs>
                <w:tab w:val="left" w:pos="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F29">
              <w:rPr>
                <w:rFonts w:ascii="Arial" w:eastAsia="Calibri" w:hAnsi="Arial" w:cs="Arial"/>
                <w:sz w:val="20"/>
                <w:szCs w:val="20"/>
              </w:rPr>
              <w:t xml:space="preserve">• </w:t>
            </w:r>
            <w:r w:rsidR="008C287C" w:rsidRPr="00AC7F29">
              <w:rPr>
                <w:rFonts w:ascii="Arial" w:eastAsia="Calibri" w:hAnsi="Arial" w:cs="Arial"/>
                <w:sz w:val="20"/>
                <w:szCs w:val="20"/>
              </w:rPr>
              <w:t>Tratamento anticorrosivo:</w:t>
            </w:r>
          </w:p>
          <w:p w14:paraId="4835AF7A" w14:textId="1C290FE1" w:rsidR="008C287C" w:rsidRPr="00AC7F29" w:rsidRDefault="00B540D9" w:rsidP="008C287C">
            <w:pPr>
              <w:pStyle w:val="SemEspaamento"/>
              <w:tabs>
                <w:tab w:val="left" w:pos="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F29">
              <w:rPr>
                <w:rFonts w:ascii="Arial" w:eastAsia="Calibri" w:hAnsi="Arial" w:cs="Arial"/>
                <w:sz w:val="20"/>
                <w:szCs w:val="20"/>
              </w:rPr>
              <w:br w:type="column"/>
              <w:t xml:space="preserve">• </w:t>
            </w:r>
            <w:r w:rsidR="008C287C" w:rsidRPr="00AC7F29">
              <w:rPr>
                <w:rFonts w:ascii="Arial" w:eastAsia="Calibri" w:hAnsi="Arial" w:cs="Arial"/>
                <w:sz w:val="20"/>
                <w:szCs w:val="20"/>
              </w:rPr>
              <w:t>Pintura industrial com acabamento em alta resistência</w:t>
            </w:r>
            <w:r w:rsidR="00AC7F29" w:rsidRPr="00AC7F29">
              <w:rPr>
                <w:rFonts w:ascii="Arial" w:eastAsia="Calibri" w:hAnsi="Arial" w:cs="Arial"/>
                <w:sz w:val="20"/>
                <w:szCs w:val="20"/>
              </w:rPr>
              <w:t xml:space="preserve"> e </w:t>
            </w:r>
            <w:r w:rsidR="008C287C" w:rsidRPr="00AC7F29">
              <w:rPr>
                <w:rFonts w:ascii="Arial" w:eastAsia="Calibri" w:hAnsi="Arial" w:cs="Arial"/>
                <w:sz w:val="20"/>
                <w:szCs w:val="20"/>
              </w:rPr>
              <w:t>durabilidade;</w:t>
            </w:r>
          </w:p>
          <w:p w14:paraId="4E99B802" w14:textId="7B887CA2" w:rsidR="008C287C" w:rsidRPr="00AC7F29" w:rsidRDefault="00AC7F29" w:rsidP="008C287C">
            <w:pPr>
              <w:pStyle w:val="SemEspaamento"/>
              <w:tabs>
                <w:tab w:val="left" w:pos="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F29">
              <w:rPr>
                <w:rFonts w:ascii="Arial" w:eastAsia="Calibri" w:hAnsi="Arial" w:cs="Arial"/>
                <w:sz w:val="20"/>
                <w:szCs w:val="20"/>
              </w:rPr>
              <w:t xml:space="preserve">• </w:t>
            </w:r>
            <w:r w:rsidR="008C287C" w:rsidRPr="00AC7F29">
              <w:rPr>
                <w:rFonts w:ascii="Arial" w:eastAsia="Calibri" w:hAnsi="Arial" w:cs="Arial"/>
                <w:sz w:val="20"/>
                <w:szCs w:val="20"/>
              </w:rPr>
              <w:t>Lanternas traseiras e laterais;</w:t>
            </w:r>
          </w:p>
          <w:p w14:paraId="2ED4B52F" w14:textId="19F6337B" w:rsidR="008C287C" w:rsidRPr="00AC7F29" w:rsidRDefault="00AC7F29" w:rsidP="008C287C">
            <w:pPr>
              <w:pStyle w:val="SemEspaamento"/>
              <w:tabs>
                <w:tab w:val="left" w:pos="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F29">
              <w:rPr>
                <w:rFonts w:ascii="Arial" w:eastAsia="Calibri" w:hAnsi="Arial" w:cs="Arial"/>
                <w:sz w:val="20"/>
                <w:szCs w:val="20"/>
              </w:rPr>
              <w:t xml:space="preserve">• </w:t>
            </w:r>
            <w:r w:rsidR="008C287C" w:rsidRPr="00AC7F29">
              <w:rPr>
                <w:rFonts w:ascii="Arial" w:eastAsia="Calibri" w:hAnsi="Arial" w:cs="Arial"/>
                <w:sz w:val="20"/>
                <w:szCs w:val="20"/>
              </w:rPr>
              <w:t>Sistema sonoro de alerta de caçamba elevada, conforme</w:t>
            </w:r>
            <w:r w:rsidRPr="00AC7F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C287C" w:rsidRPr="00AC7F29">
              <w:rPr>
                <w:rFonts w:ascii="Arial" w:eastAsia="Calibri" w:hAnsi="Arial" w:cs="Arial"/>
                <w:sz w:val="20"/>
                <w:szCs w:val="20"/>
              </w:rPr>
              <w:t>legislação vigente;</w:t>
            </w:r>
          </w:p>
          <w:p w14:paraId="31378C10" w14:textId="77777777" w:rsidR="008C287C" w:rsidRPr="00AC7F29" w:rsidRDefault="008C287C" w:rsidP="008C287C">
            <w:pPr>
              <w:pStyle w:val="SemEspaamento"/>
              <w:tabs>
                <w:tab w:val="left" w:pos="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F29">
              <w:rPr>
                <w:rFonts w:ascii="Arial" w:eastAsia="Calibri" w:hAnsi="Arial" w:cs="Arial"/>
                <w:sz w:val="20"/>
                <w:szCs w:val="20"/>
              </w:rPr>
              <w:t>• Protetor de cabine;</w:t>
            </w:r>
          </w:p>
          <w:p w14:paraId="3B05204C" w14:textId="73373969" w:rsidR="008C287C" w:rsidRPr="00AC7F29" w:rsidRDefault="00AC7F29" w:rsidP="008C287C">
            <w:pPr>
              <w:pStyle w:val="SemEspaamento"/>
              <w:tabs>
                <w:tab w:val="left" w:pos="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F29">
              <w:rPr>
                <w:rFonts w:ascii="Arial" w:eastAsia="Calibri" w:hAnsi="Arial" w:cs="Arial"/>
                <w:sz w:val="20"/>
                <w:szCs w:val="20"/>
              </w:rPr>
              <w:t xml:space="preserve">• </w:t>
            </w:r>
            <w:r w:rsidR="008C287C" w:rsidRPr="00AC7F29">
              <w:rPr>
                <w:rFonts w:ascii="Arial" w:eastAsia="Calibri" w:hAnsi="Arial" w:cs="Arial"/>
                <w:sz w:val="20"/>
                <w:szCs w:val="20"/>
              </w:rPr>
              <w:t>Caixa de ferramentas</w:t>
            </w:r>
            <w:r w:rsidRPr="00AC7F29">
              <w:rPr>
                <w:rFonts w:ascii="Arial" w:eastAsia="Calibri" w:hAnsi="Arial" w:cs="Arial"/>
                <w:sz w:val="20"/>
                <w:szCs w:val="20"/>
              </w:rPr>
              <w:t>;</w:t>
            </w:r>
          </w:p>
          <w:p w14:paraId="4EB4DF52" w14:textId="7B4210BC" w:rsidR="008C287C" w:rsidRPr="00AC7F29" w:rsidRDefault="00AC7F29" w:rsidP="008C287C">
            <w:pPr>
              <w:pStyle w:val="SemEspaamento"/>
              <w:tabs>
                <w:tab w:val="left" w:pos="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F29">
              <w:rPr>
                <w:rFonts w:ascii="Arial" w:eastAsia="Calibri" w:hAnsi="Arial" w:cs="Arial"/>
                <w:sz w:val="20"/>
                <w:szCs w:val="20"/>
              </w:rPr>
              <w:t xml:space="preserve">• </w:t>
            </w:r>
            <w:r w:rsidR="008C287C" w:rsidRPr="00AC7F29">
              <w:rPr>
                <w:rFonts w:ascii="Arial" w:eastAsia="Calibri" w:hAnsi="Arial" w:cs="Arial"/>
                <w:sz w:val="20"/>
                <w:szCs w:val="20"/>
              </w:rPr>
              <w:t>Suporte para estepe;</w:t>
            </w:r>
          </w:p>
          <w:p w14:paraId="0BE83338" w14:textId="77777777" w:rsidR="008C287C" w:rsidRPr="00AC7F29" w:rsidRDefault="008C287C" w:rsidP="008C287C">
            <w:pPr>
              <w:pStyle w:val="SemEspaamento"/>
              <w:tabs>
                <w:tab w:val="left" w:pos="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F29">
              <w:rPr>
                <w:rFonts w:ascii="Arial" w:eastAsia="Calibri" w:hAnsi="Arial" w:cs="Arial"/>
                <w:sz w:val="20"/>
                <w:szCs w:val="20"/>
              </w:rPr>
              <w:t>• Para-lamas e para-barros;</w:t>
            </w:r>
          </w:p>
          <w:p w14:paraId="6601AA6E" w14:textId="77777777" w:rsidR="008C287C" w:rsidRPr="00AC7F29" w:rsidRDefault="008C287C" w:rsidP="008C287C">
            <w:pPr>
              <w:pStyle w:val="SemEspaamento"/>
              <w:tabs>
                <w:tab w:val="left" w:pos="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F29">
              <w:rPr>
                <w:rFonts w:ascii="Arial" w:eastAsia="Calibri" w:hAnsi="Arial" w:cs="Arial"/>
                <w:sz w:val="20"/>
                <w:szCs w:val="20"/>
              </w:rPr>
              <w:t>• Corote plástico para água;</w:t>
            </w:r>
          </w:p>
          <w:p w14:paraId="7CAB66CE" w14:textId="0F18512F" w:rsidR="008C287C" w:rsidRPr="00AC7F29" w:rsidRDefault="008C287C" w:rsidP="008C287C">
            <w:pPr>
              <w:pStyle w:val="SemEspaamento"/>
              <w:tabs>
                <w:tab w:val="left" w:pos="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F29">
              <w:rPr>
                <w:rFonts w:ascii="Arial" w:eastAsia="Calibri" w:hAnsi="Arial" w:cs="Arial"/>
                <w:sz w:val="20"/>
                <w:szCs w:val="20"/>
              </w:rPr>
              <w:t>• Protetores laterais conforme Resolução CONTRAN n°</w:t>
            </w:r>
            <w:r w:rsidR="00AC7F29" w:rsidRPr="00AC7F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AC7F29">
              <w:rPr>
                <w:rFonts w:ascii="Arial" w:eastAsia="Calibri" w:hAnsi="Arial" w:cs="Arial"/>
                <w:sz w:val="20"/>
                <w:szCs w:val="20"/>
              </w:rPr>
              <w:t>953/2022;</w:t>
            </w:r>
          </w:p>
          <w:p w14:paraId="34E56397" w14:textId="12047AEF" w:rsidR="008C287C" w:rsidRPr="00AC7F29" w:rsidRDefault="00AC7F29" w:rsidP="008C287C">
            <w:pPr>
              <w:pStyle w:val="SemEspaamento"/>
              <w:tabs>
                <w:tab w:val="left" w:pos="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F29">
              <w:rPr>
                <w:rFonts w:ascii="Arial" w:eastAsia="Calibri" w:hAnsi="Arial" w:cs="Arial"/>
                <w:sz w:val="20"/>
                <w:szCs w:val="20"/>
              </w:rPr>
              <w:t xml:space="preserve">• </w:t>
            </w:r>
            <w:r w:rsidR="008C287C" w:rsidRPr="00AC7F29">
              <w:rPr>
                <w:rFonts w:ascii="Arial" w:eastAsia="Calibri" w:hAnsi="Arial" w:cs="Arial"/>
                <w:sz w:val="20"/>
                <w:szCs w:val="20"/>
              </w:rPr>
              <w:t>Para-choque traseiro conforme Resolução CONTRAN n°</w:t>
            </w:r>
            <w:r w:rsidRPr="00AC7F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C287C" w:rsidRPr="00AC7F29">
              <w:rPr>
                <w:rFonts w:ascii="Arial" w:eastAsia="Calibri" w:hAnsi="Arial" w:cs="Arial"/>
                <w:sz w:val="20"/>
                <w:szCs w:val="20"/>
              </w:rPr>
              <w:t>952/2022</w:t>
            </w:r>
            <w:r w:rsidRPr="00AC7F29">
              <w:rPr>
                <w:rFonts w:ascii="Arial" w:eastAsia="Calibri" w:hAnsi="Arial" w:cs="Arial"/>
                <w:sz w:val="20"/>
                <w:szCs w:val="20"/>
              </w:rPr>
              <w:t>;</w:t>
            </w:r>
          </w:p>
          <w:p w14:paraId="5EF2D087" w14:textId="6ACF72BE" w:rsidR="008C287C" w:rsidRPr="00AC7F29" w:rsidRDefault="00AC7F29" w:rsidP="008C287C">
            <w:pPr>
              <w:pStyle w:val="SemEspaamento"/>
              <w:tabs>
                <w:tab w:val="left" w:pos="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F29">
              <w:rPr>
                <w:rFonts w:ascii="Arial" w:eastAsia="Calibri" w:hAnsi="Arial" w:cs="Arial"/>
                <w:sz w:val="20"/>
                <w:szCs w:val="20"/>
              </w:rPr>
              <w:t xml:space="preserve">• </w:t>
            </w:r>
            <w:r w:rsidR="008C287C" w:rsidRPr="00AC7F29">
              <w:rPr>
                <w:rFonts w:ascii="Arial" w:eastAsia="Calibri" w:hAnsi="Arial" w:cs="Arial"/>
                <w:sz w:val="20"/>
                <w:szCs w:val="20"/>
              </w:rPr>
              <w:t>Faixas refletivas conforme Resolução CONTRAN n° 948/2022.</w:t>
            </w:r>
          </w:p>
          <w:p w14:paraId="3D80CB56" w14:textId="40B8F78B" w:rsidR="003640FE" w:rsidRPr="00AC7F29" w:rsidRDefault="003640FE" w:rsidP="006873A7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2D6F3BD9" w14:textId="08A642F7" w:rsidR="003640FE" w:rsidRPr="008C287C" w:rsidRDefault="003640FE" w:rsidP="007E33DB">
            <w:pPr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  <w:r w:rsidRPr="008C287C">
              <w:rPr>
                <w:rFonts w:ascii="Arial" w:eastAsia="Calibri" w:hAnsi="Arial" w:cs="Arial"/>
                <w:sz w:val="19"/>
                <w:szCs w:val="19"/>
              </w:rPr>
              <w:lastRenderedPageBreak/>
              <w:t>Unidade</w:t>
            </w:r>
          </w:p>
          <w:p w14:paraId="11056502" w14:textId="04517F88" w:rsidR="003640FE" w:rsidRPr="008C287C" w:rsidRDefault="003640FE" w:rsidP="007E33DB">
            <w:pPr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5CDECF64" w14:textId="41310050" w:rsidR="003640FE" w:rsidRPr="008C287C" w:rsidRDefault="003640FE" w:rsidP="007E33DB">
            <w:pPr>
              <w:jc w:val="center"/>
              <w:rPr>
                <w:rFonts w:ascii="Arial" w:eastAsia="Calibri" w:hAnsi="Arial" w:cs="Arial"/>
                <w:bCs/>
                <w:sz w:val="19"/>
                <w:szCs w:val="19"/>
              </w:rPr>
            </w:pPr>
            <w:r w:rsidRPr="008C287C">
              <w:rPr>
                <w:rFonts w:ascii="Arial" w:eastAsia="Calibri" w:hAnsi="Arial" w:cs="Arial"/>
                <w:bCs/>
                <w:sz w:val="19"/>
                <w:szCs w:val="19"/>
              </w:rPr>
              <w:t>0</w:t>
            </w:r>
            <w:r w:rsidR="008C287C" w:rsidRPr="008C287C">
              <w:rPr>
                <w:rFonts w:ascii="Arial" w:eastAsia="Calibri" w:hAnsi="Arial" w:cs="Arial"/>
                <w:bCs/>
                <w:sz w:val="19"/>
                <w:szCs w:val="19"/>
              </w:rPr>
              <w:t>1</w:t>
            </w:r>
          </w:p>
          <w:p w14:paraId="1700AB23" w14:textId="2BAABA9C" w:rsidR="003640FE" w:rsidRPr="008C287C" w:rsidRDefault="003640FE" w:rsidP="007E33DB">
            <w:pPr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FB2140B" w14:textId="36D2D494" w:rsidR="003640FE" w:rsidRPr="008C287C" w:rsidRDefault="003640FE" w:rsidP="007E33DB">
            <w:pPr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C287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R$ ...............</w:t>
            </w:r>
          </w:p>
        </w:tc>
        <w:tc>
          <w:tcPr>
            <w:tcW w:w="1194" w:type="dxa"/>
            <w:noWrap/>
            <w:vAlign w:val="center"/>
            <w:hideMark/>
          </w:tcPr>
          <w:p w14:paraId="3DB7918F" w14:textId="45A640CA" w:rsidR="003640FE" w:rsidRPr="008C287C" w:rsidRDefault="003640FE" w:rsidP="00AC7F29">
            <w:pPr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C287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R$ .............</w:t>
            </w:r>
          </w:p>
        </w:tc>
      </w:tr>
    </w:tbl>
    <w:p w14:paraId="2F888BDA" w14:textId="77777777" w:rsidR="004A5DD7" w:rsidRDefault="004A5DD7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lang w:val="pt-BR"/>
        </w:rPr>
      </w:pPr>
    </w:p>
    <w:p w14:paraId="669DDCB9" w14:textId="7B2E0526" w:rsidR="00785C6D" w:rsidRDefault="008E3E16" w:rsidP="004A5DD7">
      <w:pPr>
        <w:pStyle w:val="Textopadro"/>
        <w:widowControl/>
        <w:tabs>
          <w:tab w:val="left" w:pos="567"/>
        </w:tabs>
        <w:ind w:left="567" w:hanging="567"/>
        <w:jc w:val="center"/>
        <w:rPr>
          <w:rFonts w:ascii="Arial" w:hAnsi="Arial" w:cs="Arial"/>
          <w:b/>
          <w:sz w:val="20"/>
          <w:lang w:val="pt-BR"/>
        </w:rPr>
      </w:pPr>
      <w:r w:rsidRPr="004A5DD7">
        <w:rPr>
          <w:rFonts w:ascii="Arial" w:hAnsi="Arial" w:cs="Arial"/>
          <w:b/>
          <w:sz w:val="20"/>
          <w:highlight w:val="yellow"/>
          <w:lang w:val="pt-BR"/>
        </w:rPr>
        <w:t xml:space="preserve">VALOR </w:t>
      </w:r>
      <w:r w:rsidR="00383CC6" w:rsidRPr="004A5DD7">
        <w:rPr>
          <w:rFonts w:ascii="Arial" w:hAnsi="Arial" w:cs="Arial"/>
          <w:b/>
          <w:sz w:val="20"/>
          <w:highlight w:val="yellow"/>
          <w:lang w:val="pt-BR"/>
        </w:rPr>
        <w:t>GLOBAL</w:t>
      </w:r>
      <w:r w:rsidR="00896E05" w:rsidRPr="004A5DD7">
        <w:rPr>
          <w:rFonts w:ascii="Arial" w:hAnsi="Arial" w:cs="Arial"/>
          <w:b/>
          <w:sz w:val="20"/>
          <w:highlight w:val="yellow"/>
          <w:lang w:val="pt-BR"/>
        </w:rPr>
        <w:t xml:space="preserve"> D</w:t>
      </w:r>
      <w:r w:rsidR="007573EF" w:rsidRPr="004A5DD7">
        <w:rPr>
          <w:rFonts w:ascii="Arial" w:hAnsi="Arial" w:cs="Arial"/>
          <w:b/>
          <w:sz w:val="20"/>
          <w:highlight w:val="yellow"/>
          <w:lang w:val="pt-BR"/>
        </w:rPr>
        <w:t>A PROPOSTA</w:t>
      </w:r>
      <w:r w:rsidR="00896E05" w:rsidRPr="004A5DD7">
        <w:rPr>
          <w:rFonts w:ascii="Arial" w:hAnsi="Arial" w:cs="Arial"/>
          <w:b/>
          <w:sz w:val="20"/>
          <w:highlight w:val="yellow"/>
          <w:lang w:val="pt-BR"/>
        </w:rPr>
        <w:t>:</w:t>
      </w:r>
      <w:r w:rsidR="00BF0061" w:rsidRPr="004A5DD7">
        <w:rPr>
          <w:rFonts w:ascii="Arial" w:hAnsi="Arial" w:cs="Arial"/>
          <w:b/>
          <w:sz w:val="20"/>
          <w:highlight w:val="yellow"/>
          <w:lang w:val="pt-BR"/>
        </w:rPr>
        <w:t xml:space="preserve"> </w:t>
      </w:r>
      <w:r w:rsidRPr="004A5DD7">
        <w:rPr>
          <w:rFonts w:ascii="Arial" w:hAnsi="Arial" w:cs="Arial"/>
          <w:b/>
          <w:sz w:val="20"/>
          <w:highlight w:val="yellow"/>
          <w:lang w:val="pt-BR"/>
        </w:rPr>
        <w:t>R$ ......................................................................</w:t>
      </w:r>
    </w:p>
    <w:p w14:paraId="512994ED" w14:textId="77777777" w:rsidR="00392693" w:rsidRDefault="00392693" w:rsidP="0095109B">
      <w:pPr>
        <w:pStyle w:val="xl22"/>
        <w:tabs>
          <w:tab w:val="left" w:pos="567"/>
        </w:tabs>
        <w:spacing w:before="0" w:after="0"/>
        <w:ind w:right="361"/>
        <w:jc w:val="both"/>
        <w:rPr>
          <w:b w:val="0"/>
          <w:sz w:val="20"/>
        </w:rPr>
      </w:pPr>
    </w:p>
    <w:p w14:paraId="02C3E597" w14:textId="77777777" w:rsidR="007573EF" w:rsidRDefault="007573EF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u w:val="single"/>
          <w:lang w:val="pt-BR"/>
        </w:rPr>
      </w:pPr>
    </w:p>
    <w:p w14:paraId="0079F160" w14:textId="77777777" w:rsidR="00785C6D" w:rsidRPr="008E3E16" w:rsidRDefault="008E3E16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u w:val="single"/>
          <w:lang w:val="pt-BR"/>
        </w:rPr>
      </w:pPr>
      <w:r w:rsidRPr="008E3E16">
        <w:rPr>
          <w:rFonts w:ascii="Arial" w:hAnsi="Arial" w:cs="Arial"/>
          <w:b/>
          <w:sz w:val="20"/>
          <w:u w:val="single"/>
          <w:lang w:val="pt-BR"/>
        </w:rPr>
        <w:t>CONDIÇÕES GERAIS:</w:t>
      </w:r>
    </w:p>
    <w:p w14:paraId="612D920A" w14:textId="77777777" w:rsidR="00785C6D" w:rsidRPr="00482365" w:rsidRDefault="00785C6D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</w:p>
    <w:p w14:paraId="77693B49" w14:textId="77777777" w:rsidR="00AC7F29" w:rsidRDefault="00AC7F29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</w:p>
    <w:p w14:paraId="7883841F" w14:textId="77777777" w:rsidR="00AC7F29" w:rsidRDefault="00AC7F29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</w:p>
    <w:p w14:paraId="2C48833E" w14:textId="7CEBA6C1" w:rsidR="00785C6D" w:rsidRPr="00482365" w:rsidRDefault="00785C6D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A proponente declara conhecer os termos do instrumento convocatório que rege a presente licitação.</w:t>
      </w:r>
    </w:p>
    <w:p w14:paraId="74DFBF41" w14:textId="77777777" w:rsidR="00785C6D" w:rsidRPr="00482365" w:rsidRDefault="00785C6D" w:rsidP="00785C6D">
      <w:pPr>
        <w:pStyle w:val="xl22"/>
        <w:tabs>
          <w:tab w:val="left" w:pos="567"/>
        </w:tabs>
        <w:spacing w:before="0" w:after="0"/>
        <w:ind w:right="361"/>
        <w:jc w:val="both"/>
        <w:rPr>
          <w:b w:val="0"/>
          <w:sz w:val="20"/>
          <w:szCs w:val="20"/>
        </w:rPr>
      </w:pPr>
    </w:p>
    <w:p w14:paraId="46B929BB" w14:textId="6A37BE9A" w:rsidR="00785C6D" w:rsidRPr="00482365" w:rsidRDefault="009363E6" w:rsidP="00785C6D">
      <w:pPr>
        <w:keepLines/>
        <w:jc w:val="both"/>
        <w:rPr>
          <w:rFonts w:ascii="Arial" w:hAnsi="Arial" w:cs="Arial"/>
          <w:sz w:val="20"/>
          <w:szCs w:val="20"/>
        </w:rPr>
      </w:pPr>
      <w:r w:rsidRPr="0029243B">
        <w:rPr>
          <w:rFonts w:ascii="Arial" w:hAnsi="Arial" w:cs="Arial"/>
          <w:sz w:val="20"/>
          <w:szCs w:val="20"/>
        </w:rPr>
        <w:t>O prazo de fornecimento</w:t>
      </w:r>
      <w:r>
        <w:rPr>
          <w:rFonts w:ascii="Arial" w:hAnsi="Arial" w:cs="Arial"/>
          <w:sz w:val="20"/>
          <w:szCs w:val="20"/>
        </w:rPr>
        <w:t xml:space="preserve"> e entrega </w:t>
      </w:r>
      <w:r w:rsidRPr="0029243B">
        <w:rPr>
          <w:rFonts w:ascii="Arial" w:hAnsi="Arial" w:cs="Arial"/>
          <w:sz w:val="20"/>
          <w:szCs w:val="20"/>
        </w:rPr>
        <w:t>do objeto ocorre de acordo com o determinado no Termo de Referência (Anexo I) do Edital</w:t>
      </w:r>
      <w:r w:rsidR="00785C6D" w:rsidRPr="00482365">
        <w:rPr>
          <w:rFonts w:ascii="Arial" w:hAnsi="Arial" w:cs="Arial"/>
          <w:sz w:val="20"/>
          <w:szCs w:val="20"/>
        </w:rPr>
        <w:t>.</w:t>
      </w:r>
    </w:p>
    <w:p w14:paraId="4882D45C" w14:textId="77777777" w:rsidR="00785C6D" w:rsidRDefault="00785C6D" w:rsidP="00785C6D">
      <w:pPr>
        <w:keepLines/>
        <w:jc w:val="both"/>
        <w:rPr>
          <w:rFonts w:ascii="Arial" w:hAnsi="Arial" w:cs="Arial"/>
          <w:sz w:val="20"/>
          <w:szCs w:val="20"/>
        </w:rPr>
      </w:pPr>
    </w:p>
    <w:p w14:paraId="5E1996B3" w14:textId="5C19F1E9" w:rsidR="00785C6D" w:rsidRPr="00482365" w:rsidRDefault="00785C6D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O preço proposto acima contempla todas as despesas necessárias </w:t>
      </w:r>
      <w:r>
        <w:rPr>
          <w:rFonts w:ascii="Arial" w:hAnsi="Arial" w:cs="Arial"/>
          <w:sz w:val="20"/>
          <w:lang w:val="pt-BR"/>
        </w:rPr>
        <w:t>à execução do objeto</w:t>
      </w:r>
      <w:r w:rsidRPr="00482365">
        <w:rPr>
          <w:rFonts w:ascii="Arial" w:hAnsi="Arial" w:cs="Arial"/>
          <w:sz w:val="20"/>
          <w:lang w:val="pt-BR"/>
        </w:rPr>
        <w:t xml:space="preserve">, tais como os encargos (obrigações sociais, impostos, taxas, etc.), cotados separados e incidentes sobre o fornecimento. </w:t>
      </w:r>
    </w:p>
    <w:p w14:paraId="16B74398" w14:textId="77777777" w:rsidR="00785C6D" w:rsidRPr="00482365" w:rsidRDefault="00785C6D" w:rsidP="00785C6D">
      <w:pPr>
        <w:pStyle w:val="Textopadro"/>
        <w:widowControl/>
        <w:tabs>
          <w:tab w:val="left" w:pos="567"/>
        </w:tabs>
        <w:jc w:val="both"/>
        <w:rPr>
          <w:rFonts w:ascii="Arial" w:hAnsi="Arial" w:cs="Arial"/>
          <w:b/>
          <w:sz w:val="20"/>
          <w:lang w:val="pt-BR"/>
        </w:rPr>
      </w:pPr>
    </w:p>
    <w:p w14:paraId="0FA8EDA5" w14:textId="594A0ECE" w:rsidR="00785C6D" w:rsidRPr="00482365" w:rsidRDefault="00785C6D" w:rsidP="00785C6D">
      <w:pPr>
        <w:pStyle w:val="Textopadro"/>
        <w:widowControl/>
        <w:tabs>
          <w:tab w:val="left" w:pos="567"/>
        </w:tabs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b/>
          <w:sz w:val="20"/>
          <w:lang w:val="pt-BR"/>
        </w:rPr>
        <w:t xml:space="preserve">Validade da Proposta: </w:t>
      </w:r>
      <w:r w:rsidRPr="00482365">
        <w:rPr>
          <w:rFonts w:ascii="Arial" w:hAnsi="Arial" w:cs="Arial"/>
          <w:sz w:val="20"/>
          <w:lang w:val="pt-BR"/>
        </w:rPr>
        <w:t>60 (sessenta) dias.</w:t>
      </w:r>
    </w:p>
    <w:p w14:paraId="5EB19B19" w14:textId="77777777" w:rsidR="00785C6D" w:rsidRPr="00482365" w:rsidRDefault="00785C6D" w:rsidP="00785C6D">
      <w:pPr>
        <w:jc w:val="both"/>
        <w:rPr>
          <w:rFonts w:ascii="Arial" w:hAnsi="Arial" w:cs="Arial"/>
          <w:sz w:val="20"/>
          <w:szCs w:val="20"/>
        </w:rPr>
      </w:pPr>
    </w:p>
    <w:p w14:paraId="5E97E4D9" w14:textId="77777777" w:rsidR="00785C6D" w:rsidRPr="00482365" w:rsidRDefault="00785C6D" w:rsidP="00785C6D">
      <w:pPr>
        <w:jc w:val="both"/>
        <w:rPr>
          <w:rFonts w:ascii="Arial" w:hAnsi="Arial" w:cs="Arial"/>
          <w:sz w:val="20"/>
          <w:szCs w:val="20"/>
        </w:rPr>
      </w:pPr>
      <w:r w:rsidRPr="00482365">
        <w:rPr>
          <w:rFonts w:ascii="Arial" w:hAnsi="Arial" w:cs="Arial"/>
          <w:sz w:val="20"/>
          <w:szCs w:val="20"/>
        </w:rPr>
        <w:t>(local e data)</w:t>
      </w:r>
    </w:p>
    <w:p w14:paraId="04333FB6" w14:textId="77777777" w:rsidR="00785C6D" w:rsidRDefault="00785C6D" w:rsidP="00785C6D">
      <w:pPr>
        <w:jc w:val="both"/>
        <w:rPr>
          <w:rFonts w:ascii="Arial" w:hAnsi="Arial" w:cs="Arial"/>
          <w:sz w:val="20"/>
          <w:szCs w:val="20"/>
        </w:rPr>
      </w:pPr>
    </w:p>
    <w:p w14:paraId="152BE3B9" w14:textId="77777777" w:rsidR="00AC7F29" w:rsidRPr="00482365" w:rsidRDefault="00AC7F29" w:rsidP="00785C6D">
      <w:pPr>
        <w:jc w:val="both"/>
        <w:rPr>
          <w:rFonts w:ascii="Arial" w:hAnsi="Arial" w:cs="Arial"/>
          <w:sz w:val="20"/>
          <w:szCs w:val="20"/>
        </w:rPr>
      </w:pPr>
    </w:p>
    <w:p w14:paraId="3D1FEBA7" w14:textId="687099B0" w:rsidR="00F769BE" w:rsidRPr="00806F6B" w:rsidRDefault="00785C6D" w:rsidP="0095109B">
      <w:pPr>
        <w:jc w:val="both"/>
      </w:pPr>
      <w:r w:rsidRPr="00482365">
        <w:rPr>
          <w:rFonts w:ascii="Arial" w:hAnsi="Arial" w:cs="Arial"/>
          <w:sz w:val="20"/>
          <w:szCs w:val="20"/>
        </w:rPr>
        <w:t>(assinatura da proponente/r</w:t>
      </w:r>
      <w:r w:rsidRPr="00482365">
        <w:rPr>
          <w:rFonts w:ascii="Arial" w:hAnsi="Arial" w:cs="Arial"/>
          <w:bCs/>
          <w:iCs/>
          <w:sz w:val="20"/>
          <w:szCs w:val="20"/>
        </w:rPr>
        <w:t>epresentante legal da empresa)</w:t>
      </w:r>
    </w:p>
    <w:sectPr w:rsidR="00F769BE" w:rsidRPr="00806F6B" w:rsidSect="00800C40">
      <w:footerReference w:type="default" r:id="rId8"/>
      <w:pgSz w:w="11906" w:h="16838" w:code="9"/>
      <w:pgMar w:top="1985" w:right="1134" w:bottom="1588" w:left="1701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CDEC0" w14:textId="77777777" w:rsidR="005C42B1" w:rsidRDefault="005C42B1" w:rsidP="005117C6">
      <w:r>
        <w:separator/>
      </w:r>
    </w:p>
  </w:endnote>
  <w:endnote w:type="continuationSeparator" w:id="0">
    <w:p w14:paraId="3855DFE9" w14:textId="77777777" w:rsidR="005C42B1" w:rsidRDefault="005C42B1" w:rsidP="0051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22"/>
        <w:szCs w:val="22"/>
      </w:rPr>
      <w:id w:val="189670010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5A24F279" w14:textId="77777777" w:rsidR="007F1881" w:rsidRPr="00D57CEA" w:rsidRDefault="007F1881">
            <w:pPr>
              <w:pStyle w:val="Rodap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7CEA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C5B7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D57CEA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C5B7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677032B" w14:textId="77777777" w:rsidR="007F1881" w:rsidRDefault="007F18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728C6" w14:textId="77777777" w:rsidR="005C42B1" w:rsidRDefault="005C42B1" w:rsidP="005117C6">
      <w:r>
        <w:separator/>
      </w:r>
    </w:p>
  </w:footnote>
  <w:footnote w:type="continuationSeparator" w:id="0">
    <w:p w14:paraId="640D4203" w14:textId="77777777" w:rsidR="005C42B1" w:rsidRDefault="005C42B1" w:rsidP="00511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8EA28A0"/>
    <w:multiLevelType w:val="hybridMultilevel"/>
    <w:tmpl w:val="5322B27A"/>
    <w:lvl w:ilvl="0" w:tplc="205A7322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D84399"/>
    <w:multiLevelType w:val="hybridMultilevel"/>
    <w:tmpl w:val="DB0AC41C"/>
    <w:lvl w:ilvl="0" w:tplc="67DE1520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6" w:hanging="360"/>
      </w:pPr>
    </w:lvl>
    <w:lvl w:ilvl="2" w:tplc="0416001B" w:tentative="1">
      <w:start w:val="1"/>
      <w:numFmt w:val="lowerRoman"/>
      <w:lvlText w:val="%3."/>
      <w:lvlJc w:val="right"/>
      <w:pPr>
        <w:ind w:left="1826" w:hanging="180"/>
      </w:pPr>
    </w:lvl>
    <w:lvl w:ilvl="3" w:tplc="0416000F" w:tentative="1">
      <w:start w:val="1"/>
      <w:numFmt w:val="decimal"/>
      <w:lvlText w:val="%4."/>
      <w:lvlJc w:val="left"/>
      <w:pPr>
        <w:ind w:left="2546" w:hanging="360"/>
      </w:pPr>
    </w:lvl>
    <w:lvl w:ilvl="4" w:tplc="04160019" w:tentative="1">
      <w:start w:val="1"/>
      <w:numFmt w:val="lowerLetter"/>
      <w:lvlText w:val="%5."/>
      <w:lvlJc w:val="left"/>
      <w:pPr>
        <w:ind w:left="3266" w:hanging="360"/>
      </w:pPr>
    </w:lvl>
    <w:lvl w:ilvl="5" w:tplc="0416001B" w:tentative="1">
      <w:start w:val="1"/>
      <w:numFmt w:val="lowerRoman"/>
      <w:lvlText w:val="%6."/>
      <w:lvlJc w:val="right"/>
      <w:pPr>
        <w:ind w:left="3986" w:hanging="180"/>
      </w:pPr>
    </w:lvl>
    <w:lvl w:ilvl="6" w:tplc="0416000F" w:tentative="1">
      <w:start w:val="1"/>
      <w:numFmt w:val="decimal"/>
      <w:lvlText w:val="%7."/>
      <w:lvlJc w:val="left"/>
      <w:pPr>
        <w:ind w:left="4706" w:hanging="360"/>
      </w:pPr>
    </w:lvl>
    <w:lvl w:ilvl="7" w:tplc="04160019" w:tentative="1">
      <w:start w:val="1"/>
      <w:numFmt w:val="lowerLetter"/>
      <w:lvlText w:val="%8."/>
      <w:lvlJc w:val="left"/>
      <w:pPr>
        <w:ind w:left="5426" w:hanging="360"/>
      </w:pPr>
    </w:lvl>
    <w:lvl w:ilvl="8" w:tplc="0416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 w15:restartNumberingAfterBreak="0">
    <w:nsid w:val="19131127"/>
    <w:multiLevelType w:val="hybridMultilevel"/>
    <w:tmpl w:val="99A85358"/>
    <w:lvl w:ilvl="0" w:tplc="DDDA8E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4E2634"/>
    <w:multiLevelType w:val="hybridMultilevel"/>
    <w:tmpl w:val="CA781A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61ED1"/>
    <w:multiLevelType w:val="hybridMultilevel"/>
    <w:tmpl w:val="A982860A"/>
    <w:lvl w:ilvl="0" w:tplc="9CBA27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77CE6"/>
    <w:multiLevelType w:val="hybridMultilevel"/>
    <w:tmpl w:val="941A2B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C00F9"/>
    <w:multiLevelType w:val="hybridMultilevel"/>
    <w:tmpl w:val="FD2E77C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899392C"/>
    <w:multiLevelType w:val="hybridMultilevel"/>
    <w:tmpl w:val="E654B6CE"/>
    <w:lvl w:ilvl="0" w:tplc="AABA31B6">
      <w:start w:val="1"/>
      <w:numFmt w:val="decimal"/>
      <w:lvlText w:val="%1."/>
      <w:lvlJc w:val="left"/>
      <w:pPr>
        <w:tabs>
          <w:tab w:val="num" w:pos="-6"/>
        </w:tabs>
        <w:ind w:left="357" w:hanging="363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E75039"/>
    <w:multiLevelType w:val="hybridMultilevel"/>
    <w:tmpl w:val="C18CB086"/>
    <w:lvl w:ilvl="0" w:tplc="7096B1AC">
      <w:start w:val="1"/>
      <w:numFmt w:val="decimal"/>
      <w:lvlText w:val="%1)"/>
      <w:lvlJc w:val="left"/>
      <w:pPr>
        <w:ind w:left="1033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0531B"/>
    <w:multiLevelType w:val="multilevel"/>
    <w:tmpl w:val="1480C9FE"/>
    <w:lvl w:ilvl="0">
      <w:start w:val="1"/>
      <w:numFmt w:val="decimalZero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050" w:hanging="105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3D07CD9"/>
    <w:multiLevelType w:val="hybridMultilevel"/>
    <w:tmpl w:val="91D8AF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B2062"/>
    <w:multiLevelType w:val="hybridMultilevel"/>
    <w:tmpl w:val="F0E668E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CE75ED"/>
    <w:multiLevelType w:val="hybridMultilevel"/>
    <w:tmpl w:val="84A2D6D6"/>
    <w:lvl w:ilvl="0" w:tplc="C9CAE07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25A17"/>
    <w:multiLevelType w:val="hybridMultilevel"/>
    <w:tmpl w:val="7E26FC62"/>
    <w:lvl w:ilvl="0" w:tplc="75104FC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20051"/>
    <w:multiLevelType w:val="hybridMultilevel"/>
    <w:tmpl w:val="9684E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31AEB"/>
    <w:multiLevelType w:val="hybridMultilevel"/>
    <w:tmpl w:val="B58C4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E477A"/>
    <w:multiLevelType w:val="hybridMultilevel"/>
    <w:tmpl w:val="F7B0B9DC"/>
    <w:lvl w:ilvl="0" w:tplc="C3704A0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839400A"/>
    <w:multiLevelType w:val="hybridMultilevel"/>
    <w:tmpl w:val="35B0F6D8"/>
    <w:lvl w:ilvl="0" w:tplc="8DCAFED8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67A42"/>
    <w:multiLevelType w:val="hybridMultilevel"/>
    <w:tmpl w:val="92228DF8"/>
    <w:lvl w:ilvl="0" w:tplc="0416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747FF2"/>
    <w:multiLevelType w:val="hybridMultilevel"/>
    <w:tmpl w:val="D6D8CA66"/>
    <w:lvl w:ilvl="0" w:tplc="7ECA755C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42226"/>
    <w:multiLevelType w:val="hybridMultilevel"/>
    <w:tmpl w:val="7EE8F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1201A"/>
    <w:multiLevelType w:val="hybridMultilevel"/>
    <w:tmpl w:val="6CFECA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57BE3"/>
    <w:multiLevelType w:val="hybridMultilevel"/>
    <w:tmpl w:val="A76EBF0C"/>
    <w:lvl w:ilvl="0" w:tplc="2162165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7104B4"/>
    <w:multiLevelType w:val="hybridMultilevel"/>
    <w:tmpl w:val="73A629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9C65DD"/>
    <w:multiLevelType w:val="hybridMultilevel"/>
    <w:tmpl w:val="7C24F24A"/>
    <w:lvl w:ilvl="0" w:tplc="A59863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421667">
    <w:abstractNumId w:val="1"/>
  </w:num>
  <w:num w:numId="2" w16cid:durableId="1950356905">
    <w:abstractNumId w:val="18"/>
  </w:num>
  <w:num w:numId="3" w16cid:durableId="1347637029">
    <w:abstractNumId w:val="3"/>
  </w:num>
  <w:num w:numId="4" w16cid:durableId="1689216653">
    <w:abstractNumId w:val="5"/>
  </w:num>
  <w:num w:numId="5" w16cid:durableId="1273244644">
    <w:abstractNumId w:val="7"/>
  </w:num>
  <w:num w:numId="6" w16cid:durableId="46805942">
    <w:abstractNumId w:val="20"/>
  </w:num>
  <w:num w:numId="7" w16cid:durableId="1149589697">
    <w:abstractNumId w:val="15"/>
  </w:num>
  <w:num w:numId="8" w16cid:durableId="845443366">
    <w:abstractNumId w:val="14"/>
  </w:num>
  <w:num w:numId="9" w16cid:durableId="1609702431">
    <w:abstractNumId w:val="4"/>
  </w:num>
  <w:num w:numId="10" w16cid:durableId="312876446">
    <w:abstractNumId w:val="11"/>
  </w:num>
  <w:num w:numId="11" w16cid:durableId="318389938">
    <w:abstractNumId w:val="6"/>
  </w:num>
  <w:num w:numId="12" w16cid:durableId="877813525">
    <w:abstractNumId w:val="24"/>
  </w:num>
  <w:num w:numId="13" w16cid:durableId="901140560">
    <w:abstractNumId w:val="16"/>
  </w:num>
  <w:num w:numId="14" w16cid:durableId="886992089">
    <w:abstractNumId w:val="2"/>
  </w:num>
  <w:num w:numId="15" w16cid:durableId="822820901">
    <w:abstractNumId w:val="0"/>
  </w:num>
  <w:num w:numId="16" w16cid:durableId="2104716892">
    <w:abstractNumId w:val="8"/>
  </w:num>
  <w:num w:numId="17" w16cid:durableId="1863204760">
    <w:abstractNumId w:val="10"/>
  </w:num>
  <w:num w:numId="18" w16cid:durableId="1091856236">
    <w:abstractNumId w:val="9"/>
  </w:num>
  <w:num w:numId="19" w16cid:durableId="1384937767">
    <w:abstractNumId w:val="17"/>
  </w:num>
  <w:num w:numId="20" w16cid:durableId="91516886">
    <w:abstractNumId w:val="19"/>
  </w:num>
  <w:num w:numId="21" w16cid:durableId="1796562323">
    <w:abstractNumId w:val="13"/>
  </w:num>
  <w:num w:numId="22" w16cid:durableId="35470818">
    <w:abstractNumId w:val="22"/>
  </w:num>
  <w:num w:numId="23" w16cid:durableId="2048984738">
    <w:abstractNumId w:val="12"/>
  </w:num>
  <w:num w:numId="24" w16cid:durableId="1588348158">
    <w:abstractNumId w:val="23"/>
  </w:num>
  <w:num w:numId="25" w16cid:durableId="70078848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02"/>
    <w:rsid w:val="000032BF"/>
    <w:rsid w:val="00010C51"/>
    <w:rsid w:val="00013A8D"/>
    <w:rsid w:val="000140B3"/>
    <w:rsid w:val="00020741"/>
    <w:rsid w:val="00023B33"/>
    <w:rsid w:val="00033771"/>
    <w:rsid w:val="000415E8"/>
    <w:rsid w:val="0004167B"/>
    <w:rsid w:val="00045C17"/>
    <w:rsid w:val="0005244C"/>
    <w:rsid w:val="0005458E"/>
    <w:rsid w:val="00060E42"/>
    <w:rsid w:val="00070B1B"/>
    <w:rsid w:val="00071C59"/>
    <w:rsid w:val="000815E2"/>
    <w:rsid w:val="00081B1B"/>
    <w:rsid w:val="00085D48"/>
    <w:rsid w:val="00093799"/>
    <w:rsid w:val="000A0141"/>
    <w:rsid w:val="000A5C7C"/>
    <w:rsid w:val="000B01B1"/>
    <w:rsid w:val="000B0680"/>
    <w:rsid w:val="000B0ABB"/>
    <w:rsid w:val="000B42B4"/>
    <w:rsid w:val="000D1722"/>
    <w:rsid w:val="000D346D"/>
    <w:rsid w:val="000D5AC5"/>
    <w:rsid w:val="000D6646"/>
    <w:rsid w:val="000E25AD"/>
    <w:rsid w:val="000E5367"/>
    <w:rsid w:val="000E536F"/>
    <w:rsid w:val="000E6E0D"/>
    <w:rsid w:val="000E7583"/>
    <w:rsid w:val="001060C9"/>
    <w:rsid w:val="00125676"/>
    <w:rsid w:val="00126C3C"/>
    <w:rsid w:val="00133BF2"/>
    <w:rsid w:val="00145E9C"/>
    <w:rsid w:val="0015387E"/>
    <w:rsid w:val="00165709"/>
    <w:rsid w:val="00167527"/>
    <w:rsid w:val="001814C2"/>
    <w:rsid w:val="00181A8F"/>
    <w:rsid w:val="0018581F"/>
    <w:rsid w:val="00193896"/>
    <w:rsid w:val="001970B1"/>
    <w:rsid w:val="001A0E67"/>
    <w:rsid w:val="001B1E8F"/>
    <w:rsid w:val="001B5C0F"/>
    <w:rsid w:val="001C1E22"/>
    <w:rsid w:val="001C4513"/>
    <w:rsid w:val="001D3708"/>
    <w:rsid w:val="001D7A2D"/>
    <w:rsid w:val="001E2F28"/>
    <w:rsid w:val="001E4A97"/>
    <w:rsid w:val="001E6CE4"/>
    <w:rsid w:val="001F019E"/>
    <w:rsid w:val="001F0F9E"/>
    <w:rsid w:val="001F1263"/>
    <w:rsid w:val="00213C4D"/>
    <w:rsid w:val="002172DB"/>
    <w:rsid w:val="002328A0"/>
    <w:rsid w:val="002400EF"/>
    <w:rsid w:val="002411FC"/>
    <w:rsid w:val="0024387E"/>
    <w:rsid w:val="00247FC5"/>
    <w:rsid w:val="0026389E"/>
    <w:rsid w:val="00271620"/>
    <w:rsid w:val="00272E09"/>
    <w:rsid w:val="00273E57"/>
    <w:rsid w:val="0027500D"/>
    <w:rsid w:val="00281BE2"/>
    <w:rsid w:val="00293C9B"/>
    <w:rsid w:val="0029751D"/>
    <w:rsid w:val="002A1148"/>
    <w:rsid w:val="002A1FC5"/>
    <w:rsid w:val="002A2630"/>
    <w:rsid w:val="002A6026"/>
    <w:rsid w:val="002A7A3E"/>
    <w:rsid w:val="002B09CE"/>
    <w:rsid w:val="002B4480"/>
    <w:rsid w:val="002C21D7"/>
    <w:rsid w:val="002D0B13"/>
    <w:rsid w:val="002D4468"/>
    <w:rsid w:val="002D5123"/>
    <w:rsid w:val="002D516F"/>
    <w:rsid w:val="002D6309"/>
    <w:rsid w:val="002D7602"/>
    <w:rsid w:val="002E4DF1"/>
    <w:rsid w:val="002E5824"/>
    <w:rsid w:val="002E6212"/>
    <w:rsid w:val="002E6D32"/>
    <w:rsid w:val="002F0E1B"/>
    <w:rsid w:val="002F1BA9"/>
    <w:rsid w:val="002F6D91"/>
    <w:rsid w:val="0030463B"/>
    <w:rsid w:val="00312659"/>
    <w:rsid w:val="00313073"/>
    <w:rsid w:val="003178A9"/>
    <w:rsid w:val="00323870"/>
    <w:rsid w:val="00326BCD"/>
    <w:rsid w:val="00341C9F"/>
    <w:rsid w:val="00343B79"/>
    <w:rsid w:val="00361888"/>
    <w:rsid w:val="003640FE"/>
    <w:rsid w:val="003654A2"/>
    <w:rsid w:val="00366E69"/>
    <w:rsid w:val="003712E0"/>
    <w:rsid w:val="003822FC"/>
    <w:rsid w:val="003823C4"/>
    <w:rsid w:val="00383CC6"/>
    <w:rsid w:val="00383FB3"/>
    <w:rsid w:val="00385859"/>
    <w:rsid w:val="003858F1"/>
    <w:rsid w:val="00391C73"/>
    <w:rsid w:val="003923BA"/>
    <w:rsid w:val="00392693"/>
    <w:rsid w:val="003949DB"/>
    <w:rsid w:val="003B7543"/>
    <w:rsid w:val="003C77E9"/>
    <w:rsid w:val="003E677B"/>
    <w:rsid w:val="003F1215"/>
    <w:rsid w:val="003F2DBE"/>
    <w:rsid w:val="003F7B97"/>
    <w:rsid w:val="00415163"/>
    <w:rsid w:val="004211E0"/>
    <w:rsid w:val="00421AA6"/>
    <w:rsid w:val="00424E28"/>
    <w:rsid w:val="00430F25"/>
    <w:rsid w:val="00450044"/>
    <w:rsid w:val="004512F0"/>
    <w:rsid w:val="00457383"/>
    <w:rsid w:val="00462D89"/>
    <w:rsid w:val="004648BC"/>
    <w:rsid w:val="00465183"/>
    <w:rsid w:val="00482365"/>
    <w:rsid w:val="00492DD4"/>
    <w:rsid w:val="00495E1A"/>
    <w:rsid w:val="004A5B71"/>
    <w:rsid w:val="004A5DD7"/>
    <w:rsid w:val="004A6F67"/>
    <w:rsid w:val="004B3CB3"/>
    <w:rsid w:val="004B676F"/>
    <w:rsid w:val="004B7599"/>
    <w:rsid w:val="004C0992"/>
    <w:rsid w:val="004C4CD3"/>
    <w:rsid w:val="004E6C11"/>
    <w:rsid w:val="004F4179"/>
    <w:rsid w:val="0050199D"/>
    <w:rsid w:val="00501D97"/>
    <w:rsid w:val="00505D6F"/>
    <w:rsid w:val="00506E87"/>
    <w:rsid w:val="005117C6"/>
    <w:rsid w:val="005138AE"/>
    <w:rsid w:val="00516EEB"/>
    <w:rsid w:val="005437DE"/>
    <w:rsid w:val="00551884"/>
    <w:rsid w:val="00562CE9"/>
    <w:rsid w:val="00585CEB"/>
    <w:rsid w:val="005862D6"/>
    <w:rsid w:val="005A6E79"/>
    <w:rsid w:val="005A7A8E"/>
    <w:rsid w:val="005B20BB"/>
    <w:rsid w:val="005C42B1"/>
    <w:rsid w:val="005C7969"/>
    <w:rsid w:val="005E081C"/>
    <w:rsid w:val="005E3256"/>
    <w:rsid w:val="005F7802"/>
    <w:rsid w:val="005F7A4D"/>
    <w:rsid w:val="0060414A"/>
    <w:rsid w:val="0062572F"/>
    <w:rsid w:val="006260E1"/>
    <w:rsid w:val="00634EF8"/>
    <w:rsid w:val="00636673"/>
    <w:rsid w:val="0064324E"/>
    <w:rsid w:val="006511E0"/>
    <w:rsid w:val="0067094F"/>
    <w:rsid w:val="00676A58"/>
    <w:rsid w:val="006770F2"/>
    <w:rsid w:val="006865E4"/>
    <w:rsid w:val="006873A7"/>
    <w:rsid w:val="006925AA"/>
    <w:rsid w:val="00692E73"/>
    <w:rsid w:val="00695DD9"/>
    <w:rsid w:val="006A14E2"/>
    <w:rsid w:val="006A2DF4"/>
    <w:rsid w:val="006A3379"/>
    <w:rsid w:val="006A38E4"/>
    <w:rsid w:val="006B78C4"/>
    <w:rsid w:val="006B7A00"/>
    <w:rsid w:val="006C0EAB"/>
    <w:rsid w:val="006C42D9"/>
    <w:rsid w:val="006C4F2D"/>
    <w:rsid w:val="006D0AB5"/>
    <w:rsid w:val="006E2E1A"/>
    <w:rsid w:val="006F19B9"/>
    <w:rsid w:val="006F4041"/>
    <w:rsid w:val="006F6151"/>
    <w:rsid w:val="006F6FEB"/>
    <w:rsid w:val="00700F12"/>
    <w:rsid w:val="007016D7"/>
    <w:rsid w:val="00703EAC"/>
    <w:rsid w:val="007041F3"/>
    <w:rsid w:val="00711A9D"/>
    <w:rsid w:val="00711CC6"/>
    <w:rsid w:val="007149CA"/>
    <w:rsid w:val="00717002"/>
    <w:rsid w:val="0071720A"/>
    <w:rsid w:val="00721D9B"/>
    <w:rsid w:val="00732D47"/>
    <w:rsid w:val="0074250F"/>
    <w:rsid w:val="0075441F"/>
    <w:rsid w:val="00755082"/>
    <w:rsid w:val="007573EF"/>
    <w:rsid w:val="00766AE4"/>
    <w:rsid w:val="0077093F"/>
    <w:rsid w:val="00773125"/>
    <w:rsid w:val="00773937"/>
    <w:rsid w:val="00775DA5"/>
    <w:rsid w:val="00785C6D"/>
    <w:rsid w:val="00787AB6"/>
    <w:rsid w:val="00791106"/>
    <w:rsid w:val="007911ED"/>
    <w:rsid w:val="007A424F"/>
    <w:rsid w:val="007A59C6"/>
    <w:rsid w:val="007B2D02"/>
    <w:rsid w:val="007B7826"/>
    <w:rsid w:val="007B7872"/>
    <w:rsid w:val="007C2449"/>
    <w:rsid w:val="007C769C"/>
    <w:rsid w:val="007D1B70"/>
    <w:rsid w:val="007D2548"/>
    <w:rsid w:val="007E33DB"/>
    <w:rsid w:val="007F1881"/>
    <w:rsid w:val="00800C40"/>
    <w:rsid w:val="00806F6B"/>
    <w:rsid w:val="0083204E"/>
    <w:rsid w:val="00835FBC"/>
    <w:rsid w:val="0085184B"/>
    <w:rsid w:val="00860993"/>
    <w:rsid w:val="008632E5"/>
    <w:rsid w:val="0087123D"/>
    <w:rsid w:val="00872BC2"/>
    <w:rsid w:val="00874D83"/>
    <w:rsid w:val="00881811"/>
    <w:rsid w:val="00885CB7"/>
    <w:rsid w:val="008902A1"/>
    <w:rsid w:val="00892B8E"/>
    <w:rsid w:val="008950DC"/>
    <w:rsid w:val="00896C0F"/>
    <w:rsid w:val="00896E05"/>
    <w:rsid w:val="008978FC"/>
    <w:rsid w:val="008A623D"/>
    <w:rsid w:val="008B0E96"/>
    <w:rsid w:val="008B4A93"/>
    <w:rsid w:val="008C039E"/>
    <w:rsid w:val="008C1570"/>
    <w:rsid w:val="008C287C"/>
    <w:rsid w:val="008C2F3F"/>
    <w:rsid w:val="008E27C1"/>
    <w:rsid w:val="008E3E16"/>
    <w:rsid w:val="008E6687"/>
    <w:rsid w:val="008F0280"/>
    <w:rsid w:val="008F6DCE"/>
    <w:rsid w:val="008F77F6"/>
    <w:rsid w:val="00901C10"/>
    <w:rsid w:val="00905020"/>
    <w:rsid w:val="00906A9D"/>
    <w:rsid w:val="00910DD9"/>
    <w:rsid w:val="0091738E"/>
    <w:rsid w:val="00925C25"/>
    <w:rsid w:val="009363E6"/>
    <w:rsid w:val="00942FC6"/>
    <w:rsid w:val="0094443D"/>
    <w:rsid w:val="0095109B"/>
    <w:rsid w:val="00953705"/>
    <w:rsid w:val="009566B1"/>
    <w:rsid w:val="00960388"/>
    <w:rsid w:val="00960FFF"/>
    <w:rsid w:val="009631F0"/>
    <w:rsid w:val="00966733"/>
    <w:rsid w:val="00975D36"/>
    <w:rsid w:val="00985185"/>
    <w:rsid w:val="0098694D"/>
    <w:rsid w:val="00991C30"/>
    <w:rsid w:val="009A1D77"/>
    <w:rsid w:val="009A3BB0"/>
    <w:rsid w:val="009A54C8"/>
    <w:rsid w:val="009A6091"/>
    <w:rsid w:val="009A6D23"/>
    <w:rsid w:val="009B4DE1"/>
    <w:rsid w:val="009B523F"/>
    <w:rsid w:val="009B64A3"/>
    <w:rsid w:val="009C3C28"/>
    <w:rsid w:val="009D3E6F"/>
    <w:rsid w:val="009D4A46"/>
    <w:rsid w:val="009E09AA"/>
    <w:rsid w:val="009F25D4"/>
    <w:rsid w:val="009F45D5"/>
    <w:rsid w:val="009F5C49"/>
    <w:rsid w:val="00A21861"/>
    <w:rsid w:val="00A22926"/>
    <w:rsid w:val="00A347AF"/>
    <w:rsid w:val="00A360A0"/>
    <w:rsid w:val="00A3679E"/>
    <w:rsid w:val="00A42607"/>
    <w:rsid w:val="00A45F6F"/>
    <w:rsid w:val="00A51FCF"/>
    <w:rsid w:val="00A60FC5"/>
    <w:rsid w:val="00A623DD"/>
    <w:rsid w:val="00A66550"/>
    <w:rsid w:val="00A672C3"/>
    <w:rsid w:val="00A83073"/>
    <w:rsid w:val="00A83323"/>
    <w:rsid w:val="00A96178"/>
    <w:rsid w:val="00AA11AC"/>
    <w:rsid w:val="00AA5604"/>
    <w:rsid w:val="00AB0E5F"/>
    <w:rsid w:val="00AB5AD2"/>
    <w:rsid w:val="00AB7DE5"/>
    <w:rsid w:val="00AC0E4D"/>
    <w:rsid w:val="00AC1101"/>
    <w:rsid w:val="00AC4B50"/>
    <w:rsid w:val="00AC5B79"/>
    <w:rsid w:val="00AC610B"/>
    <w:rsid w:val="00AC7F29"/>
    <w:rsid w:val="00AD724D"/>
    <w:rsid w:val="00AE565C"/>
    <w:rsid w:val="00AE6479"/>
    <w:rsid w:val="00AF016F"/>
    <w:rsid w:val="00AF4C87"/>
    <w:rsid w:val="00B047F9"/>
    <w:rsid w:val="00B0619B"/>
    <w:rsid w:val="00B0748A"/>
    <w:rsid w:val="00B16761"/>
    <w:rsid w:val="00B17112"/>
    <w:rsid w:val="00B17432"/>
    <w:rsid w:val="00B26D92"/>
    <w:rsid w:val="00B53C2D"/>
    <w:rsid w:val="00B540D9"/>
    <w:rsid w:val="00B55ABB"/>
    <w:rsid w:val="00B72A98"/>
    <w:rsid w:val="00B75C51"/>
    <w:rsid w:val="00B803B2"/>
    <w:rsid w:val="00B87DC0"/>
    <w:rsid w:val="00B921AB"/>
    <w:rsid w:val="00B94FC8"/>
    <w:rsid w:val="00B95516"/>
    <w:rsid w:val="00B975A2"/>
    <w:rsid w:val="00BA3352"/>
    <w:rsid w:val="00BA4777"/>
    <w:rsid w:val="00BA4973"/>
    <w:rsid w:val="00BB3F6F"/>
    <w:rsid w:val="00BB728C"/>
    <w:rsid w:val="00BC41FF"/>
    <w:rsid w:val="00BC48CF"/>
    <w:rsid w:val="00BC7C58"/>
    <w:rsid w:val="00BC7C79"/>
    <w:rsid w:val="00BD612E"/>
    <w:rsid w:val="00BE6A23"/>
    <w:rsid w:val="00BF0061"/>
    <w:rsid w:val="00C22279"/>
    <w:rsid w:val="00C40FEC"/>
    <w:rsid w:val="00C52F88"/>
    <w:rsid w:val="00C85057"/>
    <w:rsid w:val="00C90386"/>
    <w:rsid w:val="00C93877"/>
    <w:rsid w:val="00CB2C6A"/>
    <w:rsid w:val="00CB556B"/>
    <w:rsid w:val="00CB57A5"/>
    <w:rsid w:val="00CC2283"/>
    <w:rsid w:val="00CC3C35"/>
    <w:rsid w:val="00CE37BA"/>
    <w:rsid w:val="00CE6678"/>
    <w:rsid w:val="00CE7DED"/>
    <w:rsid w:val="00CF1D0D"/>
    <w:rsid w:val="00D01BC0"/>
    <w:rsid w:val="00D116AA"/>
    <w:rsid w:val="00D211AE"/>
    <w:rsid w:val="00D26A91"/>
    <w:rsid w:val="00D33170"/>
    <w:rsid w:val="00D4183E"/>
    <w:rsid w:val="00D47E3F"/>
    <w:rsid w:val="00D57CEA"/>
    <w:rsid w:val="00D757C1"/>
    <w:rsid w:val="00D80434"/>
    <w:rsid w:val="00D9024A"/>
    <w:rsid w:val="00DA7EA8"/>
    <w:rsid w:val="00DB2C7E"/>
    <w:rsid w:val="00DB46E4"/>
    <w:rsid w:val="00DB7D9A"/>
    <w:rsid w:val="00DC0DB3"/>
    <w:rsid w:val="00DC2314"/>
    <w:rsid w:val="00DE02AC"/>
    <w:rsid w:val="00DF4EC6"/>
    <w:rsid w:val="00DF7F62"/>
    <w:rsid w:val="00E03B5B"/>
    <w:rsid w:val="00E063A9"/>
    <w:rsid w:val="00E12CAE"/>
    <w:rsid w:val="00E131BA"/>
    <w:rsid w:val="00E15E72"/>
    <w:rsid w:val="00E2187D"/>
    <w:rsid w:val="00E24844"/>
    <w:rsid w:val="00E26765"/>
    <w:rsid w:val="00E26DA9"/>
    <w:rsid w:val="00E31D72"/>
    <w:rsid w:val="00E370E9"/>
    <w:rsid w:val="00E441EA"/>
    <w:rsid w:val="00E604D3"/>
    <w:rsid w:val="00E60D8F"/>
    <w:rsid w:val="00E6303E"/>
    <w:rsid w:val="00E715B4"/>
    <w:rsid w:val="00E717E1"/>
    <w:rsid w:val="00E7188F"/>
    <w:rsid w:val="00E72E86"/>
    <w:rsid w:val="00E74808"/>
    <w:rsid w:val="00E819AD"/>
    <w:rsid w:val="00E87138"/>
    <w:rsid w:val="00E95715"/>
    <w:rsid w:val="00E97821"/>
    <w:rsid w:val="00EA137F"/>
    <w:rsid w:val="00EA4A19"/>
    <w:rsid w:val="00EC117D"/>
    <w:rsid w:val="00ED51EE"/>
    <w:rsid w:val="00EE625D"/>
    <w:rsid w:val="00EF12A9"/>
    <w:rsid w:val="00EF22B4"/>
    <w:rsid w:val="00F16F37"/>
    <w:rsid w:val="00F36A7B"/>
    <w:rsid w:val="00F40249"/>
    <w:rsid w:val="00F43A43"/>
    <w:rsid w:val="00F50F6E"/>
    <w:rsid w:val="00F64252"/>
    <w:rsid w:val="00F653F9"/>
    <w:rsid w:val="00F66239"/>
    <w:rsid w:val="00F769BE"/>
    <w:rsid w:val="00F84E34"/>
    <w:rsid w:val="00F87D61"/>
    <w:rsid w:val="00F96A2F"/>
    <w:rsid w:val="00F97329"/>
    <w:rsid w:val="00F97425"/>
    <w:rsid w:val="00FA55D2"/>
    <w:rsid w:val="00FB07B4"/>
    <w:rsid w:val="00FB470D"/>
    <w:rsid w:val="00FB4D48"/>
    <w:rsid w:val="00FC1BFE"/>
    <w:rsid w:val="00FC1FAA"/>
    <w:rsid w:val="00FC745A"/>
    <w:rsid w:val="00FE284C"/>
    <w:rsid w:val="00FE6C90"/>
    <w:rsid w:val="00FE7559"/>
    <w:rsid w:val="00FF1960"/>
    <w:rsid w:val="00FF4E29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C6E3"/>
  <w15:docId w15:val="{B5E5CA1C-5EC4-4938-98FE-E0A07ABC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CEB"/>
    <w:pPr>
      <w:spacing w:after="0" w:line="240" w:lineRule="auto"/>
    </w:pPr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7002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20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700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717002"/>
    <w:rPr>
      <w:color w:val="0000FF" w:themeColor="hyperlink"/>
      <w:u w:val="single"/>
    </w:rPr>
  </w:style>
  <w:style w:type="paragraph" w:customStyle="1" w:styleId="WW-Recuodecorpodetexto3">
    <w:name w:val="WW-Recuo de corpo de texto 3"/>
    <w:basedOn w:val="Normal"/>
    <w:rsid w:val="00717002"/>
    <w:pPr>
      <w:ind w:left="709" w:hanging="709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orpodetexto">
    <w:name w:val="Body Text"/>
    <w:basedOn w:val="Normal"/>
    <w:link w:val="CorpodetextoChar"/>
    <w:rsid w:val="00717002"/>
    <w:pPr>
      <w:jc w:val="both"/>
    </w:pPr>
    <w:rPr>
      <w:rFonts w:ascii="Times New Roman" w:eastAsia="Times New Roman" w:hAnsi="Times New Roman" w:cs="Times New Roman"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7002"/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extopadro">
    <w:name w:val="Texto padrão"/>
    <w:basedOn w:val="Normal"/>
    <w:rsid w:val="00717002"/>
    <w:pPr>
      <w:widowControl w:val="0"/>
    </w:pPr>
    <w:rPr>
      <w:rFonts w:ascii="Times New Roman" w:eastAsia="Times New Roman" w:hAnsi="Times New Roman" w:cs="Times New Roman"/>
      <w:snapToGrid w:val="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7C6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7C6"/>
    <w:rPr>
      <w:rFonts w:eastAsiaTheme="minorEastAsi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117C6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117C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117C6"/>
    <w:rPr>
      <w:rFonts w:eastAsiaTheme="minorEastAsia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7480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74808"/>
    <w:rPr>
      <w:rFonts w:eastAsiaTheme="minorEastAsi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8320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3204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3204E"/>
    <w:rPr>
      <w:rFonts w:eastAsiaTheme="minorEastAsia"/>
      <w:sz w:val="24"/>
      <w:szCs w:val="24"/>
    </w:rPr>
  </w:style>
  <w:style w:type="paragraph" w:customStyle="1" w:styleId="WW-Corpodetexto3">
    <w:name w:val="WW-Corpo de texto 3"/>
    <w:basedOn w:val="Normal"/>
    <w:rsid w:val="0083204E"/>
    <w:pPr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rsid w:val="00832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3204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bttulo">
    <w:name w:val="Subtitle"/>
    <w:basedOn w:val="Ttulo"/>
    <w:next w:val="Corpodetexto"/>
    <w:link w:val="SubttuloChar"/>
    <w:qFormat/>
    <w:rsid w:val="000E7583"/>
    <w:pPr>
      <w:keepNext/>
      <w:pBdr>
        <w:bottom w:val="none" w:sz="0" w:space="0" w:color="auto"/>
      </w:pBdr>
      <w:suppressAutoHyphens/>
      <w:autoSpaceDE w:val="0"/>
      <w:autoSpaceDN w:val="0"/>
      <w:spacing w:before="240" w:after="120"/>
      <w:contextualSpacing w:val="0"/>
      <w:jc w:val="center"/>
    </w:pPr>
    <w:rPr>
      <w:rFonts w:ascii="Albany" w:eastAsia="Times New Roman" w:hAnsi="Albany" w:cs="Times New Roman"/>
      <w:i/>
      <w:iCs/>
      <w:color w:val="auto"/>
      <w:spacing w:val="0"/>
      <w:kern w:val="0"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rsid w:val="000E7583"/>
    <w:rPr>
      <w:rFonts w:ascii="Albany" w:eastAsia="Times New Roman" w:hAnsi="Albany" w:cs="Times New Roman"/>
      <w:i/>
      <w:iCs/>
      <w:sz w:val="28"/>
      <w:szCs w:val="2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E75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E75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rpo">
    <w:name w:val="Corpo"/>
    <w:rsid w:val="00F769B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22">
    <w:name w:val="xl22"/>
    <w:basedOn w:val="Normal"/>
    <w:rsid w:val="00F769BE"/>
    <w:pPr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6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6E4"/>
    <w:rPr>
      <w:rFonts w:ascii="Tahoma" w:eastAsiaTheme="minorEastAsi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16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603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SemEspaamento">
    <w:name w:val="No Spacing"/>
    <w:uiPriority w:val="1"/>
    <w:qFormat/>
    <w:rsid w:val="00896E05"/>
    <w:pPr>
      <w:spacing w:after="0" w:line="240" w:lineRule="auto"/>
    </w:pPr>
    <w:rPr>
      <w:rFonts w:eastAsiaTheme="minorEastAsia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D1B70"/>
    <w:rPr>
      <w:color w:val="954F72"/>
      <w:u w:val="single"/>
    </w:rPr>
  </w:style>
  <w:style w:type="paragraph" w:customStyle="1" w:styleId="msonormal0">
    <w:name w:val="msonormal"/>
    <w:basedOn w:val="Normal"/>
    <w:rsid w:val="007D1B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7D1B70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4">
    <w:name w:val="xl64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5">
    <w:name w:val="xl65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6">
    <w:name w:val="xl66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7">
    <w:name w:val="xl67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8">
    <w:name w:val="xl68"/>
    <w:basedOn w:val="Normal"/>
    <w:rsid w:val="007D1B7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9">
    <w:name w:val="xl69"/>
    <w:basedOn w:val="Normal"/>
    <w:rsid w:val="007D1B7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0">
    <w:name w:val="xl70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1">
    <w:name w:val="xl71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2">
    <w:name w:val="xl72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3">
    <w:name w:val="xl73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4">
    <w:name w:val="xl74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5">
    <w:name w:val="xl75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6">
    <w:name w:val="xl76"/>
    <w:basedOn w:val="Normal"/>
    <w:rsid w:val="007D1B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7D1B7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7D1B7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7D1B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7D1B7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1">
    <w:name w:val="xl81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2">
    <w:name w:val="xl82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3">
    <w:name w:val="xl83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4">
    <w:name w:val="xl84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5">
    <w:name w:val="xl85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6">
    <w:name w:val="xl86"/>
    <w:basedOn w:val="Normal"/>
    <w:rsid w:val="007D1B7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7">
    <w:name w:val="xl87"/>
    <w:basedOn w:val="Normal"/>
    <w:rsid w:val="007D1B70"/>
    <w:pPr>
      <w:pBdr>
        <w:top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8">
    <w:name w:val="xl88"/>
    <w:basedOn w:val="Normal"/>
    <w:rsid w:val="007D1B7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9">
    <w:name w:val="xl89"/>
    <w:basedOn w:val="Normal"/>
    <w:rsid w:val="007D1B70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0">
    <w:name w:val="xl90"/>
    <w:basedOn w:val="Normal"/>
    <w:rsid w:val="007D1B70"/>
    <w:pPr>
      <w:pBdr>
        <w:top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1">
    <w:name w:val="xl91"/>
    <w:basedOn w:val="Normal"/>
    <w:rsid w:val="007D1B70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2">
    <w:name w:val="xl92"/>
    <w:basedOn w:val="Normal"/>
    <w:rsid w:val="007D1B7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u w:val="single"/>
      <w:lang w:eastAsia="pt-BR"/>
    </w:rPr>
  </w:style>
  <w:style w:type="paragraph" w:customStyle="1" w:styleId="xl93">
    <w:name w:val="xl93"/>
    <w:basedOn w:val="Normal"/>
    <w:rsid w:val="007D1B70"/>
    <w:pPr>
      <w:pBdr>
        <w:top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u w:val="single"/>
      <w:lang w:eastAsia="pt-BR"/>
    </w:rPr>
  </w:style>
  <w:style w:type="paragraph" w:customStyle="1" w:styleId="xl94">
    <w:name w:val="xl94"/>
    <w:basedOn w:val="Normal"/>
    <w:rsid w:val="007D1B7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FD538-FA4B-424E-B3ED-F51648EF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666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Atendimento</cp:lastModifiedBy>
  <cp:revision>3</cp:revision>
  <cp:lastPrinted>2026-05-05T18:31:00Z</cp:lastPrinted>
  <dcterms:created xsi:type="dcterms:W3CDTF">2026-06-24T11:12:00Z</dcterms:created>
  <dcterms:modified xsi:type="dcterms:W3CDTF">2026-06-25T19:55:00Z</dcterms:modified>
</cp:coreProperties>
</file>