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AA" w:rsidRDefault="008863AA" w:rsidP="008863A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0C8A">
        <w:rPr>
          <w:rFonts w:ascii="Arial" w:hAnsi="Arial" w:cs="Arial"/>
          <w:b/>
          <w:sz w:val="20"/>
          <w:szCs w:val="20"/>
        </w:rPr>
        <w:t xml:space="preserve">ANEXO I </w:t>
      </w:r>
    </w:p>
    <w:p w:rsidR="00CD16AC" w:rsidRPr="000D0C8A" w:rsidRDefault="00CD16AC" w:rsidP="008863A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159E4" w:rsidRPr="000D0C8A" w:rsidRDefault="00647FCC" w:rsidP="008863A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0C8A">
        <w:rPr>
          <w:rFonts w:ascii="Arial" w:hAnsi="Arial" w:cs="Arial"/>
          <w:b/>
          <w:sz w:val="20"/>
          <w:szCs w:val="20"/>
        </w:rPr>
        <w:t>TERMO DE REFERÊNCIA</w:t>
      </w:r>
    </w:p>
    <w:p w:rsidR="008863AA" w:rsidRDefault="008863AA" w:rsidP="008863A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430E3" w:rsidRPr="008863AA" w:rsidRDefault="00F430E3" w:rsidP="008863A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40749" w:rsidRPr="008863AA" w:rsidRDefault="008863AA" w:rsidP="008863AA">
      <w:pPr>
        <w:pStyle w:val="SemEspaamento"/>
        <w:rPr>
          <w:rFonts w:ascii="Arial" w:hAnsi="Arial" w:cs="Arial"/>
          <w:b/>
          <w:sz w:val="20"/>
          <w:szCs w:val="20"/>
        </w:rPr>
      </w:pPr>
      <w:r w:rsidRPr="008863AA">
        <w:rPr>
          <w:rFonts w:ascii="Arial" w:hAnsi="Arial" w:cs="Arial"/>
          <w:b/>
          <w:sz w:val="20"/>
          <w:szCs w:val="20"/>
        </w:rPr>
        <w:t xml:space="preserve">1. </w:t>
      </w:r>
      <w:r w:rsidR="00647FCC" w:rsidRPr="008863AA">
        <w:rPr>
          <w:rFonts w:ascii="Arial" w:hAnsi="Arial" w:cs="Arial"/>
          <w:b/>
          <w:sz w:val="20"/>
          <w:szCs w:val="20"/>
        </w:rPr>
        <w:t>OBJETO</w:t>
      </w:r>
    </w:p>
    <w:p w:rsidR="008863AA" w:rsidRPr="008863AA" w:rsidRDefault="008863AA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67699D" w:rsidRDefault="00CD16AC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16AC">
        <w:rPr>
          <w:rFonts w:ascii="Arial" w:hAnsi="Arial" w:cs="Arial"/>
          <w:sz w:val="20"/>
          <w:szCs w:val="20"/>
        </w:rPr>
        <w:t>Registro de Preços visando a aquisição de 960.000 (novecentos e sessenta mil) quilos de Hipoclorito de Sódio em solução aquosa à 12% para uso no tratamento de água, pelo período de 12 (doze) meses, conforme</w:t>
      </w:r>
      <w:r>
        <w:rPr>
          <w:rFonts w:ascii="Arial" w:hAnsi="Arial" w:cs="Arial"/>
          <w:sz w:val="20"/>
          <w:szCs w:val="20"/>
        </w:rPr>
        <w:t xml:space="preserve"> quantidades e</w:t>
      </w:r>
      <w:r w:rsidRPr="00CD16AC">
        <w:rPr>
          <w:rFonts w:ascii="Arial" w:hAnsi="Arial" w:cs="Arial"/>
          <w:sz w:val="20"/>
          <w:szCs w:val="20"/>
        </w:rPr>
        <w:t xml:space="preserve"> especificações abaixo: </w:t>
      </w:r>
    </w:p>
    <w:p w:rsidR="00CD16AC" w:rsidRDefault="00CD16AC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276"/>
        <w:gridCol w:w="1417"/>
        <w:gridCol w:w="1559"/>
        <w:gridCol w:w="1701"/>
      </w:tblGrid>
      <w:tr w:rsidR="00CD16AC" w:rsidRPr="00054700" w:rsidTr="00ED1233">
        <w:trPr>
          <w:trHeight w:val="32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16AC" w:rsidRPr="0067699D" w:rsidRDefault="00CD16AC" w:rsidP="0067699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16AC" w:rsidRPr="00F430E3" w:rsidRDefault="00CD16AC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0E3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6AC" w:rsidRPr="00F430E3" w:rsidRDefault="00CD16AC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0E3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16AC" w:rsidRPr="00F430E3" w:rsidRDefault="00CD16AC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0E3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vAlign w:val="center"/>
          </w:tcPr>
          <w:p w:rsidR="00CD16AC" w:rsidRDefault="00ED1233" w:rsidP="00ED12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ED1233" w:rsidRDefault="00ED1233" w:rsidP="00ED12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  <w:p w:rsidR="00ED1233" w:rsidRPr="00F430E3" w:rsidRDefault="00ED1233" w:rsidP="00ED12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 Quilo</w:t>
            </w:r>
          </w:p>
        </w:tc>
        <w:tc>
          <w:tcPr>
            <w:tcW w:w="1701" w:type="dxa"/>
          </w:tcPr>
          <w:p w:rsidR="00CD16AC" w:rsidRDefault="00ED1233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ED1233" w:rsidRDefault="00ED1233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Estimado </w:t>
            </w:r>
          </w:p>
          <w:p w:rsidR="00ED1233" w:rsidRPr="00F430E3" w:rsidRDefault="00ED1233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Para o Lote </w:t>
            </w:r>
          </w:p>
        </w:tc>
      </w:tr>
      <w:tr w:rsidR="00CD16AC" w:rsidRPr="00054700" w:rsidTr="00ED123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16AC" w:rsidRPr="0067699D" w:rsidRDefault="00CD16AC" w:rsidP="0067699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16AC" w:rsidRDefault="00CD16AC" w:rsidP="0067699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699D">
              <w:rPr>
                <w:rFonts w:ascii="Arial" w:hAnsi="Arial" w:cs="Arial"/>
                <w:sz w:val="20"/>
                <w:szCs w:val="20"/>
              </w:rPr>
              <w:t>Hipoclorito de Sódio em solução aquosa para uso no tratamento de água.</w:t>
            </w:r>
          </w:p>
          <w:p w:rsidR="00CD16AC" w:rsidRPr="00E13FC9" w:rsidRDefault="00CD16AC" w:rsidP="00ED1233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Obs.: Cota principal </w:t>
            </w:r>
            <w:r w:rsidR="00ED1233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–</w:t>
            </w:r>
            <w:r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 </w:t>
            </w:r>
            <w:r w:rsidR="00ED1233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Lote </w:t>
            </w: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aberto para a participação de todos os interessados.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6AC" w:rsidRPr="0067699D" w:rsidRDefault="00CD16AC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16AC" w:rsidRPr="0067699D" w:rsidRDefault="00ED1233" w:rsidP="00ED123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912.000</w:t>
            </w:r>
          </w:p>
        </w:tc>
        <w:tc>
          <w:tcPr>
            <w:tcW w:w="1559" w:type="dxa"/>
            <w:vAlign w:val="center"/>
          </w:tcPr>
          <w:p w:rsidR="00CD16AC" w:rsidRPr="0067699D" w:rsidRDefault="00ED1233" w:rsidP="00ED123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R$ 1,94</w:t>
            </w:r>
          </w:p>
        </w:tc>
        <w:tc>
          <w:tcPr>
            <w:tcW w:w="1701" w:type="dxa"/>
            <w:vAlign w:val="center"/>
          </w:tcPr>
          <w:p w:rsidR="00ED1233" w:rsidRPr="0067699D" w:rsidRDefault="00ED1233" w:rsidP="00ED123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R$ 1.769.280,00</w:t>
            </w:r>
          </w:p>
        </w:tc>
      </w:tr>
      <w:tr w:rsidR="00CD16AC" w:rsidRPr="00054700" w:rsidTr="00ED1233">
        <w:trPr>
          <w:trHeight w:val="125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16AC" w:rsidRPr="0067699D" w:rsidRDefault="00CD16AC" w:rsidP="0067699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16AC" w:rsidRDefault="00CD16AC" w:rsidP="0067699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699D">
              <w:rPr>
                <w:rFonts w:ascii="Arial" w:hAnsi="Arial" w:cs="Arial"/>
                <w:sz w:val="20"/>
                <w:szCs w:val="20"/>
              </w:rPr>
              <w:t>Hipoclorito de Sódio em solução aquosa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uso no tratamento de água.</w:t>
            </w:r>
          </w:p>
          <w:p w:rsidR="00CD16AC" w:rsidRPr="00E13FC9" w:rsidRDefault="00CD16AC" w:rsidP="00ED1233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Obs.: Cota reservada (</w:t>
            </w:r>
            <w:r w:rsidR="00ED1233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5</w:t>
            </w: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% do total original do objeto) </w:t>
            </w:r>
            <w:r w:rsidR="00ED1233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–</w:t>
            </w: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 </w:t>
            </w: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  <w:u w:val="single"/>
              </w:rPr>
              <w:t>EXCLUSIVA</w:t>
            </w: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6AC" w:rsidRPr="0067699D" w:rsidRDefault="00CD16AC" w:rsidP="006919A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16AC" w:rsidRPr="0067699D" w:rsidRDefault="00ED1233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</w:t>
            </w:r>
          </w:p>
        </w:tc>
        <w:tc>
          <w:tcPr>
            <w:tcW w:w="1559" w:type="dxa"/>
            <w:vAlign w:val="center"/>
          </w:tcPr>
          <w:p w:rsidR="00CD16AC" w:rsidRDefault="00ED1233" w:rsidP="00ED123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R$ 1,94</w:t>
            </w:r>
          </w:p>
        </w:tc>
        <w:tc>
          <w:tcPr>
            <w:tcW w:w="1701" w:type="dxa"/>
            <w:vAlign w:val="center"/>
          </w:tcPr>
          <w:p w:rsidR="00CD16AC" w:rsidRDefault="00ED1233" w:rsidP="00ED123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R$ 93.120,00</w:t>
            </w:r>
          </w:p>
        </w:tc>
      </w:tr>
    </w:tbl>
    <w:p w:rsidR="0067699D" w:rsidRDefault="0067699D" w:rsidP="00F430E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430E3" w:rsidRPr="00F430E3" w:rsidRDefault="00F430E3" w:rsidP="00F430E3">
      <w:pPr>
        <w:pStyle w:val="SemEspaamento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F430E3">
        <w:rPr>
          <w:rFonts w:ascii="Arial" w:hAnsi="Arial" w:cs="Arial"/>
          <w:b/>
          <w:sz w:val="20"/>
          <w:szCs w:val="20"/>
        </w:rPr>
        <w:t>Parâmetros e Especificações:</w:t>
      </w:r>
    </w:p>
    <w:p w:rsidR="00F430E3" w:rsidRPr="008863AA" w:rsidRDefault="00F430E3" w:rsidP="00F430E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654" w:type="dxa"/>
        <w:tblInd w:w="421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F96BFE" w:rsidRPr="008863AA" w:rsidTr="00F430E3">
        <w:tc>
          <w:tcPr>
            <w:tcW w:w="3827" w:type="dxa"/>
            <w:shd w:val="clear" w:color="auto" w:fill="D9D9D9" w:themeFill="background1" w:themeFillShade="D9"/>
          </w:tcPr>
          <w:p w:rsidR="00F96BFE" w:rsidRPr="008863AA" w:rsidRDefault="00F96BFE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3AA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F96BFE" w:rsidRPr="008863AA" w:rsidRDefault="00F96BFE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3AA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L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>íquida, l</w:t>
            </w:r>
            <w:r w:rsidRPr="008863AA">
              <w:rPr>
                <w:rFonts w:ascii="Arial" w:hAnsi="Arial" w:cs="Arial"/>
                <w:sz w:val="20"/>
                <w:szCs w:val="20"/>
              </w:rPr>
              <w:t>evemente amarelada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8863A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863AA">
              <w:rPr>
                <w:rFonts w:ascii="Arial" w:hAnsi="Arial" w:cs="Arial"/>
                <w:sz w:val="20"/>
                <w:szCs w:val="20"/>
              </w:rPr>
              <w:t>)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 xml:space="preserve"> - mínimo</w:t>
            </w:r>
          </w:p>
        </w:tc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1,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>2</w:t>
            </w:r>
            <w:r w:rsidRPr="008863AA">
              <w:rPr>
                <w:rFonts w:ascii="Arial" w:hAnsi="Arial" w:cs="Arial"/>
                <w:sz w:val="20"/>
                <w:szCs w:val="20"/>
              </w:rPr>
              <w:t xml:space="preserve"> g/cm</w:t>
            </w:r>
            <w:r w:rsidRPr="008863A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D37972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Concentração da solução (%)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 xml:space="preserve"> - mínimo</w:t>
            </w:r>
          </w:p>
        </w:tc>
        <w:tc>
          <w:tcPr>
            <w:tcW w:w="3827" w:type="dxa"/>
          </w:tcPr>
          <w:p w:rsidR="00F96BFE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12</w:t>
            </w:r>
            <w:r w:rsidR="00D37972" w:rsidRPr="008863AA">
              <w:rPr>
                <w:rFonts w:ascii="Arial" w:hAnsi="Arial" w:cs="Arial"/>
                <w:sz w:val="20"/>
                <w:szCs w:val="20"/>
              </w:rPr>
              <w:t>%</w:t>
            </w:r>
            <w:r w:rsidRPr="008863AA">
              <w:rPr>
                <w:rFonts w:ascii="Arial" w:hAnsi="Arial" w:cs="Arial"/>
                <w:sz w:val="20"/>
                <w:szCs w:val="20"/>
              </w:rPr>
              <w:t xml:space="preserve"> de cloro ativo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D37972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3827" w:type="dxa"/>
          </w:tcPr>
          <w:p w:rsidR="00F96BFE" w:rsidRPr="008863AA" w:rsidRDefault="00D37972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AF2C4B" w:rsidRPr="008863AA" w:rsidTr="00F430E3"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&lt; 3,0 mg/l</w:t>
            </w:r>
          </w:p>
        </w:tc>
      </w:tr>
      <w:tr w:rsidR="00AF2C4B" w:rsidRPr="008863AA" w:rsidTr="00F430E3"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Alcalinidade Residual</w:t>
            </w:r>
            <w:r w:rsidR="00CD16AC">
              <w:rPr>
                <w:rFonts w:ascii="Arial" w:hAnsi="Arial" w:cs="Arial"/>
                <w:sz w:val="20"/>
                <w:szCs w:val="20"/>
              </w:rPr>
              <w:t xml:space="preserve"> (mínimo/máximo)</w:t>
            </w:r>
          </w:p>
        </w:tc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 xml:space="preserve">3,0 a 8,0 g/l (em </w:t>
            </w:r>
            <w:proofErr w:type="spellStart"/>
            <w:r w:rsidRPr="008863AA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  <w:r w:rsidRPr="008863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93BA9" w:rsidRPr="008863AA" w:rsidTr="00F430E3">
        <w:tc>
          <w:tcPr>
            <w:tcW w:w="3827" w:type="dxa"/>
          </w:tcPr>
          <w:p w:rsidR="00B93BA9" w:rsidRPr="008863AA" w:rsidRDefault="00B93BA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pH em solução</w:t>
            </w:r>
          </w:p>
        </w:tc>
        <w:tc>
          <w:tcPr>
            <w:tcW w:w="3827" w:type="dxa"/>
          </w:tcPr>
          <w:p w:rsidR="00B93BA9" w:rsidRPr="008863AA" w:rsidRDefault="00B93BA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</w:tbl>
    <w:p w:rsidR="00863074" w:rsidRDefault="00863074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CD16AC" w:rsidRPr="008863AA" w:rsidRDefault="00CD16AC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8863AA" w:rsidRDefault="00647FCC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O</w:t>
      </w:r>
      <w:r w:rsidR="0008282F" w:rsidRPr="008863AA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67699D" w:rsidRDefault="0067699D" w:rsidP="00FE12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526F4" w:rsidRPr="008863AA" w:rsidRDefault="004526F4" w:rsidP="00FE12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02CCD">
        <w:rPr>
          <w:rFonts w:ascii="Arial" w:hAnsi="Arial" w:cs="Arial"/>
          <w:b/>
          <w:sz w:val="20"/>
          <w:szCs w:val="20"/>
        </w:rPr>
        <w:t>2. JUSTIFICATIVA</w:t>
      </w: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 xml:space="preserve">É um produto químico essencial para o tratamento de </w:t>
      </w:r>
      <w:r>
        <w:rPr>
          <w:rFonts w:ascii="Arial" w:hAnsi="Arial" w:cs="Arial"/>
          <w:sz w:val="20"/>
          <w:szCs w:val="20"/>
        </w:rPr>
        <w:t xml:space="preserve">água, responsável pela oxidação </w:t>
      </w:r>
      <w:r w:rsidRPr="00E02CCD">
        <w:rPr>
          <w:rFonts w:ascii="Arial" w:hAnsi="Arial" w:cs="Arial"/>
          <w:sz w:val="20"/>
          <w:szCs w:val="20"/>
        </w:rPr>
        <w:t>de ferro, manganês e matéria orgânica, desinfec</w:t>
      </w:r>
      <w:r>
        <w:rPr>
          <w:rFonts w:ascii="Arial" w:hAnsi="Arial" w:cs="Arial"/>
          <w:sz w:val="20"/>
          <w:szCs w:val="20"/>
        </w:rPr>
        <w:t xml:space="preserve">ção do sistema de tratamento </w:t>
      </w:r>
      <w:r w:rsidR="00F008AC">
        <w:rPr>
          <w:rFonts w:ascii="Arial" w:hAnsi="Arial" w:cs="Arial"/>
          <w:sz w:val="20"/>
          <w:szCs w:val="20"/>
        </w:rPr>
        <w:t>e responsável</w:t>
      </w:r>
      <w:r w:rsidRPr="00E02CCD">
        <w:rPr>
          <w:rFonts w:ascii="Arial" w:hAnsi="Arial" w:cs="Arial"/>
          <w:sz w:val="20"/>
          <w:szCs w:val="20"/>
        </w:rPr>
        <w:t xml:space="preserve"> para que não haja contaminação da água potável na rede de distribuição.</w:t>
      </w:r>
    </w:p>
    <w:p w:rsid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02CCD">
        <w:rPr>
          <w:rFonts w:ascii="Arial" w:hAnsi="Arial" w:cs="Arial"/>
          <w:b/>
          <w:sz w:val="20"/>
          <w:szCs w:val="20"/>
        </w:rPr>
        <w:t>3. REQUISITOS DA CONTRATAÇÃO</w:t>
      </w:r>
    </w:p>
    <w:p w:rsid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63AA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>O Hipoclorito de sódio, objeto destas condições gerais de</w:t>
      </w:r>
      <w:r>
        <w:rPr>
          <w:rFonts w:ascii="Arial" w:hAnsi="Arial" w:cs="Arial"/>
          <w:sz w:val="20"/>
          <w:szCs w:val="20"/>
        </w:rPr>
        <w:t xml:space="preserve">verá ter pureza otimizada para </w:t>
      </w:r>
      <w:r w:rsidRPr="00E02CCD">
        <w:rPr>
          <w:rFonts w:ascii="Arial" w:hAnsi="Arial" w:cs="Arial"/>
          <w:sz w:val="20"/>
          <w:szCs w:val="20"/>
        </w:rPr>
        <w:t>fins habituais aos quais se destina, tratamento de água potável.</w:t>
      </w:r>
    </w:p>
    <w:p w:rsidR="00E02CCD" w:rsidRDefault="00E02CCD" w:rsidP="008863A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>Não deve conter quaisquer substâncias em teores inibidore</w:t>
      </w:r>
      <w:r>
        <w:rPr>
          <w:rFonts w:ascii="Arial" w:hAnsi="Arial" w:cs="Arial"/>
          <w:sz w:val="20"/>
          <w:szCs w:val="20"/>
        </w:rPr>
        <w:t xml:space="preserve">s ou tóxicos aos seres vivos em </w:t>
      </w:r>
      <w:r w:rsidRPr="00E02CCD">
        <w:rPr>
          <w:rFonts w:ascii="Arial" w:hAnsi="Arial" w:cs="Arial"/>
          <w:sz w:val="20"/>
          <w:szCs w:val="20"/>
        </w:rPr>
        <w:t xml:space="preserve">geral e que venham a ser conferida a água tratada. </w:t>
      </w:r>
    </w:p>
    <w:p w:rsidR="00E02CCD" w:rsidRPr="00E02CCD" w:rsidRDefault="00E02CCD" w:rsidP="00E02CCD">
      <w:pPr>
        <w:pStyle w:val="SemEspaamento"/>
        <w:rPr>
          <w:rFonts w:ascii="Arial" w:hAnsi="Arial" w:cs="Arial"/>
          <w:sz w:val="20"/>
          <w:szCs w:val="20"/>
        </w:rPr>
      </w:pPr>
    </w:p>
    <w:p w:rsidR="00E02CCD" w:rsidRPr="00E02CCD" w:rsidRDefault="00E02CCD" w:rsidP="00E02CCD">
      <w:pPr>
        <w:pStyle w:val="SemEspaamento"/>
        <w:rPr>
          <w:rFonts w:ascii="Arial" w:hAnsi="Arial" w:cs="Arial"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>O produto não deve ferir legislações pertinentes, especialmente a Portaria GM/MS nº 888, de 4 de maio de 2021 anexo XX e ABNT 15.784/2017, ou outra que a substitua.</w:t>
      </w:r>
    </w:p>
    <w:p w:rsidR="00E02CCD" w:rsidRDefault="00E02CCD" w:rsidP="00E02CCD">
      <w:pPr>
        <w:pStyle w:val="SemEspaamento"/>
      </w:pPr>
    </w:p>
    <w:p w:rsidR="00E02CCD" w:rsidRDefault="00E02CCD" w:rsidP="00E02CCD">
      <w:pPr>
        <w:pStyle w:val="SemEspaamento"/>
      </w:pPr>
    </w:p>
    <w:p w:rsidR="00E02CCD" w:rsidRDefault="00E02CCD" w:rsidP="00E02CCD">
      <w:pPr>
        <w:pStyle w:val="SemEspaamento"/>
      </w:pP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 xml:space="preserve">A presente licitação tem por objeto a aquisição de 960.000 quilos de hipoclorito de sódio para a Estação de Tratamento de Água, para uso em tratamento de água destinada ao consumo humano. </w:t>
      </w: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 xml:space="preserve">O produto deverá ter propriedade de desinfecção observando-se as especificações técnicas descritas no </w:t>
      </w:r>
      <w:r w:rsidR="000F6928" w:rsidRPr="00E02CCD">
        <w:rPr>
          <w:rFonts w:ascii="Arial" w:hAnsi="Arial" w:cs="Arial"/>
          <w:sz w:val="20"/>
          <w:szCs w:val="20"/>
        </w:rPr>
        <w:t>item</w:t>
      </w:r>
      <w:r w:rsidRPr="00E02CCD">
        <w:rPr>
          <w:rFonts w:ascii="Arial" w:hAnsi="Arial" w:cs="Arial"/>
          <w:sz w:val="20"/>
          <w:szCs w:val="20"/>
        </w:rPr>
        <w:t xml:space="preserve"> </w:t>
      </w:r>
      <w:r w:rsidRPr="00E02CCD">
        <w:rPr>
          <w:rFonts w:ascii="Arial" w:hAnsi="Arial" w:cs="Arial"/>
          <w:b/>
          <w:sz w:val="20"/>
          <w:szCs w:val="20"/>
        </w:rPr>
        <w:t>1. OBJETO</w:t>
      </w:r>
      <w:r w:rsidRPr="00E02CCD">
        <w:rPr>
          <w:rFonts w:ascii="Arial" w:hAnsi="Arial" w:cs="Arial"/>
          <w:sz w:val="20"/>
          <w:szCs w:val="20"/>
        </w:rPr>
        <w:t>.</w:t>
      </w:r>
    </w:p>
    <w:p w:rsidR="00E02CCD" w:rsidRDefault="00E02CCD" w:rsidP="008863A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A0861" w:rsidRDefault="007A0861" w:rsidP="008863A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02CCD" w:rsidRDefault="00E02CCD" w:rsidP="00E02CCD">
      <w:pPr>
        <w:pStyle w:val="SemEspaamento"/>
        <w:rPr>
          <w:rFonts w:ascii="Arial" w:hAnsi="Arial" w:cs="Arial"/>
          <w:b/>
          <w:sz w:val="20"/>
          <w:szCs w:val="20"/>
        </w:rPr>
      </w:pPr>
      <w:r w:rsidRPr="00E02CCD">
        <w:rPr>
          <w:rFonts w:ascii="Arial" w:hAnsi="Arial" w:cs="Arial"/>
          <w:b/>
          <w:sz w:val="20"/>
          <w:szCs w:val="20"/>
        </w:rPr>
        <w:t xml:space="preserve">4. ENTREGA </w:t>
      </w:r>
    </w:p>
    <w:p w:rsidR="00E02CCD" w:rsidRDefault="00E02CCD" w:rsidP="00E02CC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02CCD" w:rsidRDefault="00E02CCD" w:rsidP="00E02C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>A entrega do produto será de forma parcelada, de acordo com a programação a ser feita pela SAECIL, e deverá ser entregue em até 03 (três) dias após a solicitação, salvo condições de emergência. Os pedidos serão feitos através dos e</w:t>
      </w:r>
      <w:r>
        <w:rPr>
          <w:rFonts w:ascii="Arial" w:hAnsi="Arial" w:cs="Arial"/>
          <w:sz w:val="20"/>
          <w:szCs w:val="20"/>
        </w:rPr>
        <w:t>–</w:t>
      </w:r>
      <w:r w:rsidRPr="00E02CCD">
        <w:rPr>
          <w:rFonts w:ascii="Arial" w:hAnsi="Arial" w:cs="Arial"/>
          <w:sz w:val="20"/>
          <w:szCs w:val="20"/>
        </w:rPr>
        <w:t>mails</w:t>
      </w:r>
      <w:r>
        <w:rPr>
          <w:rFonts w:ascii="Arial" w:hAnsi="Arial" w:cs="Arial"/>
          <w:b/>
          <w:sz w:val="20"/>
          <w:szCs w:val="20"/>
        </w:rPr>
        <w:t xml:space="preserve"> eta@</w:t>
      </w:r>
      <w:r w:rsidRPr="00E02CCD">
        <w:rPr>
          <w:rFonts w:ascii="Arial" w:hAnsi="Arial" w:cs="Arial"/>
          <w:b/>
          <w:sz w:val="20"/>
          <w:szCs w:val="20"/>
        </w:rPr>
        <w:t xml:space="preserve">saecil.com.br </w:t>
      </w:r>
      <w:r w:rsidRPr="00E02CCD">
        <w:rPr>
          <w:rFonts w:ascii="Arial" w:hAnsi="Arial" w:cs="Arial"/>
          <w:sz w:val="20"/>
          <w:szCs w:val="20"/>
        </w:rPr>
        <w:t>ou</w:t>
      </w:r>
      <w:r w:rsidRPr="00E02CC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E02CC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paulofogo@saecil.com.br</w:t>
        </w:r>
      </w:hyperlink>
      <w:r w:rsidRPr="00E02CCD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02CCD" w:rsidRDefault="00E02CCD" w:rsidP="00E02CC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02CCD" w:rsidRDefault="00E02CCD" w:rsidP="00E02C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02CCD">
        <w:rPr>
          <w:rFonts w:ascii="Arial" w:hAnsi="Arial" w:cs="Arial"/>
          <w:b/>
          <w:sz w:val="20"/>
          <w:szCs w:val="20"/>
          <w:u w:val="single"/>
        </w:rPr>
        <w:t>Por se tratar de um produto amplamente utilizado em Estações de Tratamento de Água, porém novo na ETA da cidade de Leme/SP, a estimativa de entrega é de 10.000 (dez mil) quilos a cada 5 (cinco) dias. O intervalo de entrega poderá sofrer alterações no decorrer do ano, em consequência do maior uso em épocas de chuvas e de menor em épocas de estiagem</w:t>
      </w:r>
      <w:r w:rsidRPr="00E02CCD">
        <w:rPr>
          <w:rFonts w:ascii="Arial" w:hAnsi="Arial" w:cs="Arial"/>
          <w:b/>
          <w:sz w:val="20"/>
          <w:szCs w:val="20"/>
        </w:rPr>
        <w:t xml:space="preserve">. </w:t>
      </w:r>
    </w:p>
    <w:p w:rsidR="00E02CCD" w:rsidRDefault="00E02CCD" w:rsidP="00E02CC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02CCD" w:rsidRPr="00E02CCD" w:rsidRDefault="00E02CCD" w:rsidP="00E02C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02CCD">
        <w:rPr>
          <w:rFonts w:ascii="Arial" w:hAnsi="Arial" w:cs="Arial"/>
          <w:sz w:val="20"/>
          <w:szCs w:val="20"/>
        </w:rPr>
        <w:t>O produto deverá ser entregue na ETA — Estação de Tratamento de Água desta cidade, localizada à Via Anhanguera km 192 + 700 metros, pista norte, em veículo equipado com bomba para descarregamento, de forma constante, correndo por conta do fornecedor todas as despesas e riscos até o momento da entrega e descarga.</w:t>
      </w:r>
    </w:p>
    <w:p w:rsidR="00E02CCD" w:rsidRDefault="00E02CCD" w:rsidP="008863A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02CCD" w:rsidRPr="007A0861" w:rsidRDefault="00E02CCD" w:rsidP="007A086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Nas descargas deverão ser observados obrigatoriamente as normas de manuseio e segurança, com os descarregadores portando todos os EPI'S necessários: corpos inteiramente vestidos, calçados, óculos, luvas de borracha ou PVC.</w:t>
      </w:r>
    </w:p>
    <w:p w:rsidR="00E02CCD" w:rsidRDefault="00E02CCD" w:rsidP="008863A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 xml:space="preserve">A carga deve ser fornecida lacrada, constando o número </w:t>
      </w:r>
      <w:proofErr w:type="gramStart"/>
      <w:r w:rsidRPr="007A0861">
        <w:rPr>
          <w:rFonts w:ascii="Arial" w:hAnsi="Arial" w:cs="Arial"/>
          <w:sz w:val="20"/>
          <w:szCs w:val="20"/>
        </w:rPr>
        <w:t>do(</w:t>
      </w:r>
      <w:proofErr w:type="gramEnd"/>
      <w:r w:rsidRPr="007A0861">
        <w:rPr>
          <w:rFonts w:ascii="Arial" w:hAnsi="Arial" w:cs="Arial"/>
          <w:sz w:val="20"/>
          <w:szCs w:val="20"/>
        </w:rPr>
        <w:t>s) lacre(s) na nota fiscal.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 xml:space="preserve">No recebimento a unidade irá conferir a numeração </w:t>
      </w:r>
      <w:r>
        <w:rPr>
          <w:rFonts w:ascii="Arial" w:hAnsi="Arial" w:cs="Arial"/>
          <w:sz w:val="20"/>
          <w:szCs w:val="20"/>
        </w:rPr>
        <w:t xml:space="preserve">e verificar se não há sinais de </w:t>
      </w:r>
      <w:r w:rsidRPr="007A0861">
        <w:rPr>
          <w:rFonts w:ascii="Arial" w:hAnsi="Arial" w:cs="Arial"/>
          <w:sz w:val="20"/>
          <w:szCs w:val="20"/>
        </w:rPr>
        <w:t>violação do tanque/container.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Será verificado a data de fabricação e validade do produto no momento da entrega.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Caso o proponente ache necessário, poderá ser feito visita téc</w:t>
      </w:r>
      <w:r>
        <w:rPr>
          <w:rFonts w:ascii="Arial" w:hAnsi="Arial" w:cs="Arial"/>
          <w:sz w:val="20"/>
          <w:szCs w:val="20"/>
        </w:rPr>
        <w:t xml:space="preserve">nica às instalações da ETA, </w:t>
      </w:r>
      <w:r w:rsidRPr="007A0861">
        <w:rPr>
          <w:rFonts w:ascii="Arial" w:hAnsi="Arial" w:cs="Arial"/>
          <w:sz w:val="20"/>
          <w:szCs w:val="20"/>
        </w:rPr>
        <w:t>para avaliações/ajustamentos das condições de descarga.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O transporte deverá ser efetuado em tanques/conta</w:t>
      </w:r>
      <w:r>
        <w:rPr>
          <w:rFonts w:ascii="Arial" w:hAnsi="Arial" w:cs="Arial"/>
          <w:sz w:val="20"/>
          <w:szCs w:val="20"/>
        </w:rPr>
        <w:t xml:space="preserve">iners apropriados e devidamente </w:t>
      </w:r>
      <w:r w:rsidRPr="007A0861">
        <w:rPr>
          <w:rFonts w:ascii="Arial" w:hAnsi="Arial" w:cs="Arial"/>
          <w:sz w:val="20"/>
          <w:szCs w:val="20"/>
        </w:rPr>
        <w:t>limpos, que não contenham resíduos ou quaisquer evidê</w:t>
      </w:r>
      <w:r>
        <w:rPr>
          <w:rFonts w:ascii="Arial" w:hAnsi="Arial" w:cs="Arial"/>
          <w:sz w:val="20"/>
          <w:szCs w:val="20"/>
        </w:rPr>
        <w:t xml:space="preserve">ncias de substâncias tóxicas ou </w:t>
      </w:r>
      <w:r w:rsidRPr="007A0861">
        <w:rPr>
          <w:rFonts w:ascii="Arial" w:hAnsi="Arial" w:cs="Arial"/>
          <w:sz w:val="20"/>
          <w:szCs w:val="20"/>
        </w:rPr>
        <w:t>nocivas que possam provocar ao produto alterações nas</w:t>
      </w:r>
      <w:r>
        <w:rPr>
          <w:rFonts w:ascii="Arial" w:hAnsi="Arial" w:cs="Arial"/>
          <w:sz w:val="20"/>
          <w:szCs w:val="20"/>
        </w:rPr>
        <w:t xml:space="preserve"> suas características físicas e </w:t>
      </w:r>
      <w:r w:rsidRPr="007A0861">
        <w:rPr>
          <w:rFonts w:ascii="Arial" w:hAnsi="Arial" w:cs="Arial"/>
          <w:sz w:val="20"/>
          <w:szCs w:val="20"/>
        </w:rPr>
        <w:t>químicas, adequadamente equipadas para este fim e</w:t>
      </w:r>
      <w:r>
        <w:rPr>
          <w:rFonts w:ascii="Arial" w:hAnsi="Arial" w:cs="Arial"/>
          <w:sz w:val="20"/>
          <w:szCs w:val="20"/>
        </w:rPr>
        <w:t xml:space="preserve"> que atendam todas as normas de </w:t>
      </w:r>
      <w:r w:rsidRPr="007A0861">
        <w:rPr>
          <w:rFonts w:ascii="Arial" w:hAnsi="Arial" w:cs="Arial"/>
          <w:sz w:val="20"/>
          <w:szCs w:val="20"/>
        </w:rPr>
        <w:t>segurança no manuseio e transporte.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Serão autorizados o descarregamento do produto em</w:t>
      </w:r>
      <w:r>
        <w:rPr>
          <w:rFonts w:ascii="Arial" w:hAnsi="Arial" w:cs="Arial"/>
          <w:sz w:val="20"/>
          <w:szCs w:val="20"/>
        </w:rPr>
        <w:t xml:space="preserve"> nossa ETA, em dias úteis, das 07</w:t>
      </w:r>
      <w:r w:rsidRPr="007A0861">
        <w:rPr>
          <w:rFonts w:ascii="Arial" w:hAnsi="Arial" w:cs="Arial"/>
          <w:sz w:val="20"/>
          <w:szCs w:val="20"/>
        </w:rPr>
        <w:t>:30h às 15h, exceto em casos emergenciais, a critério da SAECIL.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 xml:space="preserve">Será autorizada a descarga do produto após análise e </w:t>
      </w:r>
      <w:r>
        <w:rPr>
          <w:rFonts w:ascii="Arial" w:hAnsi="Arial" w:cs="Arial"/>
          <w:sz w:val="20"/>
          <w:szCs w:val="20"/>
        </w:rPr>
        <w:t>aprovação da amostra, ou seja, atendimento</w:t>
      </w:r>
      <w:r w:rsidRPr="007A0861">
        <w:rPr>
          <w:rFonts w:ascii="Arial" w:hAnsi="Arial" w:cs="Arial"/>
          <w:sz w:val="20"/>
          <w:szCs w:val="20"/>
        </w:rPr>
        <w:t xml:space="preserve"> do item cloro ativo do presente instrumento.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Após a análise laboratorial e confirmado o não aten</w:t>
      </w:r>
      <w:r>
        <w:rPr>
          <w:rFonts w:ascii="Arial" w:hAnsi="Arial" w:cs="Arial"/>
          <w:sz w:val="20"/>
          <w:szCs w:val="20"/>
        </w:rPr>
        <w:t>dimento do item cloro ativo, o produto</w:t>
      </w:r>
      <w:r w:rsidRPr="007A0861">
        <w:rPr>
          <w:rFonts w:ascii="Arial" w:hAnsi="Arial" w:cs="Arial"/>
          <w:sz w:val="20"/>
          <w:szCs w:val="20"/>
        </w:rPr>
        <w:t xml:space="preserve"> poderá, a critério da SAECIL, ser rejeitado na sua</w:t>
      </w:r>
      <w:r>
        <w:rPr>
          <w:rFonts w:ascii="Arial" w:hAnsi="Arial" w:cs="Arial"/>
          <w:sz w:val="20"/>
          <w:szCs w:val="20"/>
        </w:rPr>
        <w:t xml:space="preserve"> totalidade e a fornecedora se </w:t>
      </w:r>
      <w:r w:rsidRPr="007A0861">
        <w:rPr>
          <w:rFonts w:ascii="Arial" w:hAnsi="Arial" w:cs="Arial"/>
          <w:sz w:val="20"/>
          <w:szCs w:val="20"/>
        </w:rPr>
        <w:t>obriga a transportar, às suas expensas, o produto reje</w:t>
      </w:r>
      <w:r>
        <w:rPr>
          <w:rFonts w:ascii="Arial" w:hAnsi="Arial" w:cs="Arial"/>
          <w:sz w:val="20"/>
          <w:szCs w:val="20"/>
        </w:rPr>
        <w:t xml:space="preserve">itado, imediatamente após a sua </w:t>
      </w:r>
      <w:r w:rsidRPr="007A0861">
        <w:rPr>
          <w:rFonts w:ascii="Arial" w:hAnsi="Arial" w:cs="Arial"/>
          <w:sz w:val="20"/>
          <w:szCs w:val="20"/>
        </w:rPr>
        <w:t>rejeição.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Em caso de rejeição do produto licitado, este deverá se</w:t>
      </w:r>
      <w:r>
        <w:rPr>
          <w:rFonts w:ascii="Arial" w:hAnsi="Arial" w:cs="Arial"/>
          <w:sz w:val="20"/>
          <w:szCs w:val="20"/>
        </w:rPr>
        <w:t>r reposto em até 24 horas após comunicação</w:t>
      </w:r>
      <w:r w:rsidRPr="007A0861">
        <w:rPr>
          <w:rFonts w:ascii="Arial" w:hAnsi="Arial" w:cs="Arial"/>
          <w:sz w:val="20"/>
          <w:szCs w:val="20"/>
        </w:rPr>
        <w:t xml:space="preserve"> oficial da SAECIL. Todas as despesa</w:t>
      </w:r>
      <w:r>
        <w:rPr>
          <w:rFonts w:ascii="Arial" w:hAnsi="Arial" w:cs="Arial"/>
          <w:sz w:val="20"/>
          <w:szCs w:val="20"/>
        </w:rPr>
        <w:t xml:space="preserve">s decorrentes, inclusive carga, </w:t>
      </w:r>
      <w:r w:rsidRPr="007A0861">
        <w:rPr>
          <w:rFonts w:ascii="Arial" w:hAnsi="Arial" w:cs="Arial"/>
          <w:sz w:val="20"/>
          <w:szCs w:val="20"/>
        </w:rPr>
        <w:t>transporte, taxas, impostos e outras obrigações decorren</w:t>
      </w:r>
      <w:r>
        <w:rPr>
          <w:rFonts w:ascii="Arial" w:hAnsi="Arial" w:cs="Arial"/>
          <w:sz w:val="20"/>
          <w:szCs w:val="20"/>
        </w:rPr>
        <w:t xml:space="preserve">tes, serão de responsabilidade </w:t>
      </w:r>
      <w:r w:rsidRPr="007A0861">
        <w:rPr>
          <w:rFonts w:ascii="Arial" w:hAnsi="Arial" w:cs="Arial"/>
          <w:sz w:val="20"/>
          <w:szCs w:val="20"/>
        </w:rPr>
        <w:t>do fornecedor do produto.</w:t>
      </w:r>
    </w:p>
    <w:p w:rsidR="001E2EBF" w:rsidRDefault="001E2EBF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7A0861" w:rsidRDefault="007A0861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7A0861" w:rsidRPr="007A0861" w:rsidRDefault="007A0861" w:rsidP="008863AA">
      <w:pPr>
        <w:pStyle w:val="SemEspaamento"/>
        <w:rPr>
          <w:rFonts w:ascii="Arial" w:hAnsi="Arial" w:cs="Arial"/>
          <w:b/>
          <w:sz w:val="20"/>
          <w:szCs w:val="20"/>
        </w:rPr>
      </w:pPr>
      <w:r w:rsidRPr="007A0861">
        <w:rPr>
          <w:rFonts w:ascii="Arial" w:hAnsi="Arial" w:cs="Arial"/>
          <w:b/>
          <w:sz w:val="20"/>
          <w:szCs w:val="20"/>
        </w:rPr>
        <w:t xml:space="preserve">5. LAUDOS </w:t>
      </w:r>
    </w:p>
    <w:p w:rsidR="007A0861" w:rsidRPr="007A0861" w:rsidRDefault="007A0861" w:rsidP="00FF31D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Default="007A0861" w:rsidP="00FF31D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Na assinatura do contrato deverá ser apresentado, conforme Portaria GM/MS nº 888, de 04 de maio de 2021, Seção V, Art. 14, inciso VIII, Laudo de Atendimento dos Requisitos de Saúde (LARS) e da Comprovação de Baixo Risco a Saúde (CBRS), para o controle de qualidade dos produtos químicos utilizados no tratamento da água, considerando a norma técnica da ABNT NBR 15.784.</w:t>
      </w:r>
    </w:p>
    <w:p w:rsidR="007A0861" w:rsidRDefault="007A0861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7A0861" w:rsidRDefault="007A0861" w:rsidP="008863AA">
      <w:pPr>
        <w:pStyle w:val="SemEspaamento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 xml:space="preserve">Informar a Dosagem Máxima de Uso (DMU) do produto químico. </w:t>
      </w:r>
    </w:p>
    <w:p w:rsid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Utilizar laboratório monitorado pelo INMETRO em BPL para realizar todas as coletas de amostras e análises do produto químico. As amostras do produto devem ser representativas do Processo Industrial. A preparação das amostras e a metodologia das análises devem ser aquelas determinadas pela NBR 15.784.</w:t>
      </w:r>
    </w:p>
    <w:p w:rsidR="001E2EBF" w:rsidRDefault="001E2EBF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7A0861" w:rsidRPr="007A0861" w:rsidRDefault="007A0861" w:rsidP="008863AA">
      <w:pPr>
        <w:pStyle w:val="SemEspaamen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A0861" w:rsidRPr="007A0861" w:rsidRDefault="007A0861" w:rsidP="008863AA">
      <w:pPr>
        <w:pStyle w:val="SemEspaamento"/>
        <w:rPr>
          <w:rFonts w:ascii="Arial" w:hAnsi="Arial" w:cs="Arial"/>
          <w:b/>
          <w:sz w:val="20"/>
          <w:szCs w:val="20"/>
        </w:rPr>
      </w:pPr>
      <w:r w:rsidRPr="007A0861">
        <w:rPr>
          <w:rFonts w:ascii="Arial" w:hAnsi="Arial" w:cs="Arial"/>
          <w:b/>
          <w:sz w:val="20"/>
          <w:szCs w:val="20"/>
        </w:rPr>
        <w:t xml:space="preserve">6. FISCALIZAÇÃO </w:t>
      </w:r>
    </w:p>
    <w:p w:rsidR="007A0861" w:rsidRPr="007A0861" w:rsidRDefault="007A0861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7A0861" w:rsidRPr="007A0861" w:rsidRDefault="007A0861" w:rsidP="007A0861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A0861">
        <w:rPr>
          <w:rFonts w:ascii="Arial" w:hAnsi="Arial" w:cs="Arial"/>
          <w:sz w:val="20"/>
          <w:szCs w:val="20"/>
        </w:rPr>
        <w:t>Para fins de fiscalização, ficará facultada à SAECIL realizar a pesagem do caminhão antes e após o descarregamento. A SAECIL indicará à Contratada o local da pesagem.</w:t>
      </w:r>
    </w:p>
    <w:p w:rsidR="007A0861" w:rsidRDefault="007A0861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7A0861" w:rsidRDefault="007A0861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7A0861" w:rsidRPr="008863AA" w:rsidRDefault="007A0861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863074" w:rsidRPr="008863AA" w:rsidRDefault="00FC004B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Leme</w:t>
      </w:r>
      <w:r w:rsidR="00707A0C" w:rsidRPr="008863AA">
        <w:rPr>
          <w:rFonts w:ascii="Arial" w:hAnsi="Arial" w:cs="Arial"/>
          <w:sz w:val="20"/>
          <w:szCs w:val="20"/>
        </w:rPr>
        <w:t>,</w:t>
      </w:r>
      <w:r w:rsidR="0097147E">
        <w:rPr>
          <w:rFonts w:ascii="Arial" w:hAnsi="Arial" w:cs="Arial"/>
          <w:sz w:val="20"/>
          <w:szCs w:val="20"/>
        </w:rPr>
        <w:t xml:space="preserve"> </w:t>
      </w:r>
      <w:r w:rsidR="0077573A">
        <w:rPr>
          <w:rFonts w:ascii="Arial" w:hAnsi="Arial" w:cs="Arial"/>
          <w:sz w:val="20"/>
          <w:szCs w:val="20"/>
        </w:rPr>
        <w:t>24 de março de 2023.</w:t>
      </w:r>
      <w:bookmarkStart w:id="0" w:name="_GoBack"/>
      <w:bookmarkEnd w:id="0"/>
      <w:r w:rsidR="00707A0C" w:rsidRPr="008863AA">
        <w:rPr>
          <w:rFonts w:ascii="Arial" w:hAnsi="Arial" w:cs="Arial"/>
          <w:sz w:val="20"/>
          <w:szCs w:val="20"/>
        </w:rPr>
        <w:t xml:space="preserve"> </w:t>
      </w:r>
    </w:p>
    <w:p w:rsidR="009A76EB" w:rsidRDefault="009A76EB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7A0861" w:rsidRDefault="007A0861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30392B" w:rsidRPr="008863AA" w:rsidRDefault="0030392B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8863AA" w:rsidRDefault="004526F4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FA1717" w:rsidRPr="008863A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8863AA">
        <w:rPr>
          <w:rFonts w:ascii="Arial" w:hAnsi="Arial" w:cs="Arial"/>
          <w:sz w:val="20"/>
          <w:szCs w:val="20"/>
        </w:rPr>
        <w:t xml:space="preserve">                     </w:t>
      </w:r>
      <w:r w:rsidR="00FA1717" w:rsidRPr="008863AA">
        <w:rPr>
          <w:rFonts w:ascii="Arial" w:hAnsi="Arial" w:cs="Arial"/>
          <w:sz w:val="20"/>
          <w:szCs w:val="20"/>
        </w:rPr>
        <w:t>______________________</w:t>
      </w:r>
      <w:r w:rsidRPr="008863AA">
        <w:rPr>
          <w:rFonts w:ascii="Arial" w:hAnsi="Arial" w:cs="Arial"/>
          <w:sz w:val="20"/>
          <w:szCs w:val="20"/>
        </w:rPr>
        <w:t>__                                                        _____________________</w:t>
      </w:r>
    </w:p>
    <w:p w:rsidR="0003472F" w:rsidRPr="008863AA" w:rsidRDefault="00ED1233" w:rsidP="008863A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3472F" w:rsidRPr="008863AA">
        <w:rPr>
          <w:rFonts w:ascii="Arial" w:hAnsi="Arial" w:cs="Arial"/>
          <w:sz w:val="20"/>
          <w:szCs w:val="20"/>
        </w:rPr>
        <w:t xml:space="preserve"> Paulo C</w:t>
      </w:r>
      <w:r>
        <w:rPr>
          <w:rFonts w:ascii="Arial" w:hAnsi="Arial" w:cs="Arial"/>
          <w:sz w:val="20"/>
          <w:szCs w:val="20"/>
        </w:rPr>
        <w:t>ésar</w:t>
      </w:r>
      <w:r w:rsidR="0003472F" w:rsidRPr="008863AA">
        <w:rPr>
          <w:rFonts w:ascii="Arial" w:hAnsi="Arial" w:cs="Arial"/>
          <w:sz w:val="20"/>
          <w:szCs w:val="20"/>
        </w:rPr>
        <w:t xml:space="preserve"> Valério Fogo                                   </w:t>
      </w:r>
      <w:r w:rsidR="008863AA">
        <w:rPr>
          <w:rFonts w:ascii="Arial" w:hAnsi="Arial" w:cs="Arial"/>
          <w:sz w:val="20"/>
          <w:szCs w:val="20"/>
        </w:rPr>
        <w:t xml:space="preserve">                          </w:t>
      </w:r>
      <w:r w:rsidR="0003472F" w:rsidRPr="008863AA">
        <w:rPr>
          <w:rFonts w:ascii="Arial" w:hAnsi="Arial" w:cs="Arial"/>
          <w:sz w:val="20"/>
          <w:szCs w:val="20"/>
        </w:rPr>
        <w:t xml:space="preserve">    Estevão Alan Vieira</w:t>
      </w:r>
    </w:p>
    <w:p w:rsidR="004526F4" w:rsidRPr="008863AA" w:rsidRDefault="0003472F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863AA">
        <w:rPr>
          <w:rFonts w:ascii="Arial" w:hAnsi="Arial" w:cs="Arial"/>
          <w:sz w:val="20"/>
          <w:szCs w:val="20"/>
        </w:rPr>
        <w:t>Dep</w:t>
      </w:r>
      <w:r w:rsidR="008863AA">
        <w:rPr>
          <w:rFonts w:ascii="Arial" w:hAnsi="Arial" w:cs="Arial"/>
          <w:sz w:val="20"/>
          <w:szCs w:val="20"/>
        </w:rPr>
        <w:t>to</w:t>
      </w:r>
      <w:proofErr w:type="spellEnd"/>
      <w:r w:rsidRPr="008863AA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8863AA">
        <w:rPr>
          <w:rFonts w:ascii="Arial" w:hAnsi="Arial" w:cs="Arial"/>
          <w:sz w:val="20"/>
          <w:szCs w:val="20"/>
        </w:rPr>
        <w:t>de</w:t>
      </w:r>
      <w:proofErr w:type="gramEnd"/>
      <w:r w:rsidR="008863AA">
        <w:rPr>
          <w:rFonts w:ascii="Arial" w:hAnsi="Arial" w:cs="Arial"/>
          <w:sz w:val="20"/>
          <w:szCs w:val="20"/>
        </w:rPr>
        <w:t xml:space="preserve"> </w:t>
      </w:r>
      <w:r w:rsidRPr="008863AA">
        <w:rPr>
          <w:rFonts w:ascii="Arial" w:hAnsi="Arial" w:cs="Arial"/>
          <w:sz w:val="20"/>
          <w:szCs w:val="20"/>
        </w:rPr>
        <w:t xml:space="preserve">Tratamento de Água                     </w:t>
      </w:r>
      <w:r w:rsidR="008863AA">
        <w:rPr>
          <w:rFonts w:ascii="Arial" w:hAnsi="Arial" w:cs="Arial"/>
          <w:sz w:val="20"/>
          <w:szCs w:val="20"/>
        </w:rPr>
        <w:t xml:space="preserve">                             </w:t>
      </w:r>
      <w:r w:rsidRPr="008863AA">
        <w:rPr>
          <w:rFonts w:ascii="Arial" w:hAnsi="Arial" w:cs="Arial"/>
          <w:sz w:val="20"/>
          <w:szCs w:val="20"/>
        </w:rPr>
        <w:t xml:space="preserve">   </w:t>
      </w:r>
      <w:r w:rsidR="008863AA">
        <w:rPr>
          <w:rFonts w:ascii="Arial" w:hAnsi="Arial" w:cs="Arial"/>
          <w:sz w:val="20"/>
          <w:szCs w:val="20"/>
        </w:rPr>
        <w:t xml:space="preserve"> </w:t>
      </w:r>
      <w:r w:rsidRPr="008863AA">
        <w:rPr>
          <w:rFonts w:ascii="Arial" w:hAnsi="Arial" w:cs="Arial"/>
          <w:sz w:val="20"/>
          <w:szCs w:val="20"/>
        </w:rPr>
        <w:t xml:space="preserve">    </w:t>
      </w:r>
      <w:r w:rsidR="004526F4" w:rsidRPr="008863AA">
        <w:rPr>
          <w:rFonts w:ascii="Arial" w:hAnsi="Arial" w:cs="Arial"/>
          <w:sz w:val="20"/>
          <w:szCs w:val="20"/>
        </w:rPr>
        <w:t xml:space="preserve">   </w:t>
      </w:r>
      <w:r w:rsidRPr="008863AA">
        <w:rPr>
          <w:rFonts w:ascii="Arial" w:hAnsi="Arial" w:cs="Arial"/>
          <w:sz w:val="20"/>
          <w:szCs w:val="20"/>
        </w:rPr>
        <w:t xml:space="preserve">   </w:t>
      </w:r>
      <w:r w:rsidR="008863AA">
        <w:rPr>
          <w:rFonts w:ascii="Arial" w:hAnsi="Arial" w:cs="Arial"/>
          <w:sz w:val="20"/>
          <w:szCs w:val="20"/>
        </w:rPr>
        <w:t xml:space="preserve">  </w:t>
      </w:r>
      <w:r w:rsidRPr="008863AA">
        <w:rPr>
          <w:rFonts w:ascii="Arial" w:hAnsi="Arial" w:cs="Arial"/>
          <w:sz w:val="20"/>
          <w:szCs w:val="20"/>
        </w:rPr>
        <w:t>Químico</w:t>
      </w:r>
      <w:r w:rsidR="004526F4" w:rsidRPr="008863AA">
        <w:rPr>
          <w:rFonts w:ascii="Arial" w:hAnsi="Arial" w:cs="Arial"/>
          <w:sz w:val="20"/>
          <w:szCs w:val="20"/>
        </w:rPr>
        <w:t xml:space="preserve"> </w:t>
      </w:r>
    </w:p>
    <w:p w:rsidR="0003472F" w:rsidRPr="008863AA" w:rsidRDefault="004526F4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8863AA">
        <w:rPr>
          <w:rFonts w:ascii="Arial" w:hAnsi="Arial" w:cs="Arial"/>
          <w:sz w:val="20"/>
          <w:szCs w:val="20"/>
        </w:rPr>
        <w:t xml:space="preserve">                            </w:t>
      </w:r>
      <w:r w:rsidR="002A089B">
        <w:rPr>
          <w:rFonts w:ascii="Arial" w:hAnsi="Arial" w:cs="Arial"/>
          <w:sz w:val="20"/>
          <w:szCs w:val="20"/>
        </w:rPr>
        <w:t xml:space="preserve"> </w:t>
      </w:r>
      <w:r w:rsidR="0003472F" w:rsidRPr="008863AA">
        <w:rPr>
          <w:rFonts w:ascii="Arial" w:hAnsi="Arial" w:cs="Arial"/>
          <w:sz w:val="20"/>
          <w:szCs w:val="20"/>
        </w:rPr>
        <w:t xml:space="preserve"> CRQ –IV </w:t>
      </w:r>
      <w:r w:rsidRPr="008863AA">
        <w:rPr>
          <w:rFonts w:ascii="Arial" w:hAnsi="Arial" w:cs="Arial"/>
          <w:sz w:val="20"/>
          <w:szCs w:val="20"/>
        </w:rPr>
        <w:t xml:space="preserve">  </w:t>
      </w:r>
      <w:r w:rsidR="0003472F" w:rsidRPr="008863AA">
        <w:rPr>
          <w:rFonts w:ascii="Arial" w:hAnsi="Arial" w:cs="Arial"/>
          <w:sz w:val="20"/>
          <w:szCs w:val="20"/>
        </w:rPr>
        <w:t>04269080</w:t>
      </w:r>
    </w:p>
    <w:p w:rsidR="00A221A7" w:rsidRDefault="00A221A7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A0861" w:rsidRDefault="007A0861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A0861" w:rsidRDefault="007A0861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A0861" w:rsidRDefault="007A0861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A0861" w:rsidRPr="007A0861" w:rsidRDefault="007A0861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_____________________________</w:t>
      </w:r>
    </w:p>
    <w:p w:rsidR="007A0861" w:rsidRPr="007A0861" w:rsidRDefault="007A0861" w:rsidP="007A0861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7A0861">
        <w:rPr>
          <w:rFonts w:ascii="Arial" w:hAnsi="Arial" w:cs="Arial"/>
          <w:sz w:val="20"/>
          <w:szCs w:val="20"/>
        </w:rPr>
        <w:t>Claércio</w:t>
      </w:r>
      <w:proofErr w:type="spellEnd"/>
      <w:r w:rsidRPr="007A0861">
        <w:rPr>
          <w:rFonts w:ascii="Arial" w:hAnsi="Arial" w:cs="Arial"/>
          <w:sz w:val="20"/>
          <w:szCs w:val="20"/>
        </w:rPr>
        <w:t xml:space="preserve"> Fernando Mercadante </w:t>
      </w:r>
    </w:p>
    <w:p w:rsidR="007A0861" w:rsidRPr="007A0861" w:rsidRDefault="007A0861" w:rsidP="007A086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A0861">
        <w:rPr>
          <w:rFonts w:ascii="Arial" w:hAnsi="Arial" w:cs="Arial"/>
          <w:sz w:val="20"/>
          <w:szCs w:val="20"/>
        </w:rPr>
        <w:t>Divisão Técnica de Serviços de Água</w:t>
      </w:r>
    </w:p>
    <w:p w:rsidR="007A0861" w:rsidRDefault="007A0861" w:rsidP="007A0861">
      <w:pPr>
        <w:pStyle w:val="SemEspaamento"/>
        <w:jc w:val="center"/>
      </w:pPr>
    </w:p>
    <w:p w:rsidR="007A0861" w:rsidRPr="00E74C8E" w:rsidRDefault="007A0861" w:rsidP="007A086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221A7" w:rsidRDefault="00A221A7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C3751" w:rsidRDefault="00E74C8E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74C8E">
        <w:rPr>
          <w:rFonts w:ascii="Arial" w:hAnsi="Arial" w:cs="Arial"/>
          <w:sz w:val="20"/>
          <w:szCs w:val="20"/>
        </w:rPr>
        <w:t>__________________________</w:t>
      </w:r>
    </w:p>
    <w:p w:rsidR="00A221A7" w:rsidRPr="00E74C8E" w:rsidRDefault="00AC3751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F430E3">
        <w:rPr>
          <w:rFonts w:ascii="Arial" w:hAnsi="Arial" w:cs="Arial"/>
          <w:sz w:val="20"/>
          <w:szCs w:val="20"/>
        </w:rPr>
        <w:t>aurício Rodrigues Ramos</w:t>
      </w:r>
    </w:p>
    <w:p w:rsidR="00322772" w:rsidRPr="00E74C8E" w:rsidRDefault="00F430E3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</w:t>
      </w:r>
      <w:r w:rsidR="00EA15C0">
        <w:rPr>
          <w:rFonts w:ascii="Arial" w:hAnsi="Arial" w:cs="Arial"/>
          <w:sz w:val="20"/>
          <w:szCs w:val="20"/>
        </w:rPr>
        <w:t>te</w:t>
      </w:r>
    </w:p>
    <w:sectPr w:rsidR="00322772" w:rsidRPr="00E74C8E" w:rsidSect="00F430E3">
      <w:footerReference w:type="default" r:id="rId9"/>
      <w:pgSz w:w="11906" w:h="16838"/>
      <w:pgMar w:top="2127" w:right="1701" w:bottom="1276" w:left="1701" w:header="708" w:footer="8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03" w:rsidRDefault="000C6703" w:rsidP="004E18DB">
      <w:pPr>
        <w:spacing w:after="0" w:line="240" w:lineRule="auto"/>
      </w:pPr>
      <w:r>
        <w:separator/>
      </w:r>
    </w:p>
  </w:endnote>
  <w:endnote w:type="continuationSeparator" w:id="0">
    <w:p w:rsidR="000C6703" w:rsidRDefault="000C6703" w:rsidP="004E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832697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750116584"/>
          <w:docPartObj>
            <w:docPartGallery w:val="Page Numbers (Top of Page)"/>
            <w:docPartUnique/>
          </w:docPartObj>
        </w:sdtPr>
        <w:sdtEndPr/>
        <w:sdtContent>
          <w:p w:rsidR="002828EF" w:rsidRPr="008863AA" w:rsidRDefault="002828EF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E33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63A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E33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E18DB" w:rsidRDefault="004E18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03" w:rsidRDefault="000C6703" w:rsidP="004E18DB">
      <w:pPr>
        <w:spacing w:after="0" w:line="240" w:lineRule="auto"/>
      </w:pPr>
      <w:r>
        <w:separator/>
      </w:r>
    </w:p>
  </w:footnote>
  <w:footnote w:type="continuationSeparator" w:id="0">
    <w:p w:rsidR="000C6703" w:rsidRDefault="000C6703" w:rsidP="004E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4EA1"/>
    <w:multiLevelType w:val="hybridMultilevel"/>
    <w:tmpl w:val="B20E6F5C"/>
    <w:lvl w:ilvl="0" w:tplc="F9CE02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02283"/>
    <w:multiLevelType w:val="multilevel"/>
    <w:tmpl w:val="4E768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6ED"/>
    <w:multiLevelType w:val="hybridMultilevel"/>
    <w:tmpl w:val="07FED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52E9"/>
    <w:multiLevelType w:val="hybridMultilevel"/>
    <w:tmpl w:val="E966A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3472F"/>
    <w:rsid w:val="00053C9E"/>
    <w:rsid w:val="000543D9"/>
    <w:rsid w:val="0008282F"/>
    <w:rsid w:val="000C6703"/>
    <w:rsid w:val="000D0C8A"/>
    <w:rsid w:val="000F34A7"/>
    <w:rsid w:val="000F6928"/>
    <w:rsid w:val="00112A64"/>
    <w:rsid w:val="001148AC"/>
    <w:rsid w:val="00116A74"/>
    <w:rsid w:val="00146ACA"/>
    <w:rsid w:val="00170AB6"/>
    <w:rsid w:val="001B40B1"/>
    <w:rsid w:val="001E2EBF"/>
    <w:rsid w:val="002159E4"/>
    <w:rsid w:val="002807A5"/>
    <w:rsid w:val="002828EF"/>
    <w:rsid w:val="00286953"/>
    <w:rsid w:val="00297A7C"/>
    <w:rsid w:val="002A089B"/>
    <w:rsid w:val="002A135A"/>
    <w:rsid w:val="002D1D13"/>
    <w:rsid w:val="0030392B"/>
    <w:rsid w:val="00307053"/>
    <w:rsid w:val="00322772"/>
    <w:rsid w:val="00375E17"/>
    <w:rsid w:val="003A471B"/>
    <w:rsid w:val="003C109A"/>
    <w:rsid w:val="004366D8"/>
    <w:rsid w:val="004526F4"/>
    <w:rsid w:val="004B255A"/>
    <w:rsid w:val="004E18DB"/>
    <w:rsid w:val="004E1C0D"/>
    <w:rsid w:val="005038E9"/>
    <w:rsid w:val="00522FBD"/>
    <w:rsid w:val="005550A3"/>
    <w:rsid w:val="005C5AAE"/>
    <w:rsid w:val="0061120D"/>
    <w:rsid w:val="0061734D"/>
    <w:rsid w:val="00640749"/>
    <w:rsid w:val="00647FCC"/>
    <w:rsid w:val="006574EB"/>
    <w:rsid w:val="00674426"/>
    <w:rsid w:val="006765EF"/>
    <w:rsid w:val="0067699D"/>
    <w:rsid w:val="006919A0"/>
    <w:rsid w:val="006C00D7"/>
    <w:rsid w:val="006C6DAF"/>
    <w:rsid w:val="00707A0C"/>
    <w:rsid w:val="00725A26"/>
    <w:rsid w:val="0077573A"/>
    <w:rsid w:val="007A0861"/>
    <w:rsid w:val="007A4072"/>
    <w:rsid w:val="007A712E"/>
    <w:rsid w:val="007C14FF"/>
    <w:rsid w:val="007C59C5"/>
    <w:rsid w:val="007C7441"/>
    <w:rsid w:val="007E42C7"/>
    <w:rsid w:val="008045DA"/>
    <w:rsid w:val="00814221"/>
    <w:rsid w:val="00833914"/>
    <w:rsid w:val="0084616E"/>
    <w:rsid w:val="00847843"/>
    <w:rsid w:val="00847A5E"/>
    <w:rsid w:val="00854114"/>
    <w:rsid w:val="00855DAE"/>
    <w:rsid w:val="00863074"/>
    <w:rsid w:val="008863AA"/>
    <w:rsid w:val="008B79DA"/>
    <w:rsid w:val="008E0DED"/>
    <w:rsid w:val="008E3378"/>
    <w:rsid w:val="0091053D"/>
    <w:rsid w:val="0095629F"/>
    <w:rsid w:val="0097147E"/>
    <w:rsid w:val="009A76EB"/>
    <w:rsid w:val="009D6BE5"/>
    <w:rsid w:val="009E15D6"/>
    <w:rsid w:val="00A16EC5"/>
    <w:rsid w:val="00A221A7"/>
    <w:rsid w:val="00A27300"/>
    <w:rsid w:val="00A33519"/>
    <w:rsid w:val="00A3444E"/>
    <w:rsid w:val="00A351BF"/>
    <w:rsid w:val="00A441E4"/>
    <w:rsid w:val="00A547B9"/>
    <w:rsid w:val="00A83B5E"/>
    <w:rsid w:val="00AC3751"/>
    <w:rsid w:val="00AF2C4B"/>
    <w:rsid w:val="00B32859"/>
    <w:rsid w:val="00B331D5"/>
    <w:rsid w:val="00B930A0"/>
    <w:rsid w:val="00B934F4"/>
    <w:rsid w:val="00B93BA9"/>
    <w:rsid w:val="00BA1492"/>
    <w:rsid w:val="00BB035D"/>
    <w:rsid w:val="00BC14DA"/>
    <w:rsid w:val="00BC5DDB"/>
    <w:rsid w:val="00BD602A"/>
    <w:rsid w:val="00BF2740"/>
    <w:rsid w:val="00C05412"/>
    <w:rsid w:val="00C34167"/>
    <w:rsid w:val="00CA0F59"/>
    <w:rsid w:val="00CD0A6B"/>
    <w:rsid w:val="00CD16AC"/>
    <w:rsid w:val="00CE08C3"/>
    <w:rsid w:val="00CE3BBB"/>
    <w:rsid w:val="00D37972"/>
    <w:rsid w:val="00D65593"/>
    <w:rsid w:val="00D669EE"/>
    <w:rsid w:val="00D807B1"/>
    <w:rsid w:val="00D84DD5"/>
    <w:rsid w:val="00DA1478"/>
    <w:rsid w:val="00DC40D1"/>
    <w:rsid w:val="00DC55D0"/>
    <w:rsid w:val="00E02CCD"/>
    <w:rsid w:val="00E13FC9"/>
    <w:rsid w:val="00E64FCF"/>
    <w:rsid w:val="00E74C8E"/>
    <w:rsid w:val="00EA15C0"/>
    <w:rsid w:val="00EB2E0D"/>
    <w:rsid w:val="00EC161A"/>
    <w:rsid w:val="00ED1233"/>
    <w:rsid w:val="00EE6F93"/>
    <w:rsid w:val="00F008AC"/>
    <w:rsid w:val="00F430E3"/>
    <w:rsid w:val="00F72F87"/>
    <w:rsid w:val="00F77557"/>
    <w:rsid w:val="00F914C0"/>
    <w:rsid w:val="00F96BFE"/>
    <w:rsid w:val="00F976CC"/>
    <w:rsid w:val="00FA1717"/>
    <w:rsid w:val="00FC004B"/>
    <w:rsid w:val="00FC5031"/>
    <w:rsid w:val="00FD21B4"/>
    <w:rsid w:val="00FE122B"/>
    <w:rsid w:val="00FF31D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3D8D"/>
  <w15:docId w15:val="{916CB0BE-3142-462D-8918-41BE6664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0A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8DB"/>
  </w:style>
  <w:style w:type="paragraph" w:styleId="Rodap">
    <w:name w:val="footer"/>
    <w:basedOn w:val="Normal"/>
    <w:link w:val="RodapChar"/>
    <w:uiPriority w:val="99"/>
    <w:unhideWhenUsed/>
    <w:rsid w:val="004E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8DB"/>
  </w:style>
  <w:style w:type="paragraph" w:styleId="SemEspaamento">
    <w:name w:val="No Spacing"/>
    <w:uiPriority w:val="1"/>
    <w:qFormat/>
    <w:rsid w:val="00886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fogo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8E05-7F21-4152-95AE-661F64D6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Atendimento</cp:lastModifiedBy>
  <cp:revision>7</cp:revision>
  <cp:lastPrinted>2023-03-23T17:40:00Z</cp:lastPrinted>
  <dcterms:created xsi:type="dcterms:W3CDTF">2023-03-16T19:58:00Z</dcterms:created>
  <dcterms:modified xsi:type="dcterms:W3CDTF">2023-03-23T21:48:00Z</dcterms:modified>
</cp:coreProperties>
</file>