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D3" w:rsidRDefault="000C57D3" w:rsidP="000C57D3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ANEXO VI</w:t>
      </w:r>
    </w:p>
    <w:p w:rsidR="000C57D3" w:rsidRPr="00482365" w:rsidRDefault="000C57D3" w:rsidP="000C57D3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0C57D3" w:rsidRDefault="000C57D3" w:rsidP="000C57D3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1F4941" w:rsidRPr="00482365" w:rsidRDefault="001F4941" w:rsidP="000C57D3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0C57D3" w:rsidRPr="00A835FA" w:rsidRDefault="001F4941" w:rsidP="000C57D3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1F4941">
        <w:rPr>
          <w:rFonts w:ascii="Arial" w:hAnsi="Arial" w:cs="Arial"/>
          <w:b/>
          <w:sz w:val="20"/>
          <w:highlight w:val="yellow"/>
          <w:lang w:val="pt-BR"/>
        </w:rPr>
        <w:t xml:space="preserve">Observação importante: a carta-proposta deverá ser encaminhada pelo vencedor, com o preço devidamente ajustado ao valor de fechamento da operação. Não é necessária a apresentação da carta-proposta </w:t>
      </w:r>
      <w:r w:rsidRPr="001F4941">
        <w:rPr>
          <w:rFonts w:ascii="Arial" w:hAnsi="Arial" w:cs="Arial"/>
          <w:b/>
          <w:sz w:val="20"/>
          <w:highlight w:val="yellow"/>
          <w:u w:val="single"/>
          <w:lang w:val="pt-BR"/>
        </w:rPr>
        <w:t>como forma de ficha técnica</w:t>
      </w:r>
      <w:r w:rsidRPr="001F4941">
        <w:rPr>
          <w:rFonts w:ascii="Arial" w:hAnsi="Arial" w:cs="Arial"/>
          <w:b/>
          <w:sz w:val="20"/>
          <w:highlight w:val="yellow"/>
          <w:lang w:val="pt-BR"/>
        </w:rPr>
        <w:t xml:space="preserve">, </w:t>
      </w:r>
      <w:r w:rsidRPr="001F4941">
        <w:rPr>
          <w:rFonts w:ascii="Arial" w:hAnsi="Arial" w:cs="Arial"/>
          <w:b/>
          <w:sz w:val="20"/>
          <w:highlight w:val="yellow"/>
          <w:u w:val="single"/>
          <w:lang w:val="pt-BR"/>
        </w:rPr>
        <w:t>pois contraria a legislação vigente na medida em que o Pregoeiro toma conhecimento dos nomes dos participantes antes da fase competitiva do Pregão</w:t>
      </w:r>
      <w:r w:rsidR="000C57D3" w:rsidRPr="00A94253">
        <w:rPr>
          <w:rFonts w:ascii="Arial" w:hAnsi="Arial" w:cs="Arial"/>
          <w:sz w:val="20"/>
          <w:highlight w:val="yellow"/>
          <w:lang w:val="pt-BR"/>
        </w:rPr>
        <w:t>.</w:t>
      </w:r>
      <w:r w:rsidR="000C57D3" w:rsidRPr="00A835FA">
        <w:rPr>
          <w:rFonts w:ascii="Arial" w:hAnsi="Arial" w:cs="Arial"/>
          <w:sz w:val="20"/>
          <w:lang w:val="pt-BR"/>
        </w:rPr>
        <w:t xml:space="preserve">  </w:t>
      </w:r>
    </w:p>
    <w:p w:rsidR="000C57D3" w:rsidRPr="00A835FA" w:rsidRDefault="000C57D3" w:rsidP="000C57D3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0C57D3" w:rsidRPr="00482365" w:rsidRDefault="000C57D3" w:rsidP="000C57D3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0C57D3" w:rsidRPr="00482365" w:rsidRDefault="000C57D3" w:rsidP="000C57D3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0C57D3" w:rsidRPr="00482365" w:rsidRDefault="000C57D3" w:rsidP="000C57D3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0C57D3" w:rsidRPr="00482365" w:rsidRDefault="000C57D3" w:rsidP="000C57D3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0C57D3" w:rsidRPr="00482365" w:rsidRDefault="000C57D3" w:rsidP="000C57D3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/20..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0C57D3" w:rsidRPr="00482365" w:rsidRDefault="000C57D3" w:rsidP="000C57D3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0C57D3" w:rsidRPr="00482365" w:rsidRDefault="000C57D3" w:rsidP="000C57D3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 xml:space="preserve">o </w:t>
      </w:r>
      <w:r w:rsidRPr="00482365">
        <w:rPr>
          <w:rFonts w:ascii="Arial" w:hAnsi="Arial" w:cs="Arial"/>
          <w:sz w:val="20"/>
          <w:lang w:val="pt-BR"/>
        </w:rPr>
        <w:t>Anexo I, que integra o instrumento convocatório da licitação em epígrafe.</w:t>
      </w:r>
    </w:p>
    <w:p w:rsidR="000C57D3" w:rsidRPr="00482365" w:rsidRDefault="000C57D3" w:rsidP="000C57D3">
      <w:pPr>
        <w:rPr>
          <w:rFonts w:ascii="Arial" w:hAnsi="Arial" w:cs="Arial"/>
          <w:sz w:val="20"/>
          <w:szCs w:val="20"/>
        </w:rPr>
      </w:pPr>
    </w:p>
    <w:p w:rsidR="000C57D3" w:rsidRPr="00482365" w:rsidRDefault="000C57D3" w:rsidP="000C57D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0C57D3" w:rsidRPr="00482365" w:rsidRDefault="000C57D3" w:rsidP="000C57D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0C57D3" w:rsidRPr="00482365" w:rsidRDefault="000C57D3" w:rsidP="000C57D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0C57D3" w:rsidRPr="00482365" w:rsidRDefault="000C57D3" w:rsidP="000C57D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0C57D3" w:rsidRPr="00482365" w:rsidRDefault="000C57D3" w:rsidP="000C57D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0C57D3" w:rsidRPr="00482365" w:rsidRDefault="000C57D3" w:rsidP="000C57D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proofErr w:type="gram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proofErr w:type="gram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0C57D3" w:rsidRDefault="000C57D3" w:rsidP="000C57D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C57D3" w:rsidRDefault="000C57D3" w:rsidP="000C57D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C57D3" w:rsidRDefault="000C57D3" w:rsidP="000C57D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C57D3" w:rsidRPr="00DA7E0F" w:rsidRDefault="000C57D3" w:rsidP="000C57D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OBJETO</w:t>
      </w:r>
    </w:p>
    <w:p w:rsidR="000C57D3" w:rsidRDefault="000C57D3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tbl>
      <w:tblPr>
        <w:tblStyle w:val="Tabelacomgrade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134"/>
        <w:gridCol w:w="1417"/>
        <w:gridCol w:w="1701"/>
      </w:tblGrid>
      <w:tr w:rsidR="00071FCE" w:rsidRPr="00705F2C" w:rsidTr="00D263CA">
        <w:tc>
          <w:tcPr>
            <w:tcW w:w="709" w:type="dxa"/>
            <w:vAlign w:val="center"/>
          </w:tcPr>
          <w:p w:rsidR="00071FCE" w:rsidRPr="00071FCE" w:rsidRDefault="00071FCE" w:rsidP="00D26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FCE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529" w:type="dxa"/>
            <w:vAlign w:val="center"/>
          </w:tcPr>
          <w:p w:rsidR="00071FCE" w:rsidRPr="00071FCE" w:rsidRDefault="00071FCE" w:rsidP="00D26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FCE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071FCE" w:rsidRPr="00071FCE" w:rsidRDefault="00071FCE" w:rsidP="00D26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FCE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7" w:type="dxa"/>
            <w:vAlign w:val="center"/>
          </w:tcPr>
          <w:p w:rsidR="00071FCE" w:rsidRPr="00071FCE" w:rsidRDefault="00071FCE" w:rsidP="00D26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FCE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701" w:type="dxa"/>
          </w:tcPr>
          <w:p w:rsidR="00071FCE" w:rsidRPr="00071FCE" w:rsidRDefault="00071FCE" w:rsidP="00071F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FCE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</w:tc>
      </w:tr>
      <w:tr w:rsidR="00071FCE" w:rsidRPr="00705F2C" w:rsidTr="00D263CA">
        <w:tc>
          <w:tcPr>
            <w:tcW w:w="709" w:type="dxa"/>
            <w:vAlign w:val="center"/>
          </w:tcPr>
          <w:p w:rsidR="00071FCE" w:rsidRPr="00071FCE" w:rsidRDefault="00071FCE" w:rsidP="00D26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FC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29" w:type="dxa"/>
            <w:vAlign w:val="center"/>
          </w:tcPr>
          <w:p w:rsidR="00071FCE" w:rsidRPr="00071FCE" w:rsidRDefault="00071FCE" w:rsidP="00D263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71FCE">
              <w:rPr>
                <w:rFonts w:ascii="Arial" w:hAnsi="Arial" w:cs="Arial"/>
                <w:bCs/>
                <w:sz w:val="20"/>
                <w:szCs w:val="20"/>
              </w:rPr>
              <w:t>Datalogger</w:t>
            </w:r>
            <w:proofErr w:type="spellEnd"/>
            <w:r w:rsidRPr="00071FCE">
              <w:rPr>
                <w:rFonts w:ascii="Arial" w:hAnsi="Arial" w:cs="Arial"/>
                <w:bCs/>
                <w:sz w:val="20"/>
                <w:szCs w:val="20"/>
              </w:rPr>
              <w:t xml:space="preserve"> para monitoramento de pressão, com as características mínimas abaixo:</w:t>
            </w:r>
          </w:p>
          <w:p w:rsidR="00071FCE" w:rsidRPr="00071FCE" w:rsidRDefault="00071FCE" w:rsidP="00D263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F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01 (um) canal de pressão com comunicação GPRS/3G;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Grau de proteção IP 68;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Porta serial RS232 e USB para comunicação local com conector IP 68 e cabo;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 xml:space="preserve">Sensor de pressão interno ao invólucro, fundo de escala de 200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mca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 xml:space="preserve">Tomada de pressão tipo engate rápido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push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>-in metálico de 6mm;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Precisão mínima de +/- 0.5% do fundo de escala;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Sobre pressão admissível de duas vezes o fundo de escala;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Calendário e relógio interno, com desvio máximo +/- 1 minuto/mês, ajustáveis com sincronismo junto a rede GPRS;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Registro de dados por intervalo de tempo, ajustável entre 1 (um) minuto e 12 (doze) horas;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Software operacional em ambiente Windows e Windows Mobile local e de acesso remoto;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Software de acesso remoto para configuração total do armazenador de dados, coleta de dados armazenados e verificação da tensão da bateria;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lastRenderedPageBreak/>
              <w:t>Geração de alarmes devido a ocorrência de extrapolação de limites mínimos e máximos para a pressão pré-programada;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 xml:space="preserve">Geração e visualização de gráficos do comportamento do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datalogger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 xml:space="preserve">Permitir todas as alterações dos parâmetros do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datalogger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Permitir visualização de alarmes das variáveis e status de comunicação de todos os equipamentos em tela única;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 xml:space="preserve">Integração com outros softwares de supervisão e controle, suporte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 xml:space="preserve"> tecnologia de mercado tais como: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opc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modbus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profbus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>, Windows ou Windows mobile;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 xml:space="preserve">Modem GPRS/3G com comunicação automática configurável, intervalo mínimo de 1 (um) minuto a 12 (doze) horas para atualização dos valores das variáveis em tela, envio de pacotes configurável a cada 5 (cinco) a 12 (doze) horas, com modem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quadriband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 xml:space="preserve"> GPRS/3G homologado pela Anatel, compatível com qualquer operadora;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 xml:space="preserve">Invólucro em plástico de engenharia, classe de proteção IP 68, dimensões máximas: 15 </w:t>
            </w:r>
            <w:proofErr w:type="gramStart"/>
            <w:r w:rsidRPr="00071FCE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071FCE">
              <w:rPr>
                <w:rFonts w:ascii="Arial" w:hAnsi="Arial" w:cs="Arial"/>
                <w:sz w:val="20"/>
                <w:szCs w:val="20"/>
              </w:rPr>
              <w:t xml:space="preserve"> 12 x 10 cm (largura, altura e profundidade) pois é o espaço disponível dentro da Caixa Padrão de ligação de água desta Autarquia, onde a SAECIL instalará os equipamentos;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 xml:space="preserve">Alimentação por baterias de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lithium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 xml:space="preserve"> seladas, não recarregáveis, com durabilidade de 3 anos, frequência de transmissões a cada duas horas, substituíveis por usuário da SAECIL, mediante treinamento;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Cabo de comunicação USB comprimento 1,5m;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Antena celular local ou externa;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Chips de dados serão fornecidos pela SAECIL.</w:t>
            </w:r>
          </w:p>
        </w:tc>
        <w:tc>
          <w:tcPr>
            <w:tcW w:w="1134" w:type="dxa"/>
            <w:vAlign w:val="center"/>
          </w:tcPr>
          <w:p w:rsidR="00071FCE" w:rsidRPr="00071FCE" w:rsidRDefault="00071FCE" w:rsidP="00D26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lastRenderedPageBreak/>
              <w:t>Peças</w:t>
            </w:r>
          </w:p>
        </w:tc>
        <w:tc>
          <w:tcPr>
            <w:tcW w:w="1417" w:type="dxa"/>
            <w:vAlign w:val="center"/>
          </w:tcPr>
          <w:p w:rsidR="00071FCE" w:rsidRPr="00071FCE" w:rsidRDefault="00071FCE" w:rsidP="00D26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701" w:type="dxa"/>
            <w:vAlign w:val="center"/>
          </w:tcPr>
          <w:p w:rsidR="00071FCE" w:rsidRPr="00071FCE" w:rsidRDefault="00071FCE" w:rsidP="00D26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- - - - - - - - - </w:t>
            </w:r>
          </w:p>
        </w:tc>
      </w:tr>
    </w:tbl>
    <w:p w:rsidR="00071FCE" w:rsidRDefault="00071FC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0C57D3" w:rsidRDefault="000C57D3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0C57D3" w:rsidRDefault="000C57D3" w:rsidP="000C57D3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VALOR GLOBAL: R$ ................................ (.............................................................................)</w:t>
      </w:r>
    </w:p>
    <w:p w:rsidR="000C57D3" w:rsidRDefault="000C57D3" w:rsidP="000C57D3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0C57D3" w:rsidRDefault="000C57D3" w:rsidP="000C57D3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0C57D3" w:rsidRPr="00482365" w:rsidRDefault="000C57D3" w:rsidP="000C57D3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0C57D3" w:rsidRPr="00482365" w:rsidRDefault="000C57D3" w:rsidP="000C57D3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0C57D3" w:rsidRPr="00482365" w:rsidRDefault="000C57D3" w:rsidP="000C57D3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0C57D3" w:rsidRDefault="000C57D3" w:rsidP="000C57D3">
      <w:pPr>
        <w:keepLines/>
        <w:jc w:val="both"/>
        <w:rPr>
          <w:rFonts w:ascii="Arial" w:hAnsi="Arial" w:cs="Arial"/>
          <w:sz w:val="20"/>
          <w:szCs w:val="20"/>
        </w:rPr>
      </w:pPr>
    </w:p>
    <w:p w:rsidR="00D93415" w:rsidRPr="00D93415" w:rsidRDefault="00D93415" w:rsidP="00D93415">
      <w:pPr>
        <w:keepLines/>
        <w:jc w:val="both"/>
        <w:rPr>
          <w:rFonts w:ascii="Arial" w:hAnsi="Arial" w:cs="Arial"/>
          <w:sz w:val="20"/>
          <w:szCs w:val="20"/>
        </w:rPr>
      </w:pPr>
      <w:r w:rsidRPr="00D93415">
        <w:rPr>
          <w:rFonts w:ascii="Arial" w:hAnsi="Arial" w:cs="Arial"/>
          <w:sz w:val="20"/>
          <w:szCs w:val="20"/>
        </w:rPr>
        <w:t xml:space="preserve">O </w:t>
      </w:r>
      <w:r w:rsidRPr="00D93415">
        <w:rPr>
          <w:rFonts w:ascii="Arial" w:hAnsi="Arial" w:cs="Arial"/>
          <w:b/>
          <w:sz w:val="20"/>
          <w:szCs w:val="20"/>
        </w:rPr>
        <w:t xml:space="preserve">prazo </w:t>
      </w:r>
      <w:r>
        <w:rPr>
          <w:rFonts w:ascii="Arial" w:hAnsi="Arial" w:cs="Arial"/>
          <w:b/>
          <w:sz w:val="20"/>
          <w:szCs w:val="20"/>
        </w:rPr>
        <w:t>fornecimento e</w:t>
      </w:r>
      <w:r w:rsidRPr="00D93415">
        <w:rPr>
          <w:rFonts w:ascii="Arial" w:hAnsi="Arial" w:cs="Arial"/>
          <w:b/>
          <w:sz w:val="20"/>
          <w:szCs w:val="20"/>
        </w:rPr>
        <w:t xml:space="preserve"> entrega</w:t>
      </w:r>
      <w:r w:rsidRPr="00D93415">
        <w:rPr>
          <w:rFonts w:ascii="Arial" w:hAnsi="Arial" w:cs="Arial"/>
          <w:sz w:val="20"/>
          <w:szCs w:val="20"/>
        </w:rPr>
        <w:t xml:space="preserve"> do objeto ocorrerá de acordo com o determinado no </w:t>
      </w:r>
      <w:r>
        <w:rPr>
          <w:rFonts w:ascii="Arial" w:hAnsi="Arial" w:cs="Arial"/>
          <w:sz w:val="20"/>
          <w:szCs w:val="20"/>
        </w:rPr>
        <w:t xml:space="preserve">Anexo I do </w:t>
      </w:r>
      <w:r w:rsidRPr="00D9341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dital.</w:t>
      </w:r>
    </w:p>
    <w:p w:rsidR="000C57D3" w:rsidRDefault="000C57D3" w:rsidP="000C57D3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0C57D3" w:rsidRPr="00482365" w:rsidRDefault="000C57D3" w:rsidP="000C57D3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:rsidR="000C57D3" w:rsidRPr="00482365" w:rsidRDefault="000C57D3" w:rsidP="000C57D3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0C57D3" w:rsidRPr="00482365" w:rsidRDefault="000C57D3" w:rsidP="000C57D3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0C57D3">
        <w:rPr>
          <w:rFonts w:ascii="Arial" w:hAnsi="Arial" w:cs="Arial"/>
          <w:sz w:val="20"/>
          <w:lang w:val="pt-BR"/>
        </w:rPr>
        <w:t xml:space="preserve">................................ </w:t>
      </w:r>
      <w:proofErr w:type="gramStart"/>
      <w:r w:rsidRPr="000C57D3">
        <w:rPr>
          <w:rFonts w:ascii="Arial" w:hAnsi="Arial" w:cs="Arial"/>
          <w:sz w:val="20"/>
          <w:lang w:val="pt-BR"/>
        </w:rPr>
        <w:t>dias</w:t>
      </w:r>
      <w:proofErr w:type="gramEnd"/>
      <w:r w:rsidRPr="000C57D3">
        <w:rPr>
          <w:rFonts w:ascii="Arial" w:hAnsi="Arial" w:cs="Arial"/>
          <w:sz w:val="20"/>
          <w:lang w:val="pt-BR"/>
        </w:rPr>
        <w:t>.</w:t>
      </w:r>
    </w:p>
    <w:p w:rsidR="000C57D3" w:rsidRPr="00482365" w:rsidRDefault="000C57D3" w:rsidP="000C57D3">
      <w:pPr>
        <w:jc w:val="both"/>
        <w:rPr>
          <w:rFonts w:ascii="Arial" w:hAnsi="Arial" w:cs="Arial"/>
          <w:sz w:val="20"/>
          <w:szCs w:val="20"/>
        </w:rPr>
      </w:pPr>
    </w:p>
    <w:p w:rsidR="000C57D3" w:rsidRPr="00482365" w:rsidRDefault="000C57D3" w:rsidP="000C57D3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local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data)</w:t>
      </w:r>
    </w:p>
    <w:p w:rsidR="000C57D3" w:rsidRPr="00482365" w:rsidRDefault="000C57D3" w:rsidP="000C57D3">
      <w:pPr>
        <w:jc w:val="both"/>
        <w:rPr>
          <w:rFonts w:ascii="Arial" w:hAnsi="Arial" w:cs="Arial"/>
          <w:sz w:val="20"/>
          <w:szCs w:val="20"/>
        </w:rPr>
      </w:pPr>
    </w:p>
    <w:p w:rsidR="0015387E" w:rsidRPr="000C57D3" w:rsidRDefault="000C57D3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assinatura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carimbo da proponente/r</w:t>
      </w:r>
      <w:r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15387E" w:rsidRPr="000C57D3" w:rsidSect="00071FCE">
      <w:footerReference w:type="default" r:id="rId8"/>
      <w:pgSz w:w="11906" w:h="16838" w:code="9"/>
      <w:pgMar w:top="2268" w:right="1134" w:bottom="141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FE" w:rsidRDefault="007020FE" w:rsidP="005117C6">
      <w:r>
        <w:separator/>
      </w:r>
    </w:p>
  </w:endnote>
  <w:endnote w:type="continuationSeparator" w:id="0">
    <w:p w:rsidR="007020FE" w:rsidRDefault="007020F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976114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-778021143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C302A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F494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302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F494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FE" w:rsidRDefault="007020FE" w:rsidP="005117C6">
      <w:r>
        <w:separator/>
      </w:r>
    </w:p>
  </w:footnote>
  <w:footnote w:type="continuationSeparator" w:id="0">
    <w:p w:rsidR="007020FE" w:rsidRDefault="007020F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1pt;height:11.1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3D603C"/>
    <w:multiLevelType w:val="hybridMultilevel"/>
    <w:tmpl w:val="C1D482BE"/>
    <w:lvl w:ilvl="0" w:tplc="551A56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5"/>
  </w:num>
  <w:num w:numId="5">
    <w:abstractNumId w:val="7"/>
  </w:num>
  <w:num w:numId="6">
    <w:abstractNumId w:val="19"/>
  </w:num>
  <w:num w:numId="7">
    <w:abstractNumId w:val="14"/>
  </w:num>
  <w:num w:numId="8">
    <w:abstractNumId w:val="13"/>
  </w:num>
  <w:num w:numId="9">
    <w:abstractNumId w:val="4"/>
  </w:num>
  <w:num w:numId="10">
    <w:abstractNumId w:val="12"/>
  </w:num>
  <w:num w:numId="11">
    <w:abstractNumId w:val="6"/>
  </w:num>
  <w:num w:numId="12">
    <w:abstractNumId w:val="20"/>
  </w:num>
  <w:num w:numId="13">
    <w:abstractNumId w:val="15"/>
  </w:num>
  <w:num w:numId="14">
    <w:abstractNumId w:val="2"/>
  </w:num>
  <w:num w:numId="15">
    <w:abstractNumId w:val="0"/>
  </w:num>
  <w:num w:numId="16">
    <w:abstractNumId w:val="8"/>
  </w:num>
  <w:num w:numId="17">
    <w:abstractNumId w:val="11"/>
  </w:num>
  <w:num w:numId="18">
    <w:abstractNumId w:val="9"/>
  </w:num>
  <w:num w:numId="19">
    <w:abstractNumId w:val="16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458E"/>
    <w:rsid w:val="00060E42"/>
    <w:rsid w:val="00070B1B"/>
    <w:rsid w:val="00071C59"/>
    <w:rsid w:val="00071FCE"/>
    <w:rsid w:val="00085D48"/>
    <w:rsid w:val="00093799"/>
    <w:rsid w:val="000A0141"/>
    <w:rsid w:val="000A5C7C"/>
    <w:rsid w:val="000B01B1"/>
    <w:rsid w:val="000B42B4"/>
    <w:rsid w:val="000C57D3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4941"/>
    <w:rsid w:val="00213C4D"/>
    <w:rsid w:val="002172DB"/>
    <w:rsid w:val="002400EF"/>
    <w:rsid w:val="0024387E"/>
    <w:rsid w:val="00247FC5"/>
    <w:rsid w:val="0026389E"/>
    <w:rsid w:val="00271620"/>
    <w:rsid w:val="0027386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4AC7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3F2F"/>
    <w:rsid w:val="003C57F4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469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74B0C"/>
    <w:rsid w:val="005862D6"/>
    <w:rsid w:val="005A6E79"/>
    <w:rsid w:val="005A7A8E"/>
    <w:rsid w:val="005E3256"/>
    <w:rsid w:val="005E5844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20FE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1DA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9F77CF"/>
    <w:rsid w:val="00A11BCD"/>
    <w:rsid w:val="00A17408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D059C"/>
    <w:rsid w:val="00AD7D97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256AF"/>
    <w:rsid w:val="00C302A3"/>
    <w:rsid w:val="00C40FEC"/>
    <w:rsid w:val="00C52F88"/>
    <w:rsid w:val="00C551F0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3415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A51B9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0C5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DB97-3E28-42C7-AC87-40E59799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2023-12-05T11:30:00Z</cp:lastPrinted>
  <dcterms:created xsi:type="dcterms:W3CDTF">2024-02-23T12:33:00Z</dcterms:created>
  <dcterms:modified xsi:type="dcterms:W3CDTF">2024-02-26T14:42:00Z</dcterms:modified>
</cp:coreProperties>
</file>