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B35AAB">
        <w:rPr>
          <w:rFonts w:ascii="Arial" w:hAnsi="Arial" w:cs="Arial"/>
          <w:b/>
          <w:sz w:val="20"/>
          <w:szCs w:val="20"/>
        </w:rPr>
        <w:t>11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B35AAB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</w:t>
      </w:r>
      <w:proofErr w:type="gramStart"/>
      <w:r w:rsidR="003E1B5B" w:rsidRPr="002F154A">
        <w:rPr>
          <w:rFonts w:ascii="Arial" w:hAnsi="Arial" w:cs="Arial"/>
          <w:sz w:val="20"/>
        </w:rPr>
        <w:t>de</w:t>
      </w:r>
      <w:proofErr w:type="gramEnd"/>
      <w:r w:rsidR="003E1B5B" w:rsidRPr="002F154A">
        <w:rPr>
          <w:rFonts w:ascii="Arial" w:hAnsi="Arial" w:cs="Arial"/>
          <w:sz w:val="20"/>
        </w:rPr>
        <w:t xml:space="preserve">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41156C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>
        <w:rPr>
          <w:rFonts w:ascii="Arial" w:hAnsi="Arial" w:cs="Arial"/>
          <w:b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portador do R.G. n.º </w:t>
      </w:r>
      <w:r w:rsidRPr="00674193">
        <w:rPr>
          <w:rFonts w:ascii="Arial" w:hAnsi="Arial" w:cs="Arial"/>
          <w:sz w:val="20"/>
          <w:szCs w:val="20"/>
        </w:rPr>
        <w:t>23.991.946-4 SSP/SP e do CPF</w:t>
      </w:r>
      <w:r w:rsidRPr="00BA7AA6">
        <w:rPr>
          <w:rFonts w:ascii="Arial" w:hAnsi="Arial" w:cs="Arial"/>
          <w:sz w:val="20"/>
          <w:szCs w:val="20"/>
        </w:rPr>
        <w:t xml:space="preserve"> n.º </w:t>
      </w:r>
      <w:r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966733"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r w:rsidRPr="00BB1720">
        <w:rPr>
          <w:rFonts w:ascii="Arial" w:hAnsi="Arial" w:cs="Arial"/>
          <w:b/>
          <w:sz w:val="20"/>
          <w:szCs w:val="20"/>
        </w:rPr>
        <w:t>Kanaflex Indústria e Comércio de Plásticos Ltda.</w:t>
      </w:r>
      <w:r w:rsidR="00966733" w:rsidRPr="0042647A">
        <w:rPr>
          <w:rFonts w:ascii="Arial" w:hAnsi="Arial" w:cs="Arial"/>
          <w:sz w:val="20"/>
          <w:szCs w:val="20"/>
        </w:rPr>
        <w:t xml:space="preserve">, sita à </w:t>
      </w:r>
      <w:r>
        <w:rPr>
          <w:rFonts w:ascii="Arial" w:hAnsi="Arial" w:cs="Arial"/>
          <w:sz w:val="20"/>
          <w:szCs w:val="20"/>
        </w:rPr>
        <w:t>Rodovia Raposo Tavares</w:t>
      </w:r>
      <w:r w:rsidR="00966733" w:rsidRPr="004264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km 22,14 – </w:t>
      </w:r>
      <w:proofErr w:type="spellStart"/>
      <w:r>
        <w:rPr>
          <w:rFonts w:ascii="Arial" w:hAnsi="Arial" w:cs="Arial"/>
          <w:sz w:val="20"/>
          <w:szCs w:val="20"/>
        </w:rPr>
        <w:t>Cj</w:t>
      </w:r>
      <w:proofErr w:type="spellEnd"/>
      <w:r>
        <w:rPr>
          <w:rFonts w:ascii="Arial" w:hAnsi="Arial" w:cs="Arial"/>
          <w:sz w:val="20"/>
          <w:szCs w:val="20"/>
        </w:rPr>
        <w:t xml:space="preserve"> 14F, S/N, Granja Vianna, Cotia/SP,</w:t>
      </w:r>
      <w:r w:rsidR="00966733" w:rsidRPr="0042647A">
        <w:rPr>
          <w:rFonts w:ascii="Arial" w:hAnsi="Arial" w:cs="Arial"/>
          <w:sz w:val="20"/>
          <w:szCs w:val="20"/>
        </w:rPr>
        <w:t xml:space="preserve"> inscrita no CNPJ sob n.º </w:t>
      </w:r>
      <w:r>
        <w:rPr>
          <w:rFonts w:ascii="Arial" w:hAnsi="Arial" w:cs="Arial"/>
          <w:sz w:val="20"/>
          <w:szCs w:val="20"/>
        </w:rPr>
        <w:t>26.092.860/0001-96</w:t>
      </w:r>
      <w:r w:rsidR="00966733" w:rsidRPr="0042647A">
        <w:rPr>
          <w:rFonts w:ascii="Arial" w:hAnsi="Arial" w:cs="Arial"/>
          <w:sz w:val="20"/>
          <w:szCs w:val="20"/>
        </w:rPr>
        <w:t xml:space="preserve"> e Inscrição Estadual n.º </w:t>
      </w:r>
      <w:r>
        <w:rPr>
          <w:rFonts w:ascii="Arial" w:hAnsi="Arial" w:cs="Arial"/>
          <w:sz w:val="20"/>
          <w:szCs w:val="20"/>
        </w:rPr>
        <w:t>298.</w:t>
      </w:r>
      <w:r w:rsidR="0066504D">
        <w:rPr>
          <w:rFonts w:ascii="Arial" w:hAnsi="Arial" w:cs="Arial"/>
          <w:sz w:val="20"/>
          <w:szCs w:val="20"/>
        </w:rPr>
        <w:t>227.428.115</w:t>
      </w:r>
      <w:r w:rsidR="00966733" w:rsidRPr="0042647A">
        <w:rPr>
          <w:rFonts w:ascii="Arial" w:hAnsi="Arial" w:cs="Arial"/>
          <w:sz w:val="20"/>
          <w:szCs w:val="20"/>
        </w:rPr>
        <w:t>, por seu representante legal</w:t>
      </w:r>
      <w:r w:rsidR="00966733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</w:t>
      </w:r>
      <w:r w:rsidR="0066504D">
        <w:rPr>
          <w:rFonts w:ascii="Arial" w:hAnsi="Arial" w:cs="Arial"/>
          <w:b/>
          <w:sz w:val="20"/>
          <w:szCs w:val="20"/>
        </w:rPr>
        <w:t>Sr. Rogério Guimarães Martinez</w:t>
      </w:r>
      <w:r w:rsidR="00966733">
        <w:rPr>
          <w:rFonts w:ascii="Arial" w:hAnsi="Arial" w:cs="Arial"/>
          <w:sz w:val="20"/>
          <w:szCs w:val="20"/>
        </w:rPr>
        <w:t xml:space="preserve">, </w:t>
      </w:r>
      <w:r w:rsidR="0066504D">
        <w:rPr>
          <w:rFonts w:ascii="Arial" w:hAnsi="Arial" w:cs="Arial"/>
          <w:sz w:val="20"/>
          <w:szCs w:val="20"/>
        </w:rPr>
        <w:t>Procurador</w:t>
      </w:r>
      <w:r w:rsidR="00966733" w:rsidRPr="0042647A">
        <w:rPr>
          <w:rFonts w:ascii="Arial" w:hAnsi="Arial" w:cs="Arial"/>
          <w:sz w:val="20"/>
          <w:szCs w:val="20"/>
        </w:rPr>
        <w:t xml:space="preserve">, portador do R.G. n.º </w:t>
      </w:r>
      <w:r w:rsidR="0066504D">
        <w:rPr>
          <w:rFonts w:ascii="Arial" w:hAnsi="Arial" w:cs="Arial"/>
          <w:sz w:val="20"/>
          <w:szCs w:val="20"/>
        </w:rPr>
        <w:t>25.261.752-6</w:t>
      </w:r>
      <w:r w:rsidR="00966733" w:rsidRPr="0042647A">
        <w:rPr>
          <w:rFonts w:ascii="Arial" w:hAnsi="Arial" w:cs="Arial"/>
          <w:sz w:val="20"/>
          <w:szCs w:val="20"/>
        </w:rPr>
        <w:t xml:space="preserve"> e CPF n.º </w:t>
      </w:r>
      <w:r w:rsidR="0066504D">
        <w:rPr>
          <w:rFonts w:ascii="Arial" w:hAnsi="Arial" w:cs="Arial"/>
          <w:sz w:val="20"/>
          <w:szCs w:val="20"/>
        </w:rPr>
        <w:t>257.764.938-03</w:t>
      </w:r>
      <w:r w:rsidR="00966733" w:rsidRPr="0042647A">
        <w:rPr>
          <w:rFonts w:ascii="Arial" w:hAnsi="Arial" w:cs="Arial"/>
          <w:sz w:val="20"/>
          <w:szCs w:val="20"/>
        </w:rPr>
        <w:t xml:space="preserve">, doravante denominada DETENTORA DA ATA/CONTRATADA,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66504D">
        <w:rPr>
          <w:rFonts w:ascii="Arial" w:hAnsi="Arial" w:cs="Arial"/>
          <w:sz w:val="20"/>
        </w:rPr>
        <w:t xml:space="preserve"> – Lote 14</w:t>
      </w:r>
      <w:r w:rsidR="00966733"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 w:rsidR="00966733">
        <w:rPr>
          <w:rFonts w:ascii="Arial" w:hAnsi="Arial" w:cs="Arial"/>
          <w:sz w:val="20"/>
          <w:szCs w:val="20"/>
        </w:rPr>
        <w:t xml:space="preserve">do </w:t>
      </w:r>
      <w:r w:rsidR="00966733" w:rsidRPr="0042647A">
        <w:rPr>
          <w:rFonts w:ascii="Arial" w:hAnsi="Arial" w:cs="Arial"/>
          <w:sz w:val="20"/>
          <w:szCs w:val="20"/>
        </w:rPr>
        <w:t xml:space="preserve">Pregão </w:t>
      </w:r>
      <w:r w:rsidR="00966733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D61423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Tubo DN/DI 300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4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6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8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66504D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</w:t>
      </w:r>
      <w:r w:rsidRPr="00B37D5B">
        <w:rPr>
          <w:rFonts w:ascii="Arial" w:hAnsi="Arial" w:cs="Arial"/>
          <w:sz w:val="20"/>
          <w:szCs w:val="20"/>
        </w:rPr>
        <w:lastRenderedPageBreak/>
        <w:t xml:space="preserve">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</w:t>
      </w:r>
      <w:proofErr w:type="gramStart"/>
      <w:r w:rsidRPr="00B37D5B">
        <w:rPr>
          <w:rFonts w:ascii="Arial" w:hAnsi="Arial" w:cs="Arial"/>
          <w:sz w:val="20"/>
          <w:szCs w:val="20"/>
        </w:rPr>
        <w:t>do(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BE68E0">
        <w:rPr>
          <w:rFonts w:ascii="Arial" w:hAnsi="Arial" w:cs="Arial"/>
          <w:sz w:val="20"/>
          <w:szCs w:val="20"/>
        </w:rPr>
        <w:t>Os</w:t>
      </w:r>
      <w:proofErr w:type="gramEnd"/>
      <w:r w:rsidRPr="00BE68E0">
        <w:rPr>
          <w:rFonts w:ascii="Arial" w:hAnsi="Arial" w:cs="Arial"/>
          <w:sz w:val="20"/>
          <w:szCs w:val="20"/>
        </w:rPr>
        <w:t xml:space="preserve">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</w:t>
      </w:r>
      <w:r w:rsidR="0066504D">
        <w:rPr>
          <w:rFonts w:ascii="Arial" w:hAnsi="Arial" w:cs="Arial"/>
          <w:sz w:val="20"/>
          <w:szCs w:val="20"/>
        </w:rPr>
        <w:t xml:space="preserve">no Reservatório Santana, sito à Rua Prestes Maia, </w:t>
      </w:r>
      <w:r w:rsidR="0066504D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6504D">
        <w:rPr>
          <w:rFonts w:ascii="Arial" w:hAnsi="Arial" w:cs="Arial"/>
          <w:sz w:val="20"/>
          <w:szCs w:val="20"/>
        </w:rPr>
        <w:t>às 16</w:t>
      </w:r>
      <w:r w:rsidR="0066504D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</w:t>
      </w:r>
      <w:r w:rsidR="00631911" w:rsidRPr="009D139C">
        <w:rPr>
          <w:rFonts w:ascii="Arial" w:hAnsi="Arial" w:cs="Arial"/>
          <w:sz w:val="20"/>
          <w:szCs w:val="20"/>
        </w:rPr>
        <w:t>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proofErr w:type="gramStart"/>
      <w:r w:rsidRPr="00BF65C1">
        <w:rPr>
          <w:rFonts w:ascii="Arial" w:hAnsi="Arial" w:cs="Arial"/>
          <w:sz w:val="20"/>
          <w:szCs w:val="20"/>
        </w:rPr>
        <w:t>) Durante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BF65C1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580"/>
        <w:gridCol w:w="641"/>
        <w:gridCol w:w="4858"/>
        <w:gridCol w:w="1134"/>
        <w:gridCol w:w="1269"/>
      </w:tblGrid>
      <w:tr w:rsidR="00654AF3" w:rsidRPr="00654AF3" w:rsidTr="00FB0EF3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4AF3">
              <w:rPr>
                <w:rFonts w:ascii="Arial" w:hAnsi="Arial" w:cs="Arial"/>
                <w:b/>
                <w:sz w:val="16"/>
                <w:szCs w:val="16"/>
              </w:rPr>
              <w:t xml:space="preserve">LOTE 14 – DESCRIÇÃO E QUANTIDADES </w:t>
            </w:r>
          </w:p>
        </w:tc>
      </w:tr>
      <w:tr w:rsidR="00654AF3" w:rsidRPr="00654AF3" w:rsidTr="00654AF3">
        <w:trPr>
          <w:jc w:val="center"/>
        </w:trPr>
        <w:tc>
          <w:tcPr>
            <w:tcW w:w="57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4AF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0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54AF3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54A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4AF3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58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4AF3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654AF3" w:rsidRPr="004A2DC7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654AF3" w:rsidRPr="004A2DC7" w:rsidRDefault="00654AF3" w:rsidP="00654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654AF3" w:rsidRPr="00654AF3" w:rsidTr="00654AF3">
        <w:trPr>
          <w:jc w:val="center"/>
        </w:trPr>
        <w:tc>
          <w:tcPr>
            <w:tcW w:w="579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41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8" w:type="dxa"/>
            <w:vAlign w:val="center"/>
          </w:tcPr>
          <w:p w:rsidR="00654AF3" w:rsidRPr="00654AF3" w:rsidRDefault="00654AF3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Tubo DN/DI 300 mm corrugado PEAD, JEI, parede dupla, interna lisa, SN4, para saneamento esgoto - ISO 21138-3.</w:t>
            </w:r>
          </w:p>
        </w:tc>
        <w:tc>
          <w:tcPr>
            <w:tcW w:w="1134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85,90</w:t>
            </w:r>
          </w:p>
        </w:tc>
        <w:tc>
          <w:tcPr>
            <w:tcW w:w="126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25.770,00</w:t>
            </w:r>
          </w:p>
        </w:tc>
      </w:tr>
      <w:tr w:rsidR="00654AF3" w:rsidRPr="00654AF3" w:rsidTr="00654AF3">
        <w:trPr>
          <w:jc w:val="center"/>
        </w:trPr>
        <w:tc>
          <w:tcPr>
            <w:tcW w:w="579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80" w:type="dxa"/>
            <w:vAlign w:val="center"/>
          </w:tcPr>
          <w:p w:rsidR="00654AF3" w:rsidRPr="00654AF3" w:rsidRDefault="00654AF3" w:rsidP="00D624C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 xml:space="preserve">  800</w:t>
            </w:r>
          </w:p>
        </w:tc>
        <w:tc>
          <w:tcPr>
            <w:tcW w:w="641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8" w:type="dxa"/>
            <w:vAlign w:val="center"/>
          </w:tcPr>
          <w:p w:rsidR="00654AF3" w:rsidRPr="00654AF3" w:rsidRDefault="00654AF3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Tubo DN/DI 400 mm corrugado PEAD, JEI, parede dupla, interna lisa, SN4, para saneamento esgoto - ISO 21138-3.</w:t>
            </w:r>
          </w:p>
        </w:tc>
        <w:tc>
          <w:tcPr>
            <w:tcW w:w="1134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131,80</w:t>
            </w:r>
          </w:p>
        </w:tc>
        <w:tc>
          <w:tcPr>
            <w:tcW w:w="126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105.440,00</w:t>
            </w:r>
          </w:p>
        </w:tc>
      </w:tr>
      <w:tr w:rsidR="00654AF3" w:rsidRPr="00654AF3" w:rsidTr="00654AF3">
        <w:trPr>
          <w:jc w:val="center"/>
        </w:trPr>
        <w:tc>
          <w:tcPr>
            <w:tcW w:w="579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641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8" w:type="dxa"/>
            <w:vAlign w:val="center"/>
          </w:tcPr>
          <w:p w:rsidR="00654AF3" w:rsidRPr="00654AF3" w:rsidRDefault="00654AF3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Tubo DN/DI 600 mm corrugado PEAD, JEI, parede dupla, interna lisa, SN4, para saneamento esgoto - ISO 21138-3.</w:t>
            </w:r>
          </w:p>
        </w:tc>
        <w:tc>
          <w:tcPr>
            <w:tcW w:w="1134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318,00</w:t>
            </w:r>
          </w:p>
        </w:tc>
        <w:tc>
          <w:tcPr>
            <w:tcW w:w="126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159.000,00</w:t>
            </w:r>
          </w:p>
        </w:tc>
      </w:tr>
      <w:tr w:rsidR="00654AF3" w:rsidRPr="00654AF3" w:rsidTr="00654AF3">
        <w:trPr>
          <w:jc w:val="center"/>
        </w:trPr>
        <w:tc>
          <w:tcPr>
            <w:tcW w:w="579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80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1" w:type="dxa"/>
            <w:vAlign w:val="center"/>
          </w:tcPr>
          <w:p w:rsidR="00654AF3" w:rsidRPr="00654AF3" w:rsidRDefault="00654AF3" w:rsidP="00D624C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58" w:type="dxa"/>
            <w:vAlign w:val="center"/>
          </w:tcPr>
          <w:p w:rsidR="00654AF3" w:rsidRPr="00654AF3" w:rsidRDefault="00654AF3" w:rsidP="00D624C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4AF3">
              <w:rPr>
                <w:rFonts w:ascii="Arial" w:eastAsia="Times New Roman" w:hAnsi="Arial" w:cs="Arial"/>
                <w:sz w:val="16"/>
                <w:szCs w:val="16"/>
              </w:rPr>
              <w:t>Tubo DN/DI 800 mm corrugado PEAD, JEI, parede dupla, interna lisa, SN4, para saneamento esgoto - ISO 21138-3.</w:t>
            </w:r>
          </w:p>
        </w:tc>
        <w:tc>
          <w:tcPr>
            <w:tcW w:w="1134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466,90</w:t>
            </w:r>
          </w:p>
        </w:tc>
        <w:tc>
          <w:tcPr>
            <w:tcW w:w="126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46.690,00</w:t>
            </w:r>
          </w:p>
        </w:tc>
      </w:tr>
      <w:tr w:rsidR="00654AF3" w:rsidRPr="00654AF3" w:rsidTr="00EF1F55">
        <w:trPr>
          <w:jc w:val="center"/>
        </w:trPr>
        <w:tc>
          <w:tcPr>
            <w:tcW w:w="7792" w:type="dxa"/>
            <w:gridSpan w:val="5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14</w:t>
            </w:r>
          </w:p>
        </w:tc>
        <w:tc>
          <w:tcPr>
            <w:tcW w:w="1269" w:type="dxa"/>
            <w:vAlign w:val="center"/>
          </w:tcPr>
          <w:p w:rsidR="00654AF3" w:rsidRPr="00654AF3" w:rsidRDefault="00654AF3" w:rsidP="00654AF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R$ 336.900,00</w:t>
            </w:r>
          </w:p>
        </w:tc>
      </w:tr>
    </w:tbl>
    <w:p w:rsidR="0066504D" w:rsidRDefault="0066504D" w:rsidP="00966733">
      <w:pPr>
        <w:jc w:val="both"/>
        <w:rPr>
          <w:rFonts w:ascii="Arial" w:hAnsi="Arial" w:cs="Arial"/>
          <w:sz w:val="20"/>
          <w:szCs w:val="20"/>
        </w:rPr>
      </w:pPr>
    </w:p>
    <w:p w:rsidR="00654AF3" w:rsidRPr="00135A76" w:rsidRDefault="00654AF3" w:rsidP="00654AF3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 xml:space="preserve">: R$ </w:t>
      </w:r>
      <w:r>
        <w:rPr>
          <w:rFonts w:ascii="Arial" w:hAnsi="Arial" w:cs="Arial"/>
          <w:b/>
          <w:sz w:val="20"/>
          <w:szCs w:val="20"/>
        </w:rPr>
        <w:t>336.900,00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trezentos e trinta e seis mil e novecentos reais</w:t>
      </w:r>
      <w:r>
        <w:rPr>
          <w:rFonts w:ascii="Arial" w:hAnsi="Arial" w:cs="Arial"/>
          <w:b/>
          <w:sz w:val="20"/>
          <w:szCs w:val="20"/>
        </w:rPr>
        <w:t>).</w:t>
      </w:r>
    </w:p>
    <w:p w:rsidR="00654AF3" w:rsidRDefault="00654AF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 xml:space="preserve">ências incalculáveis, retardadores ou impeditivos da execução do ajustado, ou, ainda, em caso de força maior, caso fortuito ou fato do príncipe, configurando álea econômica extraordinária e extracontratual, a </w:t>
      </w:r>
      <w:r w:rsidRPr="00A00E0F">
        <w:rPr>
          <w:rFonts w:ascii="Arial" w:hAnsi="Arial" w:cs="Arial"/>
          <w:sz w:val="20"/>
          <w:szCs w:val="20"/>
        </w:rPr>
        <w:lastRenderedPageBreak/>
        <w:t>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</w:t>
      </w:r>
      <w:proofErr w:type="gramEnd"/>
      <w:r w:rsidR="003E5333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</w:t>
      </w:r>
      <w:proofErr w:type="gramStart"/>
      <w:r w:rsidRPr="00942765">
        <w:rPr>
          <w:rFonts w:ascii="Arial" w:hAnsi="Arial" w:cs="Arial"/>
          <w:sz w:val="20"/>
          <w:szCs w:val="20"/>
        </w:rPr>
        <w:t>) Todo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proofErr w:type="gramStart"/>
      <w:r w:rsidRPr="00942765">
        <w:rPr>
          <w:rFonts w:ascii="Arial" w:hAnsi="Arial" w:cs="Arial"/>
          <w:sz w:val="20"/>
          <w:szCs w:val="20"/>
        </w:rPr>
        <w:t>) 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7.1</w:t>
      </w:r>
      <w:proofErr w:type="gramStart"/>
      <w:r w:rsidRPr="002F1832">
        <w:rPr>
          <w:rFonts w:ascii="Arial" w:hAnsi="Arial" w:cs="Arial"/>
          <w:sz w:val="20"/>
          <w:szCs w:val="20"/>
        </w:rPr>
        <w:t>) Por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934554" w:rsidRDefault="00934554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Manter</w:t>
      </w:r>
      <w:proofErr w:type="gramEnd"/>
      <w:r w:rsidRPr="002F1832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 Comprovar</w:t>
      </w:r>
      <w:proofErr w:type="gramEnd"/>
      <w:r w:rsidRPr="002F1832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III) Indicar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IV) Desenvolver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V) Prestar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7.5</w:t>
      </w:r>
      <w:proofErr w:type="gramStart"/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Efetuar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</w:t>
      </w:r>
      <w:proofErr w:type="gramEnd"/>
      <w:r w:rsidR="00E26765" w:rsidRPr="002F1832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6733" w:rsidRPr="002F1832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</w:t>
      </w:r>
      <w:r w:rsidR="00934554">
        <w:rPr>
          <w:rFonts w:ascii="Arial" w:hAnsi="Arial" w:cs="Arial"/>
          <w:sz w:val="20"/>
          <w:szCs w:val="20"/>
        </w:rPr>
        <w:t>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934554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proofErr w:type="gramStart"/>
      <w:r w:rsidR="007876EC">
        <w:rPr>
          <w:rFonts w:ascii="Arial" w:hAnsi="Arial" w:cs="Arial"/>
          <w:sz w:val="20"/>
          <w:szCs w:val="20"/>
        </w:rPr>
        <w:t>n.º</w:t>
      </w:r>
      <w:proofErr w:type="gramEnd"/>
      <w:r w:rsidR="007876EC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030102.1751200422.0</w:t>
      </w:r>
      <w:r w:rsidR="007876EC">
        <w:rPr>
          <w:rFonts w:ascii="Arial" w:hAnsi="Arial" w:cs="Arial"/>
          <w:sz w:val="20"/>
          <w:szCs w:val="20"/>
        </w:rPr>
        <w:t>28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 xml:space="preserve"> 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934554" w:rsidRDefault="00934554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</w:t>
      </w:r>
      <w:r w:rsidRPr="00A00E0F">
        <w:rPr>
          <w:rFonts w:ascii="Arial" w:hAnsi="Arial" w:cs="Arial"/>
          <w:sz w:val="20"/>
          <w:szCs w:val="20"/>
        </w:rPr>
        <w:lastRenderedPageBreak/>
        <w:t xml:space="preserve">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72FBC" w:rsidRPr="00A00E0F" w:rsidRDefault="00572FBC" w:rsidP="00572FBC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29</w:t>
      </w:r>
      <w:r w:rsidRPr="00A00E0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8.</w:t>
      </w:r>
    </w:p>
    <w:p w:rsidR="00572FBC" w:rsidRPr="00A00E0F" w:rsidRDefault="00572FBC" w:rsidP="00572FBC">
      <w:pPr>
        <w:jc w:val="both"/>
        <w:rPr>
          <w:rFonts w:ascii="Arial" w:hAnsi="Arial" w:cs="Arial"/>
          <w:sz w:val="20"/>
          <w:szCs w:val="20"/>
        </w:rPr>
      </w:pPr>
    </w:p>
    <w:p w:rsidR="00572FBC" w:rsidRDefault="00572FBC" w:rsidP="00572FBC">
      <w:pPr>
        <w:jc w:val="both"/>
        <w:rPr>
          <w:rFonts w:ascii="Arial" w:hAnsi="Arial" w:cs="Arial"/>
          <w:b/>
          <w:sz w:val="20"/>
          <w:szCs w:val="20"/>
        </w:rPr>
      </w:pPr>
    </w:p>
    <w:p w:rsidR="00572FBC" w:rsidRDefault="00572FBC" w:rsidP="00572FBC">
      <w:pPr>
        <w:jc w:val="both"/>
        <w:rPr>
          <w:rFonts w:ascii="Arial" w:hAnsi="Arial" w:cs="Arial"/>
          <w:b/>
          <w:sz w:val="20"/>
          <w:szCs w:val="20"/>
        </w:rPr>
      </w:pPr>
    </w:p>
    <w:p w:rsidR="00572FBC" w:rsidRPr="009E0FC5" w:rsidRDefault="00572FBC" w:rsidP="00572FBC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572FBC" w:rsidRPr="009E0FC5" w:rsidRDefault="00572FBC" w:rsidP="00572FBC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572FBC" w:rsidRDefault="00572FBC" w:rsidP="00572FBC">
      <w:pPr>
        <w:jc w:val="both"/>
        <w:rPr>
          <w:rFonts w:ascii="Arial" w:hAnsi="Arial" w:cs="Arial"/>
          <w:sz w:val="20"/>
          <w:szCs w:val="20"/>
        </w:rPr>
      </w:pPr>
    </w:p>
    <w:p w:rsidR="00572FBC" w:rsidRDefault="00572FBC" w:rsidP="00572FBC">
      <w:pPr>
        <w:jc w:val="both"/>
        <w:rPr>
          <w:rFonts w:ascii="Arial" w:hAnsi="Arial" w:cs="Arial"/>
          <w:sz w:val="20"/>
          <w:szCs w:val="20"/>
        </w:rPr>
      </w:pPr>
    </w:p>
    <w:p w:rsidR="00572FBC" w:rsidRPr="00A00E0F" w:rsidRDefault="00572FBC" w:rsidP="00572FBC">
      <w:pPr>
        <w:jc w:val="both"/>
        <w:rPr>
          <w:rFonts w:ascii="Arial" w:hAnsi="Arial" w:cs="Arial"/>
          <w:sz w:val="20"/>
          <w:szCs w:val="20"/>
        </w:rPr>
      </w:pPr>
    </w:p>
    <w:p w:rsidR="00572FBC" w:rsidRPr="00A00E0F" w:rsidRDefault="00572FBC" w:rsidP="0057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72FBC" w:rsidRDefault="00572FBC" w:rsidP="0057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572FBC" w:rsidRPr="00A00E0F" w:rsidRDefault="00572FBC" w:rsidP="0057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572FBC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BB1720">
        <w:rPr>
          <w:rFonts w:ascii="Arial" w:hAnsi="Arial" w:cs="Arial"/>
          <w:b/>
          <w:sz w:val="20"/>
          <w:szCs w:val="20"/>
        </w:rPr>
        <w:t>Kanaflex Indústria e Comércio de Plásticos Ltda.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572FBC" w:rsidRDefault="00572FB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572FBC" w:rsidRPr="009E0FC5" w:rsidRDefault="00572FB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572FBC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66733">
        <w:rPr>
          <w:rFonts w:ascii="Arial" w:hAnsi="Arial" w:cs="Arial"/>
          <w:sz w:val="20"/>
          <w:szCs w:val="20"/>
        </w:rPr>
        <w:t>___________________________________</w:t>
      </w:r>
    </w:p>
    <w:p w:rsidR="00966733" w:rsidRDefault="00572FBC" w:rsidP="0057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72FBC">
        <w:rPr>
          <w:rFonts w:ascii="Arial" w:hAnsi="Arial" w:cs="Arial"/>
          <w:sz w:val="20"/>
          <w:szCs w:val="20"/>
        </w:rPr>
        <w:t>Rogério Guimarães Martinez</w:t>
      </w:r>
    </w:p>
    <w:p w:rsidR="00572FBC" w:rsidRPr="00572FBC" w:rsidRDefault="00572FBC" w:rsidP="00572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Procurador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572FBC" w:rsidRDefault="00572FB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63" w:rsidRDefault="00C52D63" w:rsidP="005117C6">
      <w:r>
        <w:separator/>
      </w:r>
    </w:p>
  </w:endnote>
  <w:endnote w:type="continuationSeparator" w:id="0">
    <w:p w:rsidR="00C52D63" w:rsidRDefault="00C52D6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:rsidR="0041156C" w:rsidRPr="005117C6" w:rsidRDefault="0041156C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72FB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72FB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1156C" w:rsidRDefault="004115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63" w:rsidRDefault="00C52D63" w:rsidP="005117C6">
      <w:r>
        <w:separator/>
      </w:r>
    </w:p>
  </w:footnote>
  <w:footnote w:type="continuationSeparator" w:id="0">
    <w:p w:rsidR="00C52D63" w:rsidRDefault="00C52D6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156C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72FBC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4AF3"/>
    <w:rsid w:val="00656ACD"/>
    <w:rsid w:val="0066504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34554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5AA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D63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A268D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4E18-D788-4FFC-932B-FEAA45A8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2356</Words>
  <Characters>12725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</cp:revision>
  <cp:lastPrinted>2018-05-10T13:37:00Z</cp:lastPrinted>
  <dcterms:created xsi:type="dcterms:W3CDTF">2018-06-26T12:35:00Z</dcterms:created>
  <dcterms:modified xsi:type="dcterms:W3CDTF">2018-06-26T13:19:00Z</dcterms:modified>
</cp:coreProperties>
</file>