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FB" w:rsidRDefault="00246EFB" w:rsidP="004C4459">
      <w:pPr>
        <w:pStyle w:val="SemEspaamento"/>
        <w:rPr>
          <w:lang w:eastAsia="pt-BR"/>
        </w:rPr>
      </w:pPr>
    </w:p>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84626F" w:rsidRDefault="0084626F" w:rsidP="00D634F7">
      <w:pPr>
        <w:jc w:val="center"/>
        <w:rPr>
          <w:rFonts w:ascii="Arial" w:hAnsi="Arial" w:cs="Arial"/>
          <w:b/>
          <w:sz w:val="20"/>
          <w:szCs w:val="20"/>
          <w:lang w:eastAsia="pt-BR"/>
        </w:rPr>
      </w:pPr>
    </w:p>
    <w:p w:rsidR="004C4459" w:rsidRPr="00D634F7" w:rsidRDefault="004C4459" w:rsidP="00D634F7">
      <w:pPr>
        <w:jc w:val="center"/>
        <w:rPr>
          <w:rFonts w:ascii="Arial" w:hAnsi="Arial" w:cs="Arial"/>
          <w:b/>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 xml:space="preserve">PREGÃO ELETRÔNICO </w:t>
      </w:r>
      <w:proofErr w:type="gramStart"/>
      <w:r w:rsidRPr="00AD58C1">
        <w:rPr>
          <w:rFonts w:ascii="Arial" w:hAnsi="Arial" w:cs="Arial"/>
          <w:sz w:val="20"/>
        </w:rPr>
        <w:t>N</w:t>
      </w:r>
      <w:r w:rsidR="004B5EEB">
        <w:rPr>
          <w:rFonts w:ascii="Arial" w:hAnsi="Arial" w:cs="Arial"/>
          <w:sz w:val="20"/>
        </w:rPr>
        <w:t>.</w:t>
      </w:r>
      <w:r w:rsidRPr="00AD58C1">
        <w:rPr>
          <w:rFonts w:ascii="Arial" w:hAnsi="Arial" w:cs="Arial"/>
          <w:sz w:val="20"/>
        </w:rPr>
        <w:t>º</w:t>
      </w:r>
      <w:proofErr w:type="gramEnd"/>
      <w:r w:rsidRPr="00AD58C1">
        <w:rPr>
          <w:rFonts w:ascii="Arial" w:hAnsi="Arial" w:cs="Arial"/>
          <w:sz w:val="20"/>
        </w:rPr>
        <w:t xml:space="preserve"> </w:t>
      </w:r>
      <w:r w:rsidR="00263CD8">
        <w:rPr>
          <w:rFonts w:ascii="Arial" w:hAnsi="Arial" w:cs="Arial"/>
          <w:sz w:val="20"/>
        </w:rPr>
        <w:t>10</w:t>
      </w:r>
      <w:r w:rsidR="00FC64C0">
        <w:rPr>
          <w:rFonts w:ascii="Arial" w:hAnsi="Arial" w:cs="Arial"/>
          <w:sz w:val="20"/>
        </w:rPr>
        <w:t>/20</w:t>
      </w:r>
      <w:r w:rsidR="00263CD8">
        <w:rPr>
          <w:rFonts w:ascii="Arial" w:hAnsi="Arial" w:cs="Arial"/>
          <w:sz w:val="20"/>
        </w:rPr>
        <w:t>23</w:t>
      </w:r>
    </w:p>
    <w:p w:rsidR="002844DA" w:rsidRDefault="009A4031" w:rsidP="002844DA">
      <w:pPr>
        <w:jc w:val="center"/>
        <w:rPr>
          <w:rFonts w:ascii="Arial" w:hAnsi="Arial" w:cs="Arial"/>
          <w:b/>
          <w:sz w:val="20"/>
          <w:szCs w:val="20"/>
        </w:rPr>
      </w:pPr>
      <w:r w:rsidRPr="00AD58C1">
        <w:rPr>
          <w:rFonts w:ascii="Arial" w:hAnsi="Arial" w:cs="Arial"/>
          <w:b/>
          <w:sz w:val="20"/>
          <w:szCs w:val="20"/>
        </w:rPr>
        <w:t xml:space="preserve">Registro </w:t>
      </w:r>
      <w:r>
        <w:rPr>
          <w:rFonts w:ascii="Arial" w:hAnsi="Arial" w:cs="Arial"/>
          <w:b/>
          <w:sz w:val="20"/>
          <w:szCs w:val="20"/>
        </w:rPr>
        <w:t>d</w:t>
      </w:r>
      <w:r w:rsidRPr="00AD58C1">
        <w:rPr>
          <w:rFonts w:ascii="Arial" w:hAnsi="Arial" w:cs="Arial"/>
          <w:b/>
          <w:sz w:val="20"/>
          <w:szCs w:val="20"/>
        </w:rPr>
        <w:t xml:space="preserve">e Preços </w:t>
      </w:r>
      <w:proofErr w:type="gramStart"/>
      <w:r>
        <w:rPr>
          <w:rFonts w:ascii="Arial" w:hAnsi="Arial" w:cs="Arial"/>
          <w:b/>
          <w:sz w:val="20"/>
          <w:szCs w:val="20"/>
        </w:rPr>
        <w:t>n</w:t>
      </w:r>
      <w:r w:rsidR="00F6059C" w:rsidRPr="00AD58C1">
        <w:rPr>
          <w:rFonts w:ascii="Arial" w:hAnsi="Arial" w:cs="Arial"/>
          <w:b/>
          <w:sz w:val="20"/>
          <w:szCs w:val="20"/>
        </w:rPr>
        <w:t>.º</w:t>
      </w:r>
      <w:proofErr w:type="gramEnd"/>
      <w:r w:rsidR="00F6059C" w:rsidRPr="00AD58C1">
        <w:rPr>
          <w:rFonts w:ascii="Arial" w:hAnsi="Arial" w:cs="Arial"/>
          <w:b/>
          <w:sz w:val="20"/>
          <w:szCs w:val="20"/>
        </w:rPr>
        <w:t xml:space="preserve"> </w:t>
      </w:r>
      <w:r w:rsidR="00263CD8">
        <w:rPr>
          <w:rFonts w:ascii="Arial" w:hAnsi="Arial" w:cs="Arial"/>
          <w:b/>
          <w:sz w:val="20"/>
          <w:szCs w:val="20"/>
        </w:rPr>
        <w:t>05</w:t>
      </w:r>
      <w:r w:rsidR="00F6059C">
        <w:rPr>
          <w:rFonts w:ascii="Arial" w:hAnsi="Arial" w:cs="Arial"/>
          <w:b/>
          <w:sz w:val="20"/>
          <w:szCs w:val="20"/>
        </w:rPr>
        <w:t>/20</w:t>
      </w:r>
      <w:r w:rsidR="00263CD8">
        <w:rPr>
          <w:rFonts w:ascii="Arial" w:hAnsi="Arial" w:cs="Arial"/>
          <w:b/>
          <w:sz w:val="20"/>
          <w:szCs w:val="20"/>
        </w:rPr>
        <w:t>23</w:t>
      </w: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proofErr w:type="gramStart"/>
      <w:r>
        <w:rPr>
          <w:rFonts w:ascii="Arial" w:hAnsi="Arial" w:cs="Arial"/>
          <w:b/>
          <w:sz w:val="20"/>
          <w:szCs w:val="20"/>
          <w:lang w:eastAsia="pt-BR"/>
        </w:rPr>
        <w:t>n</w:t>
      </w:r>
      <w:r w:rsidR="00B47A2F" w:rsidRPr="00AD58C1">
        <w:rPr>
          <w:rFonts w:ascii="Arial" w:hAnsi="Arial" w:cs="Arial"/>
          <w:b/>
          <w:sz w:val="20"/>
          <w:szCs w:val="20"/>
          <w:lang w:eastAsia="pt-BR"/>
        </w:rPr>
        <w:t>.º</w:t>
      </w:r>
      <w:proofErr w:type="gramEnd"/>
      <w:r w:rsidR="00B47A2F" w:rsidRPr="00AD58C1">
        <w:rPr>
          <w:rFonts w:ascii="Arial" w:hAnsi="Arial" w:cs="Arial"/>
          <w:b/>
          <w:sz w:val="20"/>
          <w:szCs w:val="20"/>
          <w:lang w:eastAsia="pt-BR"/>
        </w:rPr>
        <w:t xml:space="preserve"> </w:t>
      </w:r>
      <w:r w:rsidR="00263CD8">
        <w:rPr>
          <w:rFonts w:ascii="Arial" w:hAnsi="Arial" w:cs="Arial"/>
          <w:b/>
          <w:sz w:val="20"/>
          <w:szCs w:val="20"/>
          <w:lang w:eastAsia="pt-BR"/>
        </w:rPr>
        <w:t>19</w:t>
      </w:r>
      <w:r>
        <w:rPr>
          <w:rFonts w:ascii="Arial" w:hAnsi="Arial" w:cs="Arial"/>
          <w:b/>
          <w:sz w:val="20"/>
          <w:szCs w:val="20"/>
          <w:lang w:eastAsia="pt-BR"/>
        </w:rPr>
        <w:t>/20</w:t>
      </w:r>
      <w:r w:rsidR="00263CD8">
        <w:rPr>
          <w:rFonts w:ascii="Arial" w:hAnsi="Arial" w:cs="Arial"/>
          <w:b/>
          <w:sz w:val="20"/>
          <w:szCs w:val="20"/>
          <w:lang w:eastAsia="pt-BR"/>
        </w:rPr>
        <w:t>23</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246EFB" w:rsidRPr="00246EFB" w:rsidRDefault="009A4031" w:rsidP="00246EFB">
      <w:pPr>
        <w:jc w:val="both"/>
        <w:rPr>
          <w:rFonts w:ascii="Arial" w:hAnsi="Arial" w:cs="Arial"/>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 xml:space="preserve">objetivando o </w:t>
      </w:r>
      <w:r w:rsidRPr="00887361">
        <w:rPr>
          <w:rFonts w:ascii="Arial" w:hAnsi="Arial" w:cs="Arial"/>
          <w:sz w:val="20"/>
        </w:rPr>
        <w:t xml:space="preserve">registro de preços </w:t>
      </w:r>
      <w:r w:rsidR="00246EFB" w:rsidRPr="00246EFB">
        <w:rPr>
          <w:rFonts w:ascii="Arial" w:hAnsi="Arial" w:cs="Arial"/>
          <w:sz w:val="20"/>
        </w:rPr>
        <w:t xml:space="preserve">para a </w:t>
      </w:r>
      <w:r w:rsidR="00246EFB" w:rsidRPr="00F7522D">
        <w:rPr>
          <w:rFonts w:ascii="Arial" w:hAnsi="Arial" w:cs="Arial"/>
          <w:color w:val="000000" w:themeColor="text1"/>
          <w:sz w:val="20"/>
        </w:rPr>
        <w:t xml:space="preserve">aquisição de Soda Cáustica Líquida </w:t>
      </w:r>
      <w:r w:rsidR="00246EFB" w:rsidRPr="00246EFB">
        <w:rPr>
          <w:rFonts w:ascii="Arial" w:hAnsi="Arial" w:cs="Arial"/>
          <w:sz w:val="20"/>
        </w:rPr>
        <w:t xml:space="preserve">(Hidróxido de Sódio) em solução de 50%, para utilização no processo de tratamento de água na </w:t>
      </w:r>
      <w:r w:rsidR="00F7522D">
        <w:rPr>
          <w:rFonts w:ascii="Arial" w:hAnsi="Arial" w:cs="Arial"/>
          <w:sz w:val="20"/>
        </w:rPr>
        <w:t>E</w:t>
      </w:r>
      <w:r w:rsidR="00246EFB" w:rsidRPr="00246EFB">
        <w:rPr>
          <w:rFonts w:ascii="Arial" w:hAnsi="Arial" w:cs="Arial"/>
          <w:sz w:val="20"/>
        </w:rPr>
        <w:t xml:space="preserve">stação de </w:t>
      </w:r>
      <w:r w:rsidR="00F7522D">
        <w:rPr>
          <w:rFonts w:ascii="Arial" w:hAnsi="Arial" w:cs="Arial"/>
          <w:sz w:val="20"/>
        </w:rPr>
        <w:t>T</w:t>
      </w:r>
      <w:r w:rsidR="00246EFB" w:rsidRPr="00246EFB">
        <w:rPr>
          <w:rFonts w:ascii="Arial" w:hAnsi="Arial" w:cs="Arial"/>
          <w:sz w:val="20"/>
        </w:rPr>
        <w:t>ratamento</w:t>
      </w:r>
      <w:r w:rsidR="00F7522D">
        <w:rPr>
          <w:rFonts w:ascii="Arial" w:hAnsi="Arial" w:cs="Arial"/>
          <w:sz w:val="20"/>
        </w:rPr>
        <w:t xml:space="preserve"> de Água (ETA) </w:t>
      </w:r>
      <w:r w:rsidR="00246EFB" w:rsidRPr="00246EFB">
        <w:rPr>
          <w:rFonts w:ascii="Arial" w:hAnsi="Arial" w:cs="Arial"/>
          <w:sz w:val="20"/>
        </w:rPr>
        <w:t>desta Autarquia</w:t>
      </w:r>
      <w:r w:rsidR="00F7522D">
        <w:rPr>
          <w:rFonts w:ascii="Arial" w:hAnsi="Arial" w:cs="Arial"/>
          <w:sz w:val="20"/>
        </w:rPr>
        <w:t>,</w:t>
      </w:r>
      <w:r w:rsidR="00246EFB" w:rsidRPr="00246EFB">
        <w:rPr>
          <w:rFonts w:ascii="Arial" w:hAnsi="Arial" w:cs="Arial"/>
          <w:sz w:val="20"/>
        </w:rPr>
        <w:t xml:space="preserve"> pelo período de 12 (doze) meses, conforme o Anexo I – Termo de Referência deste Edital.</w:t>
      </w:r>
    </w:p>
    <w:p w:rsidR="00246EFB" w:rsidRDefault="00246EFB" w:rsidP="009A4031">
      <w:pPr>
        <w:jc w:val="both"/>
        <w:rPr>
          <w:rFonts w:ascii="Arial" w:hAnsi="Arial" w:cs="Arial"/>
          <w:sz w:val="20"/>
        </w:rPr>
      </w:pPr>
    </w:p>
    <w:p w:rsidR="00F7522D" w:rsidRDefault="00F7522D" w:rsidP="009E5665">
      <w:pPr>
        <w:jc w:val="both"/>
        <w:rPr>
          <w:rFonts w:ascii="Arial" w:hAnsi="Arial" w:cs="Arial"/>
          <w:sz w:val="20"/>
          <w:szCs w:val="20"/>
        </w:rPr>
      </w:pPr>
    </w:p>
    <w:p w:rsidR="009E5665" w:rsidRPr="009E5665" w:rsidRDefault="009E5665" w:rsidP="009E5665">
      <w:pPr>
        <w:jc w:val="both"/>
        <w:rPr>
          <w:rFonts w:ascii="Arial" w:hAnsi="Arial" w:cs="Arial"/>
          <w:sz w:val="20"/>
          <w:szCs w:val="20"/>
        </w:rPr>
      </w:pPr>
      <w:r w:rsidRPr="009E5665">
        <w:rPr>
          <w:rFonts w:ascii="Arial" w:hAnsi="Arial" w:cs="Arial"/>
          <w:sz w:val="20"/>
          <w:szCs w:val="20"/>
        </w:rPr>
        <w:t xml:space="preserve">A licitação será regida pela legislação vigente, especialmente as Leis Federais nº. 10.520/02, de 17 de julho de 2002, e nº. 8.666/93, de 21 de junho de 1993, com as alterações posteriores, bem como pelos Decretos Municipais nº. 5.313/06 e nº. 7.206/19, Lei Complementar nº. 123/06, com redação dada pelas Leis Complementares </w:t>
      </w:r>
      <w:proofErr w:type="spellStart"/>
      <w:r w:rsidRPr="009E5665">
        <w:rPr>
          <w:rFonts w:ascii="Arial" w:hAnsi="Arial" w:cs="Arial"/>
          <w:sz w:val="20"/>
          <w:szCs w:val="20"/>
        </w:rPr>
        <w:t>n</w:t>
      </w:r>
      <w:r w:rsidR="006A562E">
        <w:rPr>
          <w:rFonts w:ascii="Arial" w:hAnsi="Arial" w:cs="Arial"/>
          <w:sz w:val="20"/>
          <w:szCs w:val="20"/>
        </w:rPr>
        <w:t>s</w:t>
      </w:r>
      <w:r w:rsidRPr="009E5665">
        <w:rPr>
          <w:rFonts w:ascii="Arial" w:hAnsi="Arial" w:cs="Arial"/>
          <w:sz w:val="20"/>
          <w:szCs w:val="20"/>
        </w:rPr>
        <w:t>º</w:t>
      </w:r>
      <w:proofErr w:type="spellEnd"/>
      <w:r w:rsidRPr="009E5665">
        <w:rPr>
          <w:rFonts w:ascii="Arial" w:hAnsi="Arial" w:cs="Arial"/>
          <w:sz w:val="20"/>
          <w:szCs w:val="20"/>
        </w:rPr>
        <w:t>. 147/14 e nº. 155/16, e demais condições estabelecidas neste Edital e Anexos.</w:t>
      </w:r>
    </w:p>
    <w:p w:rsidR="009E5665" w:rsidRPr="00D4183E" w:rsidRDefault="009E5665" w:rsidP="0050684A">
      <w:pPr>
        <w:jc w:val="both"/>
        <w:rPr>
          <w:rFonts w:ascii="Arial" w:hAnsi="Arial" w:cs="Arial"/>
          <w:sz w:val="20"/>
          <w:szCs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009E5665">
        <w:rPr>
          <w:rFonts w:ascii="Arial" w:hAnsi="Arial" w:cs="Arial"/>
          <w:b/>
          <w:sz w:val="20"/>
        </w:rPr>
        <w:t>Menor Preço Global</w:t>
      </w:r>
      <w:r w:rsidR="009E5665" w:rsidRPr="009E5665">
        <w:rPr>
          <w:rFonts w:ascii="Arial" w:hAnsi="Arial" w:cs="Arial"/>
          <w:b/>
          <w:sz w:val="20"/>
        </w:rPr>
        <w:t>, por Lote.</w:t>
      </w:r>
    </w:p>
    <w:p w:rsidR="0050684A" w:rsidRPr="00D4183E" w:rsidRDefault="0050684A" w:rsidP="0050684A">
      <w:pPr>
        <w:pStyle w:val="WW-Recuodecorpodetexto3"/>
        <w:ind w:left="30" w:right="-48" w:hanging="4"/>
        <w:rPr>
          <w:rFonts w:ascii="Arial" w:hAnsi="Arial" w:cs="Arial"/>
          <w:sz w:val="20"/>
        </w:rPr>
      </w:pPr>
    </w:p>
    <w:p w:rsidR="0050684A" w:rsidRPr="00E1138A" w:rsidRDefault="0050684A" w:rsidP="005068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9E5665">
        <w:rPr>
          <w:rFonts w:ascii="Arial" w:hAnsi="Arial" w:cs="Arial"/>
          <w:sz w:val="20"/>
          <w:szCs w:val="20"/>
        </w:rPr>
        <w:t>–</w:t>
      </w:r>
      <w:r w:rsidRPr="00E1138A">
        <w:rPr>
          <w:rFonts w:ascii="Arial" w:hAnsi="Arial" w:cs="Arial"/>
          <w:sz w:val="20"/>
          <w:szCs w:val="20"/>
        </w:rPr>
        <w:t xml:space="preserve"> Superintendência de Água e Esgotos da Cidade de Leme.</w:t>
      </w:r>
    </w:p>
    <w:p w:rsidR="0050684A" w:rsidRPr="00636BEC" w:rsidRDefault="0050684A" w:rsidP="0050684A">
      <w:pPr>
        <w:pStyle w:val="WW-Recuodecorpodetexto3"/>
        <w:ind w:left="26" w:right="-48" w:firstLine="0"/>
        <w:rPr>
          <w:rFonts w:ascii="Arial" w:hAnsi="Arial" w:cs="Arial"/>
          <w:b/>
          <w:color w:val="000000" w:themeColor="text1"/>
          <w:sz w:val="20"/>
        </w:rPr>
      </w:pPr>
    </w:p>
    <w:p w:rsidR="009E5665" w:rsidRPr="00636BEC" w:rsidRDefault="0050684A" w:rsidP="009E5665">
      <w:pPr>
        <w:jc w:val="both"/>
        <w:rPr>
          <w:rFonts w:ascii="Arial" w:hAnsi="Arial" w:cs="Arial"/>
          <w:b/>
          <w:color w:val="000000" w:themeColor="text1"/>
          <w:sz w:val="20"/>
        </w:rPr>
      </w:pPr>
      <w:r w:rsidRPr="00636BEC">
        <w:rPr>
          <w:rFonts w:ascii="Arial" w:hAnsi="Arial" w:cs="Arial"/>
          <w:b/>
          <w:color w:val="000000" w:themeColor="text1"/>
          <w:sz w:val="20"/>
        </w:rPr>
        <w:t xml:space="preserve">Objeto: </w:t>
      </w:r>
      <w:r w:rsidR="009E5665" w:rsidRPr="00636BEC">
        <w:rPr>
          <w:rFonts w:ascii="Arial" w:hAnsi="Arial" w:cs="Arial"/>
          <w:color w:val="000000" w:themeColor="text1"/>
          <w:sz w:val="20"/>
        </w:rPr>
        <w:t>Registro de Preços para a aquisição de 600 (seiscentas) toneladas de Soda Cáustica Líquida (Hidróxido de Sódio) em solução de 50%, para utilização no pro</w:t>
      </w:r>
      <w:r w:rsidR="00F7522D" w:rsidRPr="00636BEC">
        <w:rPr>
          <w:rFonts w:ascii="Arial" w:hAnsi="Arial" w:cs="Arial"/>
          <w:color w:val="000000" w:themeColor="text1"/>
          <w:sz w:val="20"/>
        </w:rPr>
        <w:t>cesso de tratamento de água na E</w:t>
      </w:r>
      <w:r w:rsidR="009E5665" w:rsidRPr="00636BEC">
        <w:rPr>
          <w:rFonts w:ascii="Arial" w:hAnsi="Arial" w:cs="Arial"/>
          <w:color w:val="000000" w:themeColor="text1"/>
          <w:sz w:val="20"/>
        </w:rPr>
        <w:t xml:space="preserve">stação de </w:t>
      </w:r>
      <w:r w:rsidR="00F7522D" w:rsidRPr="00636BEC">
        <w:rPr>
          <w:rFonts w:ascii="Arial" w:hAnsi="Arial" w:cs="Arial"/>
          <w:color w:val="000000" w:themeColor="text1"/>
          <w:sz w:val="20"/>
        </w:rPr>
        <w:t>T</w:t>
      </w:r>
      <w:r w:rsidR="009E5665" w:rsidRPr="00636BEC">
        <w:rPr>
          <w:rFonts w:ascii="Arial" w:hAnsi="Arial" w:cs="Arial"/>
          <w:color w:val="000000" w:themeColor="text1"/>
          <w:sz w:val="20"/>
        </w:rPr>
        <w:t>ratamento</w:t>
      </w:r>
      <w:r w:rsidR="00636BEC" w:rsidRPr="00636BEC">
        <w:rPr>
          <w:rFonts w:ascii="Arial" w:hAnsi="Arial" w:cs="Arial"/>
          <w:color w:val="000000" w:themeColor="text1"/>
          <w:sz w:val="20"/>
        </w:rPr>
        <w:t xml:space="preserve"> de Água (ETA)</w:t>
      </w:r>
      <w:r w:rsidR="009E5665" w:rsidRPr="00636BEC">
        <w:rPr>
          <w:rFonts w:ascii="Arial" w:hAnsi="Arial" w:cs="Arial"/>
          <w:color w:val="000000" w:themeColor="text1"/>
          <w:sz w:val="20"/>
        </w:rPr>
        <w:t xml:space="preserve"> desta Autarquia</w:t>
      </w:r>
      <w:r w:rsidR="00636BEC" w:rsidRPr="00636BEC">
        <w:rPr>
          <w:rFonts w:ascii="Arial" w:hAnsi="Arial" w:cs="Arial"/>
          <w:color w:val="000000" w:themeColor="text1"/>
          <w:sz w:val="20"/>
        </w:rPr>
        <w:t>,</w:t>
      </w:r>
      <w:r w:rsidR="009E5665" w:rsidRPr="00636BEC">
        <w:rPr>
          <w:rFonts w:ascii="Arial" w:hAnsi="Arial" w:cs="Arial"/>
          <w:color w:val="000000" w:themeColor="text1"/>
          <w:sz w:val="20"/>
        </w:rPr>
        <w:t xml:space="preserve"> pelo período de 12 (doze) meses, conforme o Anexo I – Termo de Referência</w:t>
      </w:r>
      <w:r w:rsidR="00544634">
        <w:rPr>
          <w:rFonts w:ascii="Arial" w:hAnsi="Arial" w:cs="Arial"/>
          <w:color w:val="000000" w:themeColor="text1"/>
          <w:sz w:val="20"/>
        </w:rPr>
        <w:t xml:space="preserve"> do Edital</w:t>
      </w:r>
      <w:r w:rsidR="00636BEC">
        <w:rPr>
          <w:rFonts w:ascii="Arial" w:hAnsi="Arial" w:cs="Arial"/>
          <w:color w:val="000000" w:themeColor="text1"/>
          <w:sz w:val="20"/>
        </w:rPr>
        <w:t>.</w:t>
      </w:r>
    </w:p>
    <w:p w:rsidR="0050684A" w:rsidRPr="00D4183E" w:rsidRDefault="0050684A" w:rsidP="0050684A">
      <w:pPr>
        <w:pStyle w:val="WW-Recuodecorpodetexto3"/>
        <w:ind w:left="0" w:right="-48" w:firstLine="0"/>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D633A6">
        <w:rPr>
          <w:rFonts w:ascii="Arial" w:hAnsi="Arial" w:cs="Arial"/>
          <w:sz w:val="20"/>
        </w:rPr>
        <w:t>–</w:t>
      </w:r>
      <w:r w:rsidRPr="00D4183E">
        <w:rPr>
          <w:rFonts w:ascii="Arial" w:hAnsi="Arial" w:cs="Arial"/>
          <w:color w:val="000000" w:themeColor="text1"/>
          <w:sz w:val="20"/>
        </w:rPr>
        <w:t xml:space="preserve"> </w:t>
      </w:r>
      <w:hyperlink r:id="rId8" w:history="1">
        <w:r w:rsidR="00D633A6" w:rsidRPr="00D633A6">
          <w:rPr>
            <w:rStyle w:val="Hyperlink"/>
            <w:rFonts w:ascii="Arial" w:eastAsiaTheme="majorEastAsia" w:hAnsi="Arial" w:cs="Arial"/>
            <w:color w:val="000000" w:themeColor="text1"/>
            <w:sz w:val="20"/>
          </w:rPr>
          <w:t>denise@saecil.com.br</w:t>
        </w:r>
      </w:hyperlink>
      <w:r w:rsidRPr="00D633A6">
        <w:rPr>
          <w:rFonts w:ascii="Arial" w:hAnsi="Arial" w:cs="Arial"/>
          <w:color w:val="000000" w:themeColor="text1"/>
          <w:sz w:val="20"/>
        </w:rPr>
        <w:t xml:space="preserve"> </w:t>
      </w:r>
      <w:r w:rsidRPr="00D4183E">
        <w:rPr>
          <w:rFonts w:ascii="Arial" w:hAnsi="Arial" w:cs="Arial"/>
          <w:color w:val="000000" w:themeColor="text1"/>
          <w:sz w:val="20"/>
        </w:rPr>
        <w:t xml:space="preserve">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3A3A" w:rsidRPr="006B78C4" w:rsidRDefault="004B3A3A"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 xml:space="preserve">08 </w:t>
                            </w:r>
                            <w:r w:rsidRPr="0084626F">
                              <w:rPr>
                                <w:rFonts w:ascii="Arial" w:hAnsi="Arial" w:cs="Arial"/>
                                <w:b/>
                                <w:color w:val="000000" w:themeColor="text1"/>
                                <w:sz w:val="20"/>
                                <w:szCs w:val="20"/>
                                <w:highlight w:val="yellow"/>
                              </w:rPr>
                              <w:t>h</w:t>
                            </w:r>
                            <w:r>
                              <w:rPr>
                                <w:rFonts w:ascii="Arial" w:hAnsi="Arial" w:cs="Arial"/>
                                <w:b/>
                                <w:color w:val="000000" w:themeColor="text1"/>
                                <w:sz w:val="20"/>
                                <w:szCs w:val="20"/>
                                <w:highlight w:val="yellow"/>
                              </w:rPr>
                              <w:t>oras</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20</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julho</w:t>
                            </w:r>
                            <w:r w:rsidRPr="0084626F">
                              <w:rPr>
                                <w:rFonts w:ascii="Arial" w:hAnsi="Arial" w:cs="Arial"/>
                                <w:b/>
                                <w:color w:val="000000" w:themeColor="text1"/>
                                <w:sz w:val="20"/>
                                <w:szCs w:val="20"/>
                                <w:highlight w:val="yellow"/>
                              </w:rPr>
                              <w:t xml:space="preserve"> 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07h30min</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25 </w:t>
                            </w:r>
                            <w:r w:rsidRPr="0084626F">
                              <w:rPr>
                                <w:rFonts w:ascii="Arial" w:hAnsi="Arial" w:cs="Arial"/>
                                <w:b/>
                                <w:color w:val="000000" w:themeColor="text1"/>
                                <w:sz w:val="20"/>
                                <w:szCs w:val="20"/>
                                <w:highlight w:val="yellow"/>
                              </w:rPr>
                              <w:t xml:space="preserve">de </w:t>
                            </w:r>
                            <w:r>
                              <w:rPr>
                                <w:rFonts w:ascii="Arial" w:hAnsi="Arial" w:cs="Arial"/>
                                <w:b/>
                                <w:color w:val="000000" w:themeColor="text1"/>
                                <w:sz w:val="20"/>
                                <w:szCs w:val="20"/>
                                <w:highlight w:val="yellow"/>
                              </w:rPr>
                              <w:t>julho</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2023.</w:t>
                            </w:r>
                            <w:r>
                              <w:rPr>
                                <w:rFonts w:ascii="Arial" w:hAnsi="Arial" w:cs="Arial"/>
                                <w:b/>
                                <w:color w:val="000000" w:themeColor="text1"/>
                                <w:sz w:val="20"/>
                                <w:szCs w:val="20"/>
                              </w:rPr>
                              <w:t xml:space="preserve"> </w:t>
                            </w:r>
                          </w:p>
                          <w:p w:rsidR="004B3A3A" w:rsidRPr="006B78C4" w:rsidRDefault="004B3A3A" w:rsidP="0050684A">
                            <w:pPr>
                              <w:keepLines/>
                              <w:jc w:val="both"/>
                              <w:rPr>
                                <w:rFonts w:ascii="Arial" w:hAnsi="Arial" w:cs="Arial"/>
                                <w:b/>
                                <w:bCs/>
                                <w:color w:val="000000" w:themeColor="text1"/>
                                <w:sz w:val="20"/>
                                <w:szCs w:val="20"/>
                              </w:rPr>
                            </w:pPr>
                          </w:p>
                          <w:p w:rsidR="004B3A3A" w:rsidRPr="006B78C4" w:rsidRDefault="004B3A3A"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 horas</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13h15min</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25</w:t>
                            </w:r>
                            <w:r w:rsidRPr="0084626F">
                              <w:rPr>
                                <w:rFonts w:ascii="Arial" w:hAnsi="Arial" w:cs="Arial"/>
                                <w:b/>
                                <w:color w:val="000000" w:themeColor="text1"/>
                                <w:sz w:val="20"/>
                                <w:szCs w:val="20"/>
                                <w:highlight w:val="yellow"/>
                              </w:rPr>
                              <w:t xml:space="preserve"> de</w:t>
                            </w:r>
                            <w:r>
                              <w:rPr>
                                <w:rFonts w:ascii="Arial" w:hAnsi="Arial" w:cs="Arial"/>
                                <w:b/>
                                <w:color w:val="000000" w:themeColor="text1"/>
                                <w:sz w:val="20"/>
                                <w:szCs w:val="20"/>
                                <w:highlight w:val="yellow"/>
                              </w:rPr>
                              <w:t xml:space="preserve"> julho de 2023. </w:t>
                            </w:r>
                          </w:p>
                          <w:p w:rsidR="004B3A3A" w:rsidRPr="006B78C4" w:rsidRDefault="004B3A3A" w:rsidP="0050684A">
                            <w:pPr>
                              <w:keepLines/>
                              <w:jc w:val="both"/>
                              <w:rPr>
                                <w:rFonts w:ascii="Arial" w:hAnsi="Arial" w:cs="Arial"/>
                                <w:b/>
                                <w:bCs/>
                                <w:color w:val="000000" w:themeColor="text1"/>
                                <w:sz w:val="20"/>
                                <w:szCs w:val="20"/>
                              </w:rPr>
                            </w:pPr>
                          </w:p>
                          <w:p w:rsidR="004B3A3A" w:rsidRPr="00116E2E" w:rsidRDefault="004B3A3A"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13h16min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25</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julho de 2023. </w:t>
                            </w:r>
                          </w:p>
                          <w:p w:rsidR="004B3A3A" w:rsidRPr="00D4183E" w:rsidRDefault="004B3A3A" w:rsidP="0050684A">
                            <w:pPr>
                              <w:keepLines/>
                              <w:jc w:val="both"/>
                              <w:rPr>
                                <w:rFonts w:ascii="Arial" w:hAnsi="Arial" w:cs="Arial"/>
                                <w:b/>
                                <w:bCs/>
                                <w:color w:val="000000" w:themeColor="text1"/>
                                <w:sz w:val="20"/>
                                <w:szCs w:val="20"/>
                              </w:rPr>
                            </w:pPr>
                          </w:p>
                          <w:p w:rsidR="004B3A3A" w:rsidRPr="00D4183E" w:rsidRDefault="004B3A3A"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4B3A3A" w:rsidRPr="00D4183E" w:rsidRDefault="004B3A3A" w:rsidP="0050684A">
                            <w:pPr>
                              <w:keepLines/>
                              <w:jc w:val="both"/>
                              <w:rPr>
                                <w:rFonts w:ascii="Arial" w:hAnsi="Arial" w:cs="Arial"/>
                                <w:color w:val="000000" w:themeColor="text1"/>
                                <w:sz w:val="20"/>
                                <w:szCs w:val="20"/>
                              </w:rPr>
                            </w:pPr>
                          </w:p>
                          <w:p w:rsidR="004B3A3A" w:rsidRDefault="004B3A3A"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4B3A3A" w:rsidRPr="006B78C4" w:rsidRDefault="004B3A3A"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 xml:space="preserve">08 </w:t>
                      </w:r>
                      <w:r w:rsidRPr="0084626F">
                        <w:rPr>
                          <w:rFonts w:ascii="Arial" w:hAnsi="Arial" w:cs="Arial"/>
                          <w:b/>
                          <w:color w:val="000000" w:themeColor="text1"/>
                          <w:sz w:val="20"/>
                          <w:szCs w:val="20"/>
                          <w:highlight w:val="yellow"/>
                        </w:rPr>
                        <w:t>h</w:t>
                      </w:r>
                      <w:r>
                        <w:rPr>
                          <w:rFonts w:ascii="Arial" w:hAnsi="Arial" w:cs="Arial"/>
                          <w:b/>
                          <w:color w:val="000000" w:themeColor="text1"/>
                          <w:sz w:val="20"/>
                          <w:szCs w:val="20"/>
                          <w:highlight w:val="yellow"/>
                        </w:rPr>
                        <w:t>oras</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20</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julho</w:t>
                      </w:r>
                      <w:r w:rsidRPr="0084626F">
                        <w:rPr>
                          <w:rFonts w:ascii="Arial" w:hAnsi="Arial" w:cs="Arial"/>
                          <w:b/>
                          <w:color w:val="000000" w:themeColor="text1"/>
                          <w:sz w:val="20"/>
                          <w:szCs w:val="20"/>
                          <w:highlight w:val="yellow"/>
                        </w:rPr>
                        <w:t xml:space="preserve"> de 20</w:t>
                      </w:r>
                      <w:r>
                        <w:rPr>
                          <w:rFonts w:ascii="Arial" w:hAnsi="Arial" w:cs="Arial"/>
                          <w:b/>
                          <w:color w:val="000000" w:themeColor="text1"/>
                          <w:sz w:val="20"/>
                          <w:szCs w:val="20"/>
                          <w:highlight w:val="yellow"/>
                        </w:rPr>
                        <w:t>23</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07h30min</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25 </w:t>
                      </w:r>
                      <w:r w:rsidRPr="0084626F">
                        <w:rPr>
                          <w:rFonts w:ascii="Arial" w:hAnsi="Arial" w:cs="Arial"/>
                          <w:b/>
                          <w:color w:val="000000" w:themeColor="text1"/>
                          <w:sz w:val="20"/>
                          <w:szCs w:val="20"/>
                          <w:highlight w:val="yellow"/>
                        </w:rPr>
                        <w:t xml:space="preserve">de </w:t>
                      </w:r>
                      <w:r>
                        <w:rPr>
                          <w:rFonts w:ascii="Arial" w:hAnsi="Arial" w:cs="Arial"/>
                          <w:b/>
                          <w:color w:val="000000" w:themeColor="text1"/>
                          <w:sz w:val="20"/>
                          <w:szCs w:val="20"/>
                          <w:highlight w:val="yellow"/>
                        </w:rPr>
                        <w:t>julho</w:t>
                      </w:r>
                      <w:r w:rsidRPr="0084626F">
                        <w:rPr>
                          <w:rFonts w:ascii="Arial" w:hAnsi="Arial" w:cs="Arial"/>
                          <w:b/>
                          <w:color w:val="000000" w:themeColor="text1"/>
                          <w:sz w:val="20"/>
                          <w:szCs w:val="20"/>
                          <w:highlight w:val="yellow"/>
                        </w:rPr>
                        <w:t xml:space="preserve"> de </w:t>
                      </w:r>
                      <w:r>
                        <w:rPr>
                          <w:rFonts w:ascii="Arial" w:hAnsi="Arial" w:cs="Arial"/>
                          <w:b/>
                          <w:color w:val="000000" w:themeColor="text1"/>
                          <w:sz w:val="20"/>
                          <w:szCs w:val="20"/>
                          <w:highlight w:val="yellow"/>
                        </w:rPr>
                        <w:t>2023.</w:t>
                      </w:r>
                      <w:r>
                        <w:rPr>
                          <w:rFonts w:ascii="Arial" w:hAnsi="Arial" w:cs="Arial"/>
                          <w:b/>
                          <w:color w:val="000000" w:themeColor="text1"/>
                          <w:sz w:val="20"/>
                          <w:szCs w:val="20"/>
                        </w:rPr>
                        <w:t xml:space="preserve"> </w:t>
                      </w:r>
                    </w:p>
                    <w:p w:rsidR="004B3A3A" w:rsidRPr="006B78C4" w:rsidRDefault="004B3A3A" w:rsidP="0050684A">
                      <w:pPr>
                        <w:keepLines/>
                        <w:jc w:val="both"/>
                        <w:rPr>
                          <w:rFonts w:ascii="Arial" w:hAnsi="Arial" w:cs="Arial"/>
                          <w:b/>
                          <w:bCs/>
                          <w:color w:val="000000" w:themeColor="text1"/>
                          <w:sz w:val="20"/>
                          <w:szCs w:val="20"/>
                        </w:rPr>
                      </w:pPr>
                    </w:p>
                    <w:p w:rsidR="004B3A3A" w:rsidRPr="006B78C4" w:rsidRDefault="004B3A3A"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 horas</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13h15min</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25</w:t>
                      </w:r>
                      <w:r w:rsidRPr="0084626F">
                        <w:rPr>
                          <w:rFonts w:ascii="Arial" w:hAnsi="Arial" w:cs="Arial"/>
                          <w:b/>
                          <w:color w:val="000000" w:themeColor="text1"/>
                          <w:sz w:val="20"/>
                          <w:szCs w:val="20"/>
                          <w:highlight w:val="yellow"/>
                        </w:rPr>
                        <w:t xml:space="preserve"> de</w:t>
                      </w:r>
                      <w:r>
                        <w:rPr>
                          <w:rFonts w:ascii="Arial" w:hAnsi="Arial" w:cs="Arial"/>
                          <w:b/>
                          <w:color w:val="000000" w:themeColor="text1"/>
                          <w:sz w:val="20"/>
                          <w:szCs w:val="20"/>
                          <w:highlight w:val="yellow"/>
                        </w:rPr>
                        <w:t xml:space="preserve"> julho de 2023. </w:t>
                      </w:r>
                    </w:p>
                    <w:p w:rsidR="004B3A3A" w:rsidRPr="006B78C4" w:rsidRDefault="004B3A3A" w:rsidP="0050684A">
                      <w:pPr>
                        <w:keepLines/>
                        <w:jc w:val="both"/>
                        <w:rPr>
                          <w:rFonts w:ascii="Arial" w:hAnsi="Arial" w:cs="Arial"/>
                          <w:b/>
                          <w:bCs/>
                          <w:color w:val="000000" w:themeColor="text1"/>
                          <w:sz w:val="20"/>
                          <w:szCs w:val="20"/>
                        </w:rPr>
                      </w:pPr>
                    </w:p>
                    <w:p w:rsidR="004B3A3A" w:rsidRPr="00116E2E" w:rsidRDefault="004B3A3A"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13h16min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25</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julho de 2023. </w:t>
                      </w:r>
                    </w:p>
                    <w:p w:rsidR="004B3A3A" w:rsidRPr="00D4183E" w:rsidRDefault="004B3A3A" w:rsidP="0050684A">
                      <w:pPr>
                        <w:keepLines/>
                        <w:jc w:val="both"/>
                        <w:rPr>
                          <w:rFonts w:ascii="Arial" w:hAnsi="Arial" w:cs="Arial"/>
                          <w:b/>
                          <w:bCs/>
                          <w:color w:val="000000" w:themeColor="text1"/>
                          <w:sz w:val="20"/>
                          <w:szCs w:val="20"/>
                        </w:rPr>
                      </w:pPr>
                    </w:p>
                    <w:p w:rsidR="004B3A3A" w:rsidRPr="00D4183E" w:rsidRDefault="004B3A3A"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4B3A3A" w:rsidRPr="00D4183E" w:rsidRDefault="004B3A3A" w:rsidP="0050684A">
                      <w:pPr>
                        <w:keepLines/>
                        <w:jc w:val="both"/>
                        <w:rPr>
                          <w:rFonts w:ascii="Arial" w:hAnsi="Arial" w:cs="Arial"/>
                          <w:color w:val="000000" w:themeColor="text1"/>
                          <w:sz w:val="20"/>
                          <w:szCs w:val="20"/>
                        </w:rPr>
                      </w:pPr>
                    </w:p>
                    <w:p w:rsidR="004B3A3A" w:rsidRDefault="004B3A3A"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116E2E">
                        <w:rPr>
                          <w:rFonts w:ascii="Arial" w:hAnsi="Arial" w:cs="Arial"/>
                          <w:b/>
                          <w:color w:val="000000" w:themeColor="text1"/>
                          <w:sz w:val="20"/>
                          <w:szCs w:val="20"/>
                          <w:highlight w:val="yellow"/>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Default="005F2D4E" w:rsidP="005F2D4E">
      <w:pPr>
        <w:pStyle w:val="WW-Recuodecorpodetexto3"/>
        <w:ind w:left="0" w:right="-48" w:firstLine="0"/>
        <w:rPr>
          <w:rFonts w:ascii="Arial" w:hAnsi="Arial" w:cs="Arial"/>
          <w:b/>
          <w:sz w:val="20"/>
        </w:rPr>
      </w:pPr>
    </w:p>
    <w:p w:rsidR="00263CD8" w:rsidRPr="006B78C4" w:rsidRDefault="00263CD8" w:rsidP="005F2D4E">
      <w:pPr>
        <w:pStyle w:val="WW-Recuodecorpodetexto3"/>
        <w:ind w:left="0" w:right="-48" w:firstLine="0"/>
        <w:rPr>
          <w:rFonts w:ascii="Arial" w:hAnsi="Arial" w:cs="Arial"/>
          <w:b/>
          <w:sz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 xml:space="preserve">Local: www.novobbmnet.com.br – </w:t>
      </w:r>
      <w:r w:rsidRPr="0050684A">
        <w:rPr>
          <w:rFonts w:ascii="Arial" w:hAnsi="Arial" w:cs="Arial"/>
          <w:bCs/>
          <w:color w:val="000000"/>
          <w:sz w:val="20"/>
          <w:szCs w:val="20"/>
        </w:rPr>
        <w:t>acesso identificado no link “licitações públicas”. Para todas as referências de tempo, será observado o horário de Brasília/DF.</w:t>
      </w:r>
    </w:p>
    <w:p w:rsidR="00810B12" w:rsidRDefault="00810B12" w:rsidP="00DC48FE">
      <w:pPr>
        <w:jc w:val="both"/>
        <w:rPr>
          <w:rFonts w:ascii="Arial" w:hAnsi="Arial" w:cs="Arial"/>
          <w:bCs/>
          <w:color w:val="000000"/>
          <w:sz w:val="20"/>
          <w:szCs w:val="20"/>
        </w:rPr>
      </w:pPr>
    </w:p>
    <w:p w:rsidR="00DC48FE" w:rsidRPr="00DC48FE" w:rsidRDefault="00810B12" w:rsidP="00DC48FE">
      <w:pPr>
        <w:jc w:val="both"/>
        <w:rPr>
          <w:rFonts w:ascii="Arial" w:hAnsi="Arial" w:cs="Arial"/>
          <w:bCs/>
          <w:color w:val="000000"/>
          <w:sz w:val="20"/>
          <w:szCs w:val="20"/>
        </w:rPr>
      </w:pPr>
      <w:r>
        <w:rPr>
          <w:rFonts w:ascii="Arial" w:hAnsi="Arial" w:cs="Arial"/>
          <w:bCs/>
          <w:color w:val="000000"/>
          <w:sz w:val="20"/>
          <w:szCs w:val="20"/>
        </w:rPr>
        <w:t>A</w:t>
      </w:r>
      <w:r w:rsidR="00DC48FE" w:rsidRPr="00DC48FE">
        <w:rPr>
          <w:rFonts w:ascii="Arial" w:hAnsi="Arial" w:cs="Arial"/>
          <w:bCs/>
          <w:color w:val="000000"/>
          <w:sz w:val="20"/>
          <w:szCs w:val="20"/>
        </w:rPr>
        <w:t xml:space="preserve"> publicidade do presente certame se dará nos moldes das formalidades contidas no Artigo nº. 17, do Decreto Municipal n°. 5.313/2006, e Artigo 8º, da Lei Federal nº. 12.527/2011.</w:t>
      </w:r>
    </w:p>
    <w:p w:rsidR="0050684A" w:rsidRDefault="0050684A" w:rsidP="005F2D4E">
      <w:pPr>
        <w:jc w:val="both"/>
        <w:rPr>
          <w:rFonts w:ascii="Arial" w:hAnsi="Arial" w:cs="Arial"/>
          <w:b/>
          <w:sz w:val="20"/>
          <w:szCs w:val="20"/>
        </w:rPr>
      </w:pPr>
    </w:p>
    <w:p w:rsidR="00810B12" w:rsidRDefault="00810B12" w:rsidP="005F2D4E">
      <w:pPr>
        <w:jc w:val="both"/>
        <w:rPr>
          <w:rFonts w:ascii="Arial" w:hAnsi="Arial" w:cs="Arial"/>
          <w:b/>
          <w:sz w:val="20"/>
          <w:szCs w:val="20"/>
        </w:rPr>
      </w:pPr>
    </w:p>
    <w:p w:rsidR="00810B12" w:rsidRDefault="00810B12"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0F5B28" w:rsidRPr="00636BEC" w:rsidRDefault="000F5B28" w:rsidP="00636BEC">
      <w:pPr>
        <w:pStyle w:val="PargrafodaLista"/>
        <w:numPr>
          <w:ilvl w:val="1"/>
          <w:numId w:val="25"/>
        </w:numPr>
        <w:ind w:left="0" w:firstLine="0"/>
        <w:rPr>
          <w:rFonts w:ascii="Arial" w:hAnsi="Arial" w:cs="Arial"/>
          <w:sz w:val="20"/>
          <w:lang w:val="en-US"/>
        </w:rPr>
      </w:pPr>
      <w:r w:rsidRPr="00636BEC">
        <w:rPr>
          <w:rFonts w:ascii="Arial" w:hAnsi="Arial" w:cs="Arial"/>
          <w:sz w:val="20"/>
        </w:rPr>
        <w:t xml:space="preserve">A presente licitação tem por objeto o registro de preços </w:t>
      </w:r>
      <w:r w:rsidRPr="00636BEC">
        <w:rPr>
          <w:rFonts w:ascii="Arial" w:hAnsi="Arial" w:cs="Arial"/>
          <w:sz w:val="20"/>
          <w:lang w:val="en-US"/>
        </w:rPr>
        <w:t>para a</w:t>
      </w:r>
      <w:r w:rsidRPr="00636BEC">
        <w:rPr>
          <w:rFonts w:ascii="Arial" w:hAnsi="Arial" w:cs="Arial"/>
          <w:sz w:val="20"/>
        </w:rPr>
        <w:t xml:space="preserve"> aquisição de soda cáustica líquida (hidróxido de sódio) em solução de 50%, para tratamento de água, conforme o Anexo I – Termo de Referência deste Edital, e </w:t>
      </w:r>
      <w:proofErr w:type="spellStart"/>
      <w:r w:rsidRPr="00636BEC">
        <w:rPr>
          <w:rFonts w:ascii="Arial" w:hAnsi="Arial" w:cs="Arial"/>
          <w:sz w:val="20"/>
          <w:lang w:val="en-US"/>
        </w:rPr>
        <w:t>especificações</w:t>
      </w:r>
      <w:proofErr w:type="spellEnd"/>
      <w:r w:rsidRPr="00636BEC">
        <w:rPr>
          <w:rFonts w:ascii="Arial" w:hAnsi="Arial" w:cs="Arial"/>
          <w:sz w:val="20"/>
          <w:lang w:val="en-US"/>
        </w:rPr>
        <w:t xml:space="preserve"> </w:t>
      </w:r>
      <w:proofErr w:type="spellStart"/>
      <w:r w:rsidRPr="00636BEC">
        <w:rPr>
          <w:rFonts w:ascii="Arial" w:hAnsi="Arial" w:cs="Arial"/>
          <w:sz w:val="20"/>
          <w:lang w:val="en-US"/>
        </w:rPr>
        <w:t>abaixo</w:t>
      </w:r>
      <w:proofErr w:type="spellEnd"/>
      <w:r w:rsidRPr="00636BEC">
        <w:rPr>
          <w:rFonts w:ascii="Arial" w:hAnsi="Arial" w:cs="Arial"/>
          <w:sz w:val="20"/>
          <w:lang w:val="en-US"/>
        </w:rPr>
        <w:t>:</w:t>
      </w:r>
    </w:p>
    <w:p w:rsidR="00636BEC" w:rsidRPr="00636BEC" w:rsidRDefault="00636BEC" w:rsidP="00636BEC">
      <w:pPr>
        <w:ind w:left="142"/>
        <w:rPr>
          <w:rFonts w:ascii="Arial" w:hAnsi="Arial" w:cs="Arial"/>
          <w:sz w:val="20"/>
        </w:rPr>
      </w:pPr>
    </w:p>
    <w:p w:rsidR="000F5B28" w:rsidRPr="000F5B28" w:rsidRDefault="000F5B28" w:rsidP="000F5B28">
      <w:pPr>
        <w:jc w:val="both"/>
        <w:rPr>
          <w:rFonts w:ascii="Arial" w:hAnsi="Arial" w:cs="Arial"/>
          <w:b/>
          <w:sz w:val="20"/>
          <w:lang w:val="en-US"/>
        </w:rPr>
      </w:pPr>
    </w:p>
    <w:tbl>
      <w:tblPr>
        <w:tblStyle w:val="Tabelacomgrade"/>
        <w:tblW w:w="9356" w:type="dxa"/>
        <w:jc w:val="center"/>
        <w:tblLayout w:type="fixed"/>
        <w:tblLook w:val="04A0" w:firstRow="1" w:lastRow="0" w:firstColumn="1" w:lastColumn="0" w:noHBand="0" w:noVBand="1"/>
      </w:tblPr>
      <w:tblGrid>
        <w:gridCol w:w="846"/>
        <w:gridCol w:w="5817"/>
        <w:gridCol w:w="1134"/>
        <w:gridCol w:w="1559"/>
      </w:tblGrid>
      <w:tr w:rsidR="000F5B28" w:rsidRPr="000F5B28" w:rsidTr="000F5B28">
        <w:trPr>
          <w:jc w:val="center"/>
        </w:trPr>
        <w:tc>
          <w:tcPr>
            <w:tcW w:w="846" w:type="dxa"/>
            <w:vAlign w:val="center"/>
          </w:tcPr>
          <w:p w:rsidR="000F5B28" w:rsidRPr="000F5B28" w:rsidRDefault="00F1095F" w:rsidP="000F5B28">
            <w:pPr>
              <w:jc w:val="center"/>
              <w:rPr>
                <w:rFonts w:ascii="Arial" w:hAnsi="Arial" w:cs="Arial"/>
                <w:b/>
                <w:sz w:val="20"/>
              </w:rPr>
            </w:pPr>
            <w:r w:rsidRPr="000F5B28">
              <w:rPr>
                <w:rFonts w:ascii="Arial" w:hAnsi="Arial" w:cs="Arial"/>
                <w:b/>
                <w:sz w:val="20"/>
              </w:rPr>
              <w:t>Lote</w:t>
            </w:r>
          </w:p>
        </w:tc>
        <w:tc>
          <w:tcPr>
            <w:tcW w:w="5817" w:type="dxa"/>
            <w:vAlign w:val="center"/>
          </w:tcPr>
          <w:p w:rsidR="000F5B28" w:rsidRPr="000F5B28" w:rsidRDefault="00F1095F" w:rsidP="000F5B28">
            <w:pPr>
              <w:jc w:val="center"/>
              <w:rPr>
                <w:rFonts w:ascii="Arial" w:hAnsi="Arial" w:cs="Arial"/>
                <w:b/>
                <w:sz w:val="20"/>
              </w:rPr>
            </w:pPr>
            <w:r w:rsidRPr="000F5B28">
              <w:rPr>
                <w:rFonts w:ascii="Arial" w:hAnsi="Arial" w:cs="Arial"/>
                <w:b/>
                <w:sz w:val="20"/>
              </w:rPr>
              <w:t>Descrição Do Objeto</w:t>
            </w:r>
          </w:p>
        </w:tc>
        <w:tc>
          <w:tcPr>
            <w:tcW w:w="1134" w:type="dxa"/>
            <w:vAlign w:val="center"/>
          </w:tcPr>
          <w:p w:rsidR="000F5B28" w:rsidRPr="000F5B28" w:rsidRDefault="00F1095F" w:rsidP="000F5B28">
            <w:pPr>
              <w:jc w:val="center"/>
              <w:rPr>
                <w:rFonts w:ascii="Arial" w:hAnsi="Arial" w:cs="Arial"/>
                <w:b/>
                <w:sz w:val="20"/>
              </w:rPr>
            </w:pPr>
            <w:r w:rsidRPr="000F5B28">
              <w:rPr>
                <w:rFonts w:ascii="Arial" w:hAnsi="Arial" w:cs="Arial"/>
                <w:b/>
                <w:sz w:val="20"/>
              </w:rPr>
              <w:t>Unidade</w:t>
            </w:r>
          </w:p>
        </w:tc>
        <w:tc>
          <w:tcPr>
            <w:tcW w:w="1559" w:type="dxa"/>
            <w:vAlign w:val="center"/>
          </w:tcPr>
          <w:p w:rsidR="000F5B28" w:rsidRPr="000F5B28" w:rsidRDefault="00F1095F" w:rsidP="000F5B28">
            <w:pPr>
              <w:jc w:val="center"/>
              <w:rPr>
                <w:rFonts w:ascii="Arial" w:hAnsi="Arial" w:cs="Arial"/>
                <w:b/>
                <w:sz w:val="20"/>
              </w:rPr>
            </w:pPr>
            <w:r w:rsidRPr="000F5B28">
              <w:rPr>
                <w:rFonts w:ascii="Arial" w:hAnsi="Arial" w:cs="Arial"/>
                <w:b/>
                <w:sz w:val="20"/>
              </w:rPr>
              <w:t>Quantidade</w:t>
            </w:r>
          </w:p>
        </w:tc>
      </w:tr>
      <w:tr w:rsidR="000F5B28" w:rsidRPr="000F5B28" w:rsidTr="000F5B28">
        <w:trPr>
          <w:jc w:val="center"/>
        </w:trPr>
        <w:tc>
          <w:tcPr>
            <w:tcW w:w="846" w:type="dxa"/>
            <w:vAlign w:val="center"/>
          </w:tcPr>
          <w:p w:rsidR="000F5B28" w:rsidRPr="000F5B28" w:rsidRDefault="00636BEC" w:rsidP="00636BEC">
            <w:pPr>
              <w:jc w:val="center"/>
              <w:rPr>
                <w:rFonts w:ascii="Arial" w:hAnsi="Arial" w:cs="Arial"/>
                <w:b/>
                <w:sz w:val="20"/>
              </w:rPr>
            </w:pPr>
            <w:r>
              <w:rPr>
                <w:rFonts w:ascii="Arial" w:hAnsi="Arial" w:cs="Arial"/>
                <w:b/>
                <w:sz w:val="20"/>
              </w:rPr>
              <w:t>I</w:t>
            </w:r>
          </w:p>
        </w:tc>
        <w:tc>
          <w:tcPr>
            <w:tcW w:w="5817" w:type="dxa"/>
            <w:vAlign w:val="center"/>
          </w:tcPr>
          <w:p w:rsidR="000F5B28" w:rsidRPr="000F5B28" w:rsidRDefault="000F5B28" w:rsidP="000F5B28">
            <w:pPr>
              <w:jc w:val="both"/>
              <w:rPr>
                <w:rFonts w:ascii="Arial" w:hAnsi="Arial" w:cs="Arial"/>
                <w:sz w:val="20"/>
              </w:rPr>
            </w:pPr>
            <w:r w:rsidRPr="000F5B28">
              <w:rPr>
                <w:rFonts w:ascii="Arial" w:hAnsi="Arial" w:cs="Arial"/>
                <w:sz w:val="20"/>
              </w:rPr>
              <w:t xml:space="preserve">Soda Cáustica Líquida em Solução de 50% (hidróxido de sódio) </w:t>
            </w:r>
          </w:p>
          <w:p w:rsidR="000F5B28" w:rsidRPr="000F5B28" w:rsidRDefault="00F1095F" w:rsidP="00F1095F">
            <w:pPr>
              <w:jc w:val="both"/>
              <w:rPr>
                <w:rFonts w:ascii="Arial" w:hAnsi="Arial" w:cs="Arial"/>
                <w:b/>
                <w:sz w:val="20"/>
              </w:rPr>
            </w:pPr>
            <w:r>
              <w:rPr>
                <w:rFonts w:ascii="Arial" w:hAnsi="Arial" w:cs="Arial"/>
                <w:b/>
                <w:bCs/>
                <w:sz w:val="20"/>
                <w:highlight w:val="yellow"/>
              </w:rPr>
              <w:t>Obs</w:t>
            </w:r>
            <w:r w:rsidR="000F5B28" w:rsidRPr="000F5B28">
              <w:rPr>
                <w:rFonts w:ascii="Arial" w:hAnsi="Arial" w:cs="Arial"/>
                <w:b/>
                <w:bCs/>
                <w:sz w:val="20"/>
                <w:highlight w:val="yellow"/>
              </w:rPr>
              <w:t xml:space="preserve">.: Cota </w:t>
            </w:r>
            <w:r>
              <w:rPr>
                <w:rFonts w:ascii="Arial" w:hAnsi="Arial" w:cs="Arial"/>
                <w:b/>
                <w:bCs/>
                <w:sz w:val="20"/>
                <w:highlight w:val="yellow"/>
              </w:rPr>
              <w:t>P</w:t>
            </w:r>
            <w:r w:rsidR="000F5B28" w:rsidRPr="000F5B28">
              <w:rPr>
                <w:rFonts w:ascii="Arial" w:hAnsi="Arial" w:cs="Arial"/>
                <w:b/>
                <w:bCs/>
                <w:sz w:val="20"/>
                <w:highlight w:val="yellow"/>
              </w:rPr>
              <w:t>rincipal – Item aberto para a participação de todos os interessados.</w:t>
            </w:r>
          </w:p>
        </w:tc>
        <w:tc>
          <w:tcPr>
            <w:tcW w:w="1134" w:type="dxa"/>
            <w:vAlign w:val="center"/>
          </w:tcPr>
          <w:p w:rsidR="000F5B28" w:rsidRPr="000F5B28" w:rsidRDefault="000F5B28" w:rsidP="000F5B28">
            <w:pPr>
              <w:jc w:val="center"/>
              <w:rPr>
                <w:rFonts w:ascii="Arial" w:hAnsi="Arial" w:cs="Arial"/>
                <w:sz w:val="20"/>
              </w:rPr>
            </w:pPr>
            <w:r w:rsidRPr="000F5B28">
              <w:rPr>
                <w:rFonts w:ascii="Arial" w:hAnsi="Arial" w:cs="Arial"/>
                <w:sz w:val="20"/>
              </w:rPr>
              <w:t>Tonelada</w:t>
            </w:r>
          </w:p>
        </w:tc>
        <w:tc>
          <w:tcPr>
            <w:tcW w:w="1559" w:type="dxa"/>
            <w:vAlign w:val="center"/>
          </w:tcPr>
          <w:p w:rsidR="000F5B28" w:rsidRPr="000F5B28" w:rsidRDefault="000F5B28" w:rsidP="000F5B28">
            <w:pPr>
              <w:jc w:val="center"/>
              <w:rPr>
                <w:rFonts w:ascii="Arial" w:hAnsi="Arial" w:cs="Arial"/>
                <w:sz w:val="20"/>
              </w:rPr>
            </w:pPr>
            <w:r w:rsidRPr="000F5B28">
              <w:rPr>
                <w:rFonts w:ascii="Arial" w:hAnsi="Arial" w:cs="Arial"/>
                <w:sz w:val="20"/>
              </w:rPr>
              <w:t>570</w:t>
            </w:r>
          </w:p>
        </w:tc>
      </w:tr>
      <w:tr w:rsidR="000F5B28" w:rsidRPr="000F5B28" w:rsidTr="000F5B28">
        <w:trPr>
          <w:jc w:val="center"/>
        </w:trPr>
        <w:tc>
          <w:tcPr>
            <w:tcW w:w="846" w:type="dxa"/>
            <w:vAlign w:val="center"/>
          </w:tcPr>
          <w:p w:rsidR="000F5B28" w:rsidRPr="000F5B28" w:rsidRDefault="00636BEC" w:rsidP="00636BEC">
            <w:pPr>
              <w:jc w:val="center"/>
              <w:rPr>
                <w:rFonts w:ascii="Arial" w:hAnsi="Arial" w:cs="Arial"/>
                <w:b/>
                <w:sz w:val="20"/>
              </w:rPr>
            </w:pPr>
            <w:r>
              <w:rPr>
                <w:rFonts w:ascii="Arial" w:hAnsi="Arial" w:cs="Arial"/>
                <w:b/>
                <w:sz w:val="20"/>
              </w:rPr>
              <w:t>II</w:t>
            </w:r>
          </w:p>
        </w:tc>
        <w:tc>
          <w:tcPr>
            <w:tcW w:w="5817" w:type="dxa"/>
            <w:vAlign w:val="center"/>
          </w:tcPr>
          <w:p w:rsidR="000F5B28" w:rsidRPr="000F5B28" w:rsidRDefault="000F5B28" w:rsidP="000F5B28">
            <w:pPr>
              <w:jc w:val="both"/>
              <w:rPr>
                <w:rFonts w:ascii="Arial" w:hAnsi="Arial" w:cs="Arial"/>
                <w:sz w:val="20"/>
              </w:rPr>
            </w:pPr>
            <w:r w:rsidRPr="000F5B28">
              <w:rPr>
                <w:rFonts w:ascii="Arial" w:hAnsi="Arial" w:cs="Arial"/>
                <w:sz w:val="20"/>
              </w:rPr>
              <w:t xml:space="preserve">Soda Cáustica Líquida em Solução de 50% (hidróxido de sódio) </w:t>
            </w:r>
          </w:p>
          <w:p w:rsidR="000F5B28" w:rsidRPr="000F5B28" w:rsidRDefault="00F1095F" w:rsidP="000F5B28">
            <w:pPr>
              <w:jc w:val="both"/>
              <w:rPr>
                <w:rFonts w:ascii="Arial" w:hAnsi="Arial" w:cs="Arial"/>
                <w:bCs/>
                <w:sz w:val="20"/>
              </w:rPr>
            </w:pPr>
            <w:r>
              <w:rPr>
                <w:rFonts w:ascii="Arial" w:hAnsi="Arial" w:cs="Arial"/>
                <w:b/>
                <w:bCs/>
                <w:sz w:val="20"/>
                <w:highlight w:val="yellow"/>
              </w:rPr>
              <w:t>Obs.: Cota R</w:t>
            </w:r>
            <w:r w:rsidR="000F5B28" w:rsidRPr="000F5B28">
              <w:rPr>
                <w:rFonts w:ascii="Arial" w:hAnsi="Arial" w:cs="Arial"/>
                <w:b/>
                <w:bCs/>
                <w:sz w:val="20"/>
                <w:highlight w:val="yellow"/>
              </w:rPr>
              <w:t xml:space="preserve">eservada (5% do total original do objeto) - </w:t>
            </w:r>
            <w:r w:rsidR="000F5B28" w:rsidRPr="000F5B28">
              <w:rPr>
                <w:rFonts w:ascii="Arial" w:hAnsi="Arial" w:cs="Arial"/>
                <w:b/>
                <w:bCs/>
                <w:sz w:val="20"/>
                <w:highlight w:val="yellow"/>
                <w:u w:val="single"/>
              </w:rPr>
              <w:t>EXCLUSIVA</w:t>
            </w:r>
            <w:r w:rsidR="000F5B28" w:rsidRPr="000F5B28">
              <w:rPr>
                <w:rFonts w:ascii="Arial" w:hAnsi="Arial" w:cs="Arial"/>
                <w:b/>
                <w:bCs/>
                <w:sz w:val="20"/>
                <w:highlight w:val="yellow"/>
              </w:rPr>
              <w:t xml:space="preserve"> para a participação de Microempresa (ME) e Empresa de Pequeno Porte (EPP).</w:t>
            </w:r>
          </w:p>
        </w:tc>
        <w:tc>
          <w:tcPr>
            <w:tcW w:w="1134" w:type="dxa"/>
            <w:vAlign w:val="center"/>
          </w:tcPr>
          <w:p w:rsidR="000F5B28" w:rsidRPr="000F5B28" w:rsidRDefault="000F5B28" w:rsidP="000F5B28">
            <w:pPr>
              <w:jc w:val="center"/>
              <w:rPr>
                <w:rFonts w:ascii="Arial" w:hAnsi="Arial" w:cs="Arial"/>
                <w:sz w:val="20"/>
              </w:rPr>
            </w:pPr>
            <w:r w:rsidRPr="000F5B28">
              <w:rPr>
                <w:rFonts w:ascii="Arial" w:hAnsi="Arial" w:cs="Arial"/>
                <w:sz w:val="20"/>
              </w:rPr>
              <w:t>Tonelada</w:t>
            </w:r>
          </w:p>
        </w:tc>
        <w:tc>
          <w:tcPr>
            <w:tcW w:w="1559" w:type="dxa"/>
            <w:vAlign w:val="center"/>
          </w:tcPr>
          <w:p w:rsidR="000F5B28" w:rsidRPr="000F5B28" w:rsidRDefault="000F5B28" w:rsidP="000F5B28">
            <w:pPr>
              <w:jc w:val="center"/>
              <w:rPr>
                <w:rFonts w:ascii="Arial" w:hAnsi="Arial" w:cs="Arial"/>
                <w:sz w:val="20"/>
              </w:rPr>
            </w:pPr>
            <w:r w:rsidRPr="000F5B28">
              <w:rPr>
                <w:rFonts w:ascii="Arial" w:hAnsi="Arial" w:cs="Arial"/>
                <w:sz w:val="20"/>
              </w:rPr>
              <w:t>30</w:t>
            </w:r>
          </w:p>
        </w:tc>
      </w:tr>
    </w:tbl>
    <w:p w:rsidR="002D4608" w:rsidRDefault="002D4608" w:rsidP="005F2D4E">
      <w:pPr>
        <w:jc w:val="both"/>
        <w:rPr>
          <w:rFonts w:ascii="Arial" w:hAnsi="Arial" w:cs="Arial"/>
          <w:b/>
          <w:sz w:val="20"/>
          <w:szCs w:val="20"/>
        </w:rPr>
      </w:pPr>
    </w:p>
    <w:p w:rsidR="00810B12" w:rsidRDefault="00810B12" w:rsidP="005F2D4E">
      <w:pPr>
        <w:jc w:val="both"/>
        <w:rPr>
          <w:rFonts w:ascii="Arial" w:hAnsi="Arial" w:cs="Arial"/>
          <w:b/>
          <w:sz w:val="20"/>
          <w:szCs w:val="20"/>
        </w:rPr>
      </w:pPr>
    </w:p>
    <w:p w:rsidR="000F5B28" w:rsidRPr="007A6AA9" w:rsidRDefault="000F5B28" w:rsidP="000F5B28">
      <w:pPr>
        <w:overflowPunct w:val="0"/>
        <w:autoSpaceDE w:val="0"/>
        <w:autoSpaceDN w:val="0"/>
        <w:adjustRightInd w:val="0"/>
        <w:jc w:val="both"/>
        <w:textAlignment w:val="baseline"/>
        <w:rPr>
          <w:rFonts w:ascii="Arial" w:hAnsi="Arial" w:cs="Arial"/>
          <w:b/>
          <w:bCs/>
          <w:color w:val="000000" w:themeColor="text1"/>
          <w:sz w:val="20"/>
          <w:szCs w:val="20"/>
        </w:rPr>
      </w:pPr>
      <w:r w:rsidRPr="007A6AA9">
        <w:rPr>
          <w:rFonts w:ascii="Arial" w:hAnsi="Arial" w:cs="Arial"/>
          <w:b/>
          <w:bCs/>
          <w:color w:val="000000" w:themeColor="text1"/>
          <w:sz w:val="20"/>
          <w:szCs w:val="20"/>
        </w:rPr>
        <w:t>01.0</w:t>
      </w:r>
      <w:r>
        <w:rPr>
          <w:rFonts w:ascii="Arial" w:hAnsi="Arial" w:cs="Arial"/>
          <w:b/>
          <w:bCs/>
          <w:color w:val="000000" w:themeColor="text1"/>
          <w:sz w:val="20"/>
          <w:szCs w:val="20"/>
        </w:rPr>
        <w:t>2</w:t>
      </w:r>
      <w:r w:rsidRPr="007A6AA9">
        <w:rPr>
          <w:rFonts w:ascii="Arial" w:hAnsi="Arial" w:cs="Arial"/>
          <w:b/>
          <w:bCs/>
          <w:color w:val="000000" w:themeColor="text1"/>
          <w:sz w:val="20"/>
          <w:szCs w:val="20"/>
        </w:rPr>
        <w:t xml:space="preserve">. Observações: </w:t>
      </w:r>
    </w:p>
    <w:p w:rsidR="000F5B28" w:rsidRDefault="000F5B28" w:rsidP="000F5B28">
      <w:pPr>
        <w:jc w:val="both"/>
        <w:rPr>
          <w:rFonts w:ascii="Arial" w:hAnsi="Arial" w:cs="Arial"/>
          <w:b/>
          <w:sz w:val="20"/>
          <w:szCs w:val="20"/>
        </w:rPr>
      </w:pPr>
    </w:p>
    <w:p w:rsidR="000F5B28" w:rsidRPr="00544DC7" w:rsidRDefault="000F5B28" w:rsidP="000F5B28">
      <w:pPr>
        <w:jc w:val="both"/>
        <w:rPr>
          <w:rFonts w:ascii="Arial" w:hAnsi="Arial" w:cs="Arial"/>
          <w:sz w:val="20"/>
          <w:szCs w:val="20"/>
        </w:rPr>
      </w:pPr>
      <w:r w:rsidRPr="00544DC7">
        <w:rPr>
          <w:rFonts w:ascii="Arial" w:hAnsi="Arial" w:cs="Arial"/>
          <w:b/>
          <w:sz w:val="20"/>
          <w:szCs w:val="20"/>
        </w:rPr>
        <w:t>a)</w:t>
      </w:r>
      <w:r>
        <w:rPr>
          <w:rFonts w:ascii="Arial" w:hAnsi="Arial" w:cs="Arial"/>
          <w:sz w:val="20"/>
          <w:szCs w:val="20"/>
        </w:rPr>
        <w:t xml:space="preserve"> </w:t>
      </w:r>
      <w:r w:rsidRPr="00F1095F">
        <w:rPr>
          <w:rFonts w:ascii="Arial" w:hAnsi="Arial" w:cs="Arial"/>
          <w:sz w:val="20"/>
          <w:szCs w:val="20"/>
        </w:rPr>
        <w:t>O produto deverá ser entregue conforme as especificações e parâmetros constantes no Anexo I – Termo de Referência deste Edital, e acompanhado</w:t>
      </w:r>
      <w:r w:rsidR="00F1095F" w:rsidRPr="00F1095F">
        <w:rPr>
          <w:rFonts w:ascii="Arial" w:hAnsi="Arial" w:cs="Arial"/>
          <w:sz w:val="20"/>
          <w:szCs w:val="20"/>
        </w:rPr>
        <w:t>s</w:t>
      </w:r>
      <w:r w:rsidRPr="00F1095F">
        <w:rPr>
          <w:rFonts w:ascii="Arial" w:hAnsi="Arial" w:cs="Arial"/>
          <w:sz w:val="20"/>
          <w:szCs w:val="20"/>
        </w:rPr>
        <w:t xml:space="preserve"> de laudos das análises de cada lote.</w:t>
      </w:r>
    </w:p>
    <w:p w:rsidR="000F5B28" w:rsidRPr="00EE40A5" w:rsidRDefault="000F5B28" w:rsidP="000F5B28">
      <w:pPr>
        <w:spacing w:after="5" w:line="248" w:lineRule="auto"/>
        <w:jc w:val="both"/>
        <w:rPr>
          <w:rFonts w:ascii="Arial" w:eastAsia="Arial" w:hAnsi="Arial" w:cs="Arial"/>
          <w:color w:val="FF0000"/>
          <w:sz w:val="20"/>
          <w:szCs w:val="22"/>
          <w:lang w:eastAsia="pt-BR"/>
        </w:rPr>
      </w:pPr>
    </w:p>
    <w:p w:rsidR="000F5B28" w:rsidRPr="005C725F" w:rsidRDefault="000F5B28" w:rsidP="000F5B28">
      <w:pPr>
        <w:spacing w:after="5" w:line="248" w:lineRule="auto"/>
        <w:jc w:val="both"/>
        <w:rPr>
          <w:rFonts w:ascii="Arial" w:eastAsia="Arial" w:hAnsi="Arial" w:cs="Arial"/>
          <w:color w:val="000000" w:themeColor="text1"/>
          <w:sz w:val="20"/>
          <w:szCs w:val="22"/>
          <w:lang w:eastAsia="pt-BR"/>
        </w:rPr>
      </w:pPr>
      <w:r w:rsidRPr="00C1517F">
        <w:rPr>
          <w:rFonts w:ascii="Arial" w:eastAsia="Arial" w:hAnsi="Arial" w:cs="Arial"/>
          <w:b/>
          <w:color w:val="000000" w:themeColor="text1"/>
          <w:sz w:val="20"/>
          <w:szCs w:val="22"/>
          <w:lang w:eastAsia="pt-BR"/>
        </w:rPr>
        <w:t>b)</w:t>
      </w:r>
      <w:r w:rsidRPr="00C1517F">
        <w:rPr>
          <w:rFonts w:ascii="Arial" w:eastAsia="Arial" w:hAnsi="Arial" w:cs="Arial"/>
          <w:color w:val="000000" w:themeColor="text1"/>
          <w:sz w:val="20"/>
          <w:szCs w:val="22"/>
          <w:lang w:eastAsia="pt-BR"/>
        </w:rPr>
        <w:t xml:space="preserve"> Em conformidade com a Lei Complementar n.º 123/2006, com redação dada pela Lei</w:t>
      </w:r>
      <w:r w:rsidRPr="00C1517F">
        <w:rPr>
          <w:rFonts w:ascii="Arial" w:eastAsia="Arial" w:hAnsi="Arial" w:cs="Arial"/>
          <w:color w:val="000000" w:themeColor="text1"/>
          <w:sz w:val="20"/>
          <w:szCs w:val="22"/>
          <w:lang w:eastAsia="pt-BR"/>
        </w:rPr>
        <w:br/>
        <w:t xml:space="preserve">Complementar n.º 147/2014, </w:t>
      </w:r>
      <w:r w:rsidRPr="00C1517F">
        <w:rPr>
          <w:rFonts w:ascii="Arial" w:eastAsia="Arial" w:hAnsi="Arial" w:cs="Arial"/>
          <w:b/>
          <w:color w:val="000000" w:themeColor="text1"/>
          <w:sz w:val="20"/>
          <w:szCs w:val="22"/>
          <w:u w:val="single"/>
          <w:lang w:eastAsia="pt-BR"/>
        </w:rPr>
        <w:t>05% (cinco por cento)</w:t>
      </w:r>
      <w:r w:rsidRPr="00C1517F">
        <w:rPr>
          <w:rFonts w:ascii="Arial" w:eastAsia="Arial" w:hAnsi="Arial" w:cs="Arial"/>
          <w:color w:val="000000" w:themeColor="text1"/>
          <w:sz w:val="20"/>
          <w:szCs w:val="22"/>
          <w:lang w:eastAsia="pt-BR"/>
        </w:rPr>
        <w:t xml:space="preserve"> da quantidade original do </w:t>
      </w:r>
      <w:r w:rsidRPr="00C1517F">
        <w:rPr>
          <w:rFonts w:ascii="Arial" w:eastAsia="Arial" w:hAnsi="Arial" w:cs="Arial"/>
          <w:b/>
          <w:color w:val="000000" w:themeColor="text1"/>
          <w:sz w:val="20"/>
          <w:szCs w:val="22"/>
          <w:u w:val="single"/>
          <w:lang w:eastAsia="pt-BR"/>
        </w:rPr>
        <w:t>Lote I</w:t>
      </w:r>
      <w:r w:rsidRPr="00C1517F">
        <w:rPr>
          <w:rFonts w:ascii="Arial" w:eastAsia="Arial" w:hAnsi="Arial" w:cs="Arial"/>
          <w:color w:val="000000" w:themeColor="text1"/>
          <w:sz w:val="20"/>
          <w:szCs w:val="22"/>
          <w:lang w:eastAsia="pt-BR"/>
        </w:rPr>
        <w:t xml:space="preserve"> do objeto, será destinado às microempresas e empresas de pequeno porte, observando-se o disposto nos artigos 47, 48 e 49 da mesma Lei, previsão efetuada </w:t>
      </w:r>
      <w:r w:rsidRPr="00C1517F">
        <w:rPr>
          <w:rFonts w:ascii="Arial" w:eastAsia="Arial" w:hAnsi="Arial" w:cs="Arial"/>
          <w:color w:val="000000" w:themeColor="text1"/>
          <w:sz w:val="20"/>
          <w:szCs w:val="22"/>
          <w:u w:val="single"/>
          <w:lang w:eastAsia="pt-BR"/>
        </w:rPr>
        <w:t xml:space="preserve">no </w:t>
      </w:r>
      <w:r w:rsidRPr="00C1517F">
        <w:rPr>
          <w:rFonts w:ascii="Arial" w:eastAsia="Arial" w:hAnsi="Arial" w:cs="Arial"/>
          <w:b/>
          <w:color w:val="000000" w:themeColor="text1"/>
          <w:sz w:val="20"/>
          <w:szCs w:val="22"/>
          <w:u w:val="single"/>
          <w:lang w:eastAsia="pt-BR"/>
        </w:rPr>
        <w:t>Lote II</w:t>
      </w:r>
      <w:r w:rsidRPr="00C1517F">
        <w:rPr>
          <w:rFonts w:ascii="Arial" w:eastAsia="Arial" w:hAnsi="Arial" w:cs="Arial"/>
          <w:color w:val="000000" w:themeColor="text1"/>
          <w:sz w:val="20"/>
          <w:szCs w:val="22"/>
          <w:lang w:eastAsia="pt-BR"/>
        </w:rPr>
        <w:t xml:space="preserve"> – 30 (trinta) toneladas, ficando o </w:t>
      </w:r>
      <w:r w:rsidRPr="00C1517F">
        <w:rPr>
          <w:rFonts w:ascii="Arial" w:eastAsia="Arial" w:hAnsi="Arial" w:cs="Arial"/>
          <w:b/>
          <w:color w:val="000000" w:themeColor="text1"/>
          <w:sz w:val="20"/>
          <w:szCs w:val="22"/>
          <w:u w:val="single"/>
          <w:lang w:eastAsia="pt-BR"/>
        </w:rPr>
        <w:t>Lote I</w:t>
      </w:r>
      <w:r w:rsidRPr="00C1517F">
        <w:rPr>
          <w:rFonts w:ascii="Arial" w:eastAsia="Arial" w:hAnsi="Arial" w:cs="Arial"/>
          <w:color w:val="000000" w:themeColor="text1"/>
          <w:sz w:val="20"/>
          <w:szCs w:val="22"/>
          <w:lang w:eastAsia="pt-BR"/>
        </w:rPr>
        <w:t xml:space="preserve"> com 570 (quinhentas e setenta) toneladas.</w:t>
      </w:r>
    </w:p>
    <w:p w:rsidR="000F5B28" w:rsidRPr="006424BC" w:rsidRDefault="000F5B28" w:rsidP="000F5B28">
      <w:pPr>
        <w:spacing w:line="259" w:lineRule="auto"/>
        <w:rPr>
          <w:rFonts w:ascii="Arial" w:eastAsia="Arial" w:hAnsi="Arial" w:cs="Arial"/>
          <w:color w:val="000000"/>
          <w:sz w:val="20"/>
          <w:szCs w:val="22"/>
          <w:lang w:eastAsia="pt-BR"/>
        </w:rPr>
      </w:pPr>
    </w:p>
    <w:p w:rsidR="000F5B28" w:rsidRPr="006424BC" w:rsidRDefault="000F5B28" w:rsidP="000F5B28">
      <w:pPr>
        <w:spacing w:after="5" w:line="248" w:lineRule="auto"/>
        <w:jc w:val="both"/>
        <w:rPr>
          <w:rFonts w:ascii="Arial" w:eastAsia="Arial" w:hAnsi="Arial" w:cs="Arial"/>
          <w:bCs/>
          <w:color w:val="000000"/>
          <w:sz w:val="20"/>
          <w:szCs w:val="22"/>
          <w:lang w:eastAsia="pt-BR"/>
        </w:rPr>
      </w:pPr>
      <w:proofErr w:type="gramStart"/>
      <w:r w:rsidRPr="005C725F">
        <w:rPr>
          <w:rFonts w:ascii="Arial" w:eastAsia="Arial" w:hAnsi="Arial" w:cs="Arial"/>
          <w:b/>
          <w:color w:val="000000"/>
          <w:sz w:val="20"/>
          <w:szCs w:val="22"/>
          <w:lang w:eastAsia="pt-BR"/>
        </w:rPr>
        <w:t>c)</w:t>
      </w:r>
      <w:r w:rsidRPr="006424BC">
        <w:rPr>
          <w:rFonts w:ascii="Arial" w:eastAsia="Arial" w:hAnsi="Arial" w:cs="Arial"/>
          <w:color w:val="000000"/>
          <w:sz w:val="20"/>
          <w:szCs w:val="22"/>
          <w:lang w:eastAsia="pt-BR"/>
        </w:rPr>
        <w:t xml:space="preserve"> </w:t>
      </w:r>
      <w:r w:rsidRPr="006424BC">
        <w:rPr>
          <w:rFonts w:ascii="Arial" w:eastAsia="Arial" w:hAnsi="Arial" w:cs="Arial"/>
          <w:bCs/>
          <w:color w:val="000000"/>
          <w:sz w:val="20"/>
          <w:szCs w:val="22"/>
          <w:lang w:eastAsia="pt-BR"/>
        </w:rPr>
        <w:t>Na</w:t>
      </w:r>
      <w:proofErr w:type="gramEnd"/>
      <w:r w:rsidRPr="006424BC">
        <w:rPr>
          <w:rFonts w:ascii="Arial" w:eastAsia="Arial" w:hAnsi="Arial" w:cs="Arial"/>
          <w:bCs/>
          <w:color w:val="000000"/>
          <w:sz w:val="20"/>
          <w:szCs w:val="22"/>
          <w:lang w:eastAsia="pt-BR"/>
        </w:rPr>
        <w:t xml:space="preserve"> hipótese de uma microempresa ou empresa de pequeno porte sagrar-se vencedora dos </w:t>
      </w:r>
      <w:r w:rsidRPr="006424BC">
        <w:rPr>
          <w:rFonts w:ascii="Arial" w:eastAsia="Arial" w:hAnsi="Arial" w:cs="Arial"/>
          <w:b/>
          <w:bCs/>
          <w:color w:val="000000"/>
          <w:sz w:val="20"/>
          <w:szCs w:val="22"/>
          <w:lang w:eastAsia="pt-BR"/>
        </w:rPr>
        <w:t>Lotes</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01</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(Cota Principal) e 02 (Cota Reservada)</w:t>
      </w:r>
      <w:r w:rsidRPr="006424BC">
        <w:rPr>
          <w:rFonts w:ascii="Arial" w:eastAsia="Arial" w:hAnsi="Arial" w:cs="Arial"/>
          <w:bCs/>
          <w:color w:val="000000"/>
          <w:sz w:val="20"/>
          <w:szCs w:val="22"/>
          <w:lang w:eastAsia="pt-BR"/>
        </w:rPr>
        <w:t xml:space="preserve"> do objeto, será registrado para ambas as cotas apenas o preço menor, ou seja, é </w:t>
      </w:r>
      <w:r w:rsidRPr="006424BC">
        <w:rPr>
          <w:rFonts w:ascii="Arial" w:eastAsia="Arial" w:hAnsi="Arial" w:cs="Arial"/>
          <w:b/>
          <w:bCs/>
          <w:color w:val="000000"/>
          <w:sz w:val="20"/>
          <w:szCs w:val="22"/>
          <w:u w:val="single"/>
          <w:lang w:eastAsia="pt-BR"/>
        </w:rPr>
        <w:t>expressamente vedado</w:t>
      </w:r>
      <w:r w:rsidRPr="006424BC">
        <w:rPr>
          <w:rFonts w:ascii="Arial" w:eastAsia="Arial" w:hAnsi="Arial" w:cs="Arial"/>
          <w:bCs/>
          <w:color w:val="000000"/>
          <w:sz w:val="20"/>
          <w:szCs w:val="22"/>
          <w:lang w:eastAsia="pt-BR"/>
        </w:rPr>
        <w:t xml:space="preserve"> que o mesmo fornecedor pratique preços distintos para os referidos itens.</w:t>
      </w:r>
    </w:p>
    <w:p w:rsidR="000F5B28" w:rsidRPr="006424BC" w:rsidRDefault="000F5B28" w:rsidP="000F5B28">
      <w:pPr>
        <w:spacing w:line="259" w:lineRule="auto"/>
        <w:rPr>
          <w:rFonts w:ascii="Arial" w:eastAsia="Arial" w:hAnsi="Arial" w:cs="Arial"/>
          <w:color w:val="000000"/>
          <w:sz w:val="20"/>
          <w:szCs w:val="22"/>
          <w:lang w:eastAsia="pt-BR"/>
        </w:rPr>
      </w:pPr>
    </w:p>
    <w:p w:rsidR="000F5B28" w:rsidRPr="006424BC" w:rsidRDefault="000F5B28" w:rsidP="000F5B28">
      <w:pPr>
        <w:spacing w:after="5" w:line="248" w:lineRule="auto"/>
        <w:jc w:val="both"/>
        <w:rPr>
          <w:rFonts w:ascii="Arial" w:eastAsia="Arial" w:hAnsi="Arial" w:cs="Arial"/>
          <w:color w:val="000000"/>
          <w:sz w:val="20"/>
          <w:szCs w:val="22"/>
          <w:lang w:eastAsia="pt-BR"/>
        </w:rPr>
      </w:pPr>
      <w:proofErr w:type="gramStart"/>
      <w:r w:rsidRPr="005C725F">
        <w:rPr>
          <w:rFonts w:ascii="Arial" w:eastAsia="Arial" w:hAnsi="Arial" w:cs="Arial"/>
          <w:b/>
          <w:color w:val="000000"/>
          <w:sz w:val="20"/>
          <w:szCs w:val="22"/>
          <w:lang w:eastAsia="pt-BR"/>
        </w:rPr>
        <w:t>d)</w:t>
      </w:r>
      <w:r w:rsidRPr="006424BC">
        <w:rPr>
          <w:rFonts w:ascii="Arial" w:eastAsia="Arial" w:hAnsi="Arial" w:cs="Arial"/>
          <w:color w:val="000000"/>
          <w:sz w:val="20"/>
          <w:szCs w:val="22"/>
          <w:lang w:eastAsia="pt-BR"/>
        </w:rPr>
        <w:t xml:space="preserve"> Não</w:t>
      </w:r>
      <w:proofErr w:type="gramEnd"/>
      <w:r w:rsidRPr="006424BC">
        <w:rPr>
          <w:rFonts w:ascii="Arial" w:eastAsia="Arial" w:hAnsi="Arial" w:cs="Arial"/>
          <w:color w:val="000000"/>
          <w:sz w:val="20"/>
          <w:szCs w:val="22"/>
          <w:lang w:eastAsia="pt-BR"/>
        </w:rPr>
        <w:t xml:space="preserve"> havendo vencedor ou interessados para a Cota Reservada, esta poderá ser adjudicada ao vencedor da Cota Principal, ou, diante de sua recusa, aos licitantes remanescentes, desde que pratiquem preço do primeiro colocado.</w:t>
      </w:r>
      <w:r w:rsidRPr="006424BC">
        <w:rPr>
          <w:rFonts w:ascii="Arial" w:eastAsia="Arial" w:hAnsi="Arial" w:cs="Arial"/>
          <w:b/>
          <w:color w:val="000000"/>
          <w:sz w:val="20"/>
          <w:szCs w:val="22"/>
          <w:lang w:eastAsia="pt-BR"/>
        </w:rPr>
        <w:t xml:space="preserve"> </w:t>
      </w:r>
    </w:p>
    <w:p w:rsidR="000F5B28" w:rsidRDefault="000F5B28" w:rsidP="005F2D4E">
      <w:pPr>
        <w:jc w:val="both"/>
        <w:rPr>
          <w:rFonts w:ascii="Arial" w:hAnsi="Arial" w:cs="Arial"/>
          <w:b/>
          <w:sz w:val="20"/>
          <w:szCs w:val="20"/>
        </w:rPr>
      </w:pPr>
    </w:p>
    <w:p w:rsidR="00327DF1" w:rsidRPr="00327DF1" w:rsidRDefault="005F2D4E" w:rsidP="00327DF1">
      <w:pPr>
        <w:jc w:val="both"/>
        <w:rPr>
          <w:rFonts w:ascii="Arial" w:hAnsi="Arial" w:cs="Arial"/>
          <w:sz w:val="20"/>
          <w:szCs w:val="20"/>
        </w:rPr>
      </w:pPr>
      <w:r w:rsidRPr="001A73F8">
        <w:rPr>
          <w:rFonts w:ascii="Arial" w:hAnsi="Arial" w:cs="Arial"/>
          <w:b/>
          <w:sz w:val="20"/>
          <w:szCs w:val="20"/>
        </w:rPr>
        <w:t>01.03.</w:t>
      </w:r>
      <w:r w:rsidR="00327DF1" w:rsidRPr="00327DF1">
        <w:rPr>
          <w:rFonts w:ascii="Arial" w:hAnsi="Arial" w:cs="Arial"/>
          <w:sz w:val="20"/>
          <w:szCs w:val="20"/>
        </w:rPr>
        <w:t xml:space="preserve"> O presente Edital e seus Anexos estão à disposição dos interessados para consulta no endereço eletrônico (www.saecil.com.br, no link: Licitações), podendo também ser retirado na Divisão Técnica Administrativa da SAECIL, à Rua Padre Julião, nº. 971, Centro, Leme/SP.</w:t>
      </w:r>
    </w:p>
    <w:p w:rsidR="002D4608" w:rsidRDefault="005F2D4E" w:rsidP="005F2D4E">
      <w:pPr>
        <w:jc w:val="both"/>
        <w:rPr>
          <w:rFonts w:ascii="Arial" w:hAnsi="Arial" w:cs="Arial"/>
          <w:sz w:val="20"/>
          <w:szCs w:val="20"/>
        </w:rPr>
      </w:pPr>
      <w:r>
        <w:rPr>
          <w:rFonts w:ascii="Arial" w:hAnsi="Arial" w:cs="Arial"/>
          <w:sz w:val="20"/>
          <w:szCs w:val="20"/>
        </w:rPr>
        <w:t xml:space="preserve"> </w:t>
      </w:r>
      <w:r w:rsidR="0092032E">
        <w:rPr>
          <w:rFonts w:ascii="Arial" w:hAnsi="Arial" w:cs="Arial"/>
          <w:sz w:val="20"/>
          <w:szCs w:val="20"/>
        </w:rPr>
        <w:t xml:space="preserve"> </w:t>
      </w:r>
    </w:p>
    <w:p w:rsidR="00636BEC" w:rsidRPr="006A14E2" w:rsidRDefault="00636BEC"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Pr>
          <w:rFonts w:ascii="Arial" w:hAnsi="Arial" w:cs="Arial"/>
          <w:sz w:val="20"/>
          <w:szCs w:val="20"/>
        </w:rPr>
        <w:t>Termo de Referência</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Pr="00327DF1">
        <w:rPr>
          <w:rFonts w:ascii="Arial" w:hAnsi="Arial" w:cs="Arial"/>
          <w:b/>
          <w:sz w:val="20"/>
          <w:szCs w:val="20"/>
        </w:rPr>
        <w:t xml:space="preserve"> </w:t>
      </w:r>
      <w:proofErr w:type="gramStart"/>
      <w:r w:rsidRPr="00327DF1">
        <w:rPr>
          <w:rFonts w:ascii="Arial" w:hAnsi="Arial" w:cs="Arial"/>
          <w:b/>
          <w:sz w:val="20"/>
          <w:szCs w:val="20"/>
        </w:rPr>
        <w:t xml:space="preserve">A </w:t>
      </w:r>
      <w:r>
        <w:rPr>
          <w:rFonts w:ascii="Arial" w:hAnsi="Arial" w:cs="Arial"/>
          <w:b/>
          <w:sz w:val="20"/>
          <w:szCs w:val="20"/>
        </w:rPr>
        <w:t xml:space="preserve"> </w:t>
      </w:r>
      <w:r w:rsidRPr="00327DF1">
        <w:rPr>
          <w:rFonts w:ascii="Arial" w:hAnsi="Arial" w:cs="Arial"/>
          <w:b/>
          <w:sz w:val="20"/>
          <w:szCs w:val="20"/>
        </w:rPr>
        <w:tab/>
      </w:r>
      <w:proofErr w:type="gramEnd"/>
      <w:r w:rsidRPr="00327DF1">
        <w:rPr>
          <w:rFonts w:ascii="Arial" w:hAnsi="Arial" w:cs="Arial"/>
          <w:sz w:val="20"/>
          <w:szCs w:val="20"/>
        </w:rPr>
        <w:t>Minuta da Ata de Registro de Preços</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00623697">
        <w:rPr>
          <w:rFonts w:ascii="Arial" w:hAnsi="Arial" w:cs="Arial"/>
          <w:b/>
          <w:sz w:val="20"/>
          <w:szCs w:val="20"/>
        </w:rPr>
        <w:t xml:space="preserve"> B     </w:t>
      </w:r>
      <w:r w:rsidRPr="00327DF1">
        <w:rPr>
          <w:rFonts w:ascii="Arial" w:hAnsi="Arial" w:cs="Arial"/>
          <w:sz w:val="20"/>
          <w:szCs w:val="20"/>
        </w:rPr>
        <w:t>Minuta do Pedido de Fornecimento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IV</w:t>
      </w:r>
      <w:r w:rsidRPr="00327DF1">
        <w:rPr>
          <w:rFonts w:ascii="Arial" w:hAnsi="Arial" w:cs="Arial"/>
          <w:b/>
          <w:sz w:val="20"/>
          <w:szCs w:val="20"/>
        </w:rPr>
        <w:tab/>
      </w:r>
      <w:r w:rsidRPr="005C42D4">
        <w:rPr>
          <w:rFonts w:ascii="Arial" w:hAnsi="Arial" w:cs="Arial"/>
          <w:sz w:val="20"/>
          <w:szCs w:val="20"/>
        </w:rPr>
        <w:t>Informações: Nota Fiscal Eletrônica</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p>
    <w:p w:rsidR="0050684A" w:rsidRPr="0050684A" w:rsidRDefault="00327DF1" w:rsidP="0050684A">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p>
    <w:p w:rsidR="0048717A" w:rsidRDefault="0048717A" w:rsidP="005F2D4E">
      <w:pPr>
        <w:pStyle w:val="Textopadro"/>
        <w:widowControl/>
        <w:jc w:val="both"/>
        <w:rPr>
          <w:rFonts w:ascii="Arial" w:hAnsi="Arial" w:cs="Arial"/>
          <w:b/>
          <w:sz w:val="20"/>
          <w:lang w:val="pt-BR"/>
        </w:rPr>
      </w:pPr>
    </w:p>
    <w:p w:rsidR="00810B12" w:rsidRDefault="00810B12"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810B12" w:rsidRDefault="00810B12"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50684A">
        <w:rPr>
          <w:rFonts w:ascii="Arial" w:hAnsi="Arial" w:cs="Arial"/>
          <w:b/>
          <w:sz w:val="20"/>
          <w:szCs w:val="20"/>
        </w:rPr>
        <w:t xml:space="preserve">02.03.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5C42D4" w:rsidRPr="005C42D4" w:rsidRDefault="005C42D4"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w:t>
      </w:r>
      <w:proofErr w:type="spellStart"/>
      <w:r w:rsidRPr="005C42D4">
        <w:rPr>
          <w:rFonts w:ascii="Arial" w:hAnsi="Arial" w:cs="Arial"/>
          <w:sz w:val="20"/>
          <w:szCs w:val="20"/>
        </w:rPr>
        <w:t>n</w:t>
      </w:r>
      <w:r w:rsidR="006A562E">
        <w:rPr>
          <w:rFonts w:ascii="Arial" w:hAnsi="Arial" w:cs="Arial"/>
          <w:sz w:val="20"/>
          <w:szCs w:val="20"/>
        </w:rPr>
        <w:t>s</w:t>
      </w:r>
      <w:r w:rsidRPr="005C42D4">
        <w:rPr>
          <w:rFonts w:ascii="Arial" w:hAnsi="Arial" w:cs="Arial"/>
          <w:sz w:val="20"/>
          <w:szCs w:val="20"/>
        </w:rPr>
        <w:t>º</w:t>
      </w:r>
      <w:proofErr w:type="spellEnd"/>
      <w:r w:rsidRPr="005C42D4">
        <w:rPr>
          <w:rFonts w:ascii="Arial" w:hAnsi="Arial" w:cs="Arial"/>
          <w:sz w:val="20"/>
          <w:szCs w:val="20"/>
        </w:rPr>
        <w:t xml:space="preserve">.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C42D4" w:rsidRPr="006A14E2" w:rsidRDefault="005C42D4"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50684A" w:rsidRDefault="0050684A" w:rsidP="0050684A">
      <w:pPr>
        <w:pStyle w:val="Textopadro"/>
        <w:widowControl/>
        <w:tabs>
          <w:tab w:val="left" w:pos="709"/>
        </w:tabs>
        <w:jc w:val="both"/>
        <w:rPr>
          <w:rFonts w:ascii="Arial" w:hAnsi="Arial" w:cs="Arial"/>
          <w:sz w:val="20"/>
          <w:lang w:val="pt-BR"/>
        </w:rPr>
      </w:pPr>
      <w:r w:rsidRPr="007B33CC">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0684A" w:rsidRDefault="0050684A" w:rsidP="0050684A">
      <w:pPr>
        <w:jc w:val="both"/>
        <w:rPr>
          <w:rFonts w:ascii="Arial" w:hAnsi="Arial" w:cs="Arial"/>
          <w:sz w:val="20"/>
          <w:szCs w:val="20"/>
        </w:rPr>
      </w:pPr>
    </w:p>
    <w:p w:rsidR="0050684A" w:rsidRPr="003823C4" w:rsidRDefault="0050684A" w:rsidP="0050684A">
      <w:pPr>
        <w:jc w:val="both"/>
        <w:rPr>
          <w:rFonts w:ascii="Arial" w:hAnsi="Arial" w:cs="Arial"/>
          <w:sz w:val="20"/>
          <w:szCs w:val="20"/>
        </w:rPr>
      </w:pPr>
      <w:r w:rsidRPr="007B33CC">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u w:val="single"/>
        </w:rPr>
      </w:pPr>
      <w:r w:rsidRPr="007B33CC">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0684A" w:rsidRPr="003823C4"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7B33CC">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50684A"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7B33CC">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50684A" w:rsidRPr="003823C4" w:rsidRDefault="0050684A" w:rsidP="0050684A">
      <w:pPr>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50684A" w:rsidRPr="003823C4" w:rsidRDefault="0050684A" w:rsidP="0050684A">
      <w:pPr>
        <w:ind w:firstLine="708"/>
        <w:jc w:val="both"/>
        <w:rPr>
          <w:rFonts w:ascii="Arial" w:hAnsi="Arial" w:cs="Arial"/>
          <w:sz w:val="20"/>
          <w:szCs w:val="20"/>
        </w:rPr>
      </w:pPr>
    </w:p>
    <w:p w:rsidR="0050684A" w:rsidRPr="003823C4" w:rsidRDefault="0050684A" w:rsidP="0050684A">
      <w:pPr>
        <w:ind w:firstLine="708"/>
        <w:jc w:val="both"/>
        <w:rPr>
          <w:rFonts w:ascii="Arial" w:hAnsi="Arial" w:cs="Arial"/>
          <w:sz w:val="20"/>
          <w:szCs w:val="20"/>
        </w:rPr>
      </w:pPr>
      <w:r w:rsidRPr="0048717A">
        <w:rPr>
          <w:rFonts w:ascii="Arial" w:hAnsi="Arial" w:cs="Arial"/>
          <w:b/>
          <w:sz w:val="20"/>
          <w:szCs w:val="20"/>
        </w:rPr>
        <w:t>03.03.06.</w:t>
      </w:r>
      <w:r w:rsidRPr="003823C4">
        <w:rPr>
          <w:rFonts w:ascii="Arial" w:hAnsi="Arial" w:cs="Arial"/>
          <w:sz w:val="20"/>
          <w:szCs w:val="20"/>
        </w:rPr>
        <w:t xml:space="preserve"> Estrangeira, que não funcione no País.</w:t>
      </w:r>
    </w:p>
    <w:p w:rsidR="0050684A" w:rsidRDefault="0050684A" w:rsidP="0050684A">
      <w:pPr>
        <w:ind w:left="708"/>
        <w:jc w:val="both"/>
        <w:rPr>
          <w:rFonts w:ascii="Arial" w:hAnsi="Arial" w:cs="Arial"/>
          <w:sz w:val="20"/>
          <w:szCs w:val="20"/>
        </w:rPr>
      </w:pPr>
    </w:p>
    <w:p w:rsidR="0050684A" w:rsidRPr="003823C4" w:rsidRDefault="0050684A" w:rsidP="0050684A">
      <w:pPr>
        <w:ind w:left="708"/>
        <w:jc w:val="both"/>
        <w:rPr>
          <w:rFonts w:ascii="Arial" w:hAnsi="Arial" w:cs="Arial"/>
          <w:sz w:val="20"/>
          <w:szCs w:val="20"/>
        </w:rPr>
      </w:pPr>
      <w:r w:rsidRPr="0048717A">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4B3A3A" w:rsidRDefault="004B3A3A" w:rsidP="0050684A">
      <w:pPr>
        <w:jc w:val="both"/>
        <w:rPr>
          <w:rFonts w:ascii="Arial" w:hAnsi="Arial" w:cs="Arial"/>
          <w:b/>
          <w:sz w:val="20"/>
          <w:szCs w:val="20"/>
        </w:rPr>
      </w:pPr>
    </w:p>
    <w:p w:rsidR="00FC01ED" w:rsidRDefault="00FC01ED" w:rsidP="0050684A">
      <w:pPr>
        <w:jc w:val="both"/>
        <w:rPr>
          <w:rFonts w:ascii="Arial" w:hAnsi="Arial" w:cs="Arial"/>
          <w:b/>
          <w:sz w:val="20"/>
          <w:szCs w:val="20"/>
        </w:rPr>
      </w:pPr>
    </w:p>
    <w:p w:rsidR="00FC01ED" w:rsidRDefault="00FC01ED" w:rsidP="0050684A">
      <w:pPr>
        <w:jc w:val="both"/>
        <w:rPr>
          <w:rFonts w:ascii="Arial" w:hAnsi="Arial" w:cs="Arial"/>
          <w:b/>
          <w:sz w:val="20"/>
          <w:szCs w:val="20"/>
        </w:rPr>
      </w:pPr>
    </w:p>
    <w:p w:rsidR="00FC01ED" w:rsidRDefault="00FC01ED" w:rsidP="0050684A">
      <w:pPr>
        <w:jc w:val="both"/>
        <w:rPr>
          <w:rFonts w:ascii="Arial" w:hAnsi="Arial" w:cs="Arial"/>
          <w:b/>
          <w:sz w:val="20"/>
          <w:szCs w:val="20"/>
        </w:rPr>
      </w:pPr>
    </w:p>
    <w:p w:rsidR="0050684A" w:rsidRPr="00DD23AA" w:rsidRDefault="002B210D" w:rsidP="0050684A">
      <w:pPr>
        <w:jc w:val="both"/>
        <w:rPr>
          <w:rFonts w:ascii="Arial" w:hAnsi="Arial" w:cs="Arial"/>
          <w:b/>
          <w:sz w:val="20"/>
          <w:szCs w:val="20"/>
        </w:rPr>
      </w:pPr>
      <w:r>
        <w:rPr>
          <w:rFonts w:ascii="Arial" w:hAnsi="Arial" w:cs="Arial"/>
          <w:b/>
          <w:sz w:val="20"/>
          <w:szCs w:val="20"/>
        </w:rPr>
        <w:t>0</w:t>
      </w:r>
      <w:r w:rsidR="0050684A" w:rsidRPr="0048717A">
        <w:rPr>
          <w:rFonts w:ascii="Arial" w:hAnsi="Arial" w:cs="Arial"/>
          <w:b/>
          <w:sz w:val="20"/>
          <w:szCs w:val="20"/>
        </w:rPr>
        <w:t>3.04.</w:t>
      </w:r>
      <w:r w:rsidR="0050684A"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4B3A3A" w:rsidRPr="006A14E2" w:rsidRDefault="004B3A3A"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48717A">
        <w:rPr>
          <w:rFonts w:ascii="Arial" w:hAnsi="Arial" w:cs="Arial"/>
          <w:b/>
          <w:bCs/>
          <w:sz w:val="20"/>
          <w:szCs w:val="20"/>
        </w:rPr>
        <w:t>a)</w:t>
      </w:r>
      <w:r w:rsidRPr="00795DB2">
        <w:rPr>
          <w:rFonts w:ascii="Arial" w:hAnsi="Arial" w:cs="Arial"/>
          <w:bCs/>
          <w:sz w:val="20"/>
          <w:szCs w:val="20"/>
        </w:rPr>
        <w:t xml:space="preserve">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50684A" w:rsidRPr="00274F58" w:rsidRDefault="0050684A" w:rsidP="0050684A">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0684A"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0684A" w:rsidRPr="006A14E2" w:rsidRDefault="0050684A" w:rsidP="0050684A">
      <w:pPr>
        <w:jc w:val="both"/>
        <w:rPr>
          <w:rFonts w:ascii="Arial" w:hAnsi="Arial" w:cs="Arial"/>
          <w:sz w:val="20"/>
          <w:szCs w:val="20"/>
        </w:rPr>
      </w:pPr>
    </w:p>
    <w:p w:rsidR="0050684A" w:rsidRPr="006A14E2" w:rsidRDefault="0050684A" w:rsidP="0050684A">
      <w:pPr>
        <w:jc w:val="both"/>
        <w:rPr>
          <w:rFonts w:ascii="Arial" w:hAnsi="Arial" w:cs="Arial"/>
          <w:sz w:val="20"/>
          <w:szCs w:val="20"/>
        </w:rPr>
      </w:pPr>
      <w:r w:rsidRPr="0048717A">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0684A" w:rsidRPr="006A14E2" w:rsidRDefault="0050684A" w:rsidP="0050684A">
      <w:pPr>
        <w:jc w:val="both"/>
        <w:rPr>
          <w:rFonts w:ascii="Arial" w:hAnsi="Arial" w:cs="Arial"/>
          <w:sz w:val="20"/>
          <w:szCs w:val="20"/>
        </w:rPr>
      </w:pPr>
      <w:r w:rsidRPr="006A14E2">
        <w:rPr>
          <w:rFonts w:ascii="Arial" w:hAnsi="Arial" w:cs="Arial"/>
          <w:sz w:val="20"/>
          <w:szCs w:val="20"/>
        </w:rPr>
        <w:t xml:space="preserve"> </w:t>
      </w:r>
    </w:p>
    <w:p w:rsidR="005F2D4E" w:rsidRPr="00415163" w:rsidRDefault="005F2D4E" w:rsidP="005F2D4E">
      <w:pPr>
        <w:pStyle w:val="WW-Recuodecorpodetexto3"/>
        <w:ind w:left="0" w:right="-48" w:firstLine="0"/>
        <w:rPr>
          <w:rFonts w:ascii="Arial" w:hAnsi="Arial" w:cs="Arial"/>
          <w:sz w:val="20"/>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FA3FCD"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w:t>
      </w:r>
      <w:r w:rsidR="00B14D25">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A332AA" w:rsidRDefault="00A332AA"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sz w:val="20"/>
          <w:lang w:val="pt-BR"/>
        </w:rPr>
      </w:pPr>
      <w:r w:rsidRPr="00ED70C0">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A3FCD" w:rsidRPr="00415163"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ED70C0">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FC01ED" w:rsidRDefault="00FC01ED" w:rsidP="00FA3FCD">
      <w:pPr>
        <w:pStyle w:val="Textopadro"/>
        <w:widowControl/>
        <w:tabs>
          <w:tab w:val="left" w:pos="720"/>
          <w:tab w:val="left" w:pos="998"/>
        </w:tabs>
        <w:jc w:val="both"/>
        <w:rPr>
          <w:rFonts w:ascii="Arial" w:hAnsi="Arial" w:cs="Arial"/>
          <w:b/>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proofErr w:type="gramStart"/>
      <w:r w:rsidRPr="00895D7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A3FCD" w:rsidRPr="00415163" w:rsidRDefault="00FA3FCD" w:rsidP="00FA3FCD">
      <w:pPr>
        <w:pStyle w:val="Textopadro"/>
        <w:tabs>
          <w:tab w:val="left" w:pos="998"/>
        </w:tabs>
        <w:jc w:val="both"/>
        <w:rPr>
          <w:rFonts w:ascii="Arial" w:hAnsi="Arial" w:cs="Arial"/>
          <w:sz w:val="20"/>
          <w:lang w:val="pt-BR"/>
        </w:rPr>
      </w:pPr>
      <w:proofErr w:type="gramStart"/>
      <w:r w:rsidRPr="00895D7D">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FA3FCD" w:rsidRDefault="00FA3FCD"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A3FCD" w:rsidRPr="00415163" w:rsidRDefault="00FA3FCD"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O prazo para apresentação das propostas será conforme o Parágrafo 3°, do Artigo 17, do Decreto Municipal nº. 5.313/2006.</w:t>
      </w:r>
    </w:p>
    <w:p w:rsidR="00FA3FCD" w:rsidRPr="00FA3FCD" w:rsidRDefault="00FA3FCD" w:rsidP="00FA3FCD">
      <w:pPr>
        <w:jc w:val="both"/>
        <w:rPr>
          <w:rFonts w:ascii="Arial" w:hAnsi="Arial" w:cs="Arial"/>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06.03.01.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06.04.</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sidRPr="00895D7D">
        <w:rPr>
          <w:rFonts w:ascii="Arial" w:hAnsi="Arial" w:cs="Arial"/>
          <w:b/>
          <w:sz w:val="20"/>
          <w:lang w:val="pt-BR"/>
        </w:rPr>
        <w:t>06.05.</w:t>
      </w:r>
      <w:r>
        <w:rPr>
          <w:rFonts w:ascii="Arial" w:hAnsi="Arial" w:cs="Arial"/>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06.06.</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06.07.</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FC145C">
        <w:rPr>
          <w:rFonts w:ascii="Arial" w:hAnsi="Arial" w:cs="Arial"/>
          <w:b/>
          <w:color w:val="000000" w:themeColor="text1"/>
          <w:sz w:val="20"/>
          <w:lang w:val="pt-BR"/>
        </w:rPr>
        <w:t xml:space="preserve">06.07.01. </w:t>
      </w:r>
      <w:r w:rsidRPr="002B210D">
        <w:rPr>
          <w:rFonts w:ascii="Arial" w:hAnsi="Arial" w:cs="Arial"/>
          <w:b/>
          <w:color w:val="000000" w:themeColor="text1"/>
          <w:sz w:val="20"/>
          <w:highlight w:val="yellow"/>
          <w:u w:val="single"/>
          <w:lang w:val="pt-BR"/>
        </w:rPr>
        <w:t>O licitante não poderá em hipótese nenhuma se identificar na Ficha Técnica, sob pena de desclassificação</w:t>
      </w:r>
      <w:r w:rsidRPr="00895D7D">
        <w:rPr>
          <w:rFonts w:ascii="Arial" w:hAnsi="Arial" w:cs="Arial"/>
          <w:b/>
          <w:color w:val="000000" w:themeColor="text1"/>
          <w:sz w:val="20"/>
          <w:highlight w:val="yellow"/>
          <w:lang w:val="pt-BR"/>
        </w:rPr>
        <w:t>.</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06.07.02.</w:t>
      </w:r>
      <w:r w:rsidRPr="00E05613">
        <w:rPr>
          <w:rFonts w:ascii="Arial" w:hAnsi="Arial" w:cs="Arial"/>
          <w:color w:val="000000" w:themeColor="text1"/>
          <w:sz w:val="20"/>
          <w:lang w:val="pt-BR"/>
        </w:rPr>
        <w:t xml:space="preserve">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895D7D" w:rsidRDefault="00895D7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4B3A3A" w:rsidRDefault="004B3A3A" w:rsidP="00FA3FCD">
      <w:pPr>
        <w:pStyle w:val="Textopadro"/>
        <w:widowControl/>
        <w:tabs>
          <w:tab w:val="left" w:pos="709"/>
        </w:tabs>
        <w:jc w:val="both"/>
        <w:rPr>
          <w:rFonts w:ascii="Arial" w:hAnsi="Arial" w:cs="Arial"/>
          <w:b/>
          <w:color w:val="000000" w:themeColor="text1"/>
          <w:sz w:val="20"/>
          <w:lang w:val="pt-BR"/>
        </w:rPr>
      </w:pPr>
    </w:p>
    <w:p w:rsidR="004B3A3A" w:rsidRDefault="004B3A3A" w:rsidP="00FA3FCD">
      <w:pPr>
        <w:pStyle w:val="Textopadro"/>
        <w:widowControl/>
        <w:tabs>
          <w:tab w:val="left" w:pos="709"/>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06.08.</w:t>
      </w:r>
      <w:r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06.09.</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06.10.</w:t>
      </w:r>
      <w:r w:rsidRPr="00E05613">
        <w:rPr>
          <w:rFonts w:ascii="Arial" w:hAnsi="Arial" w:cs="Arial"/>
          <w:color w:val="000000" w:themeColor="text1"/>
          <w:sz w:val="20"/>
          <w:lang w:val="pt-BR"/>
        </w:rPr>
        <w:t xml:space="preserve">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06.11.</w:t>
      </w:r>
      <w:r w:rsidRPr="00E05613">
        <w:rPr>
          <w:rFonts w:ascii="Arial" w:hAnsi="Arial" w:cs="Arial"/>
          <w:color w:val="000000" w:themeColor="text1"/>
          <w:sz w:val="20"/>
          <w:lang w:val="pt-BR"/>
        </w:rPr>
        <w:t xml:space="preserve"> Eventual </w:t>
      </w:r>
      <w:proofErr w:type="spellStart"/>
      <w:r w:rsidRPr="00E05613">
        <w:rPr>
          <w:rFonts w:ascii="Arial" w:hAnsi="Arial" w:cs="Arial"/>
          <w:color w:val="000000" w:themeColor="text1"/>
          <w:sz w:val="20"/>
          <w:lang w:val="pt-BR"/>
        </w:rPr>
        <w:t>sobrepreço</w:t>
      </w:r>
      <w:proofErr w:type="spellEnd"/>
      <w:r w:rsidRPr="00E05613">
        <w:rPr>
          <w:rFonts w:ascii="Arial" w:hAnsi="Arial" w:cs="Arial"/>
          <w:color w:val="000000" w:themeColor="text1"/>
          <w:sz w:val="20"/>
          <w:lang w:val="pt-BR"/>
        </w:rPr>
        <w:t xml:space="preserve"> ou superfaturamento da proposta ou lance poderá ser objeto de apuração de responsabilidade.</w:t>
      </w:r>
    </w:p>
    <w:p w:rsidR="00FA3FCD" w:rsidRPr="00895D7D" w:rsidRDefault="00FA3FCD" w:rsidP="00FA3FCD">
      <w:pPr>
        <w:pStyle w:val="Textopadro"/>
        <w:tabs>
          <w:tab w:val="left" w:pos="709"/>
        </w:tabs>
        <w:jc w:val="both"/>
        <w:rPr>
          <w:rFonts w:ascii="Arial" w:hAnsi="Arial" w:cs="Arial"/>
          <w:b/>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06.12.</w:t>
      </w:r>
      <w:r w:rsidRPr="00E05613">
        <w:rPr>
          <w:rFonts w:ascii="Arial" w:hAnsi="Arial" w:cs="Arial"/>
          <w:color w:val="000000" w:themeColor="text1"/>
          <w:sz w:val="20"/>
          <w:lang w:val="pt-BR"/>
        </w:rPr>
        <w:t xml:space="preserve">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A3FCD" w:rsidRDefault="00FA3FCD"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895D7D">
        <w:rPr>
          <w:rFonts w:ascii="Arial" w:hAnsi="Arial" w:cs="Arial"/>
          <w:b/>
          <w:sz w:val="20"/>
          <w:lang w:val="pt-BR"/>
        </w:rPr>
        <w:t>06.13.</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06.13.01.</w:t>
      </w:r>
      <w:r w:rsidRPr="00E05613">
        <w:rPr>
          <w:rFonts w:ascii="Arial" w:hAnsi="Arial" w:cs="Arial"/>
          <w:color w:val="000000" w:themeColor="text1"/>
          <w:sz w:val="20"/>
          <w:lang w:val="pt-BR"/>
        </w:rPr>
        <w:t xml:space="preserve">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06.14.</w:t>
      </w:r>
      <w:r w:rsidRPr="00887D5B">
        <w:rPr>
          <w:rFonts w:ascii="Arial" w:hAnsi="Arial" w:cs="Arial"/>
          <w:sz w:val="20"/>
          <w:lang w:val="pt-BR"/>
        </w:rPr>
        <w:t xml:space="preserve">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06.15.</w:t>
      </w:r>
      <w:r w:rsidRPr="00887D5B">
        <w:rPr>
          <w:rFonts w:ascii="Arial" w:hAnsi="Arial" w:cs="Arial"/>
          <w:sz w:val="20"/>
          <w:lang w:val="pt-BR"/>
        </w:rPr>
        <w:t xml:space="preserve">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95D7D">
        <w:rPr>
          <w:rFonts w:ascii="Arial" w:hAnsi="Arial" w:cs="Arial"/>
          <w:b/>
          <w:bCs/>
          <w:sz w:val="20"/>
          <w:lang w:val="pt-BR"/>
        </w:rPr>
        <w:t xml:space="preserve">06.16. </w:t>
      </w:r>
      <w:r w:rsidRPr="00887D5B">
        <w:rPr>
          <w:rFonts w:ascii="Arial" w:hAnsi="Arial" w:cs="Arial"/>
          <w:bCs/>
          <w:sz w:val="20"/>
          <w:lang w:val="pt-BR"/>
        </w:rPr>
        <w:t>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895D7D">
        <w:rPr>
          <w:rFonts w:ascii="Arial" w:hAnsi="Arial" w:cs="Arial"/>
          <w:b/>
          <w:bCs/>
          <w:color w:val="000000" w:themeColor="text1"/>
          <w:sz w:val="20"/>
          <w:lang w:val="pt-BR"/>
        </w:rPr>
        <w:t>06.17.</w:t>
      </w:r>
      <w:r w:rsidRPr="00E05613">
        <w:rPr>
          <w:rFonts w:ascii="Arial" w:hAnsi="Arial" w:cs="Arial"/>
          <w:bCs/>
          <w:color w:val="000000" w:themeColor="text1"/>
          <w:sz w:val="20"/>
          <w:lang w:val="pt-BR"/>
        </w:rPr>
        <w:t xml:space="preserve">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895D7D">
        <w:rPr>
          <w:rFonts w:ascii="Arial" w:hAnsi="Arial" w:cs="Arial"/>
          <w:b/>
          <w:color w:val="000000" w:themeColor="text1"/>
          <w:sz w:val="20"/>
          <w:lang w:val="pt-BR"/>
        </w:rPr>
        <w:t>06.18.</w:t>
      </w:r>
      <w:r w:rsidRPr="00E05613">
        <w:rPr>
          <w:rFonts w:ascii="Arial" w:hAnsi="Arial" w:cs="Arial"/>
          <w:color w:val="000000" w:themeColor="text1"/>
          <w:sz w:val="20"/>
          <w:lang w:val="pt-BR"/>
        </w:rPr>
        <w:t xml:space="preserve">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06.19.</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06.20.</w:t>
      </w:r>
      <w:r w:rsidRPr="00E05613">
        <w:rPr>
          <w:rFonts w:ascii="Arial" w:hAnsi="Arial" w:cs="Arial"/>
          <w:color w:val="000000" w:themeColor="text1"/>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06.20.01.</w:t>
      </w:r>
      <w:r w:rsidRPr="00E05613">
        <w:rPr>
          <w:rFonts w:ascii="Arial" w:hAnsi="Arial" w:cs="Arial"/>
          <w:color w:val="000000" w:themeColor="text1"/>
          <w:sz w:val="20"/>
          <w:lang w:val="pt-BR"/>
        </w:rPr>
        <w:t xml:space="preserve"> Quando a desconexão persistir por tempo superior a 10 (dez) minutos, a sessão do Pregão Eletrônico será suspensa e terá reinício somente após seu </w:t>
      </w:r>
      <w:proofErr w:type="spellStart"/>
      <w:r w:rsidRPr="00E05613">
        <w:rPr>
          <w:rFonts w:ascii="Arial" w:hAnsi="Arial" w:cs="Arial"/>
          <w:color w:val="000000" w:themeColor="text1"/>
          <w:sz w:val="20"/>
          <w:lang w:val="pt-BR"/>
        </w:rPr>
        <w:t>reagendamento</w:t>
      </w:r>
      <w:proofErr w:type="spellEnd"/>
      <w:r w:rsidRPr="00E05613">
        <w:rPr>
          <w:rFonts w:ascii="Arial" w:hAnsi="Arial" w:cs="Arial"/>
          <w:color w:val="000000" w:themeColor="text1"/>
          <w:sz w:val="20"/>
          <w:lang w:val="pt-BR"/>
        </w:rPr>
        <w:t xml:space="preserve">/comunicação expresso aos participantes, via chat do sistema eletrônico, onde serão designados o dia e a hora para continuidade da sessão. </w:t>
      </w:r>
    </w:p>
    <w:p w:rsidR="00FA3FCD" w:rsidRPr="00E05613" w:rsidRDefault="00FA3FCD" w:rsidP="00FA3FCD">
      <w:pPr>
        <w:pStyle w:val="Textopadro"/>
        <w:widowControl/>
        <w:ind w:left="709" w:hanging="709"/>
        <w:jc w:val="both"/>
        <w:rPr>
          <w:rFonts w:ascii="Arial" w:hAnsi="Arial" w:cs="Arial"/>
          <w:color w:val="000000" w:themeColor="text1"/>
          <w:sz w:val="20"/>
          <w:lang w:val="pt-BR"/>
        </w:rPr>
      </w:pPr>
    </w:p>
    <w:p w:rsidR="00895D7D" w:rsidRDefault="00895D7D" w:rsidP="00FA3FCD">
      <w:pPr>
        <w:pStyle w:val="Textopadro"/>
        <w:jc w:val="both"/>
        <w:rPr>
          <w:rFonts w:ascii="Arial" w:hAnsi="Arial" w:cs="Arial"/>
          <w:b/>
          <w:color w:val="000000" w:themeColor="text1"/>
          <w:sz w:val="20"/>
          <w:lang w:val="pt-BR"/>
        </w:rPr>
      </w:pPr>
    </w:p>
    <w:p w:rsidR="006F27EF" w:rsidRDefault="006F27EF" w:rsidP="00FA3FCD">
      <w:pPr>
        <w:pStyle w:val="Textopadro"/>
        <w:jc w:val="both"/>
        <w:rPr>
          <w:rFonts w:ascii="Arial" w:hAnsi="Arial" w:cs="Arial"/>
          <w:b/>
          <w:color w:val="000000" w:themeColor="text1"/>
          <w:sz w:val="20"/>
          <w:lang w:val="pt-BR"/>
        </w:rPr>
      </w:pPr>
    </w:p>
    <w:p w:rsidR="00FC145C" w:rsidRDefault="00FC145C" w:rsidP="00FA3FCD">
      <w:pPr>
        <w:pStyle w:val="Textopadro"/>
        <w:jc w:val="both"/>
        <w:rPr>
          <w:rFonts w:ascii="Arial" w:hAnsi="Arial" w:cs="Arial"/>
          <w:b/>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06.21.</w:t>
      </w:r>
      <w:r w:rsidRPr="00E05613">
        <w:rPr>
          <w:rFonts w:ascii="Arial" w:hAnsi="Arial" w:cs="Arial"/>
          <w:color w:val="000000" w:themeColor="text1"/>
          <w:sz w:val="20"/>
          <w:lang w:val="pt-BR"/>
        </w:rPr>
        <w:t xml:space="preserve">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06.22.</w:t>
      </w:r>
      <w:r w:rsidRPr="00E05613">
        <w:rPr>
          <w:rFonts w:ascii="Arial" w:hAnsi="Arial" w:cs="Arial"/>
          <w:color w:val="000000" w:themeColor="text1"/>
          <w:sz w:val="20"/>
          <w:lang w:val="pt-BR"/>
        </w:rPr>
        <w:t xml:space="preserve">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 xml:space="preserve">06.23.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pública.  </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 xml:space="preserve">06.23.01. </w:t>
      </w:r>
      <w:r w:rsidRPr="00E05613">
        <w:rPr>
          <w:rFonts w:ascii="Arial" w:hAnsi="Arial" w:cs="Arial"/>
          <w:color w:val="000000" w:themeColor="text1"/>
          <w:sz w:val="20"/>
          <w:lang w:val="pt-BR"/>
        </w:rPr>
        <w:t>A prorrogação automática da etapa de lances mencionada acima será de 02 (dois) minutos e ocorrerá sucessivamente sempre que houver lances enviados nesse período, inclusive no caso de lances intermediários.</w:t>
      </w:r>
    </w:p>
    <w:p w:rsidR="00EA59D3" w:rsidRDefault="00EA59D3" w:rsidP="00FA3FCD">
      <w:pPr>
        <w:pStyle w:val="Textopadro"/>
        <w:widowControl/>
        <w:ind w:left="708"/>
        <w:jc w:val="both"/>
        <w:rPr>
          <w:rFonts w:ascii="Arial" w:hAnsi="Arial" w:cs="Arial"/>
          <w:color w:val="000000" w:themeColor="text1"/>
          <w:sz w:val="20"/>
          <w:lang w:val="pt-BR"/>
        </w:rPr>
      </w:pPr>
    </w:p>
    <w:p w:rsidR="00EA59D3" w:rsidRPr="00EA59D3" w:rsidRDefault="00EA59D3" w:rsidP="00EA59D3">
      <w:pPr>
        <w:pStyle w:val="Textopadro"/>
        <w:jc w:val="both"/>
        <w:rPr>
          <w:rFonts w:ascii="Arial" w:hAnsi="Arial" w:cs="Arial"/>
          <w:b/>
          <w:color w:val="000000" w:themeColor="text1"/>
          <w:sz w:val="20"/>
          <w:highlight w:val="yellow"/>
          <w:lang w:val="pt-BR"/>
        </w:rPr>
      </w:pPr>
      <w:r w:rsidRPr="00EA59D3">
        <w:rPr>
          <w:rFonts w:ascii="Arial" w:hAnsi="Arial" w:cs="Arial"/>
          <w:b/>
          <w:color w:val="000000" w:themeColor="text1"/>
          <w:sz w:val="20"/>
          <w:highlight w:val="yellow"/>
          <w:lang w:val="pt-BR"/>
        </w:rPr>
        <w:t>06.24. O intervalo mínimo de diferença de valores entre os lances</w:t>
      </w:r>
      <w:r>
        <w:rPr>
          <w:rFonts w:ascii="Arial" w:hAnsi="Arial" w:cs="Arial"/>
          <w:b/>
          <w:color w:val="000000" w:themeColor="text1"/>
          <w:sz w:val="20"/>
          <w:highlight w:val="yellow"/>
          <w:lang w:val="pt-BR"/>
        </w:rPr>
        <w:t xml:space="preserve"> ofertados</w:t>
      </w:r>
      <w:r w:rsidRPr="00EA59D3">
        <w:rPr>
          <w:rFonts w:ascii="Arial" w:hAnsi="Arial" w:cs="Arial"/>
          <w:b/>
          <w:color w:val="000000" w:themeColor="text1"/>
          <w:sz w:val="20"/>
          <w:highlight w:val="yellow"/>
          <w:lang w:val="pt-BR"/>
        </w:rPr>
        <w:t>, que incidirá em relação aos lances deverá ser de:</w:t>
      </w:r>
    </w:p>
    <w:p w:rsidR="00EA59D3" w:rsidRPr="00EA59D3" w:rsidRDefault="00EA59D3" w:rsidP="00EA59D3">
      <w:pPr>
        <w:pStyle w:val="Textopadro"/>
        <w:ind w:left="708"/>
        <w:jc w:val="both"/>
        <w:rPr>
          <w:rFonts w:ascii="Arial" w:hAnsi="Arial" w:cs="Arial"/>
          <w:b/>
          <w:color w:val="000000" w:themeColor="text1"/>
          <w:sz w:val="20"/>
          <w:highlight w:val="yellow"/>
          <w:lang w:val="pt-BR"/>
        </w:rPr>
      </w:pPr>
    </w:p>
    <w:p w:rsidR="00EA59D3" w:rsidRPr="00EA59D3" w:rsidRDefault="00C726B1" w:rsidP="00EA59D3">
      <w:pPr>
        <w:pStyle w:val="Textopadro"/>
        <w:ind w:left="708"/>
        <w:jc w:val="both"/>
        <w:rPr>
          <w:rFonts w:ascii="Arial" w:hAnsi="Arial" w:cs="Arial"/>
          <w:b/>
          <w:color w:val="000000" w:themeColor="text1"/>
          <w:sz w:val="20"/>
          <w:highlight w:val="yellow"/>
          <w:lang w:val="pt-BR"/>
        </w:rPr>
      </w:pPr>
      <w:r>
        <w:rPr>
          <w:rFonts w:ascii="Arial" w:hAnsi="Arial" w:cs="Arial"/>
          <w:b/>
          <w:color w:val="000000" w:themeColor="text1"/>
          <w:sz w:val="20"/>
          <w:highlight w:val="yellow"/>
          <w:lang w:val="pt-BR"/>
        </w:rPr>
        <w:t>- R$ 250</w:t>
      </w:r>
      <w:r w:rsidR="00EA59D3" w:rsidRPr="00EA59D3">
        <w:rPr>
          <w:rFonts w:ascii="Arial" w:hAnsi="Arial" w:cs="Arial"/>
          <w:b/>
          <w:color w:val="000000" w:themeColor="text1"/>
          <w:sz w:val="20"/>
          <w:highlight w:val="yellow"/>
          <w:lang w:val="pt-BR"/>
        </w:rPr>
        <w:t>,00 (</w:t>
      </w:r>
      <w:r>
        <w:rPr>
          <w:rFonts w:ascii="Arial" w:hAnsi="Arial" w:cs="Arial"/>
          <w:b/>
          <w:color w:val="000000" w:themeColor="text1"/>
          <w:sz w:val="20"/>
          <w:highlight w:val="yellow"/>
          <w:lang w:val="pt-BR"/>
        </w:rPr>
        <w:t xml:space="preserve">Duzentos e Cinquenta </w:t>
      </w:r>
      <w:r w:rsidR="00EA59D3" w:rsidRPr="00EA59D3">
        <w:rPr>
          <w:rFonts w:ascii="Arial" w:hAnsi="Arial" w:cs="Arial"/>
          <w:b/>
          <w:color w:val="000000" w:themeColor="text1"/>
          <w:sz w:val="20"/>
          <w:highlight w:val="yellow"/>
          <w:lang w:val="pt-BR"/>
        </w:rPr>
        <w:t xml:space="preserve">Reais) para o Lote 01. </w:t>
      </w:r>
    </w:p>
    <w:p w:rsidR="00EA59D3" w:rsidRPr="00EA59D3" w:rsidRDefault="00C726B1" w:rsidP="00EA59D3">
      <w:pPr>
        <w:pStyle w:val="Textopadro"/>
        <w:ind w:left="708"/>
        <w:jc w:val="both"/>
        <w:rPr>
          <w:rFonts w:ascii="Arial" w:hAnsi="Arial" w:cs="Arial"/>
          <w:b/>
          <w:color w:val="000000" w:themeColor="text1"/>
          <w:sz w:val="20"/>
          <w:lang w:val="pt-BR"/>
        </w:rPr>
      </w:pPr>
      <w:r>
        <w:rPr>
          <w:rFonts w:ascii="Arial" w:hAnsi="Arial" w:cs="Arial"/>
          <w:b/>
          <w:color w:val="000000" w:themeColor="text1"/>
          <w:sz w:val="20"/>
          <w:highlight w:val="yellow"/>
          <w:lang w:val="pt-BR"/>
        </w:rPr>
        <w:t>- R$ 5</w:t>
      </w:r>
      <w:r w:rsidR="00EA59D3" w:rsidRPr="00EA59D3">
        <w:rPr>
          <w:rFonts w:ascii="Arial" w:hAnsi="Arial" w:cs="Arial"/>
          <w:b/>
          <w:color w:val="000000" w:themeColor="text1"/>
          <w:sz w:val="20"/>
          <w:highlight w:val="yellow"/>
          <w:lang w:val="pt-BR"/>
        </w:rPr>
        <w:t>0,00 (</w:t>
      </w:r>
      <w:r>
        <w:rPr>
          <w:rFonts w:ascii="Arial" w:hAnsi="Arial" w:cs="Arial"/>
          <w:b/>
          <w:color w:val="000000" w:themeColor="text1"/>
          <w:sz w:val="20"/>
          <w:highlight w:val="yellow"/>
          <w:lang w:val="pt-BR"/>
        </w:rPr>
        <w:t>Cinquenta</w:t>
      </w:r>
      <w:r w:rsidR="00EA59D3">
        <w:rPr>
          <w:rFonts w:ascii="Arial" w:hAnsi="Arial" w:cs="Arial"/>
          <w:b/>
          <w:color w:val="000000" w:themeColor="text1"/>
          <w:sz w:val="20"/>
          <w:highlight w:val="yellow"/>
          <w:lang w:val="pt-BR"/>
        </w:rPr>
        <w:t xml:space="preserve"> reais) para o</w:t>
      </w:r>
      <w:r w:rsidR="00EA59D3" w:rsidRPr="00EA59D3">
        <w:rPr>
          <w:rFonts w:ascii="Arial" w:hAnsi="Arial" w:cs="Arial"/>
          <w:b/>
          <w:color w:val="000000" w:themeColor="text1"/>
          <w:sz w:val="20"/>
          <w:highlight w:val="yellow"/>
          <w:lang w:val="pt-BR"/>
        </w:rPr>
        <w:t xml:space="preserve"> Lote 02.</w:t>
      </w:r>
      <w:r w:rsidR="00EA59D3" w:rsidRPr="00EA59D3">
        <w:rPr>
          <w:rFonts w:ascii="Arial" w:hAnsi="Arial" w:cs="Arial"/>
          <w:b/>
          <w:color w:val="000000" w:themeColor="text1"/>
          <w:sz w:val="20"/>
          <w:lang w:val="pt-BR"/>
        </w:rPr>
        <w:t xml:space="preserve"> </w:t>
      </w:r>
    </w:p>
    <w:p w:rsidR="00FA3FCD" w:rsidRPr="00E05613" w:rsidRDefault="00FA3FCD" w:rsidP="00FA3FCD">
      <w:pPr>
        <w:pStyle w:val="Textopadro"/>
        <w:widowControl/>
        <w:ind w:left="708"/>
        <w:jc w:val="both"/>
        <w:rPr>
          <w:rFonts w:ascii="Arial" w:hAnsi="Arial" w:cs="Arial"/>
          <w:color w:val="000000" w:themeColor="text1"/>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5</w:t>
      </w:r>
      <w:r w:rsidRPr="00895D7D">
        <w:rPr>
          <w:rFonts w:ascii="Arial" w:hAnsi="Arial" w:cs="Arial"/>
          <w:b/>
          <w:sz w:val="20"/>
          <w:lang w:val="pt-BR"/>
        </w:rPr>
        <w:t>.</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6</w:t>
      </w:r>
      <w:r w:rsidRPr="00895D7D">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895D7D" w:rsidRDefault="00FA3FCD" w:rsidP="00FA3FCD">
      <w:pPr>
        <w:pStyle w:val="Textopadro"/>
        <w:widowControl/>
        <w:jc w:val="both"/>
        <w:rPr>
          <w:rFonts w:ascii="Arial" w:hAnsi="Arial" w:cs="Arial"/>
          <w:b/>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7</w:t>
      </w:r>
      <w:r w:rsidRPr="00895D7D">
        <w:rPr>
          <w:rFonts w:ascii="Arial" w:hAnsi="Arial" w:cs="Arial"/>
          <w:b/>
          <w:sz w:val="20"/>
          <w:lang w:val="pt-BR"/>
        </w:rPr>
        <w:t>.</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MENOR PREÇO GLOBAL</w:t>
      </w:r>
      <w:r w:rsidR="00D633A6">
        <w:rPr>
          <w:rFonts w:ascii="Arial" w:hAnsi="Arial" w:cs="Arial"/>
          <w:b/>
          <w:sz w:val="20"/>
          <w:lang w:val="pt-BR"/>
        </w:rPr>
        <w:t>, POR LOTE,</w:t>
      </w:r>
      <w:r w:rsidRPr="0063071E">
        <w:rPr>
          <w:rFonts w:ascii="Arial" w:hAnsi="Arial" w:cs="Arial"/>
          <w:b/>
          <w:sz w:val="20"/>
          <w:lang w:val="pt-BR"/>
        </w:rPr>
        <w:t xml:space="preserve"> </w:t>
      </w:r>
      <w:r w:rsidRPr="0063071E">
        <w:rPr>
          <w:rFonts w:ascii="Arial" w:hAnsi="Arial" w:cs="Arial"/>
          <w:sz w:val="20"/>
          <w:lang w:val="pt-BR"/>
        </w:rPr>
        <w:t xml:space="preserve">após 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5613" w:rsidRPr="00EA137F" w:rsidRDefault="00E05613" w:rsidP="00E05613">
      <w:pPr>
        <w:autoSpaceDE w:val="0"/>
        <w:autoSpaceDN w:val="0"/>
        <w:adjustRightInd w:val="0"/>
        <w:jc w:val="both"/>
        <w:rPr>
          <w:rFonts w:ascii="Arial" w:hAnsi="Arial" w:cs="Arial"/>
          <w:sz w:val="20"/>
          <w:szCs w:val="20"/>
        </w:rPr>
      </w:pPr>
    </w:p>
    <w:p w:rsidR="00EA59D3" w:rsidRDefault="00EA59D3" w:rsidP="00E05613">
      <w:pPr>
        <w:autoSpaceDE w:val="0"/>
        <w:autoSpaceDN w:val="0"/>
        <w:adjustRightInd w:val="0"/>
        <w:ind w:left="708"/>
        <w:jc w:val="both"/>
        <w:rPr>
          <w:rFonts w:ascii="Arial" w:hAnsi="Arial" w:cs="Arial"/>
          <w:sz w:val="20"/>
          <w:szCs w:val="20"/>
        </w:rPr>
      </w:pPr>
    </w:p>
    <w:p w:rsidR="00EA59D3" w:rsidRDefault="00EA59D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4B3A3A">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 xml:space="preserve">07.04. </w:t>
      </w:r>
      <w:r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FF1DCF" w:rsidRDefault="00FF1DC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E05613" w:rsidRPr="00EA137F" w:rsidRDefault="00E05613" w:rsidP="00E05613">
      <w:pPr>
        <w:autoSpaceDE w:val="0"/>
        <w:autoSpaceDN w:val="0"/>
        <w:adjustRightInd w:val="0"/>
        <w:jc w:val="both"/>
        <w:rPr>
          <w:rFonts w:ascii="Arial" w:hAnsi="Arial" w:cs="Arial"/>
          <w:sz w:val="20"/>
          <w:szCs w:val="20"/>
        </w:rPr>
      </w:pPr>
    </w:p>
    <w:p w:rsidR="00A332AA" w:rsidRPr="00BB4A28" w:rsidRDefault="00A332AA" w:rsidP="00BB4A28">
      <w:pPr>
        <w:jc w:val="both"/>
        <w:rPr>
          <w:rFonts w:ascii="Arial" w:eastAsia="Times New Roman" w:hAnsi="Arial" w:cs="Arial"/>
          <w:b/>
          <w:snapToGrid w:val="0"/>
          <w:sz w:val="20"/>
          <w:szCs w:val="20"/>
          <w:lang w:eastAsia="pt-BR"/>
        </w:rPr>
      </w:pPr>
    </w:p>
    <w:p w:rsidR="00FF1DCF" w:rsidRPr="00F72DEF" w:rsidRDefault="00FF1DCF" w:rsidP="00FF1DCF">
      <w:pPr>
        <w:pStyle w:val="Textopadro"/>
        <w:widowControl/>
        <w:jc w:val="both"/>
        <w:rPr>
          <w:rFonts w:ascii="Arial" w:hAnsi="Arial" w:cs="Arial"/>
          <w:b/>
          <w:color w:val="000000" w:themeColor="text1"/>
          <w:sz w:val="20"/>
          <w:lang w:val="pt-BR"/>
        </w:rPr>
      </w:pPr>
      <w:r w:rsidRPr="00F72DEF">
        <w:rPr>
          <w:rFonts w:ascii="Arial" w:hAnsi="Arial" w:cs="Arial"/>
          <w:b/>
          <w:color w:val="000000" w:themeColor="text1"/>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EB6F80">
        <w:rPr>
          <w:rFonts w:ascii="Arial" w:hAnsi="Arial" w:cs="Arial"/>
          <w:b/>
          <w:sz w:val="20"/>
          <w:lang w:val="pt-BR"/>
        </w:rPr>
        <w:t>, POR LOTE,</w:t>
      </w:r>
      <w:r w:rsidRPr="00465183">
        <w:rPr>
          <w:rFonts w:ascii="Arial" w:hAnsi="Arial" w:cs="Arial"/>
          <w:sz w:val="20"/>
          <w:lang w:val="pt-BR"/>
        </w:rPr>
        <w:t xml:space="preserve"> observado o prazo </w:t>
      </w:r>
      <w:r w:rsidR="00EB6F80" w:rsidRPr="00EB6F80">
        <w:rPr>
          <w:rFonts w:ascii="Arial" w:hAnsi="Arial" w:cs="Arial"/>
          <w:sz w:val="20"/>
          <w:lang w:val="pt-BR"/>
        </w:rPr>
        <w:t>para fornecimento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jc w:val="both"/>
        <w:rPr>
          <w:rFonts w:ascii="Arial" w:hAnsi="Arial" w:cs="Arial"/>
          <w:sz w:val="20"/>
          <w:lang w:val="pt-BR"/>
        </w:rPr>
      </w:pPr>
      <w:r w:rsidRPr="00EB6F8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EB6F80">
        <w:rPr>
          <w:rFonts w:ascii="Arial" w:hAnsi="Arial" w:cs="Arial"/>
          <w:b/>
          <w:sz w:val="20"/>
        </w:rPr>
        <w:t>08.03.</w:t>
      </w:r>
      <w:r w:rsidRPr="009F0F85">
        <w:rPr>
          <w:rFonts w:ascii="Arial" w:hAnsi="Arial" w:cs="Arial"/>
          <w:sz w:val="20"/>
        </w:rPr>
        <w:t xml:space="preserve">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08.04. </w:t>
      </w:r>
      <w:r w:rsidRPr="00FF2720">
        <w:rPr>
          <w:rFonts w:ascii="Arial" w:hAnsi="Arial" w:cs="Arial"/>
          <w:sz w:val="20"/>
          <w:lang w:val="pt-BR"/>
        </w:rPr>
        <w:t>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w:t>
      </w:r>
      <w:r w:rsidR="00EB6F80">
        <w:rPr>
          <w:rFonts w:ascii="Arial" w:hAnsi="Arial" w:cs="Arial"/>
          <w:b/>
          <w:sz w:val="20"/>
          <w:lang w:val="pt-BR"/>
        </w:rPr>
        <w:t>, POR LOTE,</w:t>
      </w:r>
      <w:r>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sidRPr="00EB6F80">
        <w:rPr>
          <w:rFonts w:ascii="Arial" w:hAnsi="Arial" w:cs="Arial"/>
          <w:b/>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EB6F80">
        <w:rPr>
          <w:rFonts w:ascii="Arial" w:hAnsi="Arial" w:cs="Arial"/>
          <w:b/>
          <w:color w:val="000000" w:themeColor="text1"/>
          <w:sz w:val="20"/>
          <w:lang w:val="pt-BR"/>
        </w:rPr>
        <w:t xml:space="preserve">08.08. </w:t>
      </w:r>
      <w:r w:rsidRPr="00FF1DCF">
        <w:rPr>
          <w:rFonts w:ascii="Arial" w:hAnsi="Arial" w:cs="Arial"/>
          <w:color w:val="000000" w:themeColor="text1"/>
          <w:sz w:val="20"/>
          <w:lang w:val="pt-BR"/>
        </w:rPr>
        <w:t xml:space="preserve">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FF1DCF" w:rsidRDefault="00FF1DCF" w:rsidP="00FF1DCF">
      <w:pPr>
        <w:pStyle w:val="Textopadro"/>
        <w:ind w:left="708"/>
        <w:jc w:val="both"/>
        <w:rPr>
          <w:rFonts w:ascii="Arial" w:hAnsi="Arial" w:cs="Arial"/>
          <w:b/>
          <w:sz w:val="20"/>
          <w:lang w:val="pt-BR"/>
        </w:rPr>
      </w:pPr>
      <w:r w:rsidRPr="001D1A64">
        <w:rPr>
          <w:rFonts w:ascii="Arial" w:hAnsi="Arial" w:cs="Arial"/>
          <w:b/>
          <w:sz w:val="20"/>
          <w:lang w:val="pt-BR"/>
        </w:rPr>
        <w:t>08.08.01. A proposta deverá ser apresentada com o preço unitário readequado ao preço final global vencedor do certame, mediante a aplicação de desconto linear entre os valores de cada item que compõe o lote.</w:t>
      </w:r>
    </w:p>
    <w:p w:rsidR="00EB6F80" w:rsidRPr="001D1A64" w:rsidRDefault="00EB6F80" w:rsidP="00FF1DCF">
      <w:pPr>
        <w:pStyle w:val="Textopadro"/>
        <w:ind w:left="708"/>
        <w:jc w:val="both"/>
        <w:rPr>
          <w:rFonts w:ascii="Arial" w:hAnsi="Arial" w:cs="Arial"/>
          <w:b/>
          <w:sz w:val="20"/>
          <w:lang w:val="pt-BR"/>
        </w:rPr>
      </w:pPr>
    </w:p>
    <w:p w:rsidR="00EB6F80" w:rsidRPr="00EB6F80" w:rsidRDefault="00EB6F80" w:rsidP="00F72DEF">
      <w:pPr>
        <w:pStyle w:val="Textopadro"/>
        <w:ind w:left="708"/>
        <w:rPr>
          <w:rFonts w:ascii="Arial" w:hAnsi="Arial" w:cs="Arial"/>
          <w:b/>
          <w:color w:val="000000" w:themeColor="text1"/>
          <w:sz w:val="20"/>
        </w:rPr>
      </w:pPr>
      <w:r>
        <w:rPr>
          <w:rFonts w:ascii="Arial" w:hAnsi="Arial" w:cs="Arial"/>
          <w:b/>
          <w:color w:val="000000" w:themeColor="text1"/>
          <w:sz w:val="20"/>
        </w:rPr>
        <w:t>08.08.0</w:t>
      </w:r>
      <w:r w:rsidR="00F72DEF">
        <w:rPr>
          <w:rFonts w:ascii="Arial" w:hAnsi="Arial" w:cs="Arial"/>
          <w:b/>
          <w:color w:val="000000" w:themeColor="text1"/>
          <w:sz w:val="20"/>
        </w:rPr>
        <w:t>2</w:t>
      </w:r>
      <w:r>
        <w:rPr>
          <w:rFonts w:ascii="Arial" w:hAnsi="Arial" w:cs="Arial"/>
          <w:b/>
          <w:color w:val="000000" w:themeColor="text1"/>
          <w:sz w:val="20"/>
        </w:rPr>
        <w:t xml:space="preserve">. </w:t>
      </w:r>
      <w:r w:rsidRPr="00EB6F80">
        <w:rPr>
          <w:rFonts w:ascii="Arial" w:hAnsi="Arial" w:cs="Arial"/>
          <w:b/>
          <w:color w:val="000000" w:themeColor="text1"/>
          <w:sz w:val="20"/>
        </w:rPr>
        <w:t>A</w:t>
      </w:r>
      <w:r>
        <w:rPr>
          <w:rFonts w:ascii="Arial" w:hAnsi="Arial" w:cs="Arial"/>
          <w:b/>
          <w:color w:val="000000" w:themeColor="text1"/>
          <w:sz w:val="20"/>
        </w:rPr>
        <w:t xml:space="preserve"> </w:t>
      </w:r>
      <w:proofErr w:type="spellStart"/>
      <w:r>
        <w:rPr>
          <w:rFonts w:ascii="Arial" w:hAnsi="Arial" w:cs="Arial"/>
          <w:b/>
          <w:color w:val="000000" w:themeColor="text1"/>
          <w:sz w:val="20"/>
        </w:rPr>
        <w:t>proposta</w:t>
      </w:r>
      <w:proofErr w:type="spellEnd"/>
      <w:r>
        <w:rPr>
          <w:rFonts w:ascii="Arial" w:hAnsi="Arial" w:cs="Arial"/>
          <w:b/>
          <w:color w:val="000000" w:themeColor="text1"/>
          <w:sz w:val="20"/>
        </w:rPr>
        <w:t xml:space="preserve"> </w:t>
      </w:r>
      <w:proofErr w:type="spellStart"/>
      <w:r>
        <w:rPr>
          <w:rFonts w:ascii="Arial" w:hAnsi="Arial" w:cs="Arial"/>
          <w:b/>
          <w:color w:val="000000" w:themeColor="text1"/>
          <w:sz w:val="20"/>
        </w:rPr>
        <w:t>deverá</w:t>
      </w:r>
      <w:proofErr w:type="spellEnd"/>
      <w:r>
        <w:rPr>
          <w:rFonts w:ascii="Arial" w:hAnsi="Arial" w:cs="Arial"/>
          <w:b/>
          <w:color w:val="000000" w:themeColor="text1"/>
          <w:sz w:val="20"/>
        </w:rPr>
        <w:t xml:space="preserve"> </w:t>
      </w:r>
      <w:proofErr w:type="spellStart"/>
      <w:r w:rsidRPr="00EB6F80">
        <w:rPr>
          <w:rFonts w:ascii="Arial" w:hAnsi="Arial" w:cs="Arial"/>
          <w:b/>
          <w:color w:val="000000" w:themeColor="text1"/>
          <w:sz w:val="20"/>
        </w:rPr>
        <w:t>constar</w:t>
      </w:r>
      <w:proofErr w:type="spellEnd"/>
      <w:r>
        <w:rPr>
          <w:rFonts w:ascii="Arial" w:hAnsi="Arial" w:cs="Arial"/>
          <w:b/>
          <w:color w:val="000000" w:themeColor="text1"/>
          <w:sz w:val="20"/>
        </w:rPr>
        <w:t xml:space="preserve"> a </w:t>
      </w:r>
      <w:proofErr w:type="spellStart"/>
      <w:r w:rsidRPr="00EB6F80">
        <w:rPr>
          <w:rFonts w:ascii="Arial" w:hAnsi="Arial" w:cs="Arial"/>
          <w:b/>
          <w:color w:val="000000" w:themeColor="text1"/>
          <w:sz w:val="20"/>
        </w:rPr>
        <w:t>discriminação</w:t>
      </w:r>
      <w:proofErr w:type="spellEnd"/>
      <w:r w:rsidRPr="00EB6F80">
        <w:rPr>
          <w:rFonts w:ascii="Arial" w:hAnsi="Arial" w:cs="Arial"/>
          <w:b/>
          <w:color w:val="000000" w:themeColor="text1"/>
          <w:sz w:val="20"/>
        </w:rPr>
        <w:t xml:space="preserve"> da </w:t>
      </w:r>
      <w:proofErr w:type="spellStart"/>
      <w:r w:rsidRPr="00EB6F80">
        <w:rPr>
          <w:rFonts w:ascii="Arial" w:hAnsi="Arial" w:cs="Arial"/>
          <w:b/>
          <w:color w:val="000000" w:themeColor="text1"/>
          <w:sz w:val="20"/>
        </w:rPr>
        <w:t>composição</w:t>
      </w:r>
      <w:proofErr w:type="spellEnd"/>
      <w:r w:rsidRPr="00EB6F80">
        <w:rPr>
          <w:rFonts w:ascii="Arial" w:hAnsi="Arial" w:cs="Arial"/>
          <w:b/>
          <w:color w:val="000000" w:themeColor="text1"/>
          <w:sz w:val="20"/>
        </w:rPr>
        <w:t xml:space="preserve"> do </w:t>
      </w:r>
      <w:proofErr w:type="spellStart"/>
      <w:r w:rsidRPr="00EB6F80">
        <w:rPr>
          <w:rFonts w:ascii="Arial" w:hAnsi="Arial" w:cs="Arial"/>
          <w:b/>
          <w:color w:val="000000" w:themeColor="text1"/>
          <w:sz w:val="20"/>
        </w:rPr>
        <w:t>produto</w:t>
      </w:r>
      <w:proofErr w:type="spellEnd"/>
      <w:r w:rsidRPr="00EB6F80">
        <w:rPr>
          <w:rFonts w:ascii="Arial" w:hAnsi="Arial" w:cs="Arial"/>
          <w:b/>
          <w:color w:val="000000" w:themeColor="text1"/>
          <w:sz w:val="20"/>
        </w:rPr>
        <w:t xml:space="preserve">.  </w:t>
      </w:r>
    </w:p>
    <w:p w:rsidR="00EB6F80" w:rsidRPr="00EB6F80" w:rsidRDefault="00EB6F80" w:rsidP="00EB6F80">
      <w:pPr>
        <w:pStyle w:val="Textopadro"/>
        <w:ind w:left="708"/>
        <w:jc w:val="both"/>
        <w:rPr>
          <w:rFonts w:ascii="Arial" w:hAnsi="Arial" w:cs="Arial"/>
          <w:b/>
          <w:color w:val="000000" w:themeColor="text1"/>
          <w:sz w:val="20"/>
        </w:rPr>
      </w:pPr>
      <w:r w:rsidRPr="00EB6F80">
        <w:rPr>
          <w:rFonts w:ascii="Arial" w:hAnsi="Arial" w:cs="Arial"/>
          <w:b/>
          <w:color w:val="000000" w:themeColor="text1"/>
          <w:sz w:val="20"/>
        </w:rPr>
        <w:t xml:space="preserve"> </w:t>
      </w:r>
    </w:p>
    <w:p w:rsidR="00EA59D3" w:rsidRDefault="00EA59D3" w:rsidP="00F72DEF">
      <w:pPr>
        <w:pStyle w:val="Textopadro"/>
        <w:ind w:left="708"/>
        <w:jc w:val="both"/>
        <w:rPr>
          <w:rFonts w:ascii="Arial" w:hAnsi="Arial" w:cs="Arial"/>
          <w:b/>
          <w:color w:val="000000" w:themeColor="text1"/>
          <w:sz w:val="20"/>
          <w:lang w:val="pt-BR"/>
        </w:rPr>
      </w:pPr>
    </w:p>
    <w:p w:rsidR="004B3A3A" w:rsidRDefault="004B3A3A" w:rsidP="00F72DEF">
      <w:pPr>
        <w:pStyle w:val="Textopadro"/>
        <w:ind w:left="708"/>
        <w:jc w:val="both"/>
        <w:rPr>
          <w:rFonts w:ascii="Arial" w:hAnsi="Arial" w:cs="Arial"/>
          <w:b/>
          <w:color w:val="000000" w:themeColor="text1"/>
          <w:sz w:val="20"/>
          <w:lang w:val="pt-BR"/>
        </w:rPr>
      </w:pPr>
    </w:p>
    <w:p w:rsidR="00FF1DCF" w:rsidRPr="00FF1DCF" w:rsidRDefault="00FF1DCF" w:rsidP="00F72DEF">
      <w:pPr>
        <w:pStyle w:val="Textopadro"/>
        <w:ind w:left="708"/>
        <w:jc w:val="both"/>
        <w:rPr>
          <w:rFonts w:ascii="Arial" w:hAnsi="Arial" w:cs="Arial"/>
          <w:color w:val="000000" w:themeColor="text1"/>
          <w:sz w:val="20"/>
          <w:lang w:val="pt-BR"/>
        </w:rPr>
      </w:pPr>
      <w:r w:rsidRPr="00F72DEF">
        <w:rPr>
          <w:rFonts w:ascii="Arial" w:hAnsi="Arial" w:cs="Arial"/>
          <w:b/>
          <w:color w:val="000000" w:themeColor="text1"/>
          <w:sz w:val="20"/>
          <w:lang w:val="pt-BR"/>
        </w:rPr>
        <w:t>08.08.0</w:t>
      </w:r>
      <w:r w:rsidR="00F72DEF" w:rsidRPr="00F72DEF">
        <w:rPr>
          <w:rFonts w:ascii="Arial" w:hAnsi="Arial" w:cs="Arial"/>
          <w:b/>
          <w:color w:val="000000" w:themeColor="text1"/>
          <w:sz w:val="20"/>
          <w:lang w:val="pt-BR"/>
        </w:rPr>
        <w:t>3</w:t>
      </w:r>
      <w:r w:rsidRPr="00F72DEF">
        <w:rPr>
          <w:rFonts w:ascii="Arial" w:hAnsi="Arial" w:cs="Arial"/>
          <w:b/>
          <w:color w:val="000000" w:themeColor="text1"/>
          <w:sz w:val="20"/>
          <w:lang w:val="pt-BR"/>
        </w:rPr>
        <w:t xml:space="preserve">. </w:t>
      </w:r>
      <w:r w:rsidRPr="00FF1DCF">
        <w:rPr>
          <w:rFonts w:ascii="Arial" w:hAnsi="Arial" w:cs="Arial"/>
          <w:color w:val="000000" w:themeColor="text1"/>
          <w:sz w:val="20"/>
          <w:lang w:val="pt-BR"/>
        </w:rPr>
        <w:t>É facultado ao Pregoeiro prorrogar o prazo acima indicado, a partir de solicitação fundamentada do licitante, antes do final do tempo originalmente previsto.</w:t>
      </w:r>
    </w:p>
    <w:p w:rsidR="00FF1DCF" w:rsidRPr="00465183" w:rsidRDefault="00FF1DCF" w:rsidP="00FF1DCF">
      <w:pPr>
        <w:pStyle w:val="Textopadro"/>
        <w:widowControl/>
        <w:tabs>
          <w:tab w:val="left" w:pos="705"/>
        </w:tabs>
        <w:jc w:val="both"/>
        <w:rPr>
          <w:rFonts w:ascii="Arial" w:hAnsi="Arial" w:cs="Arial"/>
          <w:sz w:val="20"/>
          <w:lang w:val="pt-BR"/>
        </w:rPr>
      </w:pPr>
    </w:p>
    <w:p w:rsidR="00FF1DCF" w:rsidRPr="00465183" w:rsidRDefault="006F27EF" w:rsidP="00FF1DCF">
      <w:pPr>
        <w:pStyle w:val="Textopadro"/>
        <w:widowControl/>
        <w:tabs>
          <w:tab w:val="left" w:pos="705"/>
        </w:tabs>
        <w:jc w:val="both"/>
        <w:rPr>
          <w:rFonts w:ascii="Arial" w:hAnsi="Arial" w:cs="Arial"/>
          <w:sz w:val="20"/>
          <w:lang w:val="pt-BR"/>
        </w:rPr>
      </w:pPr>
      <w:r>
        <w:rPr>
          <w:rFonts w:ascii="Arial" w:hAnsi="Arial" w:cs="Arial"/>
          <w:b/>
          <w:sz w:val="20"/>
          <w:lang w:val="pt-BR"/>
        </w:rPr>
        <w:t>0</w:t>
      </w:r>
      <w:r w:rsidR="00FF1DCF" w:rsidRPr="00F72DEF">
        <w:rPr>
          <w:rFonts w:ascii="Arial" w:hAnsi="Arial" w:cs="Arial"/>
          <w:b/>
          <w:sz w:val="20"/>
          <w:lang w:val="pt-BR"/>
        </w:rPr>
        <w:t>8.09.</w:t>
      </w:r>
      <w:r w:rsidR="00FF1DCF">
        <w:rPr>
          <w:rFonts w:ascii="Arial" w:hAnsi="Arial" w:cs="Arial"/>
          <w:sz w:val="20"/>
          <w:lang w:val="pt-BR"/>
        </w:rPr>
        <w:t xml:space="preserve"> </w:t>
      </w:r>
      <w:r w:rsidR="00FF1DCF" w:rsidRPr="00465183">
        <w:rPr>
          <w:rFonts w:ascii="Arial" w:hAnsi="Arial" w:cs="Arial"/>
          <w:sz w:val="20"/>
          <w:lang w:val="pt-BR"/>
        </w:rPr>
        <w:t>Constatando o atendimento das exigências fixadas no Edital, o objeto será adjudicado ao autor da proposta ou lance de menor preço.</w:t>
      </w:r>
    </w:p>
    <w:p w:rsidR="00FF1DCF" w:rsidRPr="00465183" w:rsidRDefault="00FF1DCF" w:rsidP="00FF1DCF">
      <w:pPr>
        <w:jc w:val="both"/>
        <w:rPr>
          <w:rFonts w:ascii="Arial" w:hAnsi="Arial" w:cs="Arial"/>
          <w:sz w:val="20"/>
          <w:szCs w:val="20"/>
        </w:rPr>
      </w:pPr>
    </w:p>
    <w:p w:rsidR="006F27EF" w:rsidRDefault="006F27EF" w:rsidP="00FF1DCF">
      <w:pPr>
        <w:pStyle w:val="Textopadro"/>
        <w:widowControl/>
        <w:tabs>
          <w:tab w:val="left" w:pos="720"/>
        </w:tabs>
        <w:jc w:val="both"/>
        <w:rPr>
          <w:rFonts w:ascii="Arial" w:hAnsi="Arial" w:cs="Arial"/>
          <w:b/>
          <w:color w:val="000000" w:themeColor="text1"/>
          <w:sz w:val="20"/>
          <w:lang w:val="pt-BR"/>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Pr="00FF1DCF" w:rsidRDefault="00FF1DCF"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72DEF">
        <w:rPr>
          <w:rFonts w:ascii="Arial" w:hAnsi="Arial" w:cs="Arial"/>
          <w:b/>
          <w:color w:val="000000" w:themeColor="text1"/>
          <w:sz w:val="20"/>
          <w:lang w:val="pt-BR"/>
        </w:rPr>
        <w:t>09.01.</w:t>
      </w:r>
      <w:r w:rsidRPr="00FF1DCF">
        <w:rPr>
          <w:rFonts w:ascii="Arial" w:hAnsi="Arial" w:cs="Arial"/>
          <w:color w:val="000000" w:themeColor="text1"/>
          <w:sz w:val="20"/>
          <w:lang w:val="pt-BR"/>
        </w:rPr>
        <w:t xml:space="preserve"> A relação dos documentos para a habilitação está no </w:t>
      </w:r>
      <w:r w:rsidRPr="00FF1DCF">
        <w:rPr>
          <w:rFonts w:ascii="Arial" w:hAnsi="Arial" w:cs="Arial"/>
          <w:b/>
          <w:color w:val="000000" w:themeColor="text1"/>
          <w:sz w:val="20"/>
          <w:lang w:val="pt-BR"/>
        </w:rPr>
        <w:t xml:space="preserve">Anexo III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09.02.</w:t>
      </w:r>
      <w:r w:rsidRPr="00FF1DCF">
        <w:rPr>
          <w:rFonts w:ascii="Arial" w:hAnsi="Arial" w:cs="Arial"/>
          <w:bCs/>
          <w:color w:val="000000" w:themeColor="text1"/>
          <w:sz w:val="20"/>
          <w:lang w:val="pt-BR"/>
        </w:rPr>
        <w:t xml:space="preserve"> Após a vinculação dos documentos para habilitação, não será permitida a substituição ou a apresentação de novos documentos, salvo em sede de diligência.</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09.03.</w:t>
      </w:r>
      <w:r w:rsidRPr="00FF1DCF">
        <w:rPr>
          <w:rFonts w:ascii="Arial" w:hAnsi="Arial" w:cs="Arial"/>
          <w:bCs/>
          <w:color w:val="000000" w:themeColor="text1"/>
          <w:sz w:val="20"/>
          <w:lang w:val="pt-BR"/>
        </w:rPr>
        <w:t xml:space="preserve">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09.04.</w:t>
      </w:r>
      <w:r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FF1DCF" w:rsidP="00FF1DC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10.01.</w:t>
      </w:r>
      <w:r w:rsidRPr="00EB2818">
        <w:rPr>
          <w:rFonts w:ascii="Arial" w:hAnsi="Arial" w:cs="Arial"/>
          <w:sz w:val="20"/>
          <w:lang w:val="pt-BR"/>
        </w:rPr>
        <w:t xml:space="preserve">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 xml:space="preserve">10.02. </w:t>
      </w:r>
      <w:r w:rsidRPr="00FF1DCF">
        <w:rPr>
          <w:rFonts w:ascii="Arial" w:hAnsi="Arial" w:cs="Arial"/>
          <w:sz w:val="20"/>
          <w:lang w:val="pt-BR"/>
        </w:rPr>
        <w:t>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F72DEF">
        <w:rPr>
          <w:rFonts w:ascii="Arial" w:hAnsi="Arial" w:cs="Arial"/>
          <w:b/>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10.05.</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FF1DCF" w:rsidRPr="00FF1DCF" w:rsidRDefault="00FF1DCF" w:rsidP="00FF1DCF">
      <w:pPr>
        <w:pStyle w:val="Textopadro"/>
        <w:rPr>
          <w:rFonts w:ascii="Arial" w:hAnsi="Arial" w:cs="Arial"/>
          <w:b/>
          <w:sz w:val="20"/>
        </w:rPr>
      </w:pPr>
    </w:p>
    <w:p w:rsidR="00FF1DCF" w:rsidRPr="00FF1DCF" w:rsidRDefault="00FF1DCF" w:rsidP="00F72DEF">
      <w:pPr>
        <w:pStyle w:val="Textopadro"/>
        <w:jc w:val="both"/>
        <w:rPr>
          <w:rFonts w:ascii="Arial" w:hAnsi="Arial" w:cs="Arial"/>
          <w:sz w:val="20"/>
        </w:rPr>
      </w:pPr>
      <w:r w:rsidRPr="00F72DEF">
        <w:rPr>
          <w:rFonts w:ascii="Arial" w:hAnsi="Arial" w:cs="Arial"/>
          <w:b/>
          <w:sz w:val="20"/>
        </w:rPr>
        <w:t>11.01.</w:t>
      </w:r>
      <w:r w:rsidRPr="00FF1DCF">
        <w:rPr>
          <w:rFonts w:ascii="Arial" w:hAnsi="Arial" w:cs="Arial"/>
          <w:b/>
          <w:sz w:val="20"/>
        </w:rPr>
        <w:t xml:space="preserve"> </w:t>
      </w:r>
      <w:r w:rsidRPr="00FF1DCF">
        <w:rPr>
          <w:rFonts w:ascii="Arial" w:hAnsi="Arial" w:cs="Arial"/>
          <w:sz w:val="20"/>
        </w:rPr>
        <w:t xml:space="preserve">Da </w:t>
      </w:r>
      <w:proofErr w:type="spellStart"/>
      <w:r w:rsidRPr="00FF1DCF">
        <w:rPr>
          <w:rFonts w:ascii="Arial" w:hAnsi="Arial" w:cs="Arial"/>
          <w:sz w:val="20"/>
        </w:rPr>
        <w:t>sessão</w:t>
      </w:r>
      <w:proofErr w:type="spellEnd"/>
      <w:r w:rsidRPr="00FF1DCF">
        <w:rPr>
          <w:rFonts w:ascii="Arial" w:hAnsi="Arial" w:cs="Arial"/>
          <w:sz w:val="20"/>
        </w:rPr>
        <w:t xml:space="preserve">, o </w:t>
      </w:r>
      <w:proofErr w:type="spellStart"/>
      <w:r w:rsidRPr="00FF1DCF">
        <w:rPr>
          <w:rFonts w:ascii="Arial" w:hAnsi="Arial" w:cs="Arial"/>
          <w:sz w:val="20"/>
        </w:rPr>
        <w:t>sistema</w:t>
      </w:r>
      <w:proofErr w:type="spellEnd"/>
      <w:r w:rsidRPr="00FF1DCF">
        <w:rPr>
          <w:rFonts w:ascii="Arial" w:hAnsi="Arial" w:cs="Arial"/>
          <w:sz w:val="20"/>
        </w:rPr>
        <w:t xml:space="preserve"> </w:t>
      </w:r>
      <w:proofErr w:type="spellStart"/>
      <w:r w:rsidRPr="00FF1DCF">
        <w:rPr>
          <w:rFonts w:ascii="Arial" w:hAnsi="Arial" w:cs="Arial"/>
          <w:sz w:val="20"/>
        </w:rPr>
        <w:t>gerará</w:t>
      </w:r>
      <w:proofErr w:type="spellEnd"/>
      <w:r w:rsidRPr="00FF1DCF">
        <w:rPr>
          <w:rFonts w:ascii="Arial" w:hAnsi="Arial" w:cs="Arial"/>
          <w:sz w:val="20"/>
        </w:rPr>
        <w:t xml:space="preserve"> </w:t>
      </w:r>
      <w:proofErr w:type="spellStart"/>
      <w:r w:rsidRPr="00FF1DCF">
        <w:rPr>
          <w:rFonts w:ascii="Arial" w:hAnsi="Arial" w:cs="Arial"/>
          <w:sz w:val="20"/>
        </w:rPr>
        <w:t>ata</w:t>
      </w:r>
      <w:proofErr w:type="spellEnd"/>
      <w:r w:rsidRPr="00FF1DCF">
        <w:rPr>
          <w:rFonts w:ascii="Arial" w:hAnsi="Arial" w:cs="Arial"/>
          <w:sz w:val="20"/>
        </w:rPr>
        <w:t xml:space="preserve"> </w:t>
      </w:r>
      <w:proofErr w:type="spellStart"/>
      <w:r w:rsidRPr="00FF1DCF">
        <w:rPr>
          <w:rFonts w:ascii="Arial" w:hAnsi="Arial" w:cs="Arial"/>
          <w:sz w:val="20"/>
        </w:rPr>
        <w:t>circunstanciada</w:t>
      </w:r>
      <w:proofErr w:type="spellEnd"/>
      <w:r w:rsidRPr="00FF1DCF">
        <w:rPr>
          <w:rFonts w:ascii="Arial" w:hAnsi="Arial" w:cs="Arial"/>
          <w:sz w:val="20"/>
        </w:rPr>
        <w:t xml:space="preserve"> e </w:t>
      </w:r>
      <w:proofErr w:type="spellStart"/>
      <w:r w:rsidRPr="00FF1DCF">
        <w:rPr>
          <w:rFonts w:ascii="Arial" w:hAnsi="Arial" w:cs="Arial"/>
          <w:sz w:val="20"/>
        </w:rPr>
        <w:t>relatório</w:t>
      </w:r>
      <w:proofErr w:type="spellEnd"/>
      <w:r w:rsidRPr="00FF1DCF">
        <w:rPr>
          <w:rFonts w:ascii="Arial" w:hAnsi="Arial" w:cs="Arial"/>
          <w:sz w:val="20"/>
        </w:rPr>
        <w:t xml:space="preserve"> </w:t>
      </w:r>
      <w:proofErr w:type="spellStart"/>
      <w:r w:rsidRPr="00FF1DCF">
        <w:rPr>
          <w:rFonts w:ascii="Arial" w:hAnsi="Arial" w:cs="Arial"/>
          <w:sz w:val="20"/>
        </w:rPr>
        <w:t>descritivo</w:t>
      </w:r>
      <w:proofErr w:type="spellEnd"/>
      <w:r w:rsidRPr="00FF1DCF">
        <w:rPr>
          <w:rFonts w:ascii="Arial" w:hAnsi="Arial" w:cs="Arial"/>
          <w:sz w:val="20"/>
        </w:rPr>
        <w:t xml:space="preserve">, </w:t>
      </w:r>
      <w:proofErr w:type="spellStart"/>
      <w:r w:rsidRPr="00FF1DCF">
        <w:rPr>
          <w:rFonts w:ascii="Arial" w:hAnsi="Arial" w:cs="Arial"/>
          <w:sz w:val="20"/>
        </w:rPr>
        <w:t>individualmente</w:t>
      </w:r>
      <w:proofErr w:type="spellEnd"/>
      <w:r w:rsidRPr="00FF1DCF">
        <w:rPr>
          <w:rFonts w:ascii="Arial" w:hAnsi="Arial" w:cs="Arial"/>
          <w:sz w:val="20"/>
        </w:rPr>
        <w:t xml:space="preserve"> </w:t>
      </w:r>
      <w:proofErr w:type="spellStart"/>
      <w:r w:rsidRPr="00FF1DCF">
        <w:rPr>
          <w:rFonts w:ascii="Arial" w:hAnsi="Arial" w:cs="Arial"/>
          <w:sz w:val="20"/>
        </w:rPr>
        <w:t>por</w:t>
      </w:r>
      <w:proofErr w:type="spellEnd"/>
      <w:r w:rsidRPr="00FF1DCF">
        <w:rPr>
          <w:rFonts w:ascii="Arial" w:hAnsi="Arial" w:cs="Arial"/>
          <w:sz w:val="20"/>
        </w:rPr>
        <w:t xml:space="preserve"> </w:t>
      </w:r>
      <w:proofErr w:type="spellStart"/>
      <w:r w:rsidRPr="00FF1DCF">
        <w:rPr>
          <w:rFonts w:ascii="Arial" w:hAnsi="Arial" w:cs="Arial"/>
          <w:sz w:val="20"/>
        </w:rPr>
        <w:t>lote</w:t>
      </w:r>
      <w:proofErr w:type="spellEnd"/>
      <w:r w:rsidRPr="00FF1DCF">
        <w:rPr>
          <w:rFonts w:ascii="Arial" w:hAnsi="Arial" w:cs="Arial"/>
          <w:sz w:val="20"/>
        </w:rPr>
        <w:t xml:space="preserve"> </w:t>
      </w:r>
      <w:proofErr w:type="spellStart"/>
      <w:r w:rsidRPr="00FF1DCF">
        <w:rPr>
          <w:rFonts w:ascii="Arial" w:hAnsi="Arial" w:cs="Arial"/>
          <w:sz w:val="20"/>
        </w:rPr>
        <w:t>negociado</w:t>
      </w:r>
      <w:proofErr w:type="spellEnd"/>
      <w:r w:rsidRPr="00FF1DCF">
        <w:rPr>
          <w:rFonts w:ascii="Arial" w:hAnsi="Arial" w:cs="Arial"/>
          <w:sz w:val="20"/>
        </w:rPr>
        <w:t xml:space="preserve">, </w:t>
      </w:r>
      <w:proofErr w:type="spellStart"/>
      <w:r w:rsidRPr="00FF1DCF">
        <w:rPr>
          <w:rFonts w:ascii="Arial" w:hAnsi="Arial" w:cs="Arial"/>
          <w:sz w:val="20"/>
        </w:rPr>
        <w:t>na</w:t>
      </w:r>
      <w:proofErr w:type="spellEnd"/>
      <w:r w:rsidRPr="00FF1DCF">
        <w:rPr>
          <w:rFonts w:ascii="Arial" w:hAnsi="Arial" w:cs="Arial"/>
          <w:sz w:val="20"/>
        </w:rPr>
        <w:t xml:space="preserve"> </w:t>
      </w:r>
      <w:proofErr w:type="spellStart"/>
      <w:r w:rsidRPr="00FF1DCF">
        <w:rPr>
          <w:rFonts w:ascii="Arial" w:hAnsi="Arial" w:cs="Arial"/>
          <w:sz w:val="20"/>
        </w:rPr>
        <w:t>qual</w:t>
      </w:r>
      <w:proofErr w:type="spellEnd"/>
      <w:r w:rsidRPr="00FF1DCF">
        <w:rPr>
          <w:rFonts w:ascii="Arial" w:hAnsi="Arial" w:cs="Arial"/>
          <w:sz w:val="20"/>
        </w:rPr>
        <w:t xml:space="preserve"> </w:t>
      </w:r>
      <w:proofErr w:type="spellStart"/>
      <w:r w:rsidRPr="00FF1DCF">
        <w:rPr>
          <w:rFonts w:ascii="Arial" w:hAnsi="Arial" w:cs="Arial"/>
          <w:sz w:val="20"/>
        </w:rPr>
        <w:t>estarão</w:t>
      </w:r>
      <w:proofErr w:type="spellEnd"/>
      <w:r w:rsidRPr="00FF1DCF">
        <w:rPr>
          <w:rFonts w:ascii="Arial" w:hAnsi="Arial" w:cs="Arial"/>
          <w:sz w:val="20"/>
        </w:rPr>
        <w:t xml:space="preserve"> </w:t>
      </w:r>
      <w:proofErr w:type="spellStart"/>
      <w:r w:rsidRPr="00FF1DCF">
        <w:rPr>
          <w:rFonts w:ascii="Arial" w:hAnsi="Arial" w:cs="Arial"/>
          <w:sz w:val="20"/>
        </w:rPr>
        <w:t>registrados</w:t>
      </w:r>
      <w:proofErr w:type="spellEnd"/>
      <w:r w:rsidRPr="00FF1DCF">
        <w:rPr>
          <w:rFonts w:ascii="Arial" w:hAnsi="Arial" w:cs="Arial"/>
          <w:sz w:val="20"/>
        </w:rPr>
        <w:t xml:space="preserve"> </w:t>
      </w:r>
      <w:proofErr w:type="spellStart"/>
      <w:r w:rsidRPr="00FF1DCF">
        <w:rPr>
          <w:rFonts w:ascii="Arial" w:hAnsi="Arial" w:cs="Arial"/>
          <w:sz w:val="20"/>
        </w:rPr>
        <w:t>todos</w:t>
      </w:r>
      <w:proofErr w:type="spellEnd"/>
      <w:r w:rsidRPr="00FF1DCF">
        <w:rPr>
          <w:rFonts w:ascii="Arial" w:hAnsi="Arial" w:cs="Arial"/>
          <w:sz w:val="20"/>
        </w:rPr>
        <w:t xml:space="preserve"> </w:t>
      </w:r>
      <w:proofErr w:type="spellStart"/>
      <w:r w:rsidRPr="00FF1DCF">
        <w:rPr>
          <w:rFonts w:ascii="Arial" w:hAnsi="Arial" w:cs="Arial"/>
          <w:sz w:val="20"/>
        </w:rPr>
        <w:t>os</w:t>
      </w:r>
      <w:proofErr w:type="spellEnd"/>
      <w:r w:rsidRPr="00FF1DCF">
        <w:rPr>
          <w:rFonts w:ascii="Arial" w:hAnsi="Arial" w:cs="Arial"/>
          <w:sz w:val="20"/>
        </w:rPr>
        <w:t xml:space="preserve"> </w:t>
      </w:r>
      <w:proofErr w:type="spellStart"/>
      <w:r w:rsidRPr="00FF1DCF">
        <w:rPr>
          <w:rFonts w:ascii="Arial" w:hAnsi="Arial" w:cs="Arial"/>
          <w:sz w:val="20"/>
        </w:rPr>
        <w:t>atos</w:t>
      </w:r>
      <w:proofErr w:type="spellEnd"/>
      <w:r w:rsidRPr="00FF1DCF">
        <w:rPr>
          <w:rFonts w:ascii="Arial" w:hAnsi="Arial" w:cs="Arial"/>
          <w:sz w:val="20"/>
        </w:rPr>
        <w:t xml:space="preserve"> do </w:t>
      </w:r>
      <w:proofErr w:type="spellStart"/>
      <w:r w:rsidRPr="00FF1DCF">
        <w:rPr>
          <w:rFonts w:ascii="Arial" w:hAnsi="Arial" w:cs="Arial"/>
          <w:sz w:val="20"/>
        </w:rPr>
        <w:t>procedimento</w:t>
      </w:r>
      <w:proofErr w:type="spellEnd"/>
      <w:r w:rsidRPr="00FF1DCF">
        <w:rPr>
          <w:rFonts w:ascii="Arial" w:hAnsi="Arial" w:cs="Arial"/>
          <w:sz w:val="20"/>
        </w:rPr>
        <w:t xml:space="preserve"> e as </w:t>
      </w:r>
      <w:proofErr w:type="spellStart"/>
      <w:r w:rsidRPr="00FF1DCF">
        <w:rPr>
          <w:rFonts w:ascii="Arial" w:hAnsi="Arial" w:cs="Arial"/>
          <w:sz w:val="20"/>
        </w:rPr>
        <w:t>ocorrências</w:t>
      </w:r>
      <w:proofErr w:type="spellEnd"/>
      <w:r w:rsidRPr="00FF1DCF">
        <w:rPr>
          <w:rFonts w:ascii="Arial" w:hAnsi="Arial" w:cs="Arial"/>
          <w:sz w:val="20"/>
        </w:rPr>
        <w:t xml:space="preserve"> </w:t>
      </w:r>
      <w:proofErr w:type="spellStart"/>
      <w:r w:rsidRPr="00FF1DCF">
        <w:rPr>
          <w:rFonts w:ascii="Arial" w:hAnsi="Arial" w:cs="Arial"/>
          <w:sz w:val="20"/>
        </w:rPr>
        <w:t>relevantes</w:t>
      </w:r>
      <w:proofErr w:type="spellEnd"/>
      <w:r w:rsidRPr="00FF1DCF">
        <w:rPr>
          <w:rFonts w:ascii="Arial" w:hAnsi="Arial" w:cs="Arial"/>
          <w:sz w:val="20"/>
        </w:rPr>
        <w:t>.</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FF1DCF" w:rsidRPr="00EB2818" w:rsidRDefault="00FF1DCF" w:rsidP="00FF1DC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FF1DCF" w:rsidRPr="00EB2818" w:rsidRDefault="00FF1DCF" w:rsidP="00FF1DCF">
      <w:pPr>
        <w:pStyle w:val="Textopadro"/>
        <w:widowControl/>
        <w:ind w:left="360"/>
        <w:jc w:val="both"/>
        <w:rPr>
          <w:rFonts w:ascii="Arial" w:hAnsi="Arial" w:cs="Arial"/>
          <w:b/>
          <w:sz w:val="20"/>
          <w:lang w:val="pt-BR"/>
        </w:rPr>
      </w:pPr>
    </w:p>
    <w:p w:rsidR="00FF1DCF" w:rsidRPr="00EB2818"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12.01.</w:t>
      </w:r>
      <w:r w:rsidRPr="00EB2818">
        <w:rPr>
          <w:rFonts w:ascii="Arial" w:hAnsi="Arial" w:cs="Arial"/>
          <w:sz w:val="20"/>
          <w:lang w:val="pt-BR"/>
        </w:rPr>
        <w:t xml:space="preserve">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FF1DCF" w:rsidRPr="00465183" w:rsidRDefault="00FF1DCF" w:rsidP="00FF1DCF">
      <w:pPr>
        <w:pStyle w:val="Textopadro"/>
        <w:widowControl/>
        <w:tabs>
          <w:tab w:val="left" w:pos="705"/>
        </w:tabs>
        <w:jc w:val="both"/>
        <w:rPr>
          <w:rFonts w:ascii="Arial" w:hAnsi="Arial" w:cs="Arial"/>
          <w:b/>
          <w:sz w:val="20"/>
          <w:lang w:val="pt-BR"/>
        </w:rPr>
      </w:pPr>
    </w:p>
    <w:p w:rsidR="00FC01ED" w:rsidRDefault="00FC01ED" w:rsidP="00FF1DCF">
      <w:pPr>
        <w:pStyle w:val="Textopadro"/>
        <w:widowControl/>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FF1DCF" w:rsidRPr="005B1B59" w:rsidRDefault="00F72DEF" w:rsidP="00FF1DCF">
      <w:pPr>
        <w:jc w:val="both"/>
        <w:rPr>
          <w:rFonts w:ascii="Arial" w:hAnsi="Arial" w:cs="Arial"/>
          <w:sz w:val="20"/>
          <w:szCs w:val="20"/>
        </w:rPr>
      </w:pPr>
      <w:r w:rsidRPr="00F72DEF">
        <w:rPr>
          <w:rFonts w:ascii="Arial" w:hAnsi="Arial" w:cs="Arial"/>
          <w:b/>
          <w:sz w:val="20"/>
        </w:rPr>
        <w:t>1</w:t>
      </w:r>
      <w:r w:rsidR="00FF1DCF" w:rsidRPr="00F72DEF">
        <w:rPr>
          <w:rFonts w:ascii="Arial" w:hAnsi="Arial" w:cs="Arial"/>
          <w:b/>
          <w:sz w:val="20"/>
        </w:rPr>
        <w:t>3.01.</w:t>
      </w:r>
      <w:r w:rsidR="00FF1DCF" w:rsidRPr="005B1B59">
        <w:rPr>
          <w:rFonts w:ascii="Arial" w:hAnsi="Arial" w:cs="Arial"/>
          <w:sz w:val="20"/>
        </w:rPr>
        <w:t xml:space="preserve"> </w:t>
      </w:r>
      <w:r w:rsidR="00FF1DCF"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6F27EF" w:rsidRDefault="006F27EF" w:rsidP="00FF1DCF">
      <w:pPr>
        <w:jc w:val="both"/>
        <w:rPr>
          <w:rFonts w:ascii="Arial" w:hAnsi="Arial" w:cs="Arial"/>
          <w:b/>
          <w:sz w:val="20"/>
          <w:szCs w:val="20"/>
        </w:rPr>
      </w:pPr>
    </w:p>
    <w:p w:rsidR="00FF1DCF" w:rsidRPr="005B1B59" w:rsidRDefault="00FF1DCF" w:rsidP="00FF1DCF">
      <w:pPr>
        <w:jc w:val="both"/>
        <w:rPr>
          <w:rFonts w:ascii="Arial" w:hAnsi="Arial" w:cs="Arial"/>
          <w:sz w:val="20"/>
          <w:szCs w:val="20"/>
        </w:rPr>
      </w:pPr>
      <w:r w:rsidRPr="00F72DEF">
        <w:rPr>
          <w:rFonts w:ascii="Arial" w:hAnsi="Arial" w:cs="Arial"/>
          <w:b/>
          <w:sz w:val="20"/>
          <w:szCs w:val="20"/>
        </w:rPr>
        <w:t xml:space="preserve">I </w:t>
      </w:r>
      <w:r w:rsidR="004B3A3A">
        <w:rPr>
          <w:rFonts w:ascii="Arial" w:hAnsi="Arial" w:cs="Arial"/>
          <w:sz w:val="20"/>
          <w:szCs w:val="20"/>
        </w:rPr>
        <w:t>–</w:t>
      </w:r>
      <w:r w:rsidRPr="005B1B59">
        <w:rPr>
          <w:rFonts w:ascii="Arial" w:hAnsi="Arial" w:cs="Arial"/>
          <w:sz w:val="20"/>
          <w:szCs w:val="20"/>
        </w:rPr>
        <w:t xml:space="preserve"> Advertência.</w:t>
      </w:r>
    </w:p>
    <w:p w:rsidR="00FF1DCF" w:rsidRPr="00F873A6" w:rsidRDefault="00FF1DCF" w:rsidP="00FF1DCF">
      <w:pPr>
        <w:jc w:val="both"/>
        <w:rPr>
          <w:rFonts w:ascii="Arial" w:hAnsi="Arial" w:cs="Arial"/>
          <w:sz w:val="20"/>
          <w:szCs w:val="20"/>
        </w:rPr>
      </w:pPr>
      <w:r w:rsidRPr="00F72DEF">
        <w:rPr>
          <w:rFonts w:ascii="Arial" w:hAnsi="Arial" w:cs="Arial"/>
          <w:b/>
          <w:sz w:val="20"/>
          <w:szCs w:val="20"/>
        </w:rPr>
        <w:t>II</w:t>
      </w:r>
      <w:r w:rsidRPr="00F873A6">
        <w:rPr>
          <w:rFonts w:ascii="Arial" w:hAnsi="Arial" w:cs="Arial"/>
          <w:sz w:val="20"/>
          <w:szCs w:val="20"/>
        </w:rPr>
        <w:t xml:space="preserve"> </w:t>
      </w:r>
      <w:r w:rsidR="004B3A3A">
        <w:rPr>
          <w:rFonts w:ascii="Arial" w:hAnsi="Arial" w:cs="Arial"/>
          <w:sz w:val="20"/>
          <w:szCs w:val="20"/>
        </w:rPr>
        <w:t>–</w:t>
      </w:r>
      <w:r w:rsidRPr="00F873A6">
        <w:rPr>
          <w:rFonts w:ascii="Arial" w:hAnsi="Arial" w:cs="Arial"/>
          <w:sz w:val="20"/>
          <w:szCs w:val="20"/>
        </w:rPr>
        <w:t xml:space="preserve"> Multa de 5% (cinco por cento) no valor do Contrato.</w:t>
      </w:r>
    </w:p>
    <w:p w:rsidR="00FF1DCF" w:rsidRPr="00F873A6" w:rsidRDefault="00FF1DCF" w:rsidP="00FF1DCF">
      <w:pPr>
        <w:jc w:val="both"/>
        <w:rPr>
          <w:rFonts w:ascii="Arial" w:hAnsi="Arial" w:cs="Arial"/>
          <w:sz w:val="20"/>
          <w:szCs w:val="20"/>
        </w:rPr>
      </w:pPr>
      <w:r w:rsidRPr="00F72DEF">
        <w:rPr>
          <w:rFonts w:ascii="Arial" w:hAnsi="Arial" w:cs="Arial"/>
          <w:b/>
          <w:sz w:val="20"/>
          <w:szCs w:val="20"/>
        </w:rPr>
        <w:t>III</w:t>
      </w:r>
      <w:r w:rsidRPr="00F873A6">
        <w:rPr>
          <w:rFonts w:ascii="Arial" w:hAnsi="Arial" w:cs="Arial"/>
          <w:sz w:val="20"/>
          <w:szCs w:val="20"/>
        </w:rPr>
        <w:t xml:space="preserve"> </w:t>
      </w:r>
      <w:r w:rsidR="004B3A3A">
        <w:rPr>
          <w:rFonts w:ascii="Arial" w:hAnsi="Arial" w:cs="Arial"/>
          <w:sz w:val="20"/>
          <w:szCs w:val="20"/>
        </w:rPr>
        <w:t>–</w:t>
      </w:r>
      <w:r w:rsidRPr="00F873A6">
        <w:rPr>
          <w:rFonts w:ascii="Arial" w:hAnsi="Arial" w:cs="Arial"/>
          <w:sz w:val="20"/>
          <w:szCs w:val="20"/>
        </w:rPr>
        <w:t xml:space="preserve"> Suspensão temporária de participação em licitação e impedimento de contratar com a Administração pelo prazo de até 02 (dois) anos.</w:t>
      </w:r>
    </w:p>
    <w:p w:rsidR="00FF1DCF" w:rsidRPr="00F873A6" w:rsidRDefault="00FF1DCF" w:rsidP="00FF1DCF">
      <w:pPr>
        <w:jc w:val="both"/>
        <w:rPr>
          <w:rFonts w:ascii="Arial" w:hAnsi="Arial" w:cs="Arial"/>
          <w:sz w:val="20"/>
          <w:szCs w:val="20"/>
        </w:rPr>
      </w:pPr>
      <w:r w:rsidRPr="00F72DEF">
        <w:rPr>
          <w:rFonts w:ascii="Arial" w:hAnsi="Arial" w:cs="Arial"/>
          <w:b/>
          <w:sz w:val="20"/>
          <w:szCs w:val="20"/>
        </w:rPr>
        <w:t xml:space="preserve">IV </w:t>
      </w:r>
      <w:r w:rsidR="004B3A3A">
        <w:rPr>
          <w:rFonts w:ascii="Arial" w:hAnsi="Arial" w:cs="Arial"/>
          <w:sz w:val="20"/>
          <w:szCs w:val="20"/>
        </w:rPr>
        <w:t>–</w:t>
      </w:r>
      <w:r w:rsidRPr="00F873A6">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DB0C94" w:rsidRDefault="00DB0C94" w:rsidP="005F2D4E">
      <w:pPr>
        <w:pStyle w:val="Textopadro"/>
        <w:widowControl/>
        <w:jc w:val="both"/>
        <w:rPr>
          <w:rFonts w:ascii="Arial" w:hAnsi="Arial" w:cs="Arial"/>
          <w:b/>
          <w:sz w:val="20"/>
          <w:lang w:val="pt-BR"/>
        </w:rPr>
      </w:pPr>
    </w:p>
    <w:p w:rsidR="00B816D2" w:rsidRDefault="00B816D2" w:rsidP="005F2D4E">
      <w:pPr>
        <w:jc w:val="both"/>
        <w:rPr>
          <w:rFonts w:ascii="Arial" w:hAnsi="Arial" w:cs="Arial"/>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FF1DCF" w:rsidRDefault="00FF1DCF" w:rsidP="00FF1DCF">
      <w:pPr>
        <w:jc w:val="both"/>
        <w:rPr>
          <w:rFonts w:ascii="Arial" w:hAnsi="Arial" w:cs="Arial"/>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sidRPr="00F72DE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Pr="00E1138A" w:rsidRDefault="00FF1DCF" w:rsidP="00FF1DCF">
      <w:pPr>
        <w:autoSpaceDE w:val="0"/>
        <w:autoSpaceDN w:val="0"/>
        <w:adjustRightInd w:val="0"/>
        <w:jc w:val="both"/>
        <w:rPr>
          <w:rFonts w:ascii="Arial" w:eastAsiaTheme="minorHAnsi" w:hAnsi="Arial" w:cs="Arial"/>
          <w:color w:val="000000"/>
          <w:sz w:val="20"/>
          <w:szCs w:val="20"/>
        </w:rPr>
      </w:pPr>
    </w:p>
    <w:p w:rsidR="00FF1DCF" w:rsidRDefault="00FF1DCF" w:rsidP="00FF1DCF">
      <w:pPr>
        <w:jc w:val="both"/>
        <w:rPr>
          <w:rFonts w:ascii="Arial" w:eastAsiaTheme="minorHAnsi" w:hAnsi="Arial" w:cs="Arial"/>
          <w:color w:val="000000"/>
          <w:sz w:val="20"/>
          <w:szCs w:val="20"/>
        </w:rPr>
      </w:pPr>
      <w:r w:rsidRPr="00F72DEF">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756750" w:rsidRDefault="00756750" w:rsidP="005F2D4E">
      <w:pPr>
        <w:jc w:val="both"/>
        <w:rPr>
          <w:rFonts w:ascii="Arial" w:hAnsi="Arial" w:cs="Arial"/>
          <w:b/>
          <w:sz w:val="20"/>
          <w:szCs w:val="20"/>
        </w:rPr>
      </w:pPr>
    </w:p>
    <w:p w:rsidR="005F2D4E" w:rsidRPr="002F4A23" w:rsidRDefault="005F2D4E" w:rsidP="005F2D4E">
      <w:pPr>
        <w:jc w:val="both"/>
        <w:rPr>
          <w:rFonts w:ascii="Arial" w:eastAsiaTheme="minorHAnsi" w:hAnsi="Arial" w:cs="Arial"/>
          <w:b/>
          <w:color w:val="000000" w:themeColor="text1"/>
          <w:sz w:val="20"/>
          <w:szCs w:val="20"/>
        </w:rPr>
      </w:pPr>
    </w:p>
    <w:p w:rsidR="00FF1DCF" w:rsidRDefault="00FF1DCF" w:rsidP="00FF1DC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FF1DCF" w:rsidRDefault="00FF1DCF" w:rsidP="00FF1DCF">
      <w:pPr>
        <w:jc w:val="both"/>
        <w:rPr>
          <w:rFonts w:ascii="Arial" w:eastAsiaTheme="minorHAnsi" w:hAnsi="Arial" w:cs="Arial"/>
          <w:b/>
          <w:color w:val="000000"/>
          <w:sz w:val="20"/>
          <w:szCs w:val="20"/>
        </w:rPr>
      </w:pPr>
    </w:p>
    <w:p w:rsidR="00FF1DCF" w:rsidRPr="00E1138A" w:rsidRDefault="00FF1DCF" w:rsidP="00FF1DCF">
      <w:pPr>
        <w:jc w:val="both"/>
        <w:rPr>
          <w:rFonts w:ascii="Arial" w:hAnsi="Arial" w:cs="Arial"/>
          <w:sz w:val="20"/>
          <w:szCs w:val="20"/>
        </w:rPr>
      </w:pPr>
      <w:r w:rsidRPr="00F72DEF">
        <w:rPr>
          <w:rFonts w:ascii="Arial" w:hAnsi="Arial" w:cs="Arial"/>
          <w:b/>
          <w:sz w:val="20"/>
          <w:szCs w:val="20"/>
        </w:rPr>
        <w:t>15.01.</w:t>
      </w:r>
      <w:r w:rsidRPr="00033771">
        <w:rPr>
          <w:rFonts w:ascii="Arial" w:hAnsi="Arial" w:cs="Arial"/>
          <w:sz w:val="20"/>
          <w:szCs w:val="20"/>
        </w:rPr>
        <w:t xml:space="preserve">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F72DEF">
        <w:rPr>
          <w:rFonts w:ascii="Arial" w:hAnsi="Arial" w:cs="Arial"/>
          <w:b/>
          <w:sz w:val="20"/>
          <w:szCs w:val="20"/>
        </w:rPr>
        <w:t>15.02.</w:t>
      </w:r>
      <w:r w:rsidRPr="0040037C">
        <w:rPr>
          <w:rFonts w:ascii="Arial" w:hAnsi="Arial" w:cs="Arial"/>
          <w:sz w:val="20"/>
          <w:szCs w:val="20"/>
        </w:rPr>
        <w:t xml:space="preserve">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Minuta </w:t>
      </w:r>
      <w:r w:rsidRPr="0040037C">
        <w:rPr>
          <w:rFonts w:ascii="Arial" w:hAnsi="Arial" w:cs="Arial"/>
          <w:b/>
          <w:sz w:val="20"/>
          <w:szCs w:val="20"/>
        </w:rPr>
        <w:t>(Anexo II</w:t>
      </w:r>
      <w:r>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FF1DCF" w:rsidRDefault="00FF1DCF"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F72DEF">
        <w:rPr>
          <w:rFonts w:ascii="Arial" w:hAnsi="Arial" w:cs="Arial"/>
          <w:b/>
          <w:sz w:val="20"/>
          <w:szCs w:val="20"/>
        </w:rPr>
        <w:t>15.03.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FF1DCF" w:rsidRPr="00033771" w:rsidRDefault="00FF1DCF" w:rsidP="00FF1DCF">
      <w:pPr>
        <w:ind w:left="708"/>
        <w:jc w:val="both"/>
        <w:rPr>
          <w:rFonts w:ascii="Arial" w:hAnsi="Arial" w:cs="Arial"/>
          <w:sz w:val="20"/>
          <w:szCs w:val="20"/>
        </w:rPr>
      </w:pPr>
    </w:p>
    <w:p w:rsidR="00FF1DCF" w:rsidRPr="00E968EC" w:rsidRDefault="00FF1DCF" w:rsidP="00FF1DCF">
      <w:pPr>
        <w:ind w:left="708"/>
        <w:jc w:val="both"/>
        <w:rPr>
          <w:rFonts w:ascii="Arial" w:hAnsi="Arial" w:cs="Arial"/>
          <w:b/>
          <w:sz w:val="20"/>
          <w:szCs w:val="20"/>
        </w:rPr>
      </w:pPr>
      <w:r w:rsidRPr="00E968EC">
        <w:rPr>
          <w:rFonts w:ascii="Arial" w:hAnsi="Arial" w:cs="Arial"/>
          <w:b/>
          <w:sz w:val="20"/>
          <w:szCs w:val="20"/>
        </w:rPr>
        <w:t>15.03.01. A referida convocação pode ser formalizada por qualquer meio de comunicação que comprove a data do correspondente recebimento.</w:t>
      </w:r>
    </w:p>
    <w:p w:rsidR="00FF1DCF" w:rsidRDefault="00FF1DCF" w:rsidP="00FF1DCF">
      <w:pPr>
        <w:jc w:val="both"/>
        <w:rPr>
          <w:rFonts w:ascii="Arial" w:hAnsi="Arial" w:cs="Arial"/>
          <w:sz w:val="20"/>
          <w:szCs w:val="20"/>
        </w:rPr>
      </w:pPr>
    </w:p>
    <w:p w:rsidR="00E31D50" w:rsidRPr="00E31D50" w:rsidRDefault="00E31D50" w:rsidP="00E31D50">
      <w:pPr>
        <w:jc w:val="both"/>
        <w:rPr>
          <w:rFonts w:ascii="Arial" w:hAnsi="Arial" w:cs="Arial"/>
          <w:b/>
          <w:sz w:val="20"/>
          <w:szCs w:val="20"/>
        </w:rPr>
      </w:pPr>
      <w:r w:rsidRPr="00E31D50">
        <w:rPr>
          <w:rFonts w:ascii="Arial" w:hAnsi="Arial" w:cs="Arial"/>
          <w:b/>
          <w:sz w:val="20"/>
          <w:szCs w:val="20"/>
        </w:rPr>
        <w:t>15.04. No ato da assinatura da Ata de Registro de Preços, a Contratada deverá apresentar o</w:t>
      </w:r>
      <w:r>
        <w:rPr>
          <w:rFonts w:ascii="Arial" w:hAnsi="Arial" w:cs="Arial"/>
          <w:b/>
          <w:sz w:val="20"/>
          <w:szCs w:val="20"/>
        </w:rPr>
        <w:t>s</w:t>
      </w:r>
      <w:r w:rsidRPr="00E31D50">
        <w:rPr>
          <w:rFonts w:ascii="Arial" w:hAnsi="Arial" w:cs="Arial"/>
          <w:b/>
          <w:sz w:val="20"/>
          <w:szCs w:val="20"/>
        </w:rPr>
        <w:t xml:space="preserve"> documento</w:t>
      </w:r>
      <w:r>
        <w:rPr>
          <w:rFonts w:ascii="Arial" w:hAnsi="Arial" w:cs="Arial"/>
          <w:b/>
          <w:sz w:val="20"/>
          <w:szCs w:val="20"/>
        </w:rPr>
        <w:t>s</w:t>
      </w:r>
      <w:r w:rsidRPr="00E31D50">
        <w:rPr>
          <w:rFonts w:ascii="Arial" w:hAnsi="Arial" w:cs="Arial"/>
          <w:b/>
          <w:sz w:val="20"/>
          <w:szCs w:val="20"/>
        </w:rPr>
        <w:t xml:space="preserve"> exigido</w:t>
      </w:r>
      <w:r>
        <w:rPr>
          <w:rFonts w:ascii="Arial" w:hAnsi="Arial" w:cs="Arial"/>
          <w:b/>
          <w:sz w:val="20"/>
          <w:szCs w:val="20"/>
        </w:rPr>
        <w:t>s</w:t>
      </w:r>
      <w:r w:rsidRPr="00E31D50">
        <w:rPr>
          <w:rFonts w:ascii="Arial" w:hAnsi="Arial" w:cs="Arial"/>
          <w:b/>
          <w:sz w:val="20"/>
          <w:szCs w:val="20"/>
        </w:rPr>
        <w:t xml:space="preserve"> no</w:t>
      </w:r>
      <w:r w:rsidR="00FC145C">
        <w:rPr>
          <w:rFonts w:ascii="Arial" w:hAnsi="Arial" w:cs="Arial"/>
          <w:b/>
          <w:sz w:val="20"/>
          <w:szCs w:val="20"/>
        </w:rPr>
        <w:t>s</w:t>
      </w:r>
      <w:r w:rsidRPr="00E31D50">
        <w:rPr>
          <w:rFonts w:ascii="Arial" w:hAnsi="Arial" w:cs="Arial"/>
          <w:b/>
          <w:sz w:val="20"/>
          <w:szCs w:val="20"/>
        </w:rPr>
        <w:t xml:space="preserve"> Ite</w:t>
      </w:r>
      <w:r w:rsidR="00FC145C">
        <w:rPr>
          <w:rFonts w:ascii="Arial" w:hAnsi="Arial" w:cs="Arial"/>
          <w:b/>
          <w:sz w:val="20"/>
          <w:szCs w:val="20"/>
        </w:rPr>
        <w:t xml:space="preserve">ns 4.1 e </w:t>
      </w:r>
      <w:r w:rsidR="00E57A0C">
        <w:rPr>
          <w:rFonts w:ascii="Arial" w:hAnsi="Arial" w:cs="Arial"/>
          <w:b/>
          <w:sz w:val="20"/>
          <w:szCs w:val="20"/>
        </w:rPr>
        <w:t>4.2 do</w:t>
      </w:r>
      <w:r w:rsidRPr="00E31D50">
        <w:rPr>
          <w:rFonts w:ascii="Arial" w:hAnsi="Arial" w:cs="Arial"/>
          <w:b/>
          <w:sz w:val="20"/>
          <w:szCs w:val="20"/>
        </w:rPr>
        <w:t xml:space="preserve"> Anexo I – Termo de Referência do Edital.</w:t>
      </w:r>
    </w:p>
    <w:p w:rsidR="00E31D50" w:rsidRPr="00033771" w:rsidRDefault="00E31D50"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F72DEF">
        <w:rPr>
          <w:rFonts w:ascii="Arial" w:hAnsi="Arial" w:cs="Arial"/>
          <w:b/>
          <w:sz w:val="20"/>
          <w:szCs w:val="20"/>
        </w:rPr>
        <w:t>15.0</w:t>
      </w:r>
      <w:r w:rsidR="00E31D50">
        <w:rPr>
          <w:rFonts w:ascii="Arial" w:hAnsi="Arial" w:cs="Arial"/>
          <w:b/>
          <w:sz w:val="20"/>
          <w:szCs w:val="20"/>
        </w:rPr>
        <w:t>5</w:t>
      </w:r>
      <w:r w:rsidRPr="00F72DEF">
        <w:rPr>
          <w:rFonts w:ascii="Arial" w:hAnsi="Arial" w:cs="Arial"/>
          <w:b/>
          <w:sz w:val="20"/>
          <w:szCs w:val="20"/>
        </w:rPr>
        <w:t>.</w:t>
      </w:r>
      <w:r w:rsidRPr="00033771">
        <w:rPr>
          <w:rFonts w:ascii="Arial" w:hAnsi="Arial" w:cs="Arial"/>
          <w:sz w:val="20"/>
          <w:szCs w:val="20"/>
        </w:rPr>
        <w:t xml:space="preserve"> A recusa injustificada de assinar a Ata de Registro de Preços, ou de aceitar/retirar o instrumento equivalente dela decorrente </w:t>
      </w:r>
      <w:r w:rsidRPr="00E67CBB">
        <w:rPr>
          <w:rFonts w:ascii="Arial" w:hAnsi="Arial" w:cs="Arial"/>
          <w:b/>
          <w:sz w:val="20"/>
          <w:szCs w:val="20"/>
        </w:rPr>
        <w:t>(</w:t>
      </w:r>
      <w:r w:rsidRPr="002273FA">
        <w:rPr>
          <w:rFonts w:ascii="Arial" w:hAnsi="Arial" w:cs="Arial"/>
          <w:b/>
          <w:sz w:val="20"/>
          <w:szCs w:val="20"/>
        </w:rPr>
        <w:t xml:space="preserve">Pedido de Fornecimento </w:t>
      </w:r>
      <w:r>
        <w:rPr>
          <w:rFonts w:ascii="Arial" w:hAnsi="Arial" w:cs="Arial"/>
          <w:b/>
          <w:sz w:val="20"/>
          <w:szCs w:val="20"/>
        </w:rPr>
        <w:t>-</w:t>
      </w:r>
      <w:r w:rsidRPr="002273FA">
        <w:rPr>
          <w:rFonts w:ascii="Arial" w:hAnsi="Arial" w:cs="Arial"/>
          <w:b/>
          <w:sz w:val="20"/>
          <w:szCs w:val="20"/>
        </w:rPr>
        <w:t xml:space="preserve"> Minuta: Anexo II</w:t>
      </w:r>
      <w:r>
        <w:rPr>
          <w:rFonts w:ascii="Arial" w:hAnsi="Arial" w:cs="Arial"/>
          <w:b/>
          <w:sz w:val="20"/>
          <w:szCs w:val="20"/>
        </w:rPr>
        <w:t>-</w:t>
      </w:r>
      <w:r w:rsidRPr="002273FA">
        <w:rPr>
          <w:rFonts w:ascii="Arial" w:hAnsi="Arial" w:cs="Arial"/>
          <w:b/>
          <w:sz w:val="20"/>
          <w:szCs w:val="20"/>
        </w:rPr>
        <w:t>B)</w:t>
      </w:r>
      <w:r w:rsidRPr="002273FA">
        <w:rPr>
          <w:rFonts w:ascii="Arial" w:hAnsi="Arial" w:cs="Arial"/>
          <w:sz w:val="20"/>
          <w:szCs w:val="20"/>
        </w:rPr>
        <w:t xml:space="preserve">, observado </w:t>
      </w:r>
      <w:r w:rsidRPr="00033771">
        <w:rPr>
          <w:rFonts w:ascii="Arial" w:hAnsi="Arial" w:cs="Arial"/>
          <w:sz w:val="20"/>
          <w:szCs w:val="20"/>
        </w:rPr>
        <w:t xml:space="preserve">o prazo estabelecido, caracteriza o descumprimento total da obrigação assumida por parte </w:t>
      </w:r>
      <w:proofErr w:type="gramStart"/>
      <w:r w:rsidRPr="00033771">
        <w:rPr>
          <w:rFonts w:ascii="Arial" w:hAnsi="Arial" w:cs="Arial"/>
          <w:sz w:val="20"/>
          <w:szCs w:val="20"/>
        </w:rPr>
        <w:t>da(</w:t>
      </w:r>
      <w:proofErr w:type="gramEnd"/>
      <w:r w:rsidRPr="00033771">
        <w:rPr>
          <w:rFonts w:ascii="Arial" w:hAnsi="Arial" w:cs="Arial"/>
          <w:sz w:val="20"/>
          <w:szCs w:val="20"/>
        </w:rPr>
        <w:t>s) proponente(s) adjudicatária(s), sujeitando-a(s) às sanções previstas em lei.</w:t>
      </w:r>
    </w:p>
    <w:p w:rsidR="00FF1DCF" w:rsidRPr="00033771" w:rsidRDefault="00FF1DCF" w:rsidP="00FF1DCF">
      <w:pPr>
        <w:jc w:val="both"/>
        <w:rPr>
          <w:rFonts w:ascii="Arial" w:hAnsi="Arial" w:cs="Arial"/>
          <w:sz w:val="20"/>
          <w:szCs w:val="20"/>
        </w:rPr>
      </w:pPr>
    </w:p>
    <w:p w:rsidR="00FF1DCF" w:rsidRPr="002D7602" w:rsidRDefault="00FF1DCF" w:rsidP="00FF1DCF">
      <w:pPr>
        <w:tabs>
          <w:tab w:val="left" w:pos="9639"/>
        </w:tabs>
        <w:jc w:val="both"/>
        <w:rPr>
          <w:rFonts w:ascii="Arial" w:hAnsi="Arial" w:cs="Arial"/>
          <w:sz w:val="20"/>
          <w:szCs w:val="20"/>
        </w:rPr>
      </w:pPr>
      <w:r w:rsidRPr="00F72DEF">
        <w:rPr>
          <w:rFonts w:ascii="Arial" w:hAnsi="Arial" w:cs="Arial"/>
          <w:b/>
          <w:sz w:val="20"/>
          <w:szCs w:val="20"/>
        </w:rPr>
        <w:t>15.0</w:t>
      </w:r>
      <w:r w:rsidR="00E31D50">
        <w:rPr>
          <w:rFonts w:ascii="Arial" w:hAnsi="Arial" w:cs="Arial"/>
          <w:b/>
          <w:sz w:val="20"/>
          <w:szCs w:val="20"/>
        </w:rPr>
        <w:t>6</w:t>
      </w:r>
      <w:r w:rsidRPr="00F72DEF">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F72DEF">
        <w:rPr>
          <w:rFonts w:ascii="Arial" w:hAnsi="Arial" w:cs="Arial"/>
          <w:b/>
          <w:sz w:val="20"/>
          <w:szCs w:val="20"/>
        </w:rPr>
        <w:t>15.0</w:t>
      </w:r>
      <w:r w:rsidR="00E31D50">
        <w:rPr>
          <w:rFonts w:ascii="Arial" w:hAnsi="Arial" w:cs="Arial"/>
          <w:b/>
          <w:sz w:val="20"/>
          <w:szCs w:val="20"/>
        </w:rPr>
        <w:t>7</w:t>
      </w:r>
      <w:r w:rsidRPr="00F72DEF">
        <w:rPr>
          <w:rFonts w:ascii="Arial" w:hAnsi="Arial" w:cs="Arial"/>
          <w:b/>
          <w:sz w:val="20"/>
          <w:szCs w:val="20"/>
        </w:rPr>
        <w:t>.</w:t>
      </w:r>
      <w:r w:rsidRPr="00033771">
        <w:rPr>
          <w:rFonts w:ascii="Arial" w:hAnsi="Arial" w:cs="Arial"/>
          <w:sz w:val="20"/>
          <w:szCs w:val="20"/>
        </w:rPr>
        <w:t xml:space="preserve"> 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FF1DCF" w:rsidRDefault="00FF1DCF" w:rsidP="00FF1DCF">
      <w:pPr>
        <w:tabs>
          <w:tab w:val="left" w:pos="9639"/>
        </w:tabs>
        <w:jc w:val="both"/>
        <w:rPr>
          <w:rFonts w:ascii="Arial" w:hAnsi="Arial" w:cs="Arial"/>
          <w:sz w:val="20"/>
          <w:szCs w:val="20"/>
        </w:rPr>
      </w:pPr>
    </w:p>
    <w:p w:rsidR="00FF1DCF" w:rsidRPr="00944E80" w:rsidRDefault="00FF1DCF" w:rsidP="00FF1DCF">
      <w:pPr>
        <w:tabs>
          <w:tab w:val="left" w:pos="9639"/>
        </w:tabs>
        <w:jc w:val="both"/>
        <w:rPr>
          <w:rFonts w:ascii="Arial" w:hAnsi="Arial" w:cs="Arial"/>
          <w:sz w:val="20"/>
          <w:szCs w:val="20"/>
        </w:rPr>
      </w:pPr>
      <w:r w:rsidRPr="00F72DEF">
        <w:rPr>
          <w:rFonts w:ascii="Arial" w:hAnsi="Arial" w:cs="Arial"/>
          <w:b/>
          <w:sz w:val="20"/>
          <w:szCs w:val="20"/>
        </w:rPr>
        <w:t>15.0</w:t>
      </w:r>
      <w:r w:rsidR="00E31D50">
        <w:rPr>
          <w:rFonts w:ascii="Arial" w:hAnsi="Arial" w:cs="Arial"/>
          <w:b/>
          <w:sz w:val="20"/>
          <w:szCs w:val="20"/>
        </w:rPr>
        <w:t>8</w:t>
      </w:r>
      <w:r w:rsidRPr="00F72DEF">
        <w:rPr>
          <w:rFonts w:ascii="Arial" w:hAnsi="Arial" w:cs="Arial"/>
          <w:b/>
          <w:sz w:val="20"/>
          <w:szCs w:val="20"/>
        </w:rPr>
        <w:t>.</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EA59D3" w:rsidRDefault="00EA59D3" w:rsidP="00FF1DCF">
      <w:pPr>
        <w:jc w:val="both"/>
        <w:rPr>
          <w:rFonts w:ascii="Arial" w:hAnsi="Arial" w:cs="Arial"/>
          <w:b/>
          <w:sz w:val="20"/>
          <w:szCs w:val="20"/>
        </w:rPr>
      </w:pPr>
    </w:p>
    <w:p w:rsidR="004B3A3A" w:rsidRDefault="004B3A3A" w:rsidP="00FF1DCF">
      <w:pPr>
        <w:jc w:val="both"/>
        <w:rPr>
          <w:rFonts w:ascii="Arial" w:hAnsi="Arial" w:cs="Arial"/>
          <w:b/>
          <w:sz w:val="20"/>
          <w:szCs w:val="20"/>
        </w:rPr>
      </w:pPr>
    </w:p>
    <w:p w:rsidR="004B3A3A" w:rsidRDefault="004B3A3A" w:rsidP="00FF1DCF">
      <w:pPr>
        <w:jc w:val="both"/>
        <w:rPr>
          <w:rFonts w:ascii="Arial" w:hAnsi="Arial" w:cs="Arial"/>
          <w:b/>
          <w:sz w:val="20"/>
          <w:szCs w:val="20"/>
        </w:rPr>
      </w:pPr>
    </w:p>
    <w:p w:rsidR="00FF1DCF" w:rsidRPr="00033771" w:rsidRDefault="00FF1DCF" w:rsidP="00FF1DCF">
      <w:pPr>
        <w:jc w:val="both"/>
        <w:rPr>
          <w:rFonts w:ascii="Arial" w:hAnsi="Arial" w:cs="Arial"/>
          <w:sz w:val="20"/>
          <w:szCs w:val="20"/>
        </w:rPr>
      </w:pPr>
      <w:r w:rsidRPr="00415F83">
        <w:rPr>
          <w:rFonts w:ascii="Arial" w:hAnsi="Arial" w:cs="Arial"/>
          <w:b/>
          <w:sz w:val="20"/>
          <w:szCs w:val="20"/>
        </w:rPr>
        <w:t>15.0</w:t>
      </w:r>
      <w:r w:rsidR="00E31D50">
        <w:rPr>
          <w:rFonts w:ascii="Arial" w:hAnsi="Arial" w:cs="Arial"/>
          <w:b/>
          <w:sz w:val="20"/>
          <w:szCs w:val="20"/>
        </w:rPr>
        <w:t>9</w:t>
      </w:r>
      <w:r w:rsidRPr="00415F83">
        <w:rPr>
          <w:rFonts w:ascii="Arial" w:hAnsi="Arial" w:cs="Arial"/>
          <w:b/>
          <w:sz w:val="20"/>
          <w:szCs w:val="20"/>
        </w:rPr>
        <w:t>.</w:t>
      </w:r>
      <w:r>
        <w:rPr>
          <w:rFonts w:ascii="Arial" w:hAnsi="Arial" w:cs="Arial"/>
          <w:sz w:val="20"/>
          <w:szCs w:val="20"/>
        </w:rPr>
        <w:t xml:space="preserve">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Pr>
          <w:rFonts w:ascii="Arial" w:hAnsi="Arial" w:cs="Arial"/>
          <w:sz w:val="20"/>
          <w:szCs w:val="20"/>
        </w:rPr>
        <w:t>executar os serviços</w:t>
      </w:r>
      <w:r w:rsidRPr="00033771">
        <w:rPr>
          <w:rFonts w:ascii="Arial" w:hAnsi="Arial" w:cs="Arial"/>
          <w:sz w:val="20"/>
          <w:szCs w:val="20"/>
        </w:rPr>
        <w:t xml:space="preserve"> registrados nas quantidades indicadas pelo órgão requisitante.</w:t>
      </w:r>
    </w:p>
    <w:p w:rsidR="00E31D50" w:rsidRDefault="00E31D50" w:rsidP="00415F83">
      <w:pPr>
        <w:jc w:val="both"/>
        <w:rPr>
          <w:rFonts w:ascii="Arial" w:hAnsi="Arial" w:cs="Arial"/>
          <w:b/>
          <w:sz w:val="20"/>
          <w:szCs w:val="20"/>
        </w:rPr>
      </w:pPr>
    </w:p>
    <w:p w:rsidR="00415F83" w:rsidRPr="00415F83" w:rsidRDefault="00E31D50" w:rsidP="00415F83">
      <w:pPr>
        <w:jc w:val="both"/>
        <w:rPr>
          <w:rFonts w:ascii="Arial" w:hAnsi="Arial" w:cs="Arial"/>
          <w:sz w:val="20"/>
          <w:szCs w:val="20"/>
        </w:rPr>
      </w:pPr>
      <w:r>
        <w:rPr>
          <w:rFonts w:ascii="Arial" w:hAnsi="Arial" w:cs="Arial"/>
          <w:b/>
          <w:sz w:val="20"/>
          <w:szCs w:val="20"/>
        </w:rPr>
        <w:t>15.10</w:t>
      </w:r>
      <w:r w:rsidR="00FF1DCF" w:rsidRPr="00415F83">
        <w:rPr>
          <w:rFonts w:ascii="Arial" w:hAnsi="Arial" w:cs="Arial"/>
          <w:b/>
          <w:sz w:val="20"/>
          <w:szCs w:val="20"/>
        </w:rPr>
        <w:t>.</w:t>
      </w:r>
      <w:r w:rsidR="00FF1DCF" w:rsidRPr="00033771">
        <w:rPr>
          <w:rFonts w:ascii="Arial" w:hAnsi="Arial" w:cs="Arial"/>
          <w:sz w:val="20"/>
          <w:szCs w:val="20"/>
        </w:rPr>
        <w:t xml:space="preserve"> </w:t>
      </w:r>
      <w:r w:rsidR="00415F83" w:rsidRPr="00415F83">
        <w:rPr>
          <w:rFonts w:ascii="Arial" w:hAnsi="Arial" w:cs="Arial"/>
          <w:sz w:val="20"/>
          <w:szCs w:val="20"/>
        </w:rPr>
        <w:t xml:space="preserve">A SAECIL não está obrigada a solicitar uma quantidade mínima </w:t>
      </w:r>
      <w:r w:rsidR="00415F83">
        <w:rPr>
          <w:rFonts w:ascii="Arial" w:hAnsi="Arial" w:cs="Arial"/>
          <w:sz w:val="20"/>
          <w:szCs w:val="20"/>
        </w:rPr>
        <w:t>do produto</w:t>
      </w:r>
      <w:r w:rsidR="00415F83" w:rsidRPr="00415F83">
        <w:rPr>
          <w:rFonts w:ascii="Arial" w:hAnsi="Arial" w:cs="Arial"/>
          <w:sz w:val="20"/>
          <w:szCs w:val="20"/>
        </w:rPr>
        <w:t>, ficando a seu exclusivo critério a definição da quantidade e do momento da aquisição.</w:t>
      </w:r>
    </w:p>
    <w:p w:rsidR="00835FF7" w:rsidRDefault="00835FF7" w:rsidP="00FF1DCF">
      <w:pPr>
        <w:ind w:left="708"/>
        <w:jc w:val="both"/>
        <w:rPr>
          <w:rFonts w:ascii="Arial" w:hAnsi="Arial" w:cs="Arial"/>
          <w:sz w:val="20"/>
          <w:szCs w:val="20"/>
        </w:rPr>
      </w:pPr>
    </w:p>
    <w:p w:rsidR="00FF1DCF" w:rsidRPr="00ED3B13" w:rsidRDefault="00FF1DCF" w:rsidP="00FF1DCF">
      <w:pPr>
        <w:ind w:left="708"/>
        <w:jc w:val="both"/>
        <w:rPr>
          <w:rFonts w:ascii="Arial" w:hAnsi="Arial" w:cs="Arial"/>
          <w:sz w:val="20"/>
          <w:szCs w:val="20"/>
        </w:rPr>
      </w:pPr>
      <w:r w:rsidRPr="00415F83">
        <w:rPr>
          <w:rFonts w:ascii="Arial" w:hAnsi="Arial" w:cs="Arial"/>
          <w:b/>
          <w:sz w:val="20"/>
          <w:szCs w:val="20"/>
        </w:rPr>
        <w:t>15.</w:t>
      </w:r>
      <w:r w:rsidR="00E31D50">
        <w:rPr>
          <w:rFonts w:ascii="Arial" w:hAnsi="Arial" w:cs="Arial"/>
          <w:b/>
          <w:sz w:val="20"/>
          <w:szCs w:val="20"/>
        </w:rPr>
        <w:t>10</w:t>
      </w:r>
      <w:r w:rsidRPr="00415F83">
        <w:rPr>
          <w:rFonts w:ascii="Arial" w:hAnsi="Arial" w:cs="Arial"/>
          <w:b/>
          <w:sz w:val="20"/>
          <w:szCs w:val="20"/>
        </w:rPr>
        <w:t>.01.</w:t>
      </w:r>
      <w:r w:rsidRPr="00033771">
        <w:rPr>
          <w:rFonts w:ascii="Arial" w:hAnsi="Arial" w:cs="Arial"/>
          <w:sz w:val="20"/>
          <w:szCs w:val="20"/>
        </w:rPr>
        <w:t xml:space="preserve"> </w:t>
      </w:r>
      <w:r w:rsidR="00415F83" w:rsidRPr="00415F83">
        <w:rPr>
          <w:rFonts w:ascii="Arial" w:hAnsi="Arial" w:cs="Arial"/>
          <w:sz w:val="20"/>
          <w:szCs w:val="20"/>
        </w:rPr>
        <w:t>O quantitativo total expresso no Anexo I – Termo de Referência é estimativo e representa a previsão da Administração para as compras durante o prazo de 12 (doze) meses</w:t>
      </w:r>
      <w:r w:rsidR="00415F83">
        <w:rPr>
          <w:rFonts w:ascii="Arial" w:hAnsi="Arial" w:cs="Arial"/>
          <w:sz w:val="20"/>
          <w:szCs w:val="20"/>
        </w:rPr>
        <w:t>.</w:t>
      </w:r>
    </w:p>
    <w:p w:rsidR="00385753" w:rsidRDefault="00385753"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415F83">
        <w:rPr>
          <w:rFonts w:ascii="Arial" w:hAnsi="Arial" w:cs="Arial"/>
          <w:b/>
          <w:sz w:val="20"/>
          <w:szCs w:val="20"/>
        </w:rPr>
        <w:t>15.1</w:t>
      </w:r>
      <w:r w:rsidR="00E31D50">
        <w:rPr>
          <w:rFonts w:ascii="Arial" w:hAnsi="Arial" w:cs="Arial"/>
          <w:b/>
          <w:sz w:val="20"/>
          <w:szCs w:val="20"/>
        </w:rPr>
        <w:t>1</w:t>
      </w:r>
      <w:r w:rsidRPr="00415F83">
        <w:rPr>
          <w:rFonts w:ascii="Arial" w:hAnsi="Arial" w:cs="Arial"/>
          <w:b/>
          <w:sz w:val="20"/>
          <w:szCs w:val="20"/>
        </w:rPr>
        <w:t>.</w:t>
      </w:r>
      <w:r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415F83" w:rsidRDefault="00415F83" w:rsidP="005F2D4E">
      <w:pPr>
        <w:jc w:val="both"/>
        <w:rPr>
          <w:rFonts w:ascii="Arial" w:hAnsi="Arial" w:cs="Arial"/>
          <w:b/>
          <w:color w:val="FF0000"/>
          <w:sz w:val="20"/>
          <w:szCs w:val="20"/>
        </w:rPr>
      </w:pPr>
    </w:p>
    <w:p w:rsidR="00415F83" w:rsidRDefault="005F2D4E" w:rsidP="005F2D4E">
      <w:pPr>
        <w:jc w:val="both"/>
        <w:rPr>
          <w:rFonts w:ascii="Arial" w:hAnsi="Arial" w:cs="Arial"/>
          <w:b/>
          <w:color w:val="000000" w:themeColor="text1"/>
          <w:sz w:val="20"/>
          <w:szCs w:val="20"/>
        </w:rPr>
      </w:pPr>
      <w:r w:rsidRPr="00E35462">
        <w:rPr>
          <w:rFonts w:ascii="Arial" w:hAnsi="Arial" w:cs="Arial"/>
          <w:b/>
          <w:color w:val="000000" w:themeColor="text1"/>
          <w:sz w:val="20"/>
          <w:szCs w:val="20"/>
        </w:rPr>
        <w:t xml:space="preserve">16. </w:t>
      </w:r>
      <w:r w:rsidR="0020328F" w:rsidRPr="0020328F">
        <w:rPr>
          <w:rFonts w:ascii="Arial" w:hAnsi="Arial" w:cs="Arial"/>
          <w:b/>
          <w:color w:val="000000" w:themeColor="text1"/>
          <w:sz w:val="20"/>
          <w:szCs w:val="20"/>
        </w:rPr>
        <w:t xml:space="preserve">DAS CONDIÇÕES DE FORNECIMENTO E RECEBIMENTO DO OBJETO </w:t>
      </w:r>
    </w:p>
    <w:p w:rsidR="006F27EF" w:rsidRPr="00821DE8" w:rsidRDefault="006F27EF" w:rsidP="005F2D4E">
      <w:pPr>
        <w:jc w:val="both"/>
        <w:rPr>
          <w:rFonts w:ascii="Arial" w:hAnsi="Arial" w:cs="Arial"/>
          <w:b/>
          <w:color w:val="FF0000"/>
          <w:sz w:val="20"/>
          <w:szCs w:val="20"/>
        </w:rPr>
      </w:pPr>
    </w:p>
    <w:p w:rsidR="00415F83" w:rsidRPr="00415F83" w:rsidRDefault="00BF57DB" w:rsidP="00415F83">
      <w:pPr>
        <w:jc w:val="both"/>
        <w:rPr>
          <w:rFonts w:ascii="Arial" w:hAnsi="Arial" w:cs="Arial"/>
          <w:sz w:val="20"/>
          <w:szCs w:val="20"/>
        </w:rPr>
      </w:pPr>
      <w:r w:rsidRPr="00415F83">
        <w:rPr>
          <w:rFonts w:ascii="Arial" w:hAnsi="Arial" w:cs="Arial"/>
          <w:b/>
          <w:sz w:val="20"/>
          <w:szCs w:val="20"/>
        </w:rPr>
        <w:t>16.01.</w:t>
      </w:r>
      <w:r w:rsidR="00415F83">
        <w:rPr>
          <w:rFonts w:ascii="Arial" w:hAnsi="Arial" w:cs="Arial"/>
          <w:sz w:val="20"/>
          <w:szCs w:val="20"/>
        </w:rPr>
        <w:t xml:space="preserve"> </w:t>
      </w:r>
      <w:r w:rsidRPr="003C5033">
        <w:rPr>
          <w:rFonts w:ascii="Arial" w:hAnsi="Arial" w:cs="Arial"/>
          <w:sz w:val="20"/>
          <w:szCs w:val="20"/>
        </w:rPr>
        <w:t xml:space="preserve"> </w:t>
      </w:r>
      <w:r w:rsidR="00415F83" w:rsidRPr="00415F83">
        <w:rPr>
          <w:rFonts w:ascii="Arial" w:hAnsi="Arial" w:cs="Arial"/>
          <w:sz w:val="20"/>
          <w:szCs w:val="20"/>
        </w:rPr>
        <w:t xml:space="preserve">O fornecimento do objeto será efetuado em conformidade com as determinações e exigências do Edital e seus Anexos, em especial o </w:t>
      </w:r>
      <w:r w:rsidR="00415F83" w:rsidRPr="00415F83">
        <w:rPr>
          <w:rFonts w:ascii="Arial" w:hAnsi="Arial" w:cs="Arial"/>
          <w:b/>
          <w:sz w:val="20"/>
          <w:szCs w:val="20"/>
        </w:rPr>
        <w:t>Anexo I - Termo de Referência</w:t>
      </w:r>
      <w:r w:rsidR="00415F83" w:rsidRPr="00415F83">
        <w:rPr>
          <w:rFonts w:ascii="Arial" w:hAnsi="Arial" w:cs="Arial"/>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00415F83" w:rsidRPr="00415F83">
        <w:rPr>
          <w:rFonts w:ascii="Arial" w:hAnsi="Arial" w:cs="Arial"/>
          <w:sz w:val="20"/>
          <w:szCs w:val="20"/>
        </w:rPr>
        <w:t>do(</w:t>
      </w:r>
      <w:proofErr w:type="gramEnd"/>
      <w:r w:rsidR="00415F83" w:rsidRPr="00415F83">
        <w:rPr>
          <w:rFonts w:ascii="Arial" w:hAnsi="Arial" w:cs="Arial"/>
          <w:sz w:val="20"/>
          <w:szCs w:val="20"/>
        </w:rPr>
        <w:t xml:space="preserve">s) produto(s), quantitativo, prazos e preços unitário e total. </w:t>
      </w:r>
    </w:p>
    <w:p w:rsidR="0020328F" w:rsidRPr="0020328F" w:rsidRDefault="0020328F" w:rsidP="0020328F">
      <w:pPr>
        <w:jc w:val="both"/>
        <w:rPr>
          <w:rFonts w:ascii="Arial" w:hAnsi="Arial" w:cs="Arial"/>
          <w:sz w:val="20"/>
          <w:szCs w:val="20"/>
        </w:rPr>
      </w:pPr>
    </w:p>
    <w:p w:rsidR="00EA59D3" w:rsidRPr="00EA59D3" w:rsidRDefault="0020328F" w:rsidP="00EA59D3">
      <w:pPr>
        <w:jc w:val="both"/>
        <w:rPr>
          <w:rFonts w:ascii="Arial" w:hAnsi="Arial" w:cs="Arial"/>
          <w:b/>
          <w:sz w:val="20"/>
          <w:szCs w:val="20"/>
        </w:rPr>
      </w:pPr>
      <w:r w:rsidRPr="0020328F">
        <w:rPr>
          <w:rFonts w:ascii="Arial" w:hAnsi="Arial" w:cs="Arial"/>
          <w:b/>
          <w:sz w:val="20"/>
          <w:szCs w:val="20"/>
        </w:rPr>
        <w:t>1</w:t>
      </w:r>
      <w:r>
        <w:rPr>
          <w:rFonts w:ascii="Arial" w:hAnsi="Arial" w:cs="Arial"/>
          <w:b/>
          <w:sz w:val="20"/>
          <w:szCs w:val="20"/>
        </w:rPr>
        <w:t>6</w:t>
      </w:r>
      <w:r w:rsidRPr="0020328F">
        <w:rPr>
          <w:rFonts w:ascii="Arial" w:hAnsi="Arial" w:cs="Arial"/>
          <w:b/>
          <w:sz w:val="20"/>
          <w:szCs w:val="20"/>
        </w:rPr>
        <w:t>.02.</w:t>
      </w:r>
      <w:r w:rsidR="00EA59D3" w:rsidRPr="00EA59D3">
        <w:rPr>
          <w:rFonts w:ascii="Arial" w:eastAsiaTheme="minorHAnsi" w:hAnsi="Arial" w:cs="Arial"/>
          <w:sz w:val="20"/>
        </w:rPr>
        <w:t xml:space="preserve"> </w:t>
      </w:r>
      <w:r w:rsidR="000B2E02" w:rsidRPr="00EA59D3">
        <w:rPr>
          <w:rFonts w:ascii="Arial" w:hAnsi="Arial" w:cs="Arial"/>
          <w:sz w:val="20"/>
          <w:szCs w:val="20"/>
        </w:rPr>
        <w:t>O produto deverá ser entregue na ETA – Estação de Tratamento de Água desta cidade, localizada à Via Anhanguera km 192 + 700 metros, pista norte, em veículo equipado com bomba em voltagem 220V, trifásica, para realização do descarregamento, de forma constante, correndo por conta do fornecedor todas as despesas e riscos até o momento da entrega e descarga.</w:t>
      </w:r>
    </w:p>
    <w:p w:rsidR="0020328F" w:rsidRPr="0020328F" w:rsidRDefault="0020328F" w:rsidP="0020328F">
      <w:pPr>
        <w:jc w:val="both"/>
        <w:rPr>
          <w:rFonts w:ascii="Arial" w:hAnsi="Arial" w:cs="Arial"/>
          <w:bCs/>
          <w:sz w:val="20"/>
          <w:szCs w:val="20"/>
        </w:rPr>
      </w:pPr>
    </w:p>
    <w:p w:rsidR="004B3A3A" w:rsidRPr="00DC5A69" w:rsidRDefault="0020328F" w:rsidP="008C5066">
      <w:pPr>
        <w:jc w:val="both"/>
        <w:rPr>
          <w:rFonts w:ascii="Arial" w:hAnsi="Arial" w:cs="Arial"/>
          <w:b/>
          <w:bCs/>
          <w:color w:val="000000" w:themeColor="text1"/>
          <w:sz w:val="20"/>
          <w:szCs w:val="20"/>
        </w:rPr>
      </w:pPr>
      <w:r w:rsidRPr="0020328F">
        <w:rPr>
          <w:rFonts w:ascii="Arial" w:hAnsi="Arial" w:cs="Arial"/>
          <w:b/>
          <w:bCs/>
          <w:sz w:val="20"/>
          <w:szCs w:val="20"/>
        </w:rPr>
        <w:t>1</w:t>
      </w:r>
      <w:r>
        <w:rPr>
          <w:rFonts w:ascii="Arial" w:hAnsi="Arial" w:cs="Arial"/>
          <w:b/>
          <w:bCs/>
          <w:sz w:val="20"/>
          <w:szCs w:val="20"/>
        </w:rPr>
        <w:t>6</w:t>
      </w:r>
      <w:r w:rsidRPr="0020328F">
        <w:rPr>
          <w:rFonts w:ascii="Arial" w:hAnsi="Arial" w:cs="Arial"/>
          <w:b/>
          <w:bCs/>
          <w:sz w:val="20"/>
          <w:szCs w:val="20"/>
        </w:rPr>
        <w:t>.03.</w:t>
      </w:r>
      <w:r w:rsidRPr="0020328F">
        <w:rPr>
          <w:rFonts w:ascii="Arial" w:hAnsi="Arial" w:cs="Arial"/>
          <w:bCs/>
          <w:sz w:val="20"/>
          <w:szCs w:val="20"/>
        </w:rPr>
        <w:t xml:space="preserve"> </w:t>
      </w:r>
      <w:r w:rsidR="00DC5A69" w:rsidRPr="00DC5A69">
        <w:rPr>
          <w:rFonts w:ascii="Arial" w:hAnsi="Arial" w:cs="Arial"/>
          <w:bCs/>
          <w:sz w:val="20"/>
          <w:szCs w:val="20"/>
        </w:rPr>
        <w:t xml:space="preserve">A entrega do produto será de forma parcelada, de acordo com a programação a ser feita pela SAECIL, não sendo superior a 3 (três) dias após a solicitação, salvo condições de emergência. Os pedidos serão feitos através dos e-mails </w:t>
      </w:r>
      <w:hyperlink r:id="rId10" w:history="1">
        <w:r w:rsidR="00DC5A69" w:rsidRPr="00DC5A69">
          <w:rPr>
            <w:rStyle w:val="Hyperlink"/>
            <w:rFonts w:ascii="Arial" w:hAnsi="Arial" w:cs="Arial"/>
            <w:b/>
            <w:bCs/>
            <w:color w:val="000000" w:themeColor="text1"/>
            <w:sz w:val="20"/>
            <w:szCs w:val="20"/>
          </w:rPr>
          <w:t>eta@saecil.com.br</w:t>
        </w:r>
      </w:hyperlink>
      <w:r w:rsidR="00DC5A69" w:rsidRPr="00DC5A69">
        <w:rPr>
          <w:rFonts w:ascii="Arial" w:hAnsi="Arial" w:cs="Arial"/>
          <w:bCs/>
          <w:color w:val="000000" w:themeColor="text1"/>
          <w:sz w:val="20"/>
          <w:szCs w:val="20"/>
        </w:rPr>
        <w:t xml:space="preserve"> e/ou </w:t>
      </w:r>
      <w:hyperlink r:id="rId11" w:history="1">
        <w:r w:rsidR="00DC5A69" w:rsidRPr="00DC5A69">
          <w:rPr>
            <w:rStyle w:val="Hyperlink"/>
            <w:rFonts w:ascii="Arial" w:hAnsi="Arial" w:cs="Arial"/>
            <w:b/>
            <w:bCs/>
            <w:color w:val="000000" w:themeColor="text1"/>
            <w:sz w:val="20"/>
            <w:szCs w:val="20"/>
          </w:rPr>
          <w:t>paulofogo@saecil.com.br</w:t>
        </w:r>
      </w:hyperlink>
      <w:r w:rsidR="00DC5A69" w:rsidRPr="00DC5A69">
        <w:rPr>
          <w:rFonts w:ascii="Arial" w:hAnsi="Arial" w:cs="Arial"/>
          <w:b/>
          <w:bCs/>
          <w:color w:val="000000" w:themeColor="text1"/>
          <w:sz w:val="20"/>
          <w:szCs w:val="20"/>
        </w:rPr>
        <w:t>.</w:t>
      </w:r>
    </w:p>
    <w:p w:rsidR="007204C2" w:rsidRDefault="007204C2" w:rsidP="007204C2">
      <w:pPr>
        <w:jc w:val="both"/>
        <w:rPr>
          <w:rFonts w:ascii="Arial" w:hAnsi="Arial" w:cs="Arial"/>
          <w:b/>
          <w:bCs/>
          <w:sz w:val="20"/>
          <w:szCs w:val="20"/>
        </w:rPr>
      </w:pPr>
    </w:p>
    <w:p w:rsidR="00CB0CC9" w:rsidRPr="00CB0CC9" w:rsidRDefault="00CB0CC9" w:rsidP="00CB0CC9">
      <w:pPr>
        <w:jc w:val="both"/>
        <w:rPr>
          <w:rFonts w:ascii="Arial" w:hAnsi="Arial" w:cs="Arial"/>
          <w:bCs/>
          <w:sz w:val="20"/>
          <w:szCs w:val="20"/>
        </w:rPr>
      </w:pPr>
      <w:r>
        <w:rPr>
          <w:rFonts w:ascii="Arial" w:hAnsi="Arial" w:cs="Arial"/>
          <w:b/>
          <w:bCs/>
          <w:sz w:val="20"/>
          <w:szCs w:val="20"/>
        </w:rPr>
        <w:t xml:space="preserve">16.04. </w:t>
      </w:r>
      <w:r w:rsidRPr="00CB0CC9">
        <w:rPr>
          <w:rFonts w:ascii="Arial" w:hAnsi="Arial" w:cs="Arial"/>
          <w:bCs/>
          <w:sz w:val="20"/>
          <w:szCs w:val="20"/>
        </w:rPr>
        <w:t>Serão autorizados o descarregamento do produto em nossa ETA, em dias úteis, das 07:30h às 15 horas, exceto em casos emergenciais, a critério da SAECIL.</w:t>
      </w:r>
    </w:p>
    <w:p w:rsidR="00CB0CC9" w:rsidRPr="00CB0CC9" w:rsidRDefault="00CB0CC9" w:rsidP="007204C2">
      <w:pPr>
        <w:jc w:val="both"/>
        <w:rPr>
          <w:rFonts w:ascii="Arial" w:hAnsi="Arial" w:cs="Arial"/>
          <w:bCs/>
          <w:sz w:val="20"/>
          <w:szCs w:val="20"/>
        </w:rPr>
      </w:pPr>
    </w:p>
    <w:p w:rsidR="007204C2" w:rsidRPr="007204C2" w:rsidRDefault="007204C2" w:rsidP="007204C2">
      <w:pPr>
        <w:jc w:val="both"/>
        <w:rPr>
          <w:rFonts w:ascii="Arial" w:hAnsi="Arial" w:cs="Arial"/>
          <w:b/>
          <w:bCs/>
          <w:sz w:val="20"/>
          <w:szCs w:val="20"/>
        </w:rPr>
      </w:pPr>
      <w:r>
        <w:rPr>
          <w:rFonts w:ascii="Arial" w:hAnsi="Arial" w:cs="Arial"/>
          <w:b/>
          <w:bCs/>
          <w:sz w:val="20"/>
          <w:szCs w:val="20"/>
        </w:rPr>
        <w:t>16.0</w:t>
      </w:r>
      <w:r w:rsidR="00CB0CC9">
        <w:rPr>
          <w:rFonts w:ascii="Arial" w:hAnsi="Arial" w:cs="Arial"/>
          <w:b/>
          <w:bCs/>
          <w:sz w:val="20"/>
          <w:szCs w:val="20"/>
        </w:rPr>
        <w:t>5</w:t>
      </w:r>
      <w:r>
        <w:rPr>
          <w:rFonts w:ascii="Arial" w:hAnsi="Arial" w:cs="Arial"/>
          <w:b/>
          <w:bCs/>
          <w:sz w:val="20"/>
          <w:szCs w:val="20"/>
        </w:rPr>
        <w:t xml:space="preserve">. </w:t>
      </w:r>
      <w:r w:rsidRPr="00CB0CC9">
        <w:rPr>
          <w:rFonts w:ascii="Arial" w:hAnsi="Arial" w:cs="Arial"/>
          <w:bCs/>
          <w:sz w:val="20"/>
          <w:szCs w:val="20"/>
        </w:rPr>
        <w:t>Nas descargas deverão ser observados obrigatoriamente as normas de manuseio e segurança, com os descarregadores portando todos os EPI’S necessários: corpos inteiramente vestidos, calçados, óculos, luvas de borracha ou PVC.</w:t>
      </w:r>
    </w:p>
    <w:p w:rsidR="007204C2" w:rsidRPr="007204C2" w:rsidRDefault="007204C2" w:rsidP="0020328F">
      <w:pPr>
        <w:jc w:val="both"/>
        <w:rPr>
          <w:rFonts w:ascii="Arial" w:hAnsi="Arial" w:cs="Arial"/>
          <w:b/>
          <w:bCs/>
          <w:sz w:val="20"/>
          <w:szCs w:val="20"/>
        </w:rPr>
      </w:pPr>
    </w:p>
    <w:p w:rsidR="0020328F" w:rsidRPr="0020328F" w:rsidRDefault="0020328F" w:rsidP="0020328F">
      <w:pPr>
        <w:jc w:val="both"/>
        <w:rPr>
          <w:rFonts w:ascii="Arial" w:hAnsi="Arial" w:cs="Arial"/>
          <w:sz w:val="20"/>
          <w:szCs w:val="20"/>
        </w:rPr>
      </w:pPr>
      <w:r>
        <w:rPr>
          <w:rFonts w:ascii="Arial" w:hAnsi="Arial" w:cs="Arial"/>
          <w:b/>
          <w:sz w:val="20"/>
          <w:szCs w:val="20"/>
        </w:rPr>
        <w:t>16</w:t>
      </w:r>
      <w:r w:rsidRPr="0020328F">
        <w:rPr>
          <w:rFonts w:ascii="Arial" w:hAnsi="Arial" w:cs="Arial"/>
          <w:b/>
          <w:sz w:val="20"/>
          <w:szCs w:val="20"/>
        </w:rPr>
        <w:t>.0</w:t>
      </w:r>
      <w:r w:rsidR="00CB0CC9">
        <w:rPr>
          <w:rFonts w:ascii="Arial" w:hAnsi="Arial" w:cs="Arial"/>
          <w:b/>
          <w:sz w:val="20"/>
          <w:szCs w:val="20"/>
        </w:rPr>
        <w:t>6</w:t>
      </w:r>
      <w:r w:rsidRPr="0020328F">
        <w:rPr>
          <w:rFonts w:ascii="Arial" w:hAnsi="Arial" w:cs="Arial"/>
          <w:b/>
          <w:sz w:val="20"/>
          <w:szCs w:val="20"/>
        </w:rPr>
        <w:t>.</w:t>
      </w:r>
      <w:r w:rsidRPr="0020328F">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20328F" w:rsidRDefault="0020328F" w:rsidP="0020328F">
      <w:pPr>
        <w:jc w:val="both"/>
        <w:rPr>
          <w:rFonts w:ascii="Arial" w:hAnsi="Arial" w:cs="Arial"/>
          <w:sz w:val="20"/>
          <w:szCs w:val="20"/>
        </w:rPr>
      </w:pPr>
    </w:p>
    <w:p w:rsidR="00CB0CC9" w:rsidRPr="00CB0CC9" w:rsidRDefault="00CB0CC9" w:rsidP="00CB0CC9">
      <w:pPr>
        <w:jc w:val="both"/>
        <w:rPr>
          <w:rFonts w:ascii="Arial" w:hAnsi="Arial" w:cs="Arial"/>
          <w:sz w:val="20"/>
          <w:szCs w:val="20"/>
        </w:rPr>
      </w:pPr>
      <w:r w:rsidRPr="00CB0CC9">
        <w:rPr>
          <w:rFonts w:ascii="Arial" w:hAnsi="Arial" w:cs="Arial"/>
          <w:b/>
          <w:sz w:val="20"/>
          <w:szCs w:val="20"/>
        </w:rPr>
        <w:t>16.07.</w:t>
      </w:r>
      <w:r>
        <w:rPr>
          <w:rFonts w:ascii="Arial" w:hAnsi="Arial" w:cs="Arial"/>
          <w:sz w:val="20"/>
          <w:szCs w:val="20"/>
        </w:rPr>
        <w:t xml:space="preserve"> </w:t>
      </w:r>
      <w:r w:rsidRPr="00CB0CC9">
        <w:rPr>
          <w:rFonts w:ascii="Arial" w:hAnsi="Arial" w:cs="Arial"/>
          <w:sz w:val="20"/>
          <w:szCs w:val="20"/>
        </w:rPr>
        <w:t xml:space="preserve">A carga deve ser fornecida lacrada, constando o número </w:t>
      </w:r>
      <w:proofErr w:type="gramStart"/>
      <w:r w:rsidRPr="00CB0CC9">
        <w:rPr>
          <w:rFonts w:ascii="Arial" w:hAnsi="Arial" w:cs="Arial"/>
          <w:sz w:val="20"/>
          <w:szCs w:val="20"/>
        </w:rPr>
        <w:t>do(</w:t>
      </w:r>
      <w:proofErr w:type="gramEnd"/>
      <w:r w:rsidRPr="00CB0CC9">
        <w:rPr>
          <w:rFonts w:ascii="Arial" w:hAnsi="Arial" w:cs="Arial"/>
          <w:sz w:val="20"/>
          <w:szCs w:val="20"/>
        </w:rPr>
        <w:t>s) lacre(s) na nota fiscal.</w:t>
      </w:r>
    </w:p>
    <w:p w:rsidR="00CB0CC9" w:rsidRPr="00CB0CC9" w:rsidRDefault="00CB0CC9" w:rsidP="00CB0CC9">
      <w:pPr>
        <w:jc w:val="both"/>
        <w:rPr>
          <w:rFonts w:ascii="Arial" w:hAnsi="Arial" w:cs="Arial"/>
          <w:sz w:val="20"/>
          <w:szCs w:val="20"/>
        </w:rPr>
      </w:pPr>
    </w:p>
    <w:p w:rsidR="00CB0CC9" w:rsidRPr="00CB0CC9" w:rsidRDefault="00CB0CC9" w:rsidP="00CB0CC9">
      <w:pPr>
        <w:jc w:val="both"/>
        <w:rPr>
          <w:rFonts w:ascii="Arial" w:hAnsi="Arial" w:cs="Arial"/>
          <w:sz w:val="20"/>
          <w:szCs w:val="20"/>
        </w:rPr>
      </w:pPr>
      <w:r w:rsidRPr="00CB0CC9">
        <w:rPr>
          <w:rFonts w:ascii="Arial" w:hAnsi="Arial" w:cs="Arial"/>
          <w:b/>
          <w:sz w:val="20"/>
          <w:szCs w:val="20"/>
        </w:rPr>
        <w:t>16.08.</w:t>
      </w:r>
      <w:r>
        <w:rPr>
          <w:rFonts w:ascii="Arial" w:hAnsi="Arial" w:cs="Arial"/>
          <w:sz w:val="20"/>
          <w:szCs w:val="20"/>
        </w:rPr>
        <w:t xml:space="preserve"> </w:t>
      </w:r>
      <w:r w:rsidRPr="00CB0CC9">
        <w:rPr>
          <w:rFonts w:ascii="Arial" w:hAnsi="Arial" w:cs="Arial"/>
          <w:sz w:val="20"/>
          <w:szCs w:val="20"/>
        </w:rPr>
        <w:t>Será verificado a data de fabricação e validade do produto no momento da entrega.</w:t>
      </w:r>
    </w:p>
    <w:p w:rsidR="00CB0CC9" w:rsidRPr="0020328F" w:rsidRDefault="00CB0CC9" w:rsidP="0020328F">
      <w:pPr>
        <w:jc w:val="both"/>
        <w:rPr>
          <w:rFonts w:ascii="Arial" w:hAnsi="Arial" w:cs="Arial"/>
          <w:sz w:val="20"/>
          <w:szCs w:val="20"/>
        </w:rPr>
      </w:pPr>
    </w:p>
    <w:p w:rsidR="0020328F" w:rsidRPr="0020328F" w:rsidRDefault="0020328F" w:rsidP="0020328F">
      <w:pPr>
        <w:jc w:val="both"/>
        <w:rPr>
          <w:rFonts w:ascii="Arial" w:hAnsi="Arial" w:cs="Arial"/>
          <w:sz w:val="20"/>
          <w:szCs w:val="20"/>
        </w:rPr>
      </w:pPr>
      <w:r>
        <w:rPr>
          <w:rFonts w:ascii="Arial" w:hAnsi="Arial" w:cs="Arial"/>
          <w:b/>
          <w:sz w:val="20"/>
          <w:szCs w:val="20"/>
        </w:rPr>
        <w:t>16</w:t>
      </w:r>
      <w:r w:rsidRPr="0020328F">
        <w:rPr>
          <w:rFonts w:ascii="Arial" w:hAnsi="Arial" w:cs="Arial"/>
          <w:b/>
          <w:sz w:val="20"/>
          <w:szCs w:val="20"/>
        </w:rPr>
        <w:t>.0</w:t>
      </w:r>
      <w:r w:rsidR="00CB0CC9">
        <w:rPr>
          <w:rFonts w:ascii="Arial" w:hAnsi="Arial" w:cs="Arial"/>
          <w:b/>
          <w:sz w:val="20"/>
          <w:szCs w:val="20"/>
        </w:rPr>
        <w:t>9</w:t>
      </w:r>
      <w:r w:rsidRPr="0020328F">
        <w:rPr>
          <w:rFonts w:ascii="Arial" w:hAnsi="Arial" w:cs="Arial"/>
          <w:b/>
          <w:sz w:val="20"/>
          <w:szCs w:val="20"/>
        </w:rPr>
        <w:t>.</w:t>
      </w:r>
      <w:r w:rsidRPr="0020328F">
        <w:rPr>
          <w:rFonts w:ascii="Arial" w:hAnsi="Arial" w:cs="Arial"/>
          <w:sz w:val="20"/>
          <w:szCs w:val="20"/>
        </w:rPr>
        <w:t xml:space="preserve"> A SAECIL exercerá fiscalização e conferência no ato do recebimento do produto, fazendo observações quando necessárias.</w:t>
      </w:r>
    </w:p>
    <w:p w:rsidR="0020328F" w:rsidRPr="0020328F" w:rsidRDefault="0020328F" w:rsidP="0020328F">
      <w:pPr>
        <w:jc w:val="both"/>
        <w:rPr>
          <w:rFonts w:ascii="Arial" w:hAnsi="Arial" w:cs="Arial"/>
          <w:b/>
          <w:sz w:val="20"/>
          <w:szCs w:val="20"/>
        </w:rPr>
      </w:pPr>
    </w:p>
    <w:p w:rsidR="0020328F" w:rsidRPr="0020328F" w:rsidRDefault="0020328F" w:rsidP="0020328F">
      <w:pPr>
        <w:ind w:left="708"/>
        <w:jc w:val="both"/>
        <w:rPr>
          <w:rFonts w:ascii="Arial" w:hAnsi="Arial" w:cs="Arial"/>
          <w:b/>
          <w:sz w:val="20"/>
          <w:szCs w:val="20"/>
        </w:rPr>
      </w:pPr>
      <w:r w:rsidRPr="0020328F">
        <w:rPr>
          <w:rFonts w:ascii="Arial" w:hAnsi="Arial" w:cs="Arial"/>
          <w:b/>
          <w:sz w:val="20"/>
          <w:szCs w:val="20"/>
        </w:rPr>
        <w:t>1</w:t>
      </w:r>
      <w:r>
        <w:rPr>
          <w:rFonts w:ascii="Arial" w:hAnsi="Arial" w:cs="Arial"/>
          <w:b/>
          <w:sz w:val="20"/>
          <w:szCs w:val="20"/>
        </w:rPr>
        <w:t>6</w:t>
      </w:r>
      <w:r w:rsidRPr="0020328F">
        <w:rPr>
          <w:rFonts w:ascii="Arial" w:hAnsi="Arial" w:cs="Arial"/>
          <w:b/>
          <w:sz w:val="20"/>
          <w:szCs w:val="20"/>
        </w:rPr>
        <w:t>.0</w:t>
      </w:r>
      <w:r w:rsidR="00CB0CC9">
        <w:rPr>
          <w:rFonts w:ascii="Arial" w:hAnsi="Arial" w:cs="Arial"/>
          <w:b/>
          <w:sz w:val="20"/>
          <w:szCs w:val="20"/>
        </w:rPr>
        <w:t>9</w:t>
      </w:r>
      <w:r w:rsidRPr="0020328F">
        <w:rPr>
          <w:rFonts w:ascii="Arial" w:hAnsi="Arial" w:cs="Arial"/>
          <w:b/>
          <w:sz w:val="20"/>
          <w:szCs w:val="20"/>
        </w:rPr>
        <w:t>.01. Ficará facultado à SAECIL realizar a pesagem do caminhão antes</w:t>
      </w:r>
      <w:r w:rsidR="00CF64E1">
        <w:rPr>
          <w:rFonts w:ascii="Arial" w:hAnsi="Arial" w:cs="Arial"/>
          <w:b/>
          <w:sz w:val="20"/>
          <w:szCs w:val="20"/>
        </w:rPr>
        <w:t xml:space="preserve"> e após o</w:t>
      </w:r>
      <w:r w:rsidRPr="0020328F">
        <w:rPr>
          <w:rFonts w:ascii="Arial" w:hAnsi="Arial" w:cs="Arial"/>
          <w:b/>
          <w:sz w:val="20"/>
          <w:szCs w:val="20"/>
        </w:rPr>
        <w:t xml:space="preserve"> descarregamento. A SAECIL indicará à Contratada o local da pesagem.</w:t>
      </w:r>
    </w:p>
    <w:p w:rsidR="0020328F" w:rsidRPr="0020328F" w:rsidRDefault="0020328F" w:rsidP="0020328F">
      <w:pPr>
        <w:jc w:val="both"/>
        <w:rPr>
          <w:rFonts w:ascii="Arial" w:hAnsi="Arial" w:cs="Arial"/>
          <w:sz w:val="20"/>
          <w:szCs w:val="20"/>
        </w:rPr>
      </w:pPr>
    </w:p>
    <w:p w:rsidR="0020328F" w:rsidRPr="0020328F" w:rsidRDefault="0020328F" w:rsidP="0020328F">
      <w:pPr>
        <w:jc w:val="both"/>
        <w:rPr>
          <w:rFonts w:ascii="Arial" w:hAnsi="Arial" w:cs="Arial"/>
          <w:sz w:val="20"/>
          <w:szCs w:val="20"/>
        </w:rPr>
      </w:pPr>
      <w:r>
        <w:rPr>
          <w:rFonts w:ascii="Arial" w:hAnsi="Arial" w:cs="Arial"/>
          <w:b/>
          <w:sz w:val="20"/>
          <w:szCs w:val="20"/>
        </w:rPr>
        <w:t>16</w:t>
      </w:r>
      <w:r w:rsidRPr="0020328F">
        <w:rPr>
          <w:rFonts w:ascii="Arial" w:hAnsi="Arial" w:cs="Arial"/>
          <w:b/>
          <w:sz w:val="20"/>
          <w:szCs w:val="20"/>
        </w:rPr>
        <w:t>.</w:t>
      </w:r>
      <w:r w:rsidR="00CB0CC9">
        <w:rPr>
          <w:rFonts w:ascii="Arial" w:hAnsi="Arial" w:cs="Arial"/>
          <w:b/>
          <w:sz w:val="20"/>
          <w:szCs w:val="20"/>
        </w:rPr>
        <w:t>10</w:t>
      </w:r>
      <w:r w:rsidRPr="0020328F">
        <w:rPr>
          <w:rFonts w:ascii="Arial" w:hAnsi="Arial" w:cs="Arial"/>
          <w:b/>
          <w:sz w:val="20"/>
          <w:szCs w:val="20"/>
        </w:rPr>
        <w:t>.</w:t>
      </w:r>
      <w:r w:rsidRPr="0020328F">
        <w:rPr>
          <w:rFonts w:ascii="Arial" w:hAnsi="Arial" w:cs="Arial"/>
          <w:sz w:val="20"/>
          <w:szCs w:val="20"/>
        </w:rPr>
        <w:t xml:space="preserve"> O produto será recebido provisoriamente no ato de entrega, para efeito de verificação.</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r w:rsidRPr="0020328F">
        <w:rPr>
          <w:rFonts w:ascii="Arial" w:hAnsi="Arial" w:cs="Arial"/>
          <w:b/>
          <w:sz w:val="20"/>
          <w:szCs w:val="20"/>
        </w:rPr>
        <w:t>1</w:t>
      </w:r>
      <w:r>
        <w:rPr>
          <w:rFonts w:ascii="Arial" w:hAnsi="Arial" w:cs="Arial"/>
          <w:b/>
          <w:sz w:val="20"/>
          <w:szCs w:val="20"/>
        </w:rPr>
        <w:t>6</w:t>
      </w:r>
      <w:r w:rsidR="00CB0CC9">
        <w:rPr>
          <w:rFonts w:ascii="Arial" w:hAnsi="Arial" w:cs="Arial"/>
          <w:b/>
          <w:sz w:val="20"/>
          <w:szCs w:val="20"/>
        </w:rPr>
        <w:t>.11</w:t>
      </w:r>
      <w:r w:rsidRPr="0020328F">
        <w:rPr>
          <w:rFonts w:ascii="Arial" w:hAnsi="Arial" w:cs="Arial"/>
          <w:b/>
          <w:sz w:val="20"/>
          <w:szCs w:val="20"/>
        </w:rPr>
        <w:t xml:space="preserve">. </w:t>
      </w:r>
      <w:r w:rsidRPr="0020328F">
        <w:rPr>
          <w:rFonts w:ascii="Arial" w:hAnsi="Arial" w:cs="Arial"/>
          <w:sz w:val="20"/>
          <w:szCs w:val="20"/>
        </w:rPr>
        <w:t>Definitivamente, em até 0</w:t>
      </w:r>
      <w:r w:rsidR="00CF64E1">
        <w:rPr>
          <w:rFonts w:ascii="Arial" w:hAnsi="Arial" w:cs="Arial"/>
          <w:sz w:val="20"/>
          <w:szCs w:val="20"/>
        </w:rPr>
        <w:t>2</w:t>
      </w:r>
      <w:r w:rsidRPr="0020328F">
        <w:rPr>
          <w:rFonts w:ascii="Arial" w:hAnsi="Arial" w:cs="Arial"/>
          <w:sz w:val="20"/>
          <w:szCs w:val="20"/>
        </w:rPr>
        <w:t xml:space="preserve"> (</w:t>
      </w:r>
      <w:r w:rsidR="00CF64E1">
        <w:rPr>
          <w:rFonts w:ascii="Arial" w:hAnsi="Arial" w:cs="Arial"/>
          <w:sz w:val="20"/>
          <w:szCs w:val="20"/>
        </w:rPr>
        <w:t>dois</w:t>
      </w:r>
      <w:r w:rsidRPr="0020328F">
        <w:rPr>
          <w:rFonts w:ascii="Arial" w:hAnsi="Arial" w:cs="Arial"/>
          <w:sz w:val="20"/>
          <w:szCs w:val="20"/>
        </w:rPr>
        <w:t>) dias, contados do recebimento provisório, após a verificação da quantidade e qualidade, e se estiver de acordo com a especificação do objeto requisitado.</w:t>
      </w:r>
    </w:p>
    <w:p w:rsidR="00EA59D3" w:rsidRDefault="00EA59D3" w:rsidP="0020328F">
      <w:pPr>
        <w:jc w:val="both"/>
        <w:rPr>
          <w:rFonts w:ascii="Arial" w:hAnsi="Arial" w:cs="Arial"/>
          <w:b/>
          <w:sz w:val="20"/>
          <w:szCs w:val="20"/>
        </w:rPr>
      </w:pPr>
    </w:p>
    <w:p w:rsidR="00FC01ED" w:rsidRDefault="00FC01ED" w:rsidP="0020328F">
      <w:pPr>
        <w:jc w:val="both"/>
        <w:rPr>
          <w:rFonts w:ascii="Arial" w:hAnsi="Arial" w:cs="Arial"/>
          <w:b/>
          <w:sz w:val="20"/>
          <w:szCs w:val="20"/>
        </w:rPr>
      </w:pPr>
    </w:p>
    <w:p w:rsidR="00942435" w:rsidRDefault="00942435"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sidRPr="0020328F">
        <w:rPr>
          <w:rFonts w:ascii="Arial" w:hAnsi="Arial" w:cs="Arial"/>
          <w:b/>
          <w:sz w:val="20"/>
          <w:szCs w:val="20"/>
        </w:rPr>
        <w:t>1</w:t>
      </w:r>
      <w:r>
        <w:rPr>
          <w:rFonts w:ascii="Arial" w:hAnsi="Arial" w:cs="Arial"/>
          <w:b/>
          <w:sz w:val="20"/>
          <w:szCs w:val="20"/>
        </w:rPr>
        <w:t>6</w:t>
      </w:r>
      <w:r w:rsidRPr="0020328F">
        <w:rPr>
          <w:rFonts w:ascii="Arial" w:hAnsi="Arial" w:cs="Arial"/>
          <w:b/>
          <w:sz w:val="20"/>
          <w:szCs w:val="20"/>
        </w:rPr>
        <w:t>.</w:t>
      </w:r>
      <w:r w:rsidR="00407BA1">
        <w:rPr>
          <w:rFonts w:ascii="Arial" w:hAnsi="Arial" w:cs="Arial"/>
          <w:b/>
          <w:sz w:val="20"/>
          <w:szCs w:val="20"/>
        </w:rPr>
        <w:t>12</w:t>
      </w:r>
      <w:r w:rsidRPr="0020328F">
        <w:rPr>
          <w:rFonts w:ascii="Arial" w:hAnsi="Arial" w:cs="Arial"/>
          <w:b/>
          <w:sz w:val="20"/>
          <w:szCs w:val="20"/>
        </w:rPr>
        <w:t>.</w:t>
      </w:r>
      <w:r w:rsidRPr="0020328F">
        <w:rPr>
          <w:rFonts w:ascii="Arial" w:hAnsi="Arial" w:cs="Arial"/>
          <w:sz w:val="20"/>
          <w:szCs w:val="20"/>
        </w:rPr>
        <w:t xml:space="preserve"> </w:t>
      </w:r>
      <w:proofErr w:type="gramStart"/>
      <w:r w:rsidRPr="0020328F">
        <w:rPr>
          <w:rFonts w:ascii="Arial" w:hAnsi="Arial" w:cs="Arial"/>
          <w:sz w:val="20"/>
          <w:szCs w:val="20"/>
        </w:rPr>
        <w:t>O(</w:t>
      </w:r>
      <w:proofErr w:type="gramEnd"/>
      <w:r w:rsidRPr="0020328F">
        <w:rPr>
          <w:rFonts w:ascii="Arial" w:hAnsi="Arial" w:cs="Arial"/>
          <w:sz w:val="20"/>
          <w:szCs w:val="20"/>
        </w:rPr>
        <w:t>s) servidor(es) responsável(</w:t>
      </w:r>
      <w:proofErr w:type="spellStart"/>
      <w:r w:rsidRPr="0020328F">
        <w:rPr>
          <w:rFonts w:ascii="Arial" w:hAnsi="Arial" w:cs="Arial"/>
          <w:sz w:val="20"/>
          <w:szCs w:val="20"/>
        </w:rPr>
        <w:t>is</w:t>
      </w:r>
      <w:proofErr w:type="spellEnd"/>
      <w:r w:rsidRPr="0020328F">
        <w:rPr>
          <w:rFonts w:ascii="Arial" w:hAnsi="Arial" w:cs="Arial"/>
          <w:sz w:val="20"/>
          <w:szCs w:val="20"/>
        </w:rPr>
        <w:t>) pelo recebimento do objeto, após o seu recebimento definitivo, encaminhará(</w:t>
      </w:r>
      <w:proofErr w:type="spellStart"/>
      <w:r w:rsidRPr="0020328F">
        <w:rPr>
          <w:rFonts w:ascii="Arial" w:hAnsi="Arial" w:cs="Arial"/>
          <w:sz w:val="20"/>
          <w:szCs w:val="20"/>
        </w:rPr>
        <w:t>ão</w:t>
      </w:r>
      <w:proofErr w:type="spellEnd"/>
      <w:r w:rsidRPr="0020328F">
        <w:rPr>
          <w:rFonts w:ascii="Arial" w:hAnsi="Arial" w:cs="Arial"/>
          <w:sz w:val="20"/>
          <w:szCs w:val="20"/>
        </w:rPr>
        <w:t xml:space="preserve">) o documento hábil para aprovação da autoridade competente, que o encaminhará para pagamento. </w:t>
      </w:r>
    </w:p>
    <w:p w:rsidR="006F27EF" w:rsidRDefault="006F27EF" w:rsidP="0020328F">
      <w:pPr>
        <w:jc w:val="both"/>
        <w:rPr>
          <w:rFonts w:ascii="Arial" w:hAnsi="Arial" w:cs="Arial"/>
          <w:b/>
          <w:sz w:val="20"/>
          <w:szCs w:val="20"/>
        </w:rPr>
      </w:pPr>
    </w:p>
    <w:p w:rsidR="006F27EF" w:rsidRDefault="006F27EF"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r>
        <w:rPr>
          <w:rFonts w:ascii="Arial" w:hAnsi="Arial" w:cs="Arial"/>
          <w:b/>
          <w:sz w:val="20"/>
          <w:szCs w:val="20"/>
        </w:rPr>
        <w:t>17</w:t>
      </w:r>
      <w:r w:rsidRPr="0020328F">
        <w:rPr>
          <w:rFonts w:ascii="Arial" w:hAnsi="Arial" w:cs="Arial"/>
          <w:b/>
          <w:sz w:val="20"/>
          <w:szCs w:val="20"/>
        </w:rPr>
        <w:t>. OBRIGAÇÕES DA DETENTORA DA ATA/CONTRATADA</w:t>
      </w:r>
    </w:p>
    <w:p w:rsidR="004B3A3A" w:rsidRDefault="004B3A3A" w:rsidP="0020328F">
      <w:pPr>
        <w:jc w:val="both"/>
        <w:rPr>
          <w:rFonts w:ascii="Arial" w:hAnsi="Arial" w:cs="Arial"/>
          <w:b/>
          <w:sz w:val="20"/>
          <w:szCs w:val="20"/>
        </w:rPr>
      </w:pPr>
    </w:p>
    <w:p w:rsidR="00FC01ED" w:rsidRPr="0020328F" w:rsidRDefault="00FC01ED"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sidRPr="0020328F">
        <w:rPr>
          <w:rFonts w:ascii="Arial" w:hAnsi="Arial" w:cs="Arial"/>
          <w:b/>
          <w:sz w:val="20"/>
          <w:szCs w:val="20"/>
        </w:rPr>
        <w:t>1</w:t>
      </w:r>
      <w:r>
        <w:rPr>
          <w:rFonts w:ascii="Arial" w:hAnsi="Arial" w:cs="Arial"/>
          <w:b/>
          <w:sz w:val="20"/>
          <w:szCs w:val="20"/>
        </w:rPr>
        <w:t>7</w:t>
      </w:r>
      <w:r w:rsidRPr="0020328F">
        <w:rPr>
          <w:rFonts w:ascii="Arial" w:hAnsi="Arial" w:cs="Arial"/>
          <w:b/>
          <w:sz w:val="20"/>
          <w:szCs w:val="20"/>
        </w:rPr>
        <w:t xml:space="preserve">.01. </w:t>
      </w:r>
      <w:r w:rsidRPr="0020328F">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sidRPr="0020328F">
        <w:rPr>
          <w:rFonts w:ascii="Arial" w:hAnsi="Arial" w:cs="Arial"/>
          <w:b/>
          <w:sz w:val="20"/>
          <w:szCs w:val="20"/>
        </w:rPr>
        <w:t>1</w:t>
      </w:r>
      <w:r>
        <w:rPr>
          <w:rFonts w:ascii="Arial" w:hAnsi="Arial" w:cs="Arial"/>
          <w:b/>
          <w:sz w:val="20"/>
          <w:szCs w:val="20"/>
        </w:rPr>
        <w:t>7</w:t>
      </w:r>
      <w:r w:rsidRPr="0020328F">
        <w:rPr>
          <w:rFonts w:ascii="Arial" w:hAnsi="Arial" w:cs="Arial"/>
          <w:b/>
          <w:sz w:val="20"/>
          <w:szCs w:val="20"/>
        </w:rPr>
        <w:t xml:space="preserve">.02. </w:t>
      </w:r>
      <w:r w:rsidRPr="0020328F">
        <w:rPr>
          <w:rFonts w:ascii="Arial" w:hAnsi="Arial" w:cs="Arial"/>
          <w:sz w:val="20"/>
          <w:szCs w:val="20"/>
        </w:rPr>
        <w:t>Sempre que convocada, a Detentora da Ata/Contratada deverá comparecer, sob pena de assumir o ônus pelo não cumprimento de suas obrigações.</w:t>
      </w:r>
    </w:p>
    <w:p w:rsidR="00407BA1" w:rsidRDefault="00407BA1"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r w:rsidRPr="0020328F">
        <w:rPr>
          <w:rFonts w:ascii="Arial" w:hAnsi="Arial" w:cs="Arial"/>
          <w:b/>
          <w:sz w:val="20"/>
          <w:szCs w:val="20"/>
        </w:rPr>
        <w:t>1</w:t>
      </w:r>
      <w:r>
        <w:rPr>
          <w:rFonts w:ascii="Arial" w:hAnsi="Arial" w:cs="Arial"/>
          <w:b/>
          <w:sz w:val="20"/>
          <w:szCs w:val="20"/>
        </w:rPr>
        <w:t>7</w:t>
      </w:r>
      <w:r w:rsidRPr="0020328F">
        <w:rPr>
          <w:rFonts w:ascii="Arial" w:hAnsi="Arial" w:cs="Arial"/>
          <w:b/>
          <w:sz w:val="20"/>
          <w:szCs w:val="20"/>
        </w:rPr>
        <w:t xml:space="preserve">.03. </w:t>
      </w:r>
      <w:r w:rsidRPr="0020328F">
        <w:rPr>
          <w:rFonts w:ascii="Arial" w:hAnsi="Arial" w:cs="Arial"/>
          <w:sz w:val="20"/>
          <w:szCs w:val="20"/>
        </w:rPr>
        <w:t xml:space="preserve">A Detentora da Ata/Contratada será responsável pelos danos causados à SAECIL ou a terceiros, decorrentes de sua culpa ou dolo, pela inexecução do objeto desta licitação. </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Pr>
          <w:rFonts w:ascii="Arial" w:hAnsi="Arial" w:cs="Arial"/>
          <w:b/>
          <w:sz w:val="20"/>
          <w:szCs w:val="20"/>
        </w:rPr>
        <w:t>17</w:t>
      </w:r>
      <w:r w:rsidRPr="0020328F">
        <w:rPr>
          <w:rFonts w:ascii="Arial" w:hAnsi="Arial" w:cs="Arial"/>
          <w:b/>
          <w:sz w:val="20"/>
          <w:szCs w:val="20"/>
        </w:rPr>
        <w:t xml:space="preserve">.04. </w:t>
      </w:r>
      <w:r w:rsidRPr="0020328F">
        <w:rPr>
          <w:rFonts w:ascii="Arial" w:hAnsi="Arial" w:cs="Arial"/>
          <w:sz w:val="20"/>
          <w:szCs w:val="20"/>
        </w:rPr>
        <w:t>Manter durante toda a execução do Contrato, em compatibilidade com as obrigações por ele assumidas, todas as condições de habilitação e qualificação exigidas na licitação.</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sidRPr="0020328F">
        <w:rPr>
          <w:rFonts w:ascii="Arial" w:hAnsi="Arial" w:cs="Arial"/>
          <w:b/>
          <w:sz w:val="20"/>
          <w:szCs w:val="20"/>
        </w:rPr>
        <w:t>1</w:t>
      </w:r>
      <w:r>
        <w:rPr>
          <w:rFonts w:ascii="Arial" w:hAnsi="Arial" w:cs="Arial"/>
          <w:b/>
          <w:sz w:val="20"/>
          <w:szCs w:val="20"/>
        </w:rPr>
        <w:t>7</w:t>
      </w:r>
      <w:r w:rsidRPr="0020328F">
        <w:rPr>
          <w:rFonts w:ascii="Arial" w:hAnsi="Arial" w:cs="Arial"/>
          <w:b/>
          <w:sz w:val="20"/>
          <w:szCs w:val="20"/>
        </w:rPr>
        <w:t xml:space="preserve">.05. </w:t>
      </w:r>
      <w:r w:rsidRPr="0020328F">
        <w:rPr>
          <w:rFonts w:ascii="Arial" w:hAnsi="Arial" w:cs="Arial"/>
          <w:sz w:val="20"/>
          <w:szCs w:val="20"/>
        </w:rPr>
        <w:t xml:space="preserve">Atender prontamente às notificações, reclamações, exigências ou observações feitas pela Gerenciadora da Ata/Contratante, substituindo, quando for o caso e às suas expensas, os produtos que eventualmente tenham sido entregues em desacordo com </w:t>
      </w:r>
      <w:r w:rsidR="005F0D01">
        <w:rPr>
          <w:rFonts w:ascii="Arial" w:hAnsi="Arial" w:cs="Arial"/>
          <w:sz w:val="20"/>
          <w:szCs w:val="20"/>
        </w:rPr>
        <w:t>a Ata de Registro de Preços</w:t>
      </w:r>
      <w:r w:rsidRPr="0020328F">
        <w:rPr>
          <w:rFonts w:ascii="Arial" w:hAnsi="Arial" w:cs="Arial"/>
          <w:sz w:val="20"/>
          <w:szCs w:val="20"/>
        </w:rPr>
        <w:t>.</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sz w:val="20"/>
          <w:szCs w:val="20"/>
        </w:rPr>
      </w:pPr>
      <w:r w:rsidRPr="0020328F">
        <w:rPr>
          <w:rFonts w:ascii="Arial" w:hAnsi="Arial" w:cs="Arial"/>
          <w:b/>
          <w:sz w:val="20"/>
          <w:szCs w:val="20"/>
        </w:rPr>
        <w:t>1</w:t>
      </w:r>
      <w:r>
        <w:rPr>
          <w:rFonts w:ascii="Arial" w:hAnsi="Arial" w:cs="Arial"/>
          <w:b/>
          <w:sz w:val="20"/>
          <w:szCs w:val="20"/>
        </w:rPr>
        <w:t>7</w:t>
      </w:r>
      <w:r w:rsidRPr="0020328F">
        <w:rPr>
          <w:rFonts w:ascii="Arial" w:hAnsi="Arial" w:cs="Arial"/>
          <w:b/>
          <w:sz w:val="20"/>
          <w:szCs w:val="20"/>
        </w:rPr>
        <w:t xml:space="preserve">.06. </w:t>
      </w:r>
      <w:r w:rsidRPr="0020328F">
        <w:rPr>
          <w:rFonts w:ascii="Arial" w:hAnsi="Arial" w:cs="Arial"/>
          <w:sz w:val="20"/>
          <w:szCs w:val="20"/>
        </w:rPr>
        <w:t>Indicar um interlocutor para comunicação junto à Gerenciadora/Contratante, informando o nome, telefone e e-mail do responsável.</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r w:rsidRPr="0020328F">
        <w:rPr>
          <w:rFonts w:ascii="Arial" w:hAnsi="Arial" w:cs="Arial"/>
          <w:b/>
          <w:sz w:val="20"/>
          <w:szCs w:val="20"/>
        </w:rPr>
        <w:t>1</w:t>
      </w:r>
      <w:r w:rsidR="00E008CA">
        <w:rPr>
          <w:rFonts w:ascii="Arial" w:hAnsi="Arial" w:cs="Arial"/>
          <w:b/>
          <w:sz w:val="20"/>
          <w:szCs w:val="20"/>
        </w:rPr>
        <w:t>7</w:t>
      </w:r>
      <w:r w:rsidRPr="0020328F">
        <w:rPr>
          <w:rFonts w:ascii="Arial" w:hAnsi="Arial" w:cs="Arial"/>
          <w:b/>
          <w:sz w:val="20"/>
          <w:szCs w:val="20"/>
        </w:rPr>
        <w:t xml:space="preserve">.07. </w:t>
      </w:r>
      <w:r w:rsidRPr="00E008CA">
        <w:rPr>
          <w:rFonts w:ascii="Arial" w:hAnsi="Arial" w:cs="Arial"/>
          <w:sz w:val="20"/>
          <w:szCs w:val="20"/>
        </w:rPr>
        <w:t xml:space="preserve">Demais obrigações da Detentora da Ata/Contratada indicadas no processo licitatório Pregão Eletrônico nº. </w:t>
      </w:r>
      <w:r w:rsidR="007F2B7B">
        <w:rPr>
          <w:rFonts w:ascii="Arial" w:hAnsi="Arial" w:cs="Arial"/>
          <w:sz w:val="20"/>
          <w:szCs w:val="20"/>
        </w:rPr>
        <w:t>10</w:t>
      </w:r>
      <w:r w:rsidRPr="00E008CA">
        <w:rPr>
          <w:rFonts w:ascii="Arial" w:hAnsi="Arial" w:cs="Arial"/>
          <w:sz w:val="20"/>
          <w:szCs w:val="20"/>
        </w:rPr>
        <w:t>/20</w:t>
      </w:r>
      <w:r w:rsidR="007F2B7B">
        <w:rPr>
          <w:rFonts w:ascii="Arial" w:hAnsi="Arial" w:cs="Arial"/>
          <w:sz w:val="20"/>
          <w:szCs w:val="20"/>
        </w:rPr>
        <w:t>23</w:t>
      </w:r>
      <w:r w:rsidRPr="00E008CA">
        <w:rPr>
          <w:rFonts w:ascii="Arial" w:hAnsi="Arial" w:cs="Arial"/>
          <w:sz w:val="20"/>
          <w:szCs w:val="20"/>
        </w:rPr>
        <w:t>.</w:t>
      </w:r>
    </w:p>
    <w:p w:rsidR="005F0D01" w:rsidRPr="005F0D01" w:rsidRDefault="005F0D01" w:rsidP="005F0D01">
      <w:pPr>
        <w:jc w:val="both"/>
        <w:rPr>
          <w:rFonts w:ascii="Arial" w:hAnsi="Arial" w:cs="Arial"/>
          <w:b/>
          <w:sz w:val="20"/>
          <w:szCs w:val="20"/>
        </w:rPr>
      </w:pPr>
    </w:p>
    <w:p w:rsidR="0020328F" w:rsidRPr="0020328F" w:rsidRDefault="0020328F" w:rsidP="0020328F">
      <w:pPr>
        <w:jc w:val="both"/>
        <w:rPr>
          <w:rFonts w:ascii="Arial" w:hAnsi="Arial" w:cs="Arial"/>
          <w:b/>
          <w:sz w:val="20"/>
          <w:szCs w:val="20"/>
        </w:rPr>
      </w:pPr>
    </w:p>
    <w:p w:rsidR="00942435" w:rsidRDefault="0020328F" w:rsidP="0020328F">
      <w:pPr>
        <w:jc w:val="both"/>
        <w:rPr>
          <w:rFonts w:ascii="Arial" w:hAnsi="Arial" w:cs="Arial"/>
          <w:b/>
          <w:sz w:val="20"/>
          <w:szCs w:val="20"/>
        </w:rPr>
      </w:pPr>
      <w:r w:rsidRPr="0020328F">
        <w:rPr>
          <w:rFonts w:ascii="Arial" w:hAnsi="Arial" w:cs="Arial"/>
          <w:b/>
          <w:sz w:val="20"/>
          <w:szCs w:val="20"/>
        </w:rPr>
        <w:t>1</w:t>
      </w:r>
      <w:r w:rsidR="00E008CA">
        <w:rPr>
          <w:rFonts w:ascii="Arial" w:hAnsi="Arial" w:cs="Arial"/>
          <w:b/>
          <w:sz w:val="20"/>
          <w:szCs w:val="20"/>
        </w:rPr>
        <w:t>8</w:t>
      </w:r>
      <w:r w:rsidRPr="0020328F">
        <w:rPr>
          <w:rFonts w:ascii="Arial" w:hAnsi="Arial" w:cs="Arial"/>
          <w:b/>
          <w:sz w:val="20"/>
          <w:szCs w:val="20"/>
        </w:rPr>
        <w:t xml:space="preserve">. DAS OBRIGAÇÕES DA </w:t>
      </w:r>
      <w:r w:rsidR="00DC5A69">
        <w:rPr>
          <w:rFonts w:ascii="Arial" w:hAnsi="Arial" w:cs="Arial"/>
          <w:b/>
          <w:sz w:val="20"/>
          <w:szCs w:val="20"/>
        </w:rPr>
        <w:t xml:space="preserve">GERENCIADORA </w:t>
      </w:r>
      <w:r w:rsidR="00FF592D" w:rsidRPr="00FF592D">
        <w:rPr>
          <w:rFonts w:ascii="Arial" w:hAnsi="Arial" w:cs="Arial"/>
          <w:b/>
          <w:sz w:val="20"/>
          <w:szCs w:val="20"/>
        </w:rPr>
        <w:t xml:space="preserve">DA ATA/CONTRATADA </w:t>
      </w:r>
    </w:p>
    <w:p w:rsidR="004B3A3A" w:rsidRDefault="004B3A3A" w:rsidP="0020328F">
      <w:pPr>
        <w:jc w:val="both"/>
        <w:rPr>
          <w:rFonts w:ascii="Arial" w:hAnsi="Arial" w:cs="Arial"/>
          <w:b/>
          <w:sz w:val="20"/>
          <w:szCs w:val="20"/>
        </w:rPr>
      </w:pPr>
    </w:p>
    <w:p w:rsidR="00FC01ED" w:rsidRPr="0020328F" w:rsidRDefault="00FC01ED"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r w:rsidRPr="0020328F">
        <w:rPr>
          <w:rFonts w:ascii="Arial" w:hAnsi="Arial" w:cs="Arial"/>
          <w:b/>
          <w:sz w:val="20"/>
          <w:szCs w:val="20"/>
        </w:rPr>
        <w:t>1</w:t>
      </w:r>
      <w:r w:rsidR="00E008CA">
        <w:rPr>
          <w:rFonts w:ascii="Arial" w:hAnsi="Arial" w:cs="Arial"/>
          <w:b/>
          <w:sz w:val="20"/>
          <w:szCs w:val="20"/>
        </w:rPr>
        <w:t>8</w:t>
      </w:r>
      <w:r w:rsidRPr="0020328F">
        <w:rPr>
          <w:rFonts w:ascii="Arial" w:hAnsi="Arial" w:cs="Arial"/>
          <w:b/>
          <w:sz w:val="20"/>
          <w:szCs w:val="20"/>
        </w:rPr>
        <w:t xml:space="preserve">.01. </w:t>
      </w:r>
      <w:r w:rsidRPr="00E008CA">
        <w:rPr>
          <w:rFonts w:ascii="Arial" w:hAnsi="Arial" w:cs="Arial"/>
          <w:sz w:val="20"/>
          <w:szCs w:val="20"/>
        </w:rPr>
        <w:t>São obrigações da Gerenciadora da Ata/Contratante:</w:t>
      </w:r>
    </w:p>
    <w:p w:rsidR="0020328F" w:rsidRPr="0020328F" w:rsidRDefault="0020328F" w:rsidP="0020328F">
      <w:pPr>
        <w:jc w:val="both"/>
        <w:rPr>
          <w:rFonts w:ascii="Arial" w:hAnsi="Arial" w:cs="Arial"/>
          <w:b/>
          <w:sz w:val="20"/>
          <w:szCs w:val="20"/>
        </w:rPr>
      </w:pPr>
    </w:p>
    <w:p w:rsidR="0020328F" w:rsidRPr="00E008CA" w:rsidRDefault="0020328F" w:rsidP="0020328F">
      <w:pPr>
        <w:jc w:val="both"/>
        <w:rPr>
          <w:rFonts w:ascii="Arial" w:hAnsi="Arial" w:cs="Arial"/>
          <w:sz w:val="20"/>
          <w:szCs w:val="20"/>
        </w:rPr>
      </w:pPr>
      <w:proofErr w:type="gramStart"/>
      <w:r w:rsidRPr="0020328F">
        <w:rPr>
          <w:rFonts w:ascii="Arial" w:hAnsi="Arial" w:cs="Arial"/>
          <w:b/>
          <w:sz w:val="20"/>
          <w:szCs w:val="20"/>
        </w:rPr>
        <w:t xml:space="preserve">a) </w:t>
      </w:r>
      <w:r w:rsidRPr="00E008CA">
        <w:rPr>
          <w:rFonts w:ascii="Arial" w:hAnsi="Arial" w:cs="Arial"/>
          <w:sz w:val="20"/>
          <w:szCs w:val="20"/>
        </w:rPr>
        <w:t>Fornecer</w:t>
      </w:r>
      <w:proofErr w:type="gramEnd"/>
      <w:r w:rsidRPr="00E008CA">
        <w:rPr>
          <w:rFonts w:ascii="Arial" w:hAnsi="Arial" w:cs="Arial"/>
          <w:sz w:val="20"/>
          <w:szCs w:val="20"/>
        </w:rPr>
        <w:t xml:space="preserve"> elementos suficientes e necessários para a Contratada.</w:t>
      </w:r>
    </w:p>
    <w:p w:rsidR="0020328F" w:rsidRPr="0020328F" w:rsidRDefault="0020328F" w:rsidP="0020328F">
      <w:pPr>
        <w:jc w:val="both"/>
        <w:rPr>
          <w:rFonts w:ascii="Arial" w:hAnsi="Arial" w:cs="Arial"/>
          <w:b/>
          <w:sz w:val="20"/>
          <w:szCs w:val="20"/>
        </w:rPr>
      </w:pPr>
    </w:p>
    <w:p w:rsidR="0020328F" w:rsidRPr="00E008CA" w:rsidRDefault="0020328F" w:rsidP="0020328F">
      <w:pPr>
        <w:numPr>
          <w:ilvl w:val="0"/>
          <w:numId w:val="24"/>
        </w:numPr>
        <w:jc w:val="both"/>
        <w:rPr>
          <w:rFonts w:ascii="Arial" w:hAnsi="Arial" w:cs="Arial"/>
          <w:sz w:val="20"/>
          <w:szCs w:val="20"/>
        </w:rPr>
      </w:pPr>
      <w:r w:rsidRPr="00E008CA">
        <w:rPr>
          <w:rFonts w:ascii="Arial" w:hAnsi="Arial" w:cs="Arial"/>
          <w:sz w:val="20"/>
          <w:szCs w:val="20"/>
        </w:rPr>
        <w:t>Recusar quaisquer produtos entregues em desacordo com as exigências do Edital e seus Anexos.</w:t>
      </w:r>
    </w:p>
    <w:p w:rsidR="0020328F" w:rsidRPr="0020328F" w:rsidRDefault="0020328F" w:rsidP="0020328F">
      <w:pPr>
        <w:jc w:val="both"/>
        <w:rPr>
          <w:rFonts w:ascii="Arial" w:hAnsi="Arial" w:cs="Arial"/>
          <w:b/>
          <w:sz w:val="20"/>
          <w:szCs w:val="20"/>
        </w:rPr>
      </w:pPr>
    </w:p>
    <w:p w:rsidR="0020328F" w:rsidRPr="00E008CA" w:rsidRDefault="0020328F" w:rsidP="0020328F">
      <w:pPr>
        <w:numPr>
          <w:ilvl w:val="0"/>
          <w:numId w:val="24"/>
        </w:numPr>
        <w:jc w:val="both"/>
        <w:rPr>
          <w:rFonts w:ascii="Arial" w:hAnsi="Arial" w:cs="Arial"/>
          <w:sz w:val="20"/>
          <w:szCs w:val="20"/>
        </w:rPr>
      </w:pPr>
      <w:r w:rsidRPr="00E008CA">
        <w:rPr>
          <w:rFonts w:ascii="Arial" w:hAnsi="Arial" w:cs="Arial"/>
          <w:sz w:val="20"/>
          <w:szCs w:val="20"/>
        </w:rPr>
        <w:t>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20328F" w:rsidRPr="0020328F" w:rsidRDefault="0020328F" w:rsidP="0020328F">
      <w:pPr>
        <w:jc w:val="both"/>
        <w:rPr>
          <w:rFonts w:ascii="Arial" w:hAnsi="Arial" w:cs="Arial"/>
          <w:b/>
          <w:sz w:val="20"/>
          <w:szCs w:val="20"/>
        </w:rPr>
      </w:pPr>
    </w:p>
    <w:p w:rsidR="0020328F" w:rsidRPr="00E008CA" w:rsidRDefault="0020328F" w:rsidP="0020328F">
      <w:pPr>
        <w:jc w:val="both"/>
        <w:rPr>
          <w:rFonts w:ascii="Arial" w:hAnsi="Arial" w:cs="Arial"/>
          <w:sz w:val="20"/>
          <w:szCs w:val="20"/>
        </w:rPr>
      </w:pPr>
      <w:r w:rsidRPr="0020328F">
        <w:rPr>
          <w:rFonts w:ascii="Arial" w:hAnsi="Arial" w:cs="Arial"/>
          <w:b/>
          <w:sz w:val="20"/>
          <w:szCs w:val="20"/>
        </w:rPr>
        <w:t xml:space="preserve">d) </w:t>
      </w:r>
      <w:r w:rsidRPr="00E008CA">
        <w:rPr>
          <w:rFonts w:ascii="Arial" w:hAnsi="Arial" w:cs="Arial"/>
          <w:sz w:val="20"/>
          <w:szCs w:val="20"/>
        </w:rPr>
        <w:t>Exigir da Detentora da Ata/Contratada todos os esclarecimentos necessários ao perfeito conhecimento e controle da execução do Contrato.</w:t>
      </w:r>
    </w:p>
    <w:p w:rsidR="0020328F" w:rsidRPr="00E008CA" w:rsidRDefault="0020328F" w:rsidP="0020328F">
      <w:pPr>
        <w:jc w:val="both"/>
        <w:rPr>
          <w:rFonts w:ascii="Arial" w:hAnsi="Arial" w:cs="Arial"/>
          <w:sz w:val="20"/>
          <w:szCs w:val="20"/>
        </w:rPr>
      </w:pPr>
    </w:p>
    <w:p w:rsidR="0020328F" w:rsidRPr="00E008CA" w:rsidRDefault="0020328F" w:rsidP="0020328F">
      <w:pPr>
        <w:jc w:val="both"/>
        <w:rPr>
          <w:rFonts w:ascii="Arial" w:hAnsi="Arial" w:cs="Arial"/>
          <w:sz w:val="20"/>
          <w:szCs w:val="20"/>
        </w:rPr>
      </w:pPr>
      <w:proofErr w:type="gramStart"/>
      <w:r w:rsidRPr="0020328F">
        <w:rPr>
          <w:rFonts w:ascii="Arial" w:hAnsi="Arial" w:cs="Arial"/>
          <w:b/>
          <w:sz w:val="20"/>
          <w:szCs w:val="20"/>
        </w:rPr>
        <w:t xml:space="preserve">e) </w:t>
      </w:r>
      <w:r w:rsidRPr="00E008CA">
        <w:rPr>
          <w:rFonts w:ascii="Arial" w:hAnsi="Arial" w:cs="Arial"/>
          <w:sz w:val="20"/>
          <w:szCs w:val="20"/>
        </w:rPr>
        <w:t>Efetuar</w:t>
      </w:r>
      <w:proofErr w:type="gramEnd"/>
      <w:r w:rsidRPr="00E008CA">
        <w:rPr>
          <w:rFonts w:ascii="Arial" w:hAnsi="Arial" w:cs="Arial"/>
          <w:sz w:val="20"/>
          <w:szCs w:val="20"/>
        </w:rPr>
        <w:t xml:space="preserve"> os pagamentos devidos de acordo com o estipulado no Edital. </w:t>
      </w:r>
    </w:p>
    <w:p w:rsidR="0020328F" w:rsidRPr="0020328F" w:rsidRDefault="0020328F" w:rsidP="0020328F">
      <w:pPr>
        <w:jc w:val="both"/>
        <w:rPr>
          <w:rFonts w:ascii="Arial" w:hAnsi="Arial" w:cs="Arial"/>
          <w:b/>
          <w:sz w:val="20"/>
          <w:szCs w:val="20"/>
        </w:rPr>
      </w:pPr>
    </w:p>
    <w:p w:rsidR="00407BA1" w:rsidRDefault="0020328F" w:rsidP="0020328F">
      <w:pPr>
        <w:jc w:val="both"/>
        <w:rPr>
          <w:rFonts w:ascii="Arial" w:hAnsi="Arial" w:cs="Arial"/>
          <w:sz w:val="20"/>
          <w:szCs w:val="20"/>
        </w:rPr>
      </w:pPr>
      <w:r w:rsidRPr="0020328F">
        <w:rPr>
          <w:rFonts w:ascii="Arial" w:hAnsi="Arial" w:cs="Arial"/>
          <w:b/>
          <w:sz w:val="20"/>
          <w:szCs w:val="20"/>
        </w:rPr>
        <w:t>1</w:t>
      </w:r>
      <w:r w:rsidR="00E008CA">
        <w:rPr>
          <w:rFonts w:ascii="Arial" w:hAnsi="Arial" w:cs="Arial"/>
          <w:b/>
          <w:sz w:val="20"/>
          <w:szCs w:val="20"/>
        </w:rPr>
        <w:t>8</w:t>
      </w:r>
      <w:r w:rsidRPr="0020328F">
        <w:rPr>
          <w:rFonts w:ascii="Arial" w:hAnsi="Arial" w:cs="Arial"/>
          <w:b/>
          <w:sz w:val="20"/>
          <w:szCs w:val="20"/>
        </w:rPr>
        <w:t xml:space="preserve">.02. </w:t>
      </w:r>
      <w:r w:rsidRPr="00E008CA">
        <w:rPr>
          <w:rFonts w:ascii="Arial" w:hAnsi="Arial" w:cs="Arial"/>
          <w:sz w:val="20"/>
          <w:szCs w:val="20"/>
        </w:rPr>
        <w:t xml:space="preserve">Demais obrigações da Gerenciadora da Ata/Contratante indicadas no processo licitatório Pregão </w:t>
      </w:r>
    </w:p>
    <w:p w:rsidR="0020328F" w:rsidRPr="0020328F" w:rsidRDefault="0020328F" w:rsidP="0020328F">
      <w:pPr>
        <w:jc w:val="both"/>
        <w:rPr>
          <w:rFonts w:ascii="Arial" w:hAnsi="Arial" w:cs="Arial"/>
          <w:b/>
          <w:sz w:val="20"/>
          <w:szCs w:val="20"/>
        </w:rPr>
      </w:pPr>
      <w:r w:rsidRPr="00E008CA">
        <w:rPr>
          <w:rFonts w:ascii="Arial" w:hAnsi="Arial" w:cs="Arial"/>
          <w:sz w:val="20"/>
          <w:szCs w:val="20"/>
        </w:rPr>
        <w:t xml:space="preserve">Eletrônico nº. </w:t>
      </w:r>
      <w:r w:rsidR="007F2B7B">
        <w:rPr>
          <w:rFonts w:ascii="Arial" w:hAnsi="Arial" w:cs="Arial"/>
          <w:sz w:val="20"/>
          <w:szCs w:val="20"/>
        </w:rPr>
        <w:t>10/</w:t>
      </w:r>
      <w:r w:rsidRPr="00E008CA">
        <w:rPr>
          <w:rFonts w:ascii="Arial" w:hAnsi="Arial" w:cs="Arial"/>
          <w:sz w:val="20"/>
          <w:szCs w:val="20"/>
        </w:rPr>
        <w:t>20</w:t>
      </w:r>
      <w:r w:rsidR="007F2B7B">
        <w:rPr>
          <w:rFonts w:ascii="Arial" w:hAnsi="Arial" w:cs="Arial"/>
          <w:sz w:val="20"/>
          <w:szCs w:val="20"/>
        </w:rPr>
        <w:t>23</w:t>
      </w:r>
      <w:r w:rsidRPr="00E008CA">
        <w:rPr>
          <w:rFonts w:ascii="Arial" w:hAnsi="Arial" w:cs="Arial"/>
          <w:sz w:val="20"/>
          <w:szCs w:val="20"/>
        </w:rPr>
        <w:t>.</w:t>
      </w:r>
    </w:p>
    <w:p w:rsidR="00E008CA" w:rsidRDefault="00E008CA" w:rsidP="00E44DD6">
      <w:pPr>
        <w:jc w:val="both"/>
        <w:rPr>
          <w:rFonts w:ascii="Arial" w:hAnsi="Arial" w:cs="Arial"/>
          <w:b/>
          <w:sz w:val="20"/>
          <w:szCs w:val="20"/>
        </w:rPr>
      </w:pPr>
    </w:p>
    <w:p w:rsidR="00942435" w:rsidRDefault="00942435" w:rsidP="005F2D4E">
      <w:pPr>
        <w:tabs>
          <w:tab w:val="left" w:pos="600"/>
          <w:tab w:val="left" w:pos="9639"/>
        </w:tabs>
        <w:jc w:val="both"/>
        <w:rPr>
          <w:rFonts w:ascii="Arial" w:hAnsi="Arial" w:cs="Arial"/>
          <w:b/>
          <w:sz w:val="20"/>
          <w:szCs w:val="20"/>
        </w:rPr>
      </w:pPr>
    </w:p>
    <w:p w:rsidR="00942435" w:rsidRDefault="00942435"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8D3759" w:rsidRPr="008D3759" w:rsidRDefault="005F2D4E" w:rsidP="008D3759">
      <w:pPr>
        <w:tabs>
          <w:tab w:val="left" w:pos="9639"/>
        </w:tabs>
        <w:jc w:val="both"/>
        <w:rPr>
          <w:rFonts w:ascii="Arial" w:hAnsi="Arial" w:cs="Arial"/>
          <w:sz w:val="20"/>
          <w:szCs w:val="20"/>
        </w:rPr>
      </w:pPr>
      <w:r w:rsidRPr="00C62C21">
        <w:rPr>
          <w:rFonts w:ascii="Arial" w:hAnsi="Arial" w:cs="Arial"/>
          <w:b/>
          <w:sz w:val="20"/>
          <w:szCs w:val="20"/>
        </w:rPr>
        <w:t>19.01.</w:t>
      </w:r>
      <w:r w:rsidRPr="00582B6F">
        <w:rPr>
          <w:rFonts w:ascii="Arial" w:hAnsi="Arial" w:cs="Arial"/>
          <w:sz w:val="20"/>
          <w:szCs w:val="20"/>
        </w:rPr>
        <w:t xml:space="preserve"> </w:t>
      </w:r>
      <w:r w:rsidR="008D3759" w:rsidRPr="008D3759">
        <w:rPr>
          <w:rFonts w:ascii="Arial" w:hAnsi="Arial" w:cs="Arial"/>
          <w:sz w:val="20"/>
          <w:szCs w:val="20"/>
        </w:rPr>
        <w:t xml:space="preserve">O pagamento será efetuado no prazo de até </w:t>
      </w:r>
      <w:r w:rsidR="008D3759" w:rsidRPr="008D3759">
        <w:rPr>
          <w:rFonts w:ascii="Arial" w:hAnsi="Arial" w:cs="Arial"/>
          <w:b/>
          <w:sz w:val="20"/>
          <w:szCs w:val="20"/>
        </w:rPr>
        <w:t>20 (vinte)</w:t>
      </w:r>
      <w:r w:rsidR="008D3759" w:rsidRPr="008D3759">
        <w:rPr>
          <w:rFonts w:ascii="Arial" w:hAnsi="Arial" w:cs="Arial"/>
          <w:sz w:val="20"/>
          <w:szCs w:val="20"/>
        </w:rPr>
        <w:t xml:space="preserve"> dias após entrega dos produtos, apresentação do documento hábil para pagamento, devidamente aprovado pela Contratante, junto à Tesouraria da SAECIL, seguindo as determinações constantes no </w:t>
      </w:r>
      <w:r w:rsidR="008D3759" w:rsidRPr="008D3759">
        <w:rPr>
          <w:rFonts w:ascii="Arial" w:hAnsi="Arial" w:cs="Arial"/>
          <w:b/>
          <w:sz w:val="20"/>
          <w:szCs w:val="20"/>
        </w:rPr>
        <w:t>Anexo IV</w:t>
      </w:r>
      <w:r w:rsidR="008D3759" w:rsidRPr="008D3759">
        <w:rPr>
          <w:rFonts w:ascii="Arial" w:hAnsi="Arial" w:cs="Arial"/>
          <w:sz w:val="20"/>
          <w:szCs w:val="20"/>
        </w:rPr>
        <w:t>.</w:t>
      </w:r>
    </w:p>
    <w:p w:rsidR="006F27EF" w:rsidRDefault="006F27EF" w:rsidP="00F927BD">
      <w:pPr>
        <w:tabs>
          <w:tab w:val="left" w:pos="9639"/>
        </w:tabs>
        <w:jc w:val="both"/>
        <w:rPr>
          <w:rFonts w:ascii="Arial" w:hAnsi="Arial" w:cs="Arial"/>
          <w:b/>
          <w:sz w:val="20"/>
          <w:szCs w:val="20"/>
        </w:rPr>
      </w:pPr>
    </w:p>
    <w:p w:rsidR="005B7534" w:rsidRPr="00F927BD" w:rsidRDefault="005B7534" w:rsidP="00F927BD">
      <w:pPr>
        <w:tabs>
          <w:tab w:val="left" w:pos="9639"/>
        </w:tabs>
        <w:jc w:val="both"/>
        <w:rPr>
          <w:rFonts w:ascii="Arial" w:hAnsi="Arial" w:cs="Arial"/>
          <w:sz w:val="20"/>
          <w:szCs w:val="20"/>
        </w:rPr>
      </w:pPr>
      <w:r w:rsidRPr="00C62C21">
        <w:rPr>
          <w:rFonts w:ascii="Arial" w:hAnsi="Arial" w:cs="Arial"/>
          <w:b/>
          <w:sz w:val="20"/>
          <w:szCs w:val="20"/>
        </w:rPr>
        <w:t>19.02.</w:t>
      </w:r>
      <w:r w:rsidRPr="00F927BD">
        <w:rPr>
          <w:rFonts w:ascii="Arial" w:hAnsi="Arial" w:cs="Arial"/>
          <w:sz w:val="20"/>
          <w:szCs w:val="20"/>
        </w:rPr>
        <w:t xml:space="preserve"> A Detentora da Ata/Contratada deverá enviar o arquivo XML da NOTA FISCAL ELETRÔNICA para o e-mail </w:t>
      </w:r>
      <w:hyperlink r:id="rId12" w:history="1">
        <w:r w:rsidRPr="00F927BD">
          <w:rPr>
            <w:rStyle w:val="Hyperlink"/>
            <w:rFonts w:ascii="Arial" w:hAnsi="Arial" w:cs="Arial"/>
            <w:b/>
            <w:color w:val="auto"/>
            <w:sz w:val="20"/>
            <w:szCs w:val="20"/>
          </w:rPr>
          <w:t>compras@saecil.com.br</w:t>
        </w:r>
      </w:hyperlink>
      <w:r w:rsidRPr="00F927BD">
        <w:rPr>
          <w:rFonts w:ascii="Arial" w:hAnsi="Arial" w:cs="Arial"/>
          <w:b/>
          <w:sz w:val="20"/>
          <w:szCs w:val="20"/>
        </w:rPr>
        <w:t>,</w:t>
      </w:r>
      <w:r w:rsidRPr="00F927BD">
        <w:rPr>
          <w:rFonts w:ascii="Arial" w:hAnsi="Arial" w:cs="Arial"/>
          <w:sz w:val="20"/>
          <w:szCs w:val="20"/>
        </w:rPr>
        <w:t xml:space="preserve"> onde a nota será analisada pelo sistema VARITUS.</w:t>
      </w:r>
    </w:p>
    <w:p w:rsidR="005B7534" w:rsidRDefault="005B7534" w:rsidP="00887361">
      <w:pPr>
        <w:tabs>
          <w:tab w:val="left" w:pos="9639"/>
        </w:tabs>
        <w:ind w:left="709"/>
        <w:jc w:val="both"/>
        <w:rPr>
          <w:rFonts w:ascii="Arial" w:hAnsi="Arial" w:cs="Arial"/>
          <w:b/>
          <w:sz w:val="20"/>
          <w:szCs w:val="20"/>
        </w:rPr>
      </w:pPr>
    </w:p>
    <w:p w:rsidR="00887361" w:rsidRPr="00F927BD" w:rsidRDefault="00887361" w:rsidP="00887361">
      <w:pPr>
        <w:tabs>
          <w:tab w:val="left" w:pos="9639"/>
        </w:tabs>
        <w:ind w:left="709"/>
        <w:jc w:val="both"/>
        <w:rPr>
          <w:rFonts w:ascii="Arial" w:hAnsi="Arial" w:cs="Arial"/>
          <w:sz w:val="20"/>
          <w:szCs w:val="20"/>
        </w:rPr>
      </w:pPr>
      <w:r w:rsidRPr="00C62C21">
        <w:rPr>
          <w:rFonts w:ascii="Arial" w:hAnsi="Arial" w:cs="Arial"/>
          <w:b/>
          <w:sz w:val="20"/>
          <w:szCs w:val="20"/>
        </w:rPr>
        <w:t xml:space="preserve">19.02.01. </w:t>
      </w:r>
      <w:r w:rsidRPr="00F927BD">
        <w:rPr>
          <w:rFonts w:ascii="Arial" w:hAnsi="Arial" w:cs="Arial"/>
          <w:sz w:val="20"/>
          <w:szCs w:val="20"/>
        </w:rPr>
        <w:t>A fatura não aprovada pela SAECIL será devolvida à Contratada para as necessárias correções, com as informações que motivaram sua rejeição.</w:t>
      </w:r>
    </w:p>
    <w:p w:rsidR="00DB0C94" w:rsidRPr="00F927BD" w:rsidRDefault="00DB0C94" w:rsidP="00887361">
      <w:pPr>
        <w:tabs>
          <w:tab w:val="left" w:pos="9639"/>
        </w:tabs>
        <w:ind w:left="709"/>
        <w:jc w:val="both"/>
        <w:rPr>
          <w:rFonts w:ascii="Arial" w:hAnsi="Arial" w:cs="Arial"/>
          <w:sz w:val="20"/>
          <w:szCs w:val="20"/>
        </w:rPr>
      </w:pPr>
    </w:p>
    <w:p w:rsidR="00887361" w:rsidRPr="00450EA1" w:rsidRDefault="00887361" w:rsidP="00887361">
      <w:pPr>
        <w:tabs>
          <w:tab w:val="left" w:pos="9639"/>
        </w:tabs>
        <w:ind w:left="709"/>
        <w:jc w:val="both"/>
        <w:rPr>
          <w:rFonts w:ascii="Arial" w:hAnsi="Arial" w:cs="Arial"/>
          <w:sz w:val="20"/>
          <w:szCs w:val="20"/>
        </w:rPr>
      </w:pPr>
      <w:r w:rsidRPr="00C62C21">
        <w:rPr>
          <w:rFonts w:ascii="Arial" w:hAnsi="Arial" w:cs="Arial"/>
          <w:b/>
          <w:sz w:val="20"/>
          <w:szCs w:val="20"/>
        </w:rPr>
        <w:t xml:space="preserve">19.02.02.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835FF7" w:rsidRDefault="00835FF7" w:rsidP="00737C17">
      <w:pPr>
        <w:tabs>
          <w:tab w:val="left" w:pos="9639"/>
        </w:tabs>
        <w:jc w:val="both"/>
        <w:rPr>
          <w:rFonts w:ascii="Arial" w:hAnsi="Arial" w:cs="Arial"/>
          <w:sz w:val="20"/>
          <w:szCs w:val="20"/>
        </w:rPr>
      </w:pPr>
    </w:p>
    <w:p w:rsidR="00737C17" w:rsidRPr="00F927BD" w:rsidRDefault="005F2D4E" w:rsidP="00737C17">
      <w:pPr>
        <w:tabs>
          <w:tab w:val="left" w:pos="9639"/>
        </w:tabs>
        <w:jc w:val="both"/>
        <w:rPr>
          <w:rFonts w:ascii="Arial" w:hAnsi="Arial" w:cs="Arial"/>
          <w:sz w:val="20"/>
          <w:szCs w:val="20"/>
        </w:rPr>
      </w:pPr>
      <w:r w:rsidRPr="00C62C21">
        <w:rPr>
          <w:rFonts w:ascii="Arial" w:hAnsi="Arial" w:cs="Arial"/>
          <w:b/>
          <w:sz w:val="20"/>
          <w:szCs w:val="20"/>
        </w:rPr>
        <w:t xml:space="preserve">19.03. </w:t>
      </w:r>
      <w:r w:rsidR="00737C17" w:rsidRPr="00F927BD">
        <w:rPr>
          <w:rFonts w:ascii="Arial" w:hAnsi="Arial" w:cs="Arial"/>
          <w:sz w:val="20"/>
          <w:szCs w:val="20"/>
        </w:rPr>
        <w:t xml:space="preserve">Todo e qualquer pagamento devido pela Contratante será efetuado </w:t>
      </w:r>
      <w:r w:rsidR="001134F9" w:rsidRPr="007615B4">
        <w:rPr>
          <w:rFonts w:ascii="Arial" w:hAnsi="Arial" w:cs="Arial"/>
          <w:b/>
          <w:sz w:val="20"/>
          <w:szCs w:val="20"/>
        </w:rPr>
        <w:t>EXCLUSIVAMENTE</w:t>
      </w:r>
      <w:r w:rsidR="001134F9" w:rsidRPr="00F927BD">
        <w:rPr>
          <w:rFonts w:ascii="Arial" w:hAnsi="Arial" w:cs="Arial"/>
          <w:sz w:val="20"/>
          <w:szCs w:val="20"/>
        </w:rPr>
        <w:t xml:space="preserve"> </w:t>
      </w:r>
      <w:r w:rsidR="00737C17" w:rsidRPr="00F927BD">
        <w:rPr>
          <w:rFonts w:ascii="Arial" w:hAnsi="Arial" w:cs="Arial"/>
          <w:sz w:val="20"/>
          <w:szCs w:val="20"/>
        </w:rPr>
        <w:t xml:space="preserve">através de depósito em conta corrente, devendo, portanto, a Contratada informar banco, agência e nº. </w:t>
      </w:r>
      <w:proofErr w:type="gramStart"/>
      <w:r w:rsidR="00737C17" w:rsidRPr="00F927BD">
        <w:rPr>
          <w:rFonts w:ascii="Arial" w:hAnsi="Arial" w:cs="Arial"/>
          <w:sz w:val="20"/>
          <w:szCs w:val="20"/>
        </w:rPr>
        <w:t>de</w:t>
      </w:r>
      <w:proofErr w:type="gramEnd"/>
      <w:r w:rsidR="00737C17" w:rsidRPr="00F927BD">
        <w:rPr>
          <w:rFonts w:ascii="Arial" w:hAnsi="Arial" w:cs="Arial"/>
          <w:sz w:val="20"/>
          <w:szCs w:val="20"/>
        </w:rPr>
        <w:t xml:space="preserve"> conta</w:t>
      </w:r>
      <w:r w:rsidR="007615B4">
        <w:rPr>
          <w:rFonts w:ascii="Arial" w:hAnsi="Arial" w:cs="Arial"/>
          <w:sz w:val="20"/>
          <w:szCs w:val="20"/>
        </w:rPr>
        <w:t xml:space="preserve"> em sua proposta</w:t>
      </w:r>
      <w:r w:rsidR="00737C17" w:rsidRPr="00F927BD">
        <w:rPr>
          <w:rFonts w:ascii="Arial" w:hAnsi="Arial" w:cs="Arial"/>
          <w:sz w:val="20"/>
          <w:szCs w:val="20"/>
        </w:rPr>
        <w:t>.</w:t>
      </w:r>
    </w:p>
    <w:p w:rsidR="00FD571A" w:rsidRPr="00F927BD" w:rsidRDefault="00FD571A" w:rsidP="00FD571A">
      <w:pPr>
        <w:tabs>
          <w:tab w:val="left" w:pos="9639"/>
        </w:tabs>
        <w:jc w:val="both"/>
        <w:rPr>
          <w:rFonts w:ascii="Arial" w:hAnsi="Arial" w:cs="Arial"/>
          <w:sz w:val="20"/>
          <w:szCs w:val="20"/>
        </w:rPr>
      </w:pPr>
    </w:p>
    <w:p w:rsidR="00FD571A" w:rsidRPr="00F927BD" w:rsidRDefault="00FD571A" w:rsidP="00FD571A">
      <w:pPr>
        <w:jc w:val="both"/>
        <w:rPr>
          <w:rFonts w:ascii="Arial" w:hAnsi="Arial" w:cs="Arial"/>
          <w:sz w:val="20"/>
          <w:szCs w:val="20"/>
        </w:rPr>
      </w:pPr>
      <w:r w:rsidRPr="00C62C21">
        <w:rPr>
          <w:rFonts w:ascii="Arial" w:hAnsi="Arial" w:cs="Arial"/>
          <w:b/>
          <w:sz w:val="20"/>
          <w:szCs w:val="20"/>
        </w:rPr>
        <w:t>19.04.</w:t>
      </w:r>
      <w:r w:rsidRPr="00F927BD">
        <w:rPr>
          <w:rFonts w:ascii="Arial" w:hAnsi="Arial" w:cs="Arial"/>
          <w:sz w:val="20"/>
          <w:szCs w:val="20"/>
        </w:rPr>
        <w:t xml:space="preserve"> </w:t>
      </w:r>
      <w:r w:rsidR="007615B4" w:rsidRPr="007615B4">
        <w:rPr>
          <w:rFonts w:ascii="Arial" w:hAnsi="Arial" w:cs="Arial"/>
          <w:sz w:val="20"/>
          <w:szCs w:val="20"/>
        </w:rPr>
        <w:t>O pagamento e fiscalização realizados pela Contratante não isentará a Contratada das responsabilidades contratuais e nem implicará na aceitação provisória ou definitiva do produto</w:t>
      </w:r>
      <w:r w:rsidR="007615B4">
        <w:rPr>
          <w:rFonts w:ascii="Arial" w:hAnsi="Arial" w:cs="Arial"/>
          <w:sz w:val="20"/>
          <w:szCs w:val="20"/>
        </w:rPr>
        <w:t xml:space="preserve"> </w:t>
      </w:r>
      <w:r w:rsidR="00887361" w:rsidRPr="00F927BD">
        <w:rPr>
          <w:rFonts w:ascii="Arial" w:hAnsi="Arial" w:cs="Arial"/>
          <w:sz w:val="20"/>
          <w:szCs w:val="20"/>
        </w:rPr>
        <w:t xml:space="preserve">objeto desta Licitação. </w:t>
      </w:r>
    </w:p>
    <w:p w:rsidR="00F927BD" w:rsidRDefault="00F927BD" w:rsidP="00FD571A">
      <w:pPr>
        <w:tabs>
          <w:tab w:val="left" w:pos="9639"/>
        </w:tabs>
        <w:jc w:val="both"/>
        <w:rPr>
          <w:rFonts w:ascii="Arial" w:hAnsi="Arial" w:cs="Arial"/>
          <w:sz w:val="20"/>
          <w:szCs w:val="20"/>
        </w:rPr>
      </w:pPr>
    </w:p>
    <w:p w:rsidR="00FD571A" w:rsidRPr="00F927BD" w:rsidRDefault="00FD571A" w:rsidP="00FD571A">
      <w:pPr>
        <w:tabs>
          <w:tab w:val="left" w:pos="9639"/>
        </w:tabs>
        <w:jc w:val="both"/>
        <w:rPr>
          <w:rFonts w:ascii="Arial" w:hAnsi="Arial" w:cs="Arial"/>
          <w:sz w:val="20"/>
          <w:szCs w:val="20"/>
        </w:rPr>
      </w:pPr>
      <w:r w:rsidRPr="00C62C21">
        <w:rPr>
          <w:rFonts w:ascii="Arial" w:hAnsi="Arial" w:cs="Arial"/>
          <w:b/>
          <w:sz w:val="20"/>
          <w:szCs w:val="20"/>
        </w:rPr>
        <w:t>19.05.</w:t>
      </w:r>
      <w:r w:rsidR="00887361" w:rsidRPr="00F927BD">
        <w:rPr>
          <w:rFonts w:ascii="Arial" w:hAnsi="Arial" w:cs="Arial"/>
          <w:sz w:val="20"/>
          <w:szCs w:val="20"/>
        </w:rPr>
        <w:t xml:space="preserve"> A não aceitação das peças e materiais </w:t>
      </w:r>
      <w:r w:rsidRPr="00F927BD">
        <w:rPr>
          <w:rFonts w:ascii="Arial" w:hAnsi="Arial" w:cs="Arial"/>
          <w:sz w:val="20"/>
          <w:szCs w:val="20"/>
        </w:rPr>
        <w:t>implicará na suspensão imediata dos pagamentos.</w:t>
      </w:r>
    </w:p>
    <w:p w:rsidR="00FD571A" w:rsidRPr="00F927BD" w:rsidRDefault="00FD571A" w:rsidP="00FD571A">
      <w:pPr>
        <w:jc w:val="both"/>
        <w:rPr>
          <w:rFonts w:ascii="Arial" w:hAnsi="Arial" w:cs="Arial"/>
          <w:sz w:val="20"/>
          <w:szCs w:val="20"/>
        </w:rPr>
      </w:pPr>
    </w:p>
    <w:p w:rsidR="00FD571A" w:rsidRPr="00974B42" w:rsidRDefault="00FD571A" w:rsidP="00FD571A">
      <w:pPr>
        <w:jc w:val="both"/>
        <w:rPr>
          <w:rFonts w:ascii="Arial" w:hAnsi="Arial" w:cs="Arial"/>
          <w:sz w:val="20"/>
          <w:szCs w:val="20"/>
        </w:rPr>
      </w:pPr>
      <w:r w:rsidRPr="00C62C21">
        <w:rPr>
          <w:rFonts w:ascii="Arial" w:hAnsi="Arial" w:cs="Arial"/>
          <w:b/>
          <w:sz w:val="20"/>
          <w:szCs w:val="20"/>
        </w:rPr>
        <w:t>19.06.</w:t>
      </w:r>
      <w:r>
        <w:rPr>
          <w:rFonts w:ascii="Arial" w:hAnsi="Arial" w:cs="Arial"/>
          <w:sz w:val="20"/>
          <w:szCs w:val="20"/>
        </w:rPr>
        <w:t xml:space="preserve">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5B7534" w:rsidRDefault="005B7534" w:rsidP="005F2D4E">
      <w:pPr>
        <w:jc w:val="both"/>
        <w:rPr>
          <w:rFonts w:ascii="Arial" w:hAnsi="Arial" w:cs="Arial"/>
          <w:b/>
          <w:sz w:val="20"/>
          <w:szCs w:val="20"/>
        </w:rPr>
      </w:pPr>
    </w:p>
    <w:p w:rsidR="007615B4" w:rsidRDefault="007615B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20.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7615B4">
        <w:rPr>
          <w:rFonts w:ascii="Arial" w:hAnsi="Arial" w:cs="Arial"/>
          <w:b/>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w:t>
      </w:r>
      <w:proofErr w:type="gramStart"/>
      <w:r w:rsidRPr="00D97E96">
        <w:rPr>
          <w:rFonts w:ascii="Arial" w:hAnsi="Arial" w:cs="Arial"/>
          <w:sz w:val="20"/>
          <w:szCs w:val="20"/>
        </w:rPr>
        <w:t>n.</w:t>
      </w:r>
      <w:r w:rsidRPr="00D97E96">
        <w:rPr>
          <w:rFonts w:ascii="Arial" w:hAnsi="Arial" w:cs="Arial"/>
          <w:color w:val="000000" w:themeColor="text1"/>
          <w:sz w:val="20"/>
          <w:szCs w:val="20"/>
        </w:rPr>
        <w:t>º</w:t>
      </w:r>
      <w:proofErr w:type="gramEnd"/>
      <w:r w:rsidRPr="00D97E96">
        <w:rPr>
          <w:rFonts w:ascii="Arial" w:hAnsi="Arial" w:cs="Arial"/>
          <w:color w:val="000000" w:themeColor="text1"/>
          <w:sz w:val="20"/>
          <w:szCs w:val="20"/>
        </w:rPr>
        <w:t xml:space="preserve"> </w:t>
      </w:r>
      <w:r w:rsidR="00CF0789" w:rsidRPr="00D97E96">
        <w:rPr>
          <w:rFonts w:ascii="Arial" w:hAnsi="Arial" w:cs="Arial"/>
          <w:color w:val="000000" w:themeColor="text1"/>
          <w:sz w:val="20"/>
          <w:szCs w:val="20"/>
        </w:rPr>
        <w:t>030102.1751200422.02</w:t>
      </w:r>
      <w:r w:rsidR="00D97E96" w:rsidRPr="00D97E96">
        <w:rPr>
          <w:rFonts w:ascii="Arial" w:hAnsi="Arial" w:cs="Arial"/>
          <w:color w:val="000000" w:themeColor="text1"/>
          <w:sz w:val="20"/>
          <w:szCs w:val="20"/>
        </w:rPr>
        <w:t>7</w:t>
      </w:r>
      <w:r w:rsidR="009D6482" w:rsidRPr="00D97E96">
        <w:rPr>
          <w:rFonts w:ascii="Arial" w:hAnsi="Arial" w:cs="Arial"/>
          <w:color w:val="000000" w:themeColor="text1"/>
          <w:sz w:val="20"/>
          <w:szCs w:val="20"/>
        </w:rPr>
        <w:t xml:space="preserve"> – </w:t>
      </w:r>
      <w:r w:rsidRPr="00D97E96">
        <w:rPr>
          <w:rFonts w:ascii="Arial" w:hAnsi="Arial" w:cs="Arial"/>
          <w:color w:val="000000" w:themeColor="text1"/>
          <w:sz w:val="20"/>
          <w:szCs w:val="20"/>
        </w:rPr>
        <w:t>33903000</w:t>
      </w:r>
      <w:r w:rsidRPr="007615B4">
        <w:rPr>
          <w:rFonts w:ascii="Arial" w:hAnsi="Arial" w:cs="Arial"/>
          <w:color w:val="000000" w:themeColor="text1"/>
          <w:sz w:val="20"/>
          <w:szCs w:val="20"/>
        </w:rPr>
        <w:t xml:space="preserve"> </w:t>
      </w:r>
      <w:r w:rsidR="00F927BD" w:rsidRPr="00F927BD">
        <w:rPr>
          <w:rFonts w:ascii="Arial" w:hAnsi="Arial" w:cs="Arial"/>
          <w:sz w:val="20"/>
          <w:szCs w:val="20"/>
        </w:rPr>
        <w:t>dos orçamentos dos exercícios vigente e subsequente.</w:t>
      </w:r>
    </w:p>
    <w:p w:rsidR="00887361" w:rsidRDefault="00887361" w:rsidP="005F2D4E">
      <w:pPr>
        <w:pStyle w:val="Textopadro"/>
        <w:widowControl/>
        <w:jc w:val="both"/>
        <w:rPr>
          <w:rFonts w:ascii="Arial" w:hAnsi="Arial" w:cs="Arial"/>
          <w:sz w:val="20"/>
          <w:lang w:val="pt-BR"/>
        </w:rPr>
      </w:pPr>
    </w:p>
    <w:p w:rsidR="00F927BD" w:rsidRDefault="00F927BD" w:rsidP="005F2D4E">
      <w:pPr>
        <w:pStyle w:val="Textopadro"/>
        <w:widowControl/>
        <w:jc w:val="both"/>
        <w:rPr>
          <w:rFonts w:ascii="Arial" w:hAnsi="Arial" w:cs="Arial"/>
          <w:sz w:val="20"/>
          <w:lang w:val="pt-BR"/>
        </w:rPr>
      </w:pPr>
    </w:p>
    <w:p w:rsidR="00CF0789" w:rsidRPr="007140B2" w:rsidRDefault="00CF0789" w:rsidP="00CF0789">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F927BD" w:rsidRDefault="00F927BD" w:rsidP="00F927BD">
      <w:pPr>
        <w:tabs>
          <w:tab w:val="left" w:pos="900"/>
        </w:tabs>
        <w:jc w:val="both"/>
        <w:rPr>
          <w:rFonts w:ascii="Arial" w:hAnsi="Arial" w:cs="Arial"/>
          <w:sz w:val="20"/>
          <w:szCs w:val="20"/>
        </w:rPr>
      </w:pPr>
    </w:p>
    <w:p w:rsidR="00F927BD" w:rsidRPr="00BA7AA6" w:rsidRDefault="00F927BD" w:rsidP="00F927BD">
      <w:pPr>
        <w:tabs>
          <w:tab w:val="left" w:pos="900"/>
        </w:tabs>
        <w:jc w:val="both"/>
        <w:rPr>
          <w:rFonts w:ascii="Arial" w:hAnsi="Arial" w:cs="Arial"/>
          <w:sz w:val="20"/>
          <w:szCs w:val="20"/>
        </w:rPr>
      </w:pPr>
      <w:r w:rsidRPr="007615B4">
        <w:rPr>
          <w:rFonts w:ascii="Arial" w:hAnsi="Arial" w:cs="Arial"/>
          <w:b/>
          <w:sz w:val="20"/>
          <w:szCs w:val="20"/>
        </w:rPr>
        <w:t>21.01.</w:t>
      </w:r>
      <w:r w:rsidRPr="00000B60">
        <w:rPr>
          <w:rFonts w:ascii="Arial" w:hAnsi="Arial" w:cs="Arial"/>
          <w:sz w:val="20"/>
          <w:szCs w:val="20"/>
        </w:rPr>
        <w:t xml:space="preserve">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F927BD" w:rsidRPr="007140B2"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7615B4">
        <w:rPr>
          <w:rFonts w:ascii="Arial" w:hAnsi="Arial" w:cs="Arial"/>
          <w:b/>
          <w:sz w:val="20"/>
          <w:szCs w:val="20"/>
        </w:rPr>
        <w:t>21.02.</w:t>
      </w:r>
      <w:r w:rsidRPr="00000B60">
        <w:rPr>
          <w:rFonts w:ascii="Arial" w:hAnsi="Arial" w:cs="Arial"/>
          <w:sz w:val="20"/>
          <w:szCs w:val="20"/>
        </w:rPr>
        <w:t xml:space="preserve">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CF0789" w:rsidRDefault="00CF0789" w:rsidP="00CF0789">
      <w:pPr>
        <w:jc w:val="both"/>
        <w:rPr>
          <w:rFonts w:ascii="Arial" w:hAnsi="Arial" w:cs="Arial"/>
          <w:b/>
          <w:sz w:val="20"/>
          <w:szCs w:val="20"/>
        </w:rPr>
      </w:pPr>
    </w:p>
    <w:p w:rsidR="00F927BD" w:rsidRDefault="00F927BD" w:rsidP="00CF0789">
      <w:pPr>
        <w:jc w:val="both"/>
        <w:rPr>
          <w:rFonts w:ascii="Arial" w:hAnsi="Arial" w:cs="Arial"/>
          <w:b/>
          <w:sz w:val="20"/>
          <w:szCs w:val="20"/>
        </w:rPr>
      </w:pPr>
    </w:p>
    <w:p w:rsidR="00CF0789" w:rsidRPr="006C4ADB" w:rsidRDefault="00CF0789" w:rsidP="00CF0789">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1451AE" w:rsidRDefault="001451AE" w:rsidP="00CF0789">
      <w:pPr>
        <w:ind w:left="708"/>
        <w:jc w:val="both"/>
        <w:rPr>
          <w:rFonts w:ascii="Arial" w:hAnsi="Arial" w:cs="Arial"/>
          <w:b/>
          <w:sz w:val="20"/>
          <w:szCs w:val="20"/>
        </w:rPr>
      </w:pPr>
    </w:p>
    <w:p w:rsidR="00F927BD" w:rsidRPr="00B711AB" w:rsidRDefault="00F927BD" w:rsidP="00F927BD">
      <w:pPr>
        <w:jc w:val="both"/>
        <w:rPr>
          <w:rFonts w:ascii="Arial" w:hAnsi="Arial" w:cs="Arial"/>
          <w:sz w:val="20"/>
          <w:szCs w:val="20"/>
        </w:rPr>
      </w:pPr>
      <w:r w:rsidRPr="007615B4">
        <w:rPr>
          <w:rFonts w:ascii="Arial" w:hAnsi="Arial" w:cs="Arial"/>
          <w:b/>
          <w:sz w:val="20"/>
          <w:szCs w:val="20"/>
        </w:rPr>
        <w:t>22.01.</w:t>
      </w:r>
      <w:r>
        <w:rPr>
          <w:rFonts w:ascii="Arial" w:hAnsi="Arial" w:cs="Arial"/>
          <w:sz w:val="20"/>
          <w:szCs w:val="20"/>
        </w:rPr>
        <w:t xml:space="preserve"> </w:t>
      </w:r>
      <w:r w:rsidRPr="00B711AB">
        <w:rPr>
          <w:rFonts w:ascii="Arial" w:hAnsi="Arial" w:cs="Arial"/>
          <w:sz w:val="20"/>
          <w:szCs w:val="20"/>
        </w:rPr>
        <w:t>Constituem motivos para cancelamento da Ata de Registro de Preços as situações referidas nos Artigos 77 e 78 da Lei Federal nº</w:t>
      </w:r>
      <w:r>
        <w:rPr>
          <w:rFonts w:ascii="Arial" w:hAnsi="Arial" w:cs="Arial"/>
          <w:sz w:val="20"/>
          <w:szCs w:val="20"/>
        </w:rPr>
        <w:t>.</w:t>
      </w:r>
      <w:r w:rsidRPr="00B711AB">
        <w:rPr>
          <w:rFonts w:ascii="Arial" w:hAnsi="Arial" w:cs="Arial"/>
          <w:sz w:val="20"/>
          <w:szCs w:val="20"/>
        </w:rPr>
        <w:t xml:space="preserve"> 8.666/93 e suas alterações.</w:t>
      </w:r>
    </w:p>
    <w:p w:rsidR="00F927BD" w:rsidRDefault="00F927BD" w:rsidP="00F927BD">
      <w:pPr>
        <w:jc w:val="both"/>
        <w:rPr>
          <w:rFonts w:ascii="Arial" w:hAnsi="Arial" w:cs="Arial"/>
          <w:sz w:val="20"/>
          <w:szCs w:val="20"/>
        </w:rPr>
      </w:pPr>
    </w:p>
    <w:p w:rsidR="006A562E" w:rsidRDefault="006A562E" w:rsidP="00F927BD">
      <w:pPr>
        <w:jc w:val="both"/>
        <w:rPr>
          <w:rFonts w:ascii="Arial" w:hAnsi="Arial" w:cs="Arial"/>
          <w:sz w:val="20"/>
          <w:szCs w:val="20"/>
        </w:rPr>
      </w:pPr>
    </w:p>
    <w:p w:rsidR="00FC01ED" w:rsidRDefault="00FC01ED"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7615B4">
        <w:rPr>
          <w:rFonts w:ascii="Arial" w:hAnsi="Arial" w:cs="Arial"/>
          <w:b/>
          <w:sz w:val="20"/>
          <w:szCs w:val="20"/>
        </w:rPr>
        <w:t>22.02.</w:t>
      </w:r>
      <w:r w:rsidRPr="00F927BD">
        <w:rPr>
          <w:rFonts w:ascii="Arial" w:hAnsi="Arial" w:cs="Arial"/>
          <w:sz w:val="20"/>
          <w:szCs w:val="20"/>
        </w:rPr>
        <w:t xml:space="preserve"> A Detentora da Ata terá seu registro cancelado quando:</w:t>
      </w:r>
    </w:p>
    <w:p w:rsidR="00F927BD" w:rsidRPr="00F927BD" w:rsidRDefault="00F927BD" w:rsidP="00F927BD">
      <w:pPr>
        <w:jc w:val="both"/>
        <w:rPr>
          <w:rFonts w:ascii="Arial" w:hAnsi="Arial" w:cs="Arial"/>
          <w:b/>
          <w:sz w:val="20"/>
          <w:szCs w:val="20"/>
        </w:rPr>
      </w:pPr>
    </w:p>
    <w:p w:rsidR="00F927BD" w:rsidRPr="00F927BD" w:rsidRDefault="00F927BD" w:rsidP="00F927BD">
      <w:pPr>
        <w:ind w:firstLine="708"/>
        <w:jc w:val="both"/>
        <w:rPr>
          <w:rFonts w:ascii="Arial" w:hAnsi="Arial" w:cs="Arial"/>
          <w:sz w:val="20"/>
          <w:szCs w:val="20"/>
        </w:rPr>
      </w:pPr>
      <w:r w:rsidRPr="00F927BD">
        <w:rPr>
          <w:rFonts w:ascii="Arial" w:hAnsi="Arial" w:cs="Arial"/>
          <w:sz w:val="20"/>
          <w:szCs w:val="20"/>
        </w:rPr>
        <w:t>a) descumprir as condições da Ata de Registro de Preços;</w:t>
      </w:r>
    </w:p>
    <w:p w:rsidR="006F27EF" w:rsidRDefault="006F27EF" w:rsidP="00F927BD">
      <w:pPr>
        <w:ind w:left="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b) não retirar a respectiva nota de empenho, pedido de fornecimento ou instrumento equivalente, ou assinar o contrato, no prazo estabelecido pela Administração, sem justificativa aceitável;</w:t>
      </w:r>
    </w:p>
    <w:p w:rsidR="006F27EF" w:rsidRPr="00F927BD" w:rsidRDefault="006F27EF" w:rsidP="00F927BD">
      <w:pPr>
        <w:ind w:firstLine="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 xml:space="preserve">c) não aceitar reduzir o seu preço registrado, na hipótese de este se tornar superior àqueles praticados no mercado; </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d) recusar-se ao atendimento da demanda solicitada, dentro da quantidade estimada na ata, salvo motivo devidamente justificado, decorrente de caso fortuito ou força maior;</w:t>
      </w:r>
    </w:p>
    <w:p w:rsidR="00835FF7" w:rsidRDefault="00835FF7" w:rsidP="00F927BD">
      <w:pPr>
        <w:ind w:left="708"/>
        <w:jc w:val="both"/>
        <w:rPr>
          <w:rFonts w:ascii="Arial" w:hAnsi="Arial" w:cs="Arial"/>
          <w:sz w:val="20"/>
          <w:szCs w:val="20"/>
        </w:rPr>
      </w:pPr>
    </w:p>
    <w:p w:rsidR="00F927BD" w:rsidRPr="00F927BD" w:rsidRDefault="00F927BD" w:rsidP="00F927BD">
      <w:pPr>
        <w:ind w:left="708"/>
        <w:jc w:val="both"/>
        <w:rPr>
          <w:rFonts w:ascii="Arial" w:hAnsi="Arial" w:cs="Arial"/>
          <w:sz w:val="20"/>
          <w:szCs w:val="20"/>
        </w:rPr>
      </w:pPr>
      <w:r w:rsidRPr="00F927BD">
        <w:rPr>
          <w:rFonts w:ascii="Arial" w:hAnsi="Arial" w:cs="Arial"/>
          <w:sz w:val="20"/>
          <w:szCs w:val="20"/>
        </w:rPr>
        <w:t>e) sofrer sanção prevista nos Incisos III e IV, do Artigo 87 da Lei nº. 8.666/93, ou no Artigo 7º, da Lei nº. 10.520/02, ou que, em virtude de decisão judicial, ficar impedida de contratar com a Administração Pública; e</w:t>
      </w:r>
    </w:p>
    <w:p w:rsidR="00F927BD" w:rsidRPr="00F927BD" w:rsidRDefault="00F927BD" w:rsidP="00F927BD">
      <w:pPr>
        <w:jc w:val="both"/>
        <w:rPr>
          <w:rFonts w:ascii="Arial" w:hAnsi="Arial" w:cs="Arial"/>
          <w:sz w:val="20"/>
          <w:szCs w:val="20"/>
        </w:rPr>
      </w:pPr>
    </w:p>
    <w:p w:rsidR="00F927BD" w:rsidRPr="00F927BD" w:rsidRDefault="00F927BD" w:rsidP="00F927BD">
      <w:pPr>
        <w:ind w:left="708"/>
        <w:jc w:val="both"/>
        <w:rPr>
          <w:rFonts w:ascii="Arial" w:hAnsi="Arial" w:cs="Arial"/>
          <w:b/>
          <w:sz w:val="20"/>
          <w:szCs w:val="20"/>
        </w:rPr>
      </w:pPr>
      <w:r w:rsidRPr="00F927BD">
        <w:rPr>
          <w:rFonts w:ascii="Arial" w:hAnsi="Arial" w:cs="Arial"/>
          <w:sz w:val="20"/>
          <w:szCs w:val="20"/>
        </w:rPr>
        <w:t>f) a Ata de Registro de Preços poderá ser rescindida nas hipóteses previstas para a rescisão de contratos em geral.</w:t>
      </w:r>
    </w:p>
    <w:p w:rsidR="00F927BD" w:rsidRPr="00F927BD" w:rsidRDefault="00F927BD" w:rsidP="00F927BD">
      <w:pPr>
        <w:jc w:val="both"/>
        <w:rPr>
          <w:rFonts w:ascii="Arial" w:hAnsi="Arial" w:cs="Arial"/>
          <w:sz w:val="20"/>
          <w:szCs w:val="20"/>
        </w:rPr>
      </w:pPr>
    </w:p>
    <w:p w:rsidR="00F927BD" w:rsidRDefault="00F927BD" w:rsidP="00F927BD">
      <w:pPr>
        <w:jc w:val="both"/>
        <w:rPr>
          <w:rFonts w:ascii="Arial" w:hAnsi="Arial" w:cs="Arial"/>
          <w:sz w:val="20"/>
          <w:szCs w:val="20"/>
        </w:rPr>
      </w:pPr>
      <w:r w:rsidRPr="007615B4">
        <w:rPr>
          <w:rFonts w:ascii="Arial" w:hAnsi="Arial" w:cs="Arial"/>
          <w:b/>
          <w:sz w:val="20"/>
          <w:szCs w:val="20"/>
        </w:rPr>
        <w:t>22.03.</w:t>
      </w:r>
      <w:r w:rsidRPr="00F927BD">
        <w:rPr>
          <w:rFonts w:ascii="Arial" w:hAnsi="Arial" w:cs="Arial"/>
          <w:sz w:val="20"/>
          <w:szCs w:val="20"/>
        </w:rPr>
        <w:t xml:space="preserve"> O cancelamento do registro, nas hipóteses pr</w:t>
      </w:r>
      <w:r w:rsidRPr="007A2968">
        <w:rPr>
          <w:rFonts w:ascii="Arial" w:hAnsi="Arial" w:cs="Arial"/>
          <w:sz w:val="20"/>
          <w:szCs w:val="20"/>
        </w:rPr>
        <w:t>evistas, assegurado o contraditório e a ampla defesa, será formalizado por despacho do Diretor-Presidente da SAECIL, nos termos legais.</w:t>
      </w:r>
    </w:p>
    <w:p w:rsidR="00385753" w:rsidRDefault="00385753" w:rsidP="00F927BD">
      <w:pPr>
        <w:jc w:val="both"/>
        <w:rPr>
          <w:rFonts w:ascii="Arial" w:hAnsi="Arial" w:cs="Arial"/>
          <w:sz w:val="20"/>
          <w:szCs w:val="20"/>
        </w:rPr>
      </w:pPr>
    </w:p>
    <w:p w:rsidR="00F927BD" w:rsidRPr="00F927BD" w:rsidRDefault="00F927BD" w:rsidP="00F927BD">
      <w:pPr>
        <w:jc w:val="both"/>
        <w:rPr>
          <w:rFonts w:ascii="Arial" w:hAnsi="Arial" w:cs="Arial"/>
          <w:sz w:val="20"/>
          <w:szCs w:val="20"/>
        </w:rPr>
      </w:pPr>
      <w:r w:rsidRPr="007615B4">
        <w:rPr>
          <w:rFonts w:ascii="Arial" w:hAnsi="Arial" w:cs="Arial"/>
          <w:b/>
          <w:sz w:val="20"/>
          <w:szCs w:val="20"/>
        </w:rPr>
        <w:t>22.04.</w:t>
      </w:r>
      <w:r w:rsidRPr="00F927BD">
        <w:rPr>
          <w:rFonts w:ascii="Arial" w:hAnsi="Arial" w:cs="Arial"/>
          <w:sz w:val="20"/>
          <w:szCs w:val="20"/>
        </w:rPr>
        <w:t xml:space="preserve"> O Detentor da Ata poderá solicitar o cancelamento do seu Registro de Preços na ocorrência de fato superveniente, que venha comprometer a perfeita execução contratual decorrentes de caso fortuito ou de força maior devidamente comprovados.</w:t>
      </w:r>
    </w:p>
    <w:p w:rsidR="00CF0789" w:rsidRDefault="00CF0789" w:rsidP="00CF0789">
      <w:pPr>
        <w:autoSpaceDE w:val="0"/>
        <w:autoSpaceDN w:val="0"/>
        <w:adjustRightInd w:val="0"/>
        <w:rPr>
          <w:rFonts w:ascii="Arial" w:eastAsiaTheme="minorHAnsi" w:hAnsi="Arial" w:cs="Arial"/>
          <w:b/>
          <w:bCs/>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sidRPr="007615B4">
        <w:rPr>
          <w:rFonts w:ascii="Arial" w:eastAsiaTheme="minorHAnsi" w:hAnsi="Arial" w:cs="Arial"/>
          <w:b/>
          <w:color w:val="000000"/>
          <w:sz w:val="20"/>
          <w:szCs w:val="20"/>
        </w:rPr>
        <w:t>23.01.</w:t>
      </w:r>
      <w:r>
        <w:rPr>
          <w:rFonts w:ascii="Arial" w:eastAsiaTheme="minorHAnsi" w:hAnsi="Arial" w:cs="Arial"/>
          <w:color w:val="000000"/>
          <w:sz w:val="20"/>
          <w:szCs w:val="20"/>
        </w:rPr>
        <w:t xml:space="preserve"> </w:t>
      </w:r>
      <w:proofErr w:type="gramStart"/>
      <w:r w:rsidR="00F927BD" w:rsidRPr="0023235F">
        <w:rPr>
          <w:rFonts w:ascii="Arial" w:eastAsiaTheme="minorHAnsi" w:hAnsi="Arial" w:cs="Arial"/>
          <w:color w:val="000000"/>
          <w:sz w:val="20"/>
          <w:szCs w:val="20"/>
        </w:rPr>
        <w:t>A(</w:t>
      </w:r>
      <w:proofErr w:type="gramEnd"/>
      <w:r w:rsidR="00F927BD" w:rsidRPr="0023235F">
        <w:rPr>
          <w:rFonts w:ascii="Arial" w:eastAsiaTheme="minorHAnsi" w:hAnsi="Arial" w:cs="Arial"/>
          <w:color w:val="000000"/>
          <w:sz w:val="20"/>
          <w:szCs w:val="20"/>
        </w:rPr>
        <w:t>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CF0789" w:rsidRDefault="00CF0789" w:rsidP="00CF0789">
      <w:pPr>
        <w:pStyle w:val="Textopadro"/>
        <w:widowControl/>
        <w:jc w:val="both"/>
        <w:rPr>
          <w:rFonts w:ascii="Arial" w:hAnsi="Arial" w:cs="Arial"/>
          <w:b/>
          <w:sz w:val="20"/>
          <w:lang w:val="pt-BR"/>
        </w:rPr>
      </w:pPr>
    </w:p>
    <w:p w:rsidR="00A85B26" w:rsidRDefault="00A85B26" w:rsidP="005F2D4E">
      <w:pPr>
        <w:pStyle w:val="Textopadro"/>
        <w:widowControl/>
        <w:jc w:val="both"/>
        <w:rPr>
          <w:rFonts w:ascii="Arial" w:hAnsi="Arial" w:cs="Arial"/>
          <w:b/>
          <w:sz w:val="20"/>
          <w:lang w:val="pt-BR"/>
        </w:rPr>
      </w:pPr>
    </w:p>
    <w:p w:rsidR="005F2D4E" w:rsidRPr="00876F5E" w:rsidRDefault="005F2D4E" w:rsidP="005F2D4E">
      <w:pPr>
        <w:pStyle w:val="Textopadro"/>
        <w:widowControl/>
        <w:jc w:val="both"/>
        <w:rPr>
          <w:rFonts w:ascii="Arial" w:hAnsi="Arial" w:cs="Arial"/>
          <w:b/>
          <w:color w:val="000000" w:themeColor="text1"/>
          <w:sz w:val="20"/>
          <w:lang w:val="pt-BR"/>
        </w:rPr>
      </w:pPr>
      <w:r w:rsidRPr="00876F5E">
        <w:rPr>
          <w:rFonts w:ascii="Arial" w:hAnsi="Arial" w:cs="Arial"/>
          <w:b/>
          <w:color w:val="000000" w:themeColor="text1"/>
          <w:sz w:val="20"/>
          <w:lang w:val="pt-BR"/>
        </w:rPr>
        <w:t>2</w:t>
      </w:r>
      <w:r w:rsidR="00CF0789" w:rsidRPr="00876F5E">
        <w:rPr>
          <w:rFonts w:ascii="Arial" w:hAnsi="Arial" w:cs="Arial"/>
          <w:b/>
          <w:color w:val="000000" w:themeColor="text1"/>
          <w:sz w:val="20"/>
          <w:lang w:val="pt-BR"/>
        </w:rPr>
        <w:t>4</w:t>
      </w:r>
      <w:r w:rsidRPr="00876F5E">
        <w:rPr>
          <w:rFonts w:ascii="Arial" w:hAnsi="Arial" w:cs="Arial"/>
          <w:b/>
          <w:color w:val="000000" w:themeColor="text1"/>
          <w:sz w:val="20"/>
          <w:lang w:val="pt-BR"/>
        </w:rPr>
        <w:t>. DA GARANTIA DO OBJETO LICITADO</w:t>
      </w:r>
    </w:p>
    <w:p w:rsidR="005F2D4E" w:rsidRPr="00876F5E" w:rsidRDefault="005F2D4E" w:rsidP="005F2D4E">
      <w:pPr>
        <w:pStyle w:val="Textopadro"/>
        <w:widowControl/>
        <w:jc w:val="both"/>
        <w:rPr>
          <w:rFonts w:ascii="Arial" w:hAnsi="Arial" w:cs="Arial"/>
          <w:color w:val="000000" w:themeColor="text1"/>
          <w:sz w:val="20"/>
          <w:lang w:val="pt-BR"/>
        </w:rPr>
      </w:pPr>
    </w:p>
    <w:p w:rsidR="006E54C6" w:rsidRPr="00876F5E" w:rsidRDefault="005F2D4E" w:rsidP="006E54C6">
      <w:pPr>
        <w:pStyle w:val="Textopadro"/>
        <w:widowControl/>
        <w:jc w:val="both"/>
        <w:rPr>
          <w:rFonts w:ascii="Arial" w:hAnsi="Arial" w:cs="Arial"/>
          <w:color w:val="000000" w:themeColor="text1"/>
          <w:sz w:val="20"/>
          <w:lang w:val="pt-BR"/>
        </w:rPr>
      </w:pPr>
      <w:r w:rsidRPr="007615B4">
        <w:rPr>
          <w:rFonts w:ascii="Arial" w:hAnsi="Arial" w:cs="Arial"/>
          <w:b/>
          <w:color w:val="000000" w:themeColor="text1"/>
          <w:sz w:val="20"/>
          <w:lang w:val="pt-BR"/>
        </w:rPr>
        <w:t>2</w:t>
      </w:r>
      <w:r w:rsidR="00CF0789" w:rsidRPr="007615B4">
        <w:rPr>
          <w:rFonts w:ascii="Arial" w:hAnsi="Arial" w:cs="Arial"/>
          <w:b/>
          <w:color w:val="000000" w:themeColor="text1"/>
          <w:sz w:val="20"/>
          <w:lang w:val="pt-BR"/>
        </w:rPr>
        <w:t>4</w:t>
      </w:r>
      <w:r w:rsidRPr="007615B4">
        <w:rPr>
          <w:rFonts w:ascii="Arial" w:hAnsi="Arial" w:cs="Arial"/>
          <w:b/>
          <w:color w:val="000000" w:themeColor="text1"/>
          <w:sz w:val="20"/>
          <w:lang w:val="pt-BR"/>
        </w:rPr>
        <w:t xml:space="preserve">.01. </w:t>
      </w:r>
      <w:r w:rsidR="006E54C6" w:rsidRPr="00876F5E">
        <w:rPr>
          <w:rFonts w:ascii="Arial" w:hAnsi="Arial" w:cs="Arial"/>
          <w:color w:val="000000" w:themeColor="text1"/>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E25A2A" w:rsidRDefault="006E54C6"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CF0789" w:rsidRPr="00E25A2A">
        <w:rPr>
          <w:rFonts w:ascii="Arial" w:hAnsi="Arial" w:cs="Arial"/>
          <w:b/>
          <w:color w:val="000000" w:themeColor="text1"/>
          <w:sz w:val="20"/>
          <w:lang w:val="pt-BR"/>
        </w:rPr>
        <w:t>5</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876F5E" w:rsidRPr="007615B4">
        <w:rPr>
          <w:rFonts w:ascii="Arial" w:hAnsi="Arial" w:cs="Arial"/>
          <w:b/>
          <w:sz w:val="20"/>
          <w:lang w:val="pt-BR"/>
        </w:rPr>
        <w:t>5</w:t>
      </w:r>
      <w:r w:rsidRPr="007615B4">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927BD"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876F5E" w:rsidRPr="007615B4">
        <w:rPr>
          <w:rFonts w:ascii="Arial" w:hAnsi="Arial" w:cs="Arial"/>
          <w:b/>
          <w:sz w:val="20"/>
          <w:lang w:val="pt-BR"/>
        </w:rPr>
        <w:t>5</w:t>
      </w:r>
      <w:r w:rsidRPr="007615B4">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Pr>
          <w:rFonts w:ascii="Arial" w:hAnsi="Arial" w:cs="Arial"/>
          <w:sz w:val="20"/>
          <w:lang w:val="pt-BR"/>
        </w:rPr>
        <w:t xml:space="preserve"> sido o vencedor, a rescisão 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927BD" w:rsidRDefault="00F927BD" w:rsidP="00F927BD">
      <w:pPr>
        <w:pStyle w:val="Textopadro"/>
        <w:widowControl/>
        <w:tabs>
          <w:tab w:val="num" w:pos="1440"/>
        </w:tabs>
        <w:jc w:val="both"/>
        <w:rPr>
          <w:rFonts w:ascii="Arial" w:hAnsi="Arial" w:cs="Arial"/>
          <w:sz w:val="20"/>
          <w:lang w:val="pt-BR"/>
        </w:rPr>
      </w:pPr>
    </w:p>
    <w:p w:rsidR="00F927BD" w:rsidRPr="002D7602"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876F5E" w:rsidRPr="007615B4">
        <w:rPr>
          <w:rFonts w:ascii="Arial" w:hAnsi="Arial" w:cs="Arial"/>
          <w:b/>
          <w:sz w:val="20"/>
          <w:lang w:val="pt-BR"/>
        </w:rPr>
        <w:t>5</w:t>
      </w:r>
      <w:r w:rsidRPr="007615B4">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927BD" w:rsidRDefault="00F927BD" w:rsidP="00F927BD">
      <w:pPr>
        <w:pStyle w:val="Textopadro"/>
        <w:widowControl/>
        <w:jc w:val="both"/>
        <w:rPr>
          <w:rFonts w:ascii="Arial" w:hAnsi="Arial" w:cs="Arial"/>
          <w:sz w:val="20"/>
          <w:lang w:val="pt-BR"/>
        </w:rPr>
      </w:pPr>
    </w:p>
    <w:p w:rsidR="00FC01ED" w:rsidRDefault="00FC01ED" w:rsidP="00F927BD">
      <w:pPr>
        <w:pStyle w:val="Textopadro"/>
        <w:widowControl/>
        <w:jc w:val="both"/>
        <w:rPr>
          <w:rFonts w:ascii="Arial" w:hAnsi="Arial" w:cs="Arial"/>
          <w:sz w:val="20"/>
          <w:lang w:val="pt-BR"/>
        </w:rPr>
      </w:pPr>
    </w:p>
    <w:p w:rsidR="00C726B1" w:rsidRDefault="00C726B1" w:rsidP="00F927BD">
      <w:pPr>
        <w:pStyle w:val="Textopadro"/>
        <w:widowControl/>
        <w:tabs>
          <w:tab w:val="num" w:pos="600"/>
          <w:tab w:val="num" w:pos="1440"/>
        </w:tabs>
        <w:jc w:val="both"/>
        <w:rPr>
          <w:rFonts w:ascii="Arial" w:hAnsi="Arial" w:cs="Arial"/>
          <w:b/>
          <w:sz w:val="20"/>
          <w:lang w:val="pt-BR"/>
        </w:rPr>
      </w:pPr>
    </w:p>
    <w:p w:rsidR="00F927BD" w:rsidRPr="002D7602" w:rsidRDefault="00F927BD" w:rsidP="00F927BD">
      <w:pPr>
        <w:pStyle w:val="Textopadro"/>
        <w:widowControl/>
        <w:tabs>
          <w:tab w:val="num" w:pos="600"/>
          <w:tab w:val="num" w:pos="1440"/>
        </w:tabs>
        <w:jc w:val="both"/>
        <w:rPr>
          <w:rFonts w:ascii="Arial" w:hAnsi="Arial" w:cs="Arial"/>
          <w:sz w:val="20"/>
          <w:lang w:val="pt-BR"/>
        </w:rPr>
      </w:pPr>
      <w:r w:rsidRPr="007615B4">
        <w:rPr>
          <w:rFonts w:ascii="Arial" w:hAnsi="Arial" w:cs="Arial"/>
          <w:b/>
          <w:sz w:val="20"/>
          <w:lang w:val="pt-BR"/>
        </w:rPr>
        <w:t>2</w:t>
      </w:r>
      <w:r w:rsidR="00876F5E" w:rsidRPr="007615B4">
        <w:rPr>
          <w:rFonts w:ascii="Arial" w:hAnsi="Arial" w:cs="Arial"/>
          <w:b/>
          <w:sz w:val="20"/>
          <w:lang w:val="pt-BR"/>
        </w:rPr>
        <w:t>5</w:t>
      </w:r>
      <w:r w:rsidRPr="007615B4">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927BD" w:rsidRPr="002D7602" w:rsidRDefault="00F927BD" w:rsidP="00F927BD">
      <w:pPr>
        <w:pStyle w:val="Textopadro"/>
        <w:widowControl/>
        <w:tabs>
          <w:tab w:val="left" w:pos="705"/>
        </w:tabs>
        <w:jc w:val="both"/>
        <w:rPr>
          <w:rFonts w:ascii="Arial" w:hAnsi="Arial" w:cs="Arial"/>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876F5E" w:rsidRPr="007615B4">
        <w:rPr>
          <w:rFonts w:ascii="Arial" w:hAnsi="Arial" w:cs="Arial"/>
          <w:b/>
          <w:sz w:val="20"/>
          <w:lang w:val="pt-BR"/>
        </w:rPr>
        <w:t>5</w:t>
      </w:r>
      <w:r w:rsidRPr="007615B4">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6F27EF" w:rsidRDefault="006F27EF" w:rsidP="00F927BD">
      <w:pPr>
        <w:pStyle w:val="Textopadro"/>
        <w:widowControl/>
        <w:tabs>
          <w:tab w:val="num" w:pos="1680"/>
        </w:tabs>
        <w:jc w:val="both"/>
        <w:rPr>
          <w:rFonts w:ascii="Arial" w:hAnsi="Arial" w:cs="Arial"/>
          <w:b/>
          <w:color w:val="000000"/>
          <w:sz w:val="20"/>
          <w:lang w:val="pt-BR"/>
        </w:rPr>
      </w:pPr>
    </w:p>
    <w:p w:rsidR="00F927BD" w:rsidRPr="002D7602" w:rsidRDefault="00F927BD" w:rsidP="00F927BD">
      <w:pPr>
        <w:pStyle w:val="Textopadro"/>
        <w:widowControl/>
        <w:tabs>
          <w:tab w:val="num" w:pos="1680"/>
        </w:tabs>
        <w:jc w:val="both"/>
        <w:rPr>
          <w:rFonts w:ascii="Arial" w:hAnsi="Arial" w:cs="Arial"/>
          <w:color w:val="000000"/>
          <w:sz w:val="20"/>
          <w:lang w:val="pt-BR"/>
        </w:rPr>
      </w:pPr>
      <w:r w:rsidRPr="007615B4">
        <w:rPr>
          <w:rFonts w:ascii="Arial" w:hAnsi="Arial" w:cs="Arial"/>
          <w:b/>
          <w:color w:val="000000"/>
          <w:sz w:val="20"/>
          <w:lang w:val="pt-BR"/>
        </w:rPr>
        <w:t>2</w:t>
      </w:r>
      <w:r w:rsidR="00876F5E" w:rsidRPr="007615B4">
        <w:rPr>
          <w:rFonts w:ascii="Arial" w:hAnsi="Arial" w:cs="Arial"/>
          <w:b/>
          <w:color w:val="000000"/>
          <w:sz w:val="20"/>
          <w:lang w:val="pt-BR"/>
        </w:rPr>
        <w:t>5</w:t>
      </w:r>
      <w:r w:rsidRPr="007615B4">
        <w:rPr>
          <w:rFonts w:ascii="Arial" w:hAnsi="Arial" w:cs="Arial"/>
          <w:b/>
          <w:color w:val="000000"/>
          <w:sz w:val="20"/>
          <w:lang w:val="pt-BR"/>
        </w:rPr>
        <w:t>.06.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sidRPr="008F1E3E">
        <w:rPr>
          <w:rFonts w:ascii="Arial" w:hAnsi="Arial" w:cs="Arial"/>
          <w:b/>
          <w:color w:val="000000"/>
          <w:sz w:val="20"/>
          <w:lang w:val="pt-BR"/>
        </w:rPr>
        <w:t>2</w:t>
      </w:r>
      <w:r w:rsidR="00876F5E" w:rsidRPr="008F1E3E">
        <w:rPr>
          <w:rFonts w:ascii="Arial" w:hAnsi="Arial" w:cs="Arial"/>
          <w:b/>
          <w:color w:val="000000"/>
          <w:sz w:val="20"/>
          <w:lang w:val="pt-BR"/>
        </w:rPr>
        <w:t>5</w:t>
      </w:r>
      <w:r w:rsidRPr="008F1E3E">
        <w:rPr>
          <w:rFonts w:ascii="Arial" w:hAnsi="Arial" w:cs="Arial"/>
          <w:b/>
          <w:color w:val="000000"/>
          <w:sz w:val="20"/>
          <w:lang w:val="pt-BR"/>
        </w:rPr>
        <w:t>.07.</w:t>
      </w:r>
      <w:r>
        <w:rPr>
          <w:rFonts w:ascii="Arial" w:hAnsi="Arial" w:cs="Arial"/>
          <w:color w:val="000000"/>
          <w:sz w:val="20"/>
          <w:lang w:val="pt-BR"/>
        </w:rPr>
        <w:t xml:space="preserve"> </w:t>
      </w:r>
      <w:r w:rsidRPr="002D7602">
        <w:rPr>
          <w:rFonts w:ascii="Arial" w:hAnsi="Arial" w:cs="Arial"/>
          <w:sz w:val="20"/>
          <w:lang w:val="pt-BR"/>
        </w:rPr>
        <w:t xml:space="preserve">O foro designado para julgamento de quaisquer questões judiciais resultantes deste Edital será </w:t>
      </w:r>
      <w:r w:rsidR="006F27EF">
        <w:rPr>
          <w:rFonts w:ascii="Arial" w:hAnsi="Arial" w:cs="Arial"/>
          <w:sz w:val="20"/>
          <w:lang w:val="pt-BR"/>
        </w:rPr>
        <w:t xml:space="preserve">o </w:t>
      </w:r>
      <w:r w:rsidRPr="002D7602">
        <w:rPr>
          <w:rFonts w:ascii="Arial" w:hAnsi="Arial" w:cs="Arial"/>
          <w:sz w:val="20"/>
          <w:lang w:val="pt-BR"/>
        </w:rPr>
        <w:t>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835FF7" w:rsidRPr="002D7602" w:rsidRDefault="00835FF7" w:rsidP="00F927BD">
      <w:pPr>
        <w:pStyle w:val="Textopadro"/>
        <w:widowControl/>
        <w:ind w:left="705" w:hanging="705"/>
        <w:jc w:val="both"/>
        <w:rPr>
          <w:rFonts w:ascii="Arial" w:hAnsi="Arial" w:cs="Arial"/>
          <w:sz w:val="20"/>
          <w:lang w:val="pt-BR"/>
        </w:rPr>
      </w:pPr>
    </w:p>
    <w:p w:rsidR="00F927BD" w:rsidRPr="000140B3" w:rsidRDefault="00F927BD" w:rsidP="00F927BD">
      <w:pPr>
        <w:pStyle w:val="WW-Recuodecorpodetexto3"/>
        <w:tabs>
          <w:tab w:val="left" w:pos="9639"/>
        </w:tabs>
        <w:ind w:left="0" w:firstLine="0"/>
        <w:rPr>
          <w:rFonts w:ascii="Arial" w:hAnsi="Arial" w:cs="Arial"/>
          <w:sz w:val="20"/>
        </w:rPr>
      </w:pPr>
      <w:r w:rsidRPr="008F1E3E">
        <w:rPr>
          <w:rFonts w:ascii="Arial" w:hAnsi="Arial" w:cs="Arial"/>
          <w:b/>
          <w:sz w:val="20"/>
        </w:rPr>
        <w:t>2</w:t>
      </w:r>
      <w:r w:rsidR="00876F5E" w:rsidRPr="008F1E3E">
        <w:rPr>
          <w:rFonts w:ascii="Arial" w:hAnsi="Arial" w:cs="Arial"/>
          <w:b/>
          <w:sz w:val="20"/>
        </w:rPr>
        <w:t>5</w:t>
      </w:r>
      <w:r w:rsidRPr="008F1E3E">
        <w:rPr>
          <w:rFonts w:ascii="Arial" w:hAnsi="Arial" w:cs="Arial"/>
          <w:b/>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F927BD" w:rsidRDefault="00F927BD" w:rsidP="00F927BD">
      <w:pPr>
        <w:pStyle w:val="Recuodecorpodetexto2"/>
        <w:spacing w:after="0" w:line="240" w:lineRule="auto"/>
        <w:ind w:left="0"/>
        <w:jc w:val="both"/>
        <w:rPr>
          <w:rFonts w:ascii="Arial" w:hAnsi="Arial" w:cs="Arial"/>
          <w:sz w:val="20"/>
          <w:szCs w:val="20"/>
        </w:rPr>
      </w:pPr>
    </w:p>
    <w:p w:rsidR="00F927BD" w:rsidRPr="002D7602"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876F5E" w:rsidRPr="008F1E3E">
        <w:rPr>
          <w:rFonts w:ascii="Arial" w:hAnsi="Arial" w:cs="Arial"/>
          <w:b/>
          <w:sz w:val="20"/>
          <w:szCs w:val="20"/>
        </w:rPr>
        <w:t>5</w:t>
      </w:r>
      <w:r w:rsidRPr="008F1E3E">
        <w:rPr>
          <w:rFonts w:ascii="Arial" w:hAnsi="Arial" w:cs="Arial"/>
          <w:b/>
          <w:sz w:val="20"/>
          <w:szCs w:val="20"/>
        </w:rPr>
        <w:t xml:space="preserve">.09.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876F5E" w:rsidRPr="008F1E3E">
        <w:rPr>
          <w:rFonts w:ascii="Arial" w:hAnsi="Arial" w:cs="Arial"/>
          <w:b/>
          <w:sz w:val="20"/>
          <w:szCs w:val="20"/>
        </w:rPr>
        <w:t>5</w:t>
      </w:r>
      <w:r w:rsidRPr="008F1E3E">
        <w:rPr>
          <w:rFonts w:ascii="Arial" w:hAnsi="Arial" w:cs="Arial"/>
          <w:b/>
          <w:sz w:val="20"/>
          <w:szCs w:val="20"/>
        </w:rPr>
        <w:t>.10.</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876F5E" w:rsidRPr="002D7602" w:rsidRDefault="00876F5E" w:rsidP="00F927BD">
      <w:pPr>
        <w:tabs>
          <w:tab w:val="left" w:pos="9639"/>
        </w:tabs>
        <w:jc w:val="both"/>
        <w:rPr>
          <w:rFonts w:ascii="Arial" w:hAnsi="Arial" w:cs="Arial"/>
          <w:color w:val="000000"/>
          <w:sz w:val="20"/>
          <w:szCs w:val="20"/>
        </w:rPr>
      </w:pPr>
    </w:p>
    <w:p w:rsidR="00F927BD" w:rsidRPr="00B70B51" w:rsidRDefault="008F1E3E" w:rsidP="00F927BD">
      <w:pPr>
        <w:tabs>
          <w:tab w:val="left" w:pos="9639"/>
        </w:tabs>
        <w:jc w:val="both"/>
        <w:rPr>
          <w:rFonts w:ascii="Arial" w:hAnsi="Arial" w:cs="Arial"/>
          <w:sz w:val="20"/>
          <w:szCs w:val="20"/>
        </w:rPr>
      </w:pPr>
      <w:r>
        <w:rPr>
          <w:rFonts w:ascii="Arial" w:hAnsi="Arial" w:cs="Arial"/>
          <w:b/>
          <w:sz w:val="20"/>
          <w:szCs w:val="20"/>
        </w:rPr>
        <w:t>25</w:t>
      </w:r>
      <w:r w:rsidR="00F927BD" w:rsidRPr="008F1E3E">
        <w:rPr>
          <w:rFonts w:ascii="Arial" w:hAnsi="Arial" w:cs="Arial"/>
          <w:b/>
          <w:sz w:val="20"/>
          <w:szCs w:val="20"/>
        </w:rPr>
        <w:t>.11.</w:t>
      </w:r>
      <w:r w:rsidR="00F927BD" w:rsidRPr="00B70B51">
        <w:rPr>
          <w:rFonts w:ascii="Arial" w:hAnsi="Arial" w:cs="Arial"/>
          <w:sz w:val="20"/>
          <w:szCs w:val="20"/>
        </w:rPr>
        <w:t xml:space="preserve"> Os casos omissos neste Edital serão resolvidos pelo Pregoeiro, ouvidos, se for o caso, os órgãos técnicos especializados da SAECIL, nos termos das Leis n°. 8.666/93 e alterações, n°. 10.520/2002, Lei Complementar n°. 123/2006 e alterações, e </w:t>
      </w:r>
      <w:r w:rsidR="00F927BD" w:rsidRPr="00F927BD">
        <w:rPr>
          <w:rFonts w:ascii="Arial" w:hAnsi="Arial" w:cs="Arial"/>
          <w:sz w:val="20"/>
          <w:szCs w:val="20"/>
        </w:rPr>
        <w:t>Decretos Municipais n°. 5.313/2006 e nº. 7.206/19.</w:t>
      </w:r>
    </w:p>
    <w:p w:rsidR="00A85B26" w:rsidRDefault="00A85B26" w:rsidP="00A85B26">
      <w:pPr>
        <w:tabs>
          <w:tab w:val="left" w:pos="9639"/>
        </w:tabs>
        <w:jc w:val="both"/>
        <w:rPr>
          <w:rFonts w:ascii="Arial" w:hAnsi="Arial" w:cs="Arial"/>
          <w:sz w:val="20"/>
          <w:szCs w:val="20"/>
        </w:rPr>
      </w:pPr>
    </w:p>
    <w:p w:rsidR="00F871D2" w:rsidRDefault="00F871D2"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7F2B7B">
        <w:rPr>
          <w:rFonts w:ascii="Arial" w:hAnsi="Arial" w:cs="Arial"/>
          <w:sz w:val="20"/>
          <w:szCs w:val="20"/>
        </w:rPr>
        <w:t xml:space="preserve">04 de julho de 2023. </w:t>
      </w:r>
    </w:p>
    <w:p w:rsidR="00385753" w:rsidRDefault="00385753" w:rsidP="005F2D4E">
      <w:pPr>
        <w:jc w:val="both"/>
        <w:rPr>
          <w:rFonts w:ascii="Arial" w:hAnsi="Arial" w:cs="Arial"/>
          <w:sz w:val="20"/>
          <w:szCs w:val="20"/>
        </w:rPr>
      </w:pPr>
    </w:p>
    <w:p w:rsidR="00A22BF5" w:rsidRDefault="00A22BF5" w:rsidP="007D27A0">
      <w:pPr>
        <w:pStyle w:val="SemEspaamento"/>
      </w:pPr>
    </w:p>
    <w:p w:rsidR="007D27A0" w:rsidRDefault="007D27A0" w:rsidP="007D27A0">
      <w:pPr>
        <w:pStyle w:val="SemEspaamento"/>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bookmarkStart w:id="0" w:name="_GoBack"/>
      <w:bookmarkEnd w:id="0"/>
    </w:p>
    <w:sectPr w:rsidR="00A32914" w:rsidRPr="00A32914" w:rsidSect="00AD58C1">
      <w:footerReference w:type="default" r:id="rId13"/>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82" w:rsidRDefault="00071F82" w:rsidP="007914FF">
      <w:r>
        <w:separator/>
      </w:r>
    </w:p>
  </w:endnote>
  <w:endnote w:type="continuationSeparator" w:id="0">
    <w:p w:rsidR="00071F82" w:rsidRDefault="00071F8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4B3A3A" w:rsidRPr="00AD58C1" w:rsidRDefault="004B3A3A">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FC01ED">
              <w:rPr>
                <w:rFonts w:ascii="Arial" w:hAnsi="Arial" w:cs="Arial"/>
                <w:b/>
                <w:bCs/>
                <w:noProof/>
                <w:sz w:val="20"/>
                <w:szCs w:val="20"/>
              </w:rPr>
              <w:t>15</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FC01ED">
              <w:rPr>
                <w:rFonts w:ascii="Arial" w:hAnsi="Arial" w:cs="Arial"/>
                <w:b/>
                <w:bCs/>
                <w:noProof/>
                <w:sz w:val="20"/>
                <w:szCs w:val="20"/>
              </w:rPr>
              <w:t>15</w:t>
            </w:r>
            <w:r w:rsidRPr="00AD58C1">
              <w:rPr>
                <w:rFonts w:ascii="Arial" w:hAnsi="Arial" w:cs="Arial"/>
                <w:b/>
                <w:bCs/>
                <w:sz w:val="20"/>
                <w:szCs w:val="20"/>
              </w:rPr>
              <w:fldChar w:fldCharType="end"/>
            </w:r>
          </w:p>
        </w:sdtContent>
      </w:sdt>
    </w:sdtContent>
  </w:sdt>
  <w:p w:rsidR="004B3A3A" w:rsidRDefault="004B3A3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82" w:rsidRDefault="00071F82" w:rsidP="007914FF">
      <w:r>
        <w:separator/>
      </w:r>
    </w:p>
  </w:footnote>
  <w:footnote w:type="continuationSeparator" w:id="0">
    <w:p w:rsidR="00071F82" w:rsidRDefault="00071F8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9CE"/>
      </v:shape>
    </w:pict>
  </w:numPicBullet>
  <w:abstractNum w:abstractNumId="0"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757"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6"/>
  </w:num>
  <w:num w:numId="5">
    <w:abstractNumId w:val="9"/>
  </w:num>
  <w:num w:numId="6">
    <w:abstractNumId w:val="22"/>
  </w:num>
  <w:num w:numId="7">
    <w:abstractNumId w:val="17"/>
  </w:num>
  <w:num w:numId="8">
    <w:abstractNumId w:val="16"/>
  </w:num>
  <w:num w:numId="9">
    <w:abstractNumId w:val="5"/>
  </w:num>
  <w:num w:numId="10">
    <w:abstractNumId w:val="15"/>
  </w:num>
  <w:num w:numId="11">
    <w:abstractNumId w:val="8"/>
  </w:num>
  <w:num w:numId="12">
    <w:abstractNumId w:val="24"/>
  </w:num>
  <w:num w:numId="13">
    <w:abstractNumId w:val="18"/>
  </w:num>
  <w:num w:numId="14">
    <w:abstractNumId w:val="3"/>
  </w:num>
  <w:num w:numId="15">
    <w:abstractNumId w:val="1"/>
  </w:num>
  <w:num w:numId="16">
    <w:abstractNumId w:val="10"/>
  </w:num>
  <w:num w:numId="17">
    <w:abstractNumId w:val="13"/>
  </w:num>
  <w:num w:numId="18">
    <w:abstractNumId w:val="11"/>
  </w:num>
  <w:num w:numId="19">
    <w:abstractNumId w:val="19"/>
  </w:num>
  <w:num w:numId="20">
    <w:abstractNumId w:val="21"/>
  </w:num>
  <w:num w:numId="21">
    <w:abstractNumId w:val="14"/>
  </w:num>
  <w:num w:numId="22">
    <w:abstractNumId w:val="23"/>
  </w:num>
  <w:num w:numId="23">
    <w:abstractNumId w:val="7"/>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56D9B"/>
    <w:rsid w:val="00071F82"/>
    <w:rsid w:val="000A367B"/>
    <w:rsid w:val="000B2E02"/>
    <w:rsid w:val="000C55FA"/>
    <w:rsid w:val="000E4E39"/>
    <w:rsid w:val="000E5E6E"/>
    <w:rsid w:val="000F5B28"/>
    <w:rsid w:val="00105A6D"/>
    <w:rsid w:val="001121AA"/>
    <w:rsid w:val="001134F9"/>
    <w:rsid w:val="00116E2E"/>
    <w:rsid w:val="0012259E"/>
    <w:rsid w:val="0013184D"/>
    <w:rsid w:val="00133F3A"/>
    <w:rsid w:val="001451AE"/>
    <w:rsid w:val="00146EF7"/>
    <w:rsid w:val="00162CCE"/>
    <w:rsid w:val="00170475"/>
    <w:rsid w:val="00173180"/>
    <w:rsid w:val="001841AF"/>
    <w:rsid w:val="00184C6D"/>
    <w:rsid w:val="00192594"/>
    <w:rsid w:val="001A73F8"/>
    <w:rsid w:val="001B1298"/>
    <w:rsid w:val="001C5F97"/>
    <w:rsid w:val="001F15D6"/>
    <w:rsid w:val="0020328F"/>
    <w:rsid w:val="00205A19"/>
    <w:rsid w:val="00211643"/>
    <w:rsid w:val="00211EAE"/>
    <w:rsid w:val="00226893"/>
    <w:rsid w:val="002315AA"/>
    <w:rsid w:val="00236789"/>
    <w:rsid w:val="002424A0"/>
    <w:rsid w:val="00246EFB"/>
    <w:rsid w:val="00261640"/>
    <w:rsid w:val="002624A1"/>
    <w:rsid w:val="00263CD8"/>
    <w:rsid w:val="00272D54"/>
    <w:rsid w:val="002753C1"/>
    <w:rsid w:val="0028176B"/>
    <w:rsid w:val="00281D58"/>
    <w:rsid w:val="002844DA"/>
    <w:rsid w:val="002906AA"/>
    <w:rsid w:val="002B210D"/>
    <w:rsid w:val="002D2B52"/>
    <w:rsid w:val="002D4608"/>
    <w:rsid w:val="002F2A8A"/>
    <w:rsid w:val="002F4A23"/>
    <w:rsid w:val="003217AD"/>
    <w:rsid w:val="00325F1B"/>
    <w:rsid w:val="00327DF1"/>
    <w:rsid w:val="00370C5F"/>
    <w:rsid w:val="003838CE"/>
    <w:rsid w:val="00385753"/>
    <w:rsid w:val="00386FC7"/>
    <w:rsid w:val="003B099C"/>
    <w:rsid w:val="003C5033"/>
    <w:rsid w:val="003C6F9F"/>
    <w:rsid w:val="003D5ED3"/>
    <w:rsid w:val="003E75CA"/>
    <w:rsid w:val="003F09AF"/>
    <w:rsid w:val="003F67BA"/>
    <w:rsid w:val="00407BA1"/>
    <w:rsid w:val="00415F83"/>
    <w:rsid w:val="00433C98"/>
    <w:rsid w:val="00434ACA"/>
    <w:rsid w:val="004419E9"/>
    <w:rsid w:val="00441FE4"/>
    <w:rsid w:val="00460AAC"/>
    <w:rsid w:val="00463959"/>
    <w:rsid w:val="00464A65"/>
    <w:rsid w:val="00480040"/>
    <w:rsid w:val="0048717A"/>
    <w:rsid w:val="0049561D"/>
    <w:rsid w:val="004B3A3A"/>
    <w:rsid w:val="004B5EEB"/>
    <w:rsid w:val="004B6889"/>
    <w:rsid w:val="004B7E95"/>
    <w:rsid w:val="004C4459"/>
    <w:rsid w:val="004D090C"/>
    <w:rsid w:val="0050684A"/>
    <w:rsid w:val="00515B5C"/>
    <w:rsid w:val="00544634"/>
    <w:rsid w:val="00551240"/>
    <w:rsid w:val="00551BB2"/>
    <w:rsid w:val="00582B6F"/>
    <w:rsid w:val="00587841"/>
    <w:rsid w:val="005B15F5"/>
    <w:rsid w:val="005B7534"/>
    <w:rsid w:val="005C42D4"/>
    <w:rsid w:val="005C5CE2"/>
    <w:rsid w:val="005D0D0C"/>
    <w:rsid w:val="005E6A7B"/>
    <w:rsid w:val="005F0D01"/>
    <w:rsid w:val="005F2D4E"/>
    <w:rsid w:val="00604082"/>
    <w:rsid w:val="00621A8D"/>
    <w:rsid w:val="00623697"/>
    <w:rsid w:val="00636554"/>
    <w:rsid w:val="00636BEC"/>
    <w:rsid w:val="006767AE"/>
    <w:rsid w:val="00690648"/>
    <w:rsid w:val="00695AC6"/>
    <w:rsid w:val="006A562E"/>
    <w:rsid w:val="006A5B0A"/>
    <w:rsid w:val="006B74D7"/>
    <w:rsid w:val="006B7F0B"/>
    <w:rsid w:val="006C1791"/>
    <w:rsid w:val="006E54C6"/>
    <w:rsid w:val="006F1F1B"/>
    <w:rsid w:val="006F27EF"/>
    <w:rsid w:val="006F42A4"/>
    <w:rsid w:val="00701F34"/>
    <w:rsid w:val="00711174"/>
    <w:rsid w:val="007168B7"/>
    <w:rsid w:val="007168BD"/>
    <w:rsid w:val="007204C2"/>
    <w:rsid w:val="00720B5B"/>
    <w:rsid w:val="00737C17"/>
    <w:rsid w:val="0074063F"/>
    <w:rsid w:val="0074298C"/>
    <w:rsid w:val="00756750"/>
    <w:rsid w:val="00760022"/>
    <w:rsid w:val="00760689"/>
    <w:rsid w:val="007615B4"/>
    <w:rsid w:val="007755B3"/>
    <w:rsid w:val="007914FF"/>
    <w:rsid w:val="007935E9"/>
    <w:rsid w:val="00795ACF"/>
    <w:rsid w:val="007B2207"/>
    <w:rsid w:val="007B33CC"/>
    <w:rsid w:val="007D27A0"/>
    <w:rsid w:val="007E1056"/>
    <w:rsid w:val="007F2B7B"/>
    <w:rsid w:val="008047D5"/>
    <w:rsid w:val="00810B12"/>
    <w:rsid w:val="00812EA6"/>
    <w:rsid w:val="00821DE8"/>
    <w:rsid w:val="00831190"/>
    <w:rsid w:val="008340E8"/>
    <w:rsid w:val="00835FF7"/>
    <w:rsid w:val="00846120"/>
    <w:rsid w:val="0084626F"/>
    <w:rsid w:val="008756A4"/>
    <w:rsid w:val="00876F5E"/>
    <w:rsid w:val="00881A45"/>
    <w:rsid w:val="00884B01"/>
    <w:rsid w:val="00885AE1"/>
    <w:rsid w:val="00886461"/>
    <w:rsid w:val="00887361"/>
    <w:rsid w:val="00895D7D"/>
    <w:rsid w:val="008A5DB8"/>
    <w:rsid w:val="008B45CB"/>
    <w:rsid w:val="008C5066"/>
    <w:rsid w:val="008D3759"/>
    <w:rsid w:val="008D7D14"/>
    <w:rsid w:val="008E7AE8"/>
    <w:rsid w:val="008F1E3E"/>
    <w:rsid w:val="008F3ECA"/>
    <w:rsid w:val="009019FD"/>
    <w:rsid w:val="009031C3"/>
    <w:rsid w:val="009130B0"/>
    <w:rsid w:val="009149D9"/>
    <w:rsid w:val="0092032E"/>
    <w:rsid w:val="00935F02"/>
    <w:rsid w:val="00937FA1"/>
    <w:rsid w:val="00942435"/>
    <w:rsid w:val="00944E80"/>
    <w:rsid w:val="00946A63"/>
    <w:rsid w:val="00946E34"/>
    <w:rsid w:val="00947751"/>
    <w:rsid w:val="00952AF5"/>
    <w:rsid w:val="00984372"/>
    <w:rsid w:val="009935B4"/>
    <w:rsid w:val="0099571B"/>
    <w:rsid w:val="009A4031"/>
    <w:rsid w:val="009A44FE"/>
    <w:rsid w:val="009B60A5"/>
    <w:rsid w:val="009C18B5"/>
    <w:rsid w:val="009D6482"/>
    <w:rsid w:val="009E070A"/>
    <w:rsid w:val="009E5665"/>
    <w:rsid w:val="009E73A4"/>
    <w:rsid w:val="009F0689"/>
    <w:rsid w:val="00A0081B"/>
    <w:rsid w:val="00A10412"/>
    <w:rsid w:val="00A1461C"/>
    <w:rsid w:val="00A159A1"/>
    <w:rsid w:val="00A22BF5"/>
    <w:rsid w:val="00A30272"/>
    <w:rsid w:val="00A3176C"/>
    <w:rsid w:val="00A32914"/>
    <w:rsid w:val="00A332AA"/>
    <w:rsid w:val="00A42D5B"/>
    <w:rsid w:val="00A57698"/>
    <w:rsid w:val="00A61AC2"/>
    <w:rsid w:val="00A67D25"/>
    <w:rsid w:val="00A80BDE"/>
    <w:rsid w:val="00A83C37"/>
    <w:rsid w:val="00A85B26"/>
    <w:rsid w:val="00AD10EC"/>
    <w:rsid w:val="00AD58C1"/>
    <w:rsid w:val="00AD6517"/>
    <w:rsid w:val="00AD744D"/>
    <w:rsid w:val="00AD7586"/>
    <w:rsid w:val="00AE049F"/>
    <w:rsid w:val="00AE63A4"/>
    <w:rsid w:val="00B0172C"/>
    <w:rsid w:val="00B05AF9"/>
    <w:rsid w:val="00B14D25"/>
    <w:rsid w:val="00B32F69"/>
    <w:rsid w:val="00B37D5B"/>
    <w:rsid w:val="00B47A2F"/>
    <w:rsid w:val="00B65CB8"/>
    <w:rsid w:val="00B755F9"/>
    <w:rsid w:val="00B816D2"/>
    <w:rsid w:val="00B964CB"/>
    <w:rsid w:val="00BA2717"/>
    <w:rsid w:val="00BB0F12"/>
    <w:rsid w:val="00BB26A6"/>
    <w:rsid w:val="00BB4A28"/>
    <w:rsid w:val="00BB7688"/>
    <w:rsid w:val="00BE6809"/>
    <w:rsid w:val="00BE68E0"/>
    <w:rsid w:val="00BF3C4A"/>
    <w:rsid w:val="00BF57DB"/>
    <w:rsid w:val="00C074BD"/>
    <w:rsid w:val="00C10B5F"/>
    <w:rsid w:val="00C1470A"/>
    <w:rsid w:val="00C14AEA"/>
    <w:rsid w:val="00C1517F"/>
    <w:rsid w:val="00C234D3"/>
    <w:rsid w:val="00C26AA2"/>
    <w:rsid w:val="00C37B7C"/>
    <w:rsid w:val="00C40D15"/>
    <w:rsid w:val="00C45393"/>
    <w:rsid w:val="00C45E1A"/>
    <w:rsid w:val="00C4773B"/>
    <w:rsid w:val="00C509DA"/>
    <w:rsid w:val="00C62C21"/>
    <w:rsid w:val="00C657A5"/>
    <w:rsid w:val="00C726B1"/>
    <w:rsid w:val="00C758F6"/>
    <w:rsid w:val="00C82BF3"/>
    <w:rsid w:val="00CA354E"/>
    <w:rsid w:val="00CB0CC9"/>
    <w:rsid w:val="00CC00E8"/>
    <w:rsid w:val="00CC1921"/>
    <w:rsid w:val="00CC39DB"/>
    <w:rsid w:val="00CC3C47"/>
    <w:rsid w:val="00CC4573"/>
    <w:rsid w:val="00CE3689"/>
    <w:rsid w:val="00CF0789"/>
    <w:rsid w:val="00CF45CA"/>
    <w:rsid w:val="00CF64E1"/>
    <w:rsid w:val="00D00454"/>
    <w:rsid w:val="00D05E83"/>
    <w:rsid w:val="00D1094E"/>
    <w:rsid w:val="00D11D1D"/>
    <w:rsid w:val="00D15917"/>
    <w:rsid w:val="00D30F69"/>
    <w:rsid w:val="00D46948"/>
    <w:rsid w:val="00D633A6"/>
    <w:rsid w:val="00D634F7"/>
    <w:rsid w:val="00D67C56"/>
    <w:rsid w:val="00D67DBA"/>
    <w:rsid w:val="00D9346C"/>
    <w:rsid w:val="00D95CC7"/>
    <w:rsid w:val="00D97E96"/>
    <w:rsid w:val="00DA20D6"/>
    <w:rsid w:val="00DB0904"/>
    <w:rsid w:val="00DB0C94"/>
    <w:rsid w:val="00DB65EA"/>
    <w:rsid w:val="00DB6945"/>
    <w:rsid w:val="00DC48FE"/>
    <w:rsid w:val="00DC5A69"/>
    <w:rsid w:val="00E008CA"/>
    <w:rsid w:val="00E05613"/>
    <w:rsid w:val="00E25A2A"/>
    <w:rsid w:val="00E31D50"/>
    <w:rsid w:val="00E35462"/>
    <w:rsid w:val="00E44DD6"/>
    <w:rsid w:val="00E56159"/>
    <w:rsid w:val="00E57A0C"/>
    <w:rsid w:val="00E64F86"/>
    <w:rsid w:val="00E701EA"/>
    <w:rsid w:val="00E71652"/>
    <w:rsid w:val="00E72481"/>
    <w:rsid w:val="00E922FB"/>
    <w:rsid w:val="00E94DF8"/>
    <w:rsid w:val="00E97691"/>
    <w:rsid w:val="00EA14BB"/>
    <w:rsid w:val="00EA468D"/>
    <w:rsid w:val="00EA4B5D"/>
    <w:rsid w:val="00EA59D3"/>
    <w:rsid w:val="00EB6F80"/>
    <w:rsid w:val="00EC5B0E"/>
    <w:rsid w:val="00ED70C0"/>
    <w:rsid w:val="00EF607C"/>
    <w:rsid w:val="00F03C54"/>
    <w:rsid w:val="00F1095F"/>
    <w:rsid w:val="00F141D0"/>
    <w:rsid w:val="00F253E7"/>
    <w:rsid w:val="00F3030D"/>
    <w:rsid w:val="00F3130A"/>
    <w:rsid w:val="00F37108"/>
    <w:rsid w:val="00F6059C"/>
    <w:rsid w:val="00F617DE"/>
    <w:rsid w:val="00F72DEF"/>
    <w:rsid w:val="00F73622"/>
    <w:rsid w:val="00F7522D"/>
    <w:rsid w:val="00F83259"/>
    <w:rsid w:val="00F871D2"/>
    <w:rsid w:val="00F927BD"/>
    <w:rsid w:val="00FA3FCD"/>
    <w:rsid w:val="00FB621E"/>
    <w:rsid w:val="00FC01ED"/>
    <w:rsid w:val="00FC145C"/>
    <w:rsid w:val="00FC64C0"/>
    <w:rsid w:val="00FD571A"/>
    <w:rsid w:val="00FE22BC"/>
    <w:rsid w:val="00FE28B2"/>
    <w:rsid w:val="00FF1DCF"/>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E3A4"/>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fogo@saecil.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a@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5D8B-224E-43D0-8575-B0ADA62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6772</Words>
  <Characters>36575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3</cp:revision>
  <cp:lastPrinted>2023-07-04T12:31:00Z</cp:lastPrinted>
  <dcterms:created xsi:type="dcterms:W3CDTF">2023-07-04T11:55:00Z</dcterms:created>
  <dcterms:modified xsi:type="dcterms:W3CDTF">2023-07-04T12:35:00Z</dcterms:modified>
</cp:coreProperties>
</file>