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071FCE" w:rsidRPr="00482365" w:rsidRDefault="00071FCE" w:rsidP="00071F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071FCE" w:rsidRDefault="00071FCE" w:rsidP="00071FC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071FCE" w:rsidRPr="00482365" w:rsidRDefault="00071FCE" w:rsidP="00071FC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071FCE" w:rsidRPr="00A835FA" w:rsidRDefault="00071FCE" w:rsidP="00071FC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juntamente com a documentação de habilitação </w:t>
      </w:r>
      <w:r>
        <w:rPr>
          <w:rFonts w:ascii="Arial" w:hAnsi="Arial" w:cs="Arial"/>
          <w:sz w:val="20"/>
          <w:lang w:val="pt-BR"/>
        </w:rPr>
        <w:t>nos termos do Edital</w:t>
      </w:r>
      <w:r w:rsidRPr="00A835FA">
        <w:rPr>
          <w:rFonts w:ascii="Arial" w:hAnsi="Arial" w:cs="Arial"/>
          <w:sz w:val="20"/>
          <w:lang w:val="pt-BR"/>
        </w:rPr>
        <w:t xml:space="preserve"> do Pregão, com o preço devidamente ajustado ao valor de fechamento da operação. Não é necessária a apresentação da carta-proposta antes da realização do Pregão </w:t>
      </w:r>
      <w:r w:rsidRPr="0095109B">
        <w:rPr>
          <w:rFonts w:ascii="Arial" w:hAnsi="Arial" w:cs="Arial"/>
          <w:b/>
          <w:sz w:val="20"/>
          <w:highlight w:val="yellow"/>
          <w:u w:val="single"/>
          <w:lang w:val="pt-BR"/>
        </w:rPr>
        <w:t>como forma de ficha técnica</w:t>
      </w:r>
      <w:r w:rsidRPr="0095109B">
        <w:rPr>
          <w:rFonts w:ascii="Arial" w:hAnsi="Arial" w:cs="Arial"/>
          <w:sz w:val="20"/>
          <w:highlight w:val="yellow"/>
          <w:lang w:val="pt-BR"/>
        </w:rPr>
        <w:t xml:space="preserve">, </w:t>
      </w:r>
      <w:r w:rsidRPr="0095109B">
        <w:rPr>
          <w:rFonts w:ascii="Arial" w:hAnsi="Arial" w:cs="Arial"/>
          <w:b/>
          <w:sz w:val="20"/>
          <w:highlight w:val="yellow"/>
          <w:u w:val="single"/>
          <w:lang w:val="pt-BR"/>
        </w:rPr>
        <w:t>pois contraria a legislação vigente na medida em que o Pregoeiro toma conhecimento dos nomes dos participantes antes da fase competitiva do Pregão</w:t>
      </w:r>
      <w:r w:rsidRPr="00A835FA">
        <w:rPr>
          <w:rFonts w:ascii="Arial" w:hAnsi="Arial" w:cs="Arial"/>
          <w:sz w:val="20"/>
          <w:lang w:val="pt-BR"/>
        </w:rPr>
        <w:t xml:space="preserve">.  </w:t>
      </w:r>
    </w:p>
    <w:p w:rsidR="00071FCE" w:rsidRPr="00A835FA" w:rsidRDefault="00071FCE" w:rsidP="00071FC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071FCE" w:rsidRPr="00A835FA" w:rsidRDefault="00071FCE" w:rsidP="00071FC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Modelo de carta-proposta:</w:t>
      </w:r>
    </w:p>
    <w:p w:rsidR="00071FCE" w:rsidRPr="00A835FA" w:rsidRDefault="00071FCE" w:rsidP="00071FC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071FCE" w:rsidRPr="00482365" w:rsidRDefault="00071FCE" w:rsidP="00071FC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071FCE" w:rsidRPr="00482365" w:rsidRDefault="00071FCE" w:rsidP="00071FC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071FCE" w:rsidRPr="00482365" w:rsidRDefault="00071FCE" w:rsidP="00071FC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071FCE" w:rsidRPr="00482365" w:rsidRDefault="00071FCE" w:rsidP="00071FC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071FCE" w:rsidRPr="00482365" w:rsidRDefault="00071FCE" w:rsidP="00071FC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071FCE" w:rsidRDefault="00071FCE" w:rsidP="00071FC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:rsidR="003C3F2F" w:rsidRDefault="003C3F2F" w:rsidP="00071FC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071FCE" w:rsidRPr="00482365" w:rsidRDefault="00071FCE" w:rsidP="00071FC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071FCE" w:rsidRPr="00482365" w:rsidRDefault="00071FCE" w:rsidP="00071FC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071FCE" w:rsidRPr="00482365" w:rsidRDefault="00071FCE" w:rsidP="00071FC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071FCE" w:rsidRPr="00482365" w:rsidRDefault="00071FCE" w:rsidP="00071FC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071FCE" w:rsidRPr="00482365" w:rsidRDefault="00071FCE" w:rsidP="00071FC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071FCE" w:rsidRPr="00482365" w:rsidRDefault="00071FCE" w:rsidP="00071FC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071FCE" w:rsidRDefault="00071FCE" w:rsidP="00071FC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071FCE" w:rsidRDefault="00071FCE" w:rsidP="00071FC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071FCE" w:rsidRPr="00482365" w:rsidRDefault="00071FCE" w:rsidP="00071FC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 Edital e seus Anexos</w:t>
      </w:r>
      <w:r w:rsidRPr="00482365">
        <w:rPr>
          <w:rFonts w:ascii="Arial" w:hAnsi="Arial" w:cs="Arial"/>
          <w:sz w:val="20"/>
          <w:lang w:val="pt-BR"/>
        </w:rPr>
        <w:t>, que integra</w:t>
      </w:r>
      <w:r>
        <w:rPr>
          <w:rFonts w:ascii="Arial" w:hAnsi="Arial" w:cs="Arial"/>
          <w:sz w:val="20"/>
          <w:lang w:val="pt-BR"/>
        </w:rPr>
        <w:t>m</w:t>
      </w:r>
      <w:r w:rsidRPr="00482365">
        <w:rPr>
          <w:rFonts w:ascii="Arial" w:hAnsi="Arial" w:cs="Arial"/>
          <w:sz w:val="20"/>
          <w:lang w:val="pt-BR"/>
        </w:rPr>
        <w:t xml:space="preserve"> o instrumento convocatório da licitação em epígrafe.</w:t>
      </w:r>
    </w:p>
    <w:p w:rsidR="00071FCE" w:rsidRDefault="00071FC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34"/>
        <w:gridCol w:w="1417"/>
        <w:gridCol w:w="1701"/>
      </w:tblGrid>
      <w:tr w:rsidR="00071FCE" w:rsidRPr="00705F2C" w:rsidTr="00D263CA">
        <w:tc>
          <w:tcPr>
            <w:tcW w:w="709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529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071FCE" w:rsidRPr="00071FCE" w:rsidRDefault="00071FCE" w:rsidP="00071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</w:tr>
      <w:tr w:rsidR="00071FCE" w:rsidRPr="00705F2C" w:rsidTr="00D263CA">
        <w:tc>
          <w:tcPr>
            <w:tcW w:w="709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29" w:type="dxa"/>
            <w:vAlign w:val="center"/>
          </w:tcPr>
          <w:p w:rsidR="00071FCE" w:rsidRPr="00071FCE" w:rsidRDefault="00071FCE" w:rsidP="00D263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71FCE">
              <w:rPr>
                <w:rFonts w:ascii="Arial" w:hAnsi="Arial" w:cs="Arial"/>
                <w:bCs/>
                <w:sz w:val="20"/>
                <w:szCs w:val="20"/>
              </w:rPr>
              <w:t>Datalogger</w:t>
            </w:r>
            <w:proofErr w:type="spellEnd"/>
            <w:r w:rsidRPr="00071FCE">
              <w:rPr>
                <w:rFonts w:ascii="Arial" w:hAnsi="Arial" w:cs="Arial"/>
                <w:bCs/>
                <w:sz w:val="20"/>
                <w:szCs w:val="20"/>
              </w:rPr>
              <w:t xml:space="preserve"> para monitoramento de pressão, com as características mínimas abaixo:</w:t>
            </w:r>
          </w:p>
          <w:p w:rsidR="00071FCE" w:rsidRPr="00071FCE" w:rsidRDefault="00071FCE" w:rsidP="00D263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F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01 (um) canal de pressão com comunicação GPRS/3G;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Grau de proteção IP 68;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Porta serial RS232 e USB para comunicação local com conector IP 68 e cabo;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Sensor de pressão interno ao invólucro, fundo de escala de 200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mca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Tomada de pressão tipo engate rápido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push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-in metálico de 6mm;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Precisão mínima de +/- 0.5% do fundo de escala;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Sobre pressão admissível de duas vezes o fundo de escala;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Calendário e relógio interno, com desvio máximo +/- 1 minuto/mês, ajustáveis com sincronismo junto a rede GPRS;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Registro de dados por intervalo de tempo, ajustável entre 1 (um) minuto e 12 (doze) horas;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Software operacional em ambiente Windows e Windows Mobile local e de acesso remoto;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lastRenderedPageBreak/>
              <w:t>Software de acesso remoto para configuração total do armazenador de dados, coleta de dados armazenados e verificação da tensão da bateria;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Geração de alarmes devido a ocorrência de extrapolação de limites mínimos e máximos para a pressão pré-programada;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Geração e visualização de gráficos do comportamento do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datalogger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Permitir todas as alterações dos parâmetros do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datalogger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Permitir visualização de alarmes das variáveis e status de comunicação de todos os equipamentos em tela única;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Integração com outros softwares de supervisão e controle, suporte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 tecnologia de mercado tais como: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opc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modbus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profbus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>, Windows ou Windows mobile;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Modem GPRS/3G com comunicação automática configurável, intervalo mínimo de 1 (um) minuto a 12 (doze) horas para atualização dos valores das variáveis em tela, envio de pacotes configurável a cada 5 (cinco) a 12 (doze) horas, com modem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quadriband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 GPRS/3G homologado pela Anatel, compatível com qualquer operadora;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Invólucro em plástico de engenharia, classe de proteção IP 68, dimensões máximas: 15 </w:t>
            </w:r>
            <w:proofErr w:type="gramStart"/>
            <w:r w:rsidRPr="00071FCE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071FCE">
              <w:rPr>
                <w:rFonts w:ascii="Arial" w:hAnsi="Arial" w:cs="Arial"/>
                <w:sz w:val="20"/>
                <w:szCs w:val="20"/>
              </w:rPr>
              <w:t xml:space="preserve"> 12 x 10 cm (largura, altura e profundidade) pois é o espaço disponível dentro da Caixa Padrão de ligação de água desta Autarquia, onde a SAECIL instalará os equipamentos;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 xml:space="preserve">Alimentação por baterias de </w:t>
            </w:r>
            <w:proofErr w:type="spellStart"/>
            <w:r w:rsidRPr="00071FCE">
              <w:rPr>
                <w:rFonts w:ascii="Arial" w:hAnsi="Arial" w:cs="Arial"/>
                <w:sz w:val="20"/>
                <w:szCs w:val="20"/>
              </w:rPr>
              <w:t>lithium</w:t>
            </w:r>
            <w:proofErr w:type="spellEnd"/>
            <w:r w:rsidRPr="00071FCE">
              <w:rPr>
                <w:rFonts w:ascii="Arial" w:hAnsi="Arial" w:cs="Arial"/>
                <w:sz w:val="20"/>
                <w:szCs w:val="20"/>
              </w:rPr>
              <w:t xml:space="preserve"> seladas, não recarregáveis, com durabilidade de 3 anos, frequência de transmissões a cada duas horas, substituíveis por usuário da SAECIL, mediante treinamento;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Cabo de comunicação USB comprimento 1,5m;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Antena celular local ou externa;</w:t>
            </w:r>
          </w:p>
          <w:p w:rsidR="00071FCE" w:rsidRPr="00071FCE" w:rsidRDefault="00071FCE" w:rsidP="00071FCE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Chips de dados serão fornecidos pela SAECIL.</w:t>
            </w:r>
          </w:p>
        </w:tc>
        <w:tc>
          <w:tcPr>
            <w:tcW w:w="1134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lastRenderedPageBreak/>
              <w:t>Peças</w:t>
            </w:r>
          </w:p>
        </w:tc>
        <w:tc>
          <w:tcPr>
            <w:tcW w:w="1417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FC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01" w:type="dxa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- - - - - - - - - </w:t>
            </w:r>
          </w:p>
        </w:tc>
      </w:tr>
      <w:tr w:rsidR="00071FCE" w:rsidRPr="00705F2C" w:rsidTr="008A7A34">
        <w:tc>
          <w:tcPr>
            <w:tcW w:w="10490" w:type="dxa"/>
            <w:gridSpan w:val="5"/>
            <w:vAlign w:val="center"/>
          </w:tcPr>
          <w:p w:rsidR="00071FCE" w:rsidRPr="00071FCE" w:rsidRDefault="00071FCE" w:rsidP="00D26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FCE"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 Total da Proposta: R$ ...................</w:t>
            </w:r>
          </w:p>
        </w:tc>
      </w:tr>
    </w:tbl>
    <w:p w:rsidR="00071FCE" w:rsidRDefault="00071FC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071FCE" w:rsidRDefault="00071FC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071FCE" w:rsidRDefault="00071FCE" w:rsidP="00071FC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  <w:r w:rsidRPr="00A86987">
        <w:rPr>
          <w:sz w:val="20"/>
          <w:szCs w:val="20"/>
          <w:highlight w:val="yellow"/>
        </w:rPr>
        <w:t xml:space="preserve">Deverá ser cotado preço unitário e total </w:t>
      </w:r>
      <w:r w:rsidR="003C3F2F">
        <w:rPr>
          <w:sz w:val="20"/>
          <w:szCs w:val="20"/>
          <w:highlight w:val="yellow"/>
        </w:rPr>
        <w:t xml:space="preserve">do </w:t>
      </w:r>
      <w:r w:rsidRPr="00A86987">
        <w:rPr>
          <w:sz w:val="20"/>
          <w:szCs w:val="20"/>
          <w:highlight w:val="yellow"/>
        </w:rPr>
        <w:t xml:space="preserve">item, de acordo com o Anexo I do Edital. </w:t>
      </w:r>
    </w:p>
    <w:p w:rsidR="00071FCE" w:rsidRDefault="00071FCE" w:rsidP="00071FC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071FCE" w:rsidRPr="00482365" w:rsidRDefault="00071FCE" w:rsidP="00071FC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071FCE" w:rsidRPr="00482365" w:rsidRDefault="00071FCE" w:rsidP="00071FC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071FCE" w:rsidRPr="00482365" w:rsidRDefault="00071FCE" w:rsidP="00071FC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071FCE" w:rsidRPr="00482365" w:rsidRDefault="00071FCE" w:rsidP="00071FC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071FCE" w:rsidRPr="00482365" w:rsidRDefault="00071FCE" w:rsidP="00071FC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 ....</w:t>
      </w:r>
      <w:proofErr w:type="gramEnd"/>
      <w:r w:rsidRPr="00482365">
        <w:rPr>
          <w:rFonts w:eastAsia="Times New Roman"/>
          <w:sz w:val="20"/>
          <w:szCs w:val="20"/>
          <w:lang w:eastAsia="en-US"/>
        </w:rPr>
        <w:t>.,.. (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Pr="00482365">
        <w:rPr>
          <w:rFonts w:eastAsia="Times New Roman"/>
          <w:sz w:val="20"/>
          <w:szCs w:val="20"/>
          <w:lang w:eastAsia="en-US"/>
        </w:rPr>
        <w:t xml:space="preserve"> por extenso</w:t>
      </w:r>
      <w:r>
        <w:rPr>
          <w:rFonts w:eastAsia="Times New Roman"/>
          <w:sz w:val="20"/>
          <w:szCs w:val="20"/>
          <w:lang w:eastAsia="en-US"/>
        </w:rPr>
        <w:t xml:space="preserve">, </w:t>
      </w:r>
      <w:r w:rsidRPr="00482365">
        <w:rPr>
          <w:sz w:val="20"/>
        </w:rPr>
        <w:t>readequa</w:t>
      </w:r>
      <w:r>
        <w:rPr>
          <w:sz w:val="20"/>
        </w:rPr>
        <w:t>do</w:t>
      </w:r>
      <w:r w:rsidRPr="00482365">
        <w:rPr>
          <w:sz w:val="20"/>
        </w:rPr>
        <w:t xml:space="preserve"> ao lance vencedor após conclusão do certame</w:t>
      </w:r>
      <w:r w:rsidRPr="00482365">
        <w:rPr>
          <w:rFonts w:eastAsia="Times New Roman"/>
          <w:sz w:val="20"/>
          <w:szCs w:val="20"/>
          <w:lang w:eastAsia="en-US"/>
        </w:rPr>
        <w:t>).</w:t>
      </w:r>
    </w:p>
    <w:p w:rsidR="00071FCE" w:rsidRDefault="00071FCE" w:rsidP="00071FCE">
      <w:pPr>
        <w:keepLines/>
        <w:jc w:val="both"/>
        <w:rPr>
          <w:rFonts w:ascii="Arial" w:hAnsi="Arial" w:cs="Arial"/>
          <w:sz w:val="20"/>
          <w:szCs w:val="20"/>
        </w:rPr>
      </w:pPr>
    </w:p>
    <w:p w:rsidR="00071FCE" w:rsidRDefault="00071FCE" w:rsidP="00071FCE">
      <w:pPr>
        <w:keepLines/>
        <w:jc w:val="both"/>
        <w:rPr>
          <w:rFonts w:ascii="Arial" w:hAnsi="Arial" w:cs="Arial"/>
          <w:sz w:val="20"/>
          <w:szCs w:val="20"/>
        </w:rPr>
      </w:pPr>
      <w:r w:rsidRPr="00071FCE">
        <w:rPr>
          <w:rFonts w:ascii="Arial" w:hAnsi="Arial" w:cs="Arial"/>
          <w:sz w:val="20"/>
          <w:szCs w:val="20"/>
        </w:rPr>
        <w:t xml:space="preserve">O </w:t>
      </w:r>
      <w:r w:rsidRPr="00071FCE">
        <w:rPr>
          <w:rFonts w:ascii="Arial" w:hAnsi="Arial" w:cs="Arial"/>
          <w:b/>
          <w:sz w:val="20"/>
          <w:szCs w:val="20"/>
        </w:rPr>
        <w:t>prazo de entrega</w:t>
      </w:r>
      <w:r w:rsidRPr="00071FCE">
        <w:rPr>
          <w:rFonts w:ascii="Arial" w:hAnsi="Arial" w:cs="Arial"/>
          <w:sz w:val="20"/>
          <w:szCs w:val="20"/>
        </w:rPr>
        <w:t xml:space="preserve"> do objeto ocorrerá de acordo com o determinado no EDITAL – conforme o Anexo I.</w:t>
      </w:r>
    </w:p>
    <w:p w:rsidR="003C3F2F" w:rsidRDefault="003C3F2F" w:rsidP="00071FCE">
      <w:pPr>
        <w:keepLines/>
        <w:jc w:val="both"/>
        <w:rPr>
          <w:rFonts w:ascii="Arial" w:hAnsi="Arial" w:cs="Arial"/>
          <w:sz w:val="20"/>
        </w:rPr>
      </w:pPr>
    </w:p>
    <w:p w:rsidR="00071FCE" w:rsidRPr="00071FCE" w:rsidRDefault="00071FCE" w:rsidP="00071FC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</w:rPr>
        <w:lastRenderedPageBreak/>
        <w:t xml:space="preserve">O preço proposto acima contempla todas as despesas necessárias </w:t>
      </w:r>
      <w:r>
        <w:rPr>
          <w:rFonts w:ascii="Arial" w:hAnsi="Arial" w:cs="Arial"/>
          <w:sz w:val="20"/>
        </w:rPr>
        <w:t>à execução do objeto</w:t>
      </w:r>
      <w:r w:rsidRPr="00482365">
        <w:rPr>
          <w:rFonts w:ascii="Arial" w:hAnsi="Arial" w:cs="Arial"/>
          <w:sz w:val="20"/>
        </w:rPr>
        <w:t xml:space="preserve">, tais como os encargos (obrigações sociais, impostos, taxas, etc.), cotados separados e incidentes sobre o fornecimento. </w:t>
      </w:r>
    </w:p>
    <w:p w:rsidR="00071FCE" w:rsidRPr="00482365" w:rsidRDefault="00071FCE" w:rsidP="00071FC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071FCE" w:rsidRPr="00482365" w:rsidRDefault="00071FCE" w:rsidP="00071FC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071FCE" w:rsidRPr="00482365" w:rsidRDefault="00071FCE" w:rsidP="00071FCE">
      <w:pPr>
        <w:jc w:val="both"/>
        <w:rPr>
          <w:rFonts w:ascii="Arial" w:hAnsi="Arial" w:cs="Arial"/>
          <w:sz w:val="20"/>
          <w:szCs w:val="20"/>
        </w:rPr>
      </w:pPr>
    </w:p>
    <w:p w:rsidR="00071FCE" w:rsidRPr="00482365" w:rsidRDefault="00071FCE" w:rsidP="00071FC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071FCE" w:rsidRPr="00482365" w:rsidRDefault="00071FCE" w:rsidP="00071FCE">
      <w:pPr>
        <w:jc w:val="both"/>
        <w:rPr>
          <w:rFonts w:ascii="Arial" w:hAnsi="Arial" w:cs="Arial"/>
          <w:sz w:val="20"/>
          <w:szCs w:val="20"/>
        </w:rPr>
      </w:pPr>
    </w:p>
    <w:p w:rsidR="00071FCE" w:rsidRPr="00806F6B" w:rsidRDefault="00071FCE" w:rsidP="00071FCE">
      <w:pPr>
        <w:jc w:val="both"/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071FCE" w:rsidRDefault="00071FC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071FCE" w:rsidRDefault="00071FC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sectPr w:rsidR="0015387E" w:rsidRPr="00482365" w:rsidSect="00071FCE">
      <w:footerReference w:type="default" r:id="rId8"/>
      <w:pgSz w:w="11906" w:h="16838" w:code="9"/>
      <w:pgMar w:top="2268" w:right="1134" w:bottom="141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AF" w:rsidRDefault="00C256AF" w:rsidP="005117C6">
      <w:r>
        <w:separator/>
      </w:r>
    </w:p>
  </w:endnote>
  <w:endnote w:type="continuationSeparator" w:id="0">
    <w:p w:rsidR="00C256AF" w:rsidRDefault="00C256A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976114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-778021143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3F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3F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AF" w:rsidRDefault="00C256AF" w:rsidP="005117C6">
      <w:r>
        <w:separator/>
      </w:r>
    </w:p>
  </w:footnote>
  <w:footnote w:type="continuationSeparator" w:id="0">
    <w:p w:rsidR="00C256AF" w:rsidRDefault="00C256A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3D603C"/>
    <w:multiLevelType w:val="hybridMultilevel"/>
    <w:tmpl w:val="C1D482BE"/>
    <w:lvl w:ilvl="0" w:tplc="551A5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4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20"/>
  </w:num>
  <w:num w:numId="13">
    <w:abstractNumId w:val="15"/>
  </w:num>
  <w:num w:numId="14">
    <w:abstractNumId w:val="2"/>
  </w:num>
  <w:num w:numId="15">
    <w:abstractNumId w:val="0"/>
  </w:num>
  <w:num w:numId="16">
    <w:abstractNumId w:val="8"/>
  </w:num>
  <w:num w:numId="17">
    <w:abstractNumId w:val="11"/>
  </w:num>
  <w:num w:numId="18">
    <w:abstractNumId w:val="9"/>
  </w:num>
  <w:num w:numId="19">
    <w:abstractNumId w:val="16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71FCE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86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4AC7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3F2F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74B0C"/>
    <w:rsid w:val="005862D6"/>
    <w:rsid w:val="005A6E79"/>
    <w:rsid w:val="005A7A8E"/>
    <w:rsid w:val="005E3256"/>
    <w:rsid w:val="005E5844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1DA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77CF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059C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56AF"/>
    <w:rsid w:val="00C302A3"/>
    <w:rsid w:val="00C40FEC"/>
    <w:rsid w:val="00C52F88"/>
    <w:rsid w:val="00C551F0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E898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DBD8-509C-4AE8-AD7D-AD659DF0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2023-12-05T11:30:00Z</cp:lastPrinted>
  <dcterms:created xsi:type="dcterms:W3CDTF">2023-11-28T19:35:00Z</dcterms:created>
  <dcterms:modified xsi:type="dcterms:W3CDTF">2023-12-05T11:32:00Z</dcterms:modified>
</cp:coreProperties>
</file>