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7C" w:rsidRPr="009E307C" w:rsidRDefault="009E307C" w:rsidP="009E3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E307C">
        <w:rPr>
          <w:rFonts w:ascii="Arial" w:eastAsia="Times New Roman" w:hAnsi="Arial" w:cs="Arial"/>
          <w:b/>
          <w:sz w:val="20"/>
          <w:szCs w:val="20"/>
          <w:lang w:eastAsia="pt-BR"/>
        </w:rPr>
        <w:t>ANEXO II</w:t>
      </w:r>
    </w:p>
    <w:p w:rsidR="009E307C" w:rsidRPr="009E307C" w:rsidRDefault="009E307C" w:rsidP="009E3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9E307C" w:rsidRDefault="009E307C" w:rsidP="009E3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9E307C">
        <w:rPr>
          <w:rFonts w:ascii="Arial" w:eastAsia="Times New Roman" w:hAnsi="Arial" w:cs="Arial"/>
          <w:b/>
          <w:sz w:val="20"/>
          <w:szCs w:val="20"/>
          <w:lang w:eastAsia="pt-BR"/>
        </w:rPr>
        <w:t>MINUTA</w:t>
      </w:r>
    </w:p>
    <w:p w:rsidR="00D74350" w:rsidRPr="009E307C" w:rsidRDefault="00D74350" w:rsidP="009E307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14F52" w:rsidRPr="00C65F9D" w:rsidRDefault="00C14F52" w:rsidP="009E307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Default="00C65F9D" w:rsidP="009E307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sz w:val="16"/>
          <w:szCs w:val="16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CONTRATO </w:t>
      </w:r>
      <w:proofErr w:type="gramStart"/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E307C">
        <w:rPr>
          <w:rFonts w:ascii="Arial" w:eastAsia="Times New Roman" w:hAnsi="Arial" w:cs="Arial"/>
          <w:b/>
          <w:sz w:val="20"/>
          <w:szCs w:val="20"/>
          <w:lang w:eastAsia="pt-BR"/>
        </w:rPr>
        <w:t>.../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20</w:t>
      </w:r>
      <w:r w:rsidR="009E307C">
        <w:rPr>
          <w:rFonts w:ascii="Arial" w:eastAsia="Times New Roman" w:hAnsi="Arial" w:cs="Arial"/>
          <w:b/>
          <w:sz w:val="20"/>
          <w:szCs w:val="20"/>
          <w:lang w:eastAsia="pt-BR"/>
        </w:rPr>
        <w:t>...</w:t>
      </w:r>
    </w:p>
    <w:p w:rsidR="00B979A3" w:rsidRPr="00C65F9D" w:rsidRDefault="00B979A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Pelo presente instrumento de contrato, de um lado a 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SAECIL</w:t>
      </w:r>
      <w:r w:rsidR="006C374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–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SUPERINTENDÊNCIA DE ÁGUA E ESGOTOS DA CIDADE DE LEME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, com CNPJ 46.675.997/0001-80 e Inscrição Estadual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415.128.224.111, neste ato, representada pelo Diretor-Presidente, </w:t>
      </w:r>
      <w:r w:rsidRPr="009E307C">
        <w:rPr>
          <w:rFonts w:ascii="Arial" w:eastAsia="Times New Roman" w:hAnsi="Arial" w:cs="Arial"/>
          <w:sz w:val="20"/>
          <w:szCs w:val="20"/>
          <w:lang w:eastAsia="pt-BR"/>
        </w:rPr>
        <w:t>Sr.</w:t>
      </w:r>
      <w:r w:rsidR="009E307C" w:rsidRPr="009E307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9E307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307C" w:rsidRP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</w:t>
      </w:r>
      <w:r w:rsidRPr="009E307C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portador do RG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="009E307C">
        <w:rPr>
          <w:rFonts w:ascii="Arial" w:eastAsia="Times New Roman" w:hAnsi="Arial" w:cs="Arial"/>
          <w:sz w:val="20"/>
          <w:szCs w:val="20"/>
          <w:lang w:eastAsia="pt-BR"/>
        </w:rPr>
        <w:t xml:space="preserve"> ...........................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e do CPF n.º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, de ora em diante denominada 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CONTRATANTE,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e, de outro lado, a empresa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.................................</w:t>
      </w:r>
      <w:r w:rsidR="009E307C">
        <w:rPr>
          <w:rFonts w:ascii="Arial" w:eastAsia="Times New Roman" w:hAnsi="Arial" w:cs="Arial"/>
          <w:b/>
          <w:sz w:val="20"/>
          <w:szCs w:val="20"/>
          <w:lang w:eastAsia="pt-BR"/>
        </w:rPr>
        <w:t>............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, com CNPJ </w:t>
      </w:r>
      <w:proofErr w:type="spellStart"/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>n.°</w:t>
      </w:r>
      <w:proofErr w:type="spellEnd"/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...............................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Inscrição Estadual </w:t>
      </w:r>
      <w:proofErr w:type="spellStart"/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>n.°</w:t>
      </w:r>
      <w:proofErr w:type="spellEnd"/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..................................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, estabelecida à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................................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 xml:space="preserve"> ...............................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, na cidade de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 xml:space="preserve">............................, 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>neste ato, representada pelo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14F52" w:rsidRPr="009E307C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="009E307C" w:rsidRPr="009E307C">
        <w:rPr>
          <w:rFonts w:ascii="Arial" w:eastAsia="Times New Roman" w:hAnsi="Arial" w:cs="Arial"/>
          <w:sz w:val="20"/>
          <w:szCs w:val="20"/>
          <w:lang w:eastAsia="pt-BR"/>
        </w:rPr>
        <w:t>r</w:t>
      </w:r>
      <w:r w:rsidR="00C14F52" w:rsidRPr="009E307C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9E307C" w:rsidRPr="009E307C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="00C14F52" w:rsidRPr="009E307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307C" w:rsidRP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.................................</w:t>
      </w:r>
      <w:r w:rsidR="00C14F52" w:rsidRPr="009E307C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 xml:space="preserve">....................................., 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>portador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(a)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do RG n.º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....................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do CPF n.º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..................................</w:t>
      </w:r>
      <w:r w:rsidR="00C14F52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de ora em diante denominada 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CONTRATADA,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têm entre si, justo e contratado, por força do Convite n.º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/20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 xml:space="preserve">...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o seguinte: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2BB8" w:rsidRPr="00C65F9D" w:rsidRDefault="009E2BB8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PRIMEIRA </w:t>
      </w:r>
    </w:p>
    <w:p w:rsidR="00C65F9D" w:rsidRPr="00C65F9D" w:rsidRDefault="00C65F9D" w:rsidP="00C65F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OBJETO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9E307C" w:rsidRPr="009E2BB8" w:rsidRDefault="009E2BB8" w:rsidP="009E3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E2BB8">
        <w:rPr>
          <w:rFonts w:ascii="Arial" w:hAnsi="Arial" w:cs="Arial"/>
          <w:sz w:val="20"/>
          <w:szCs w:val="20"/>
        </w:rPr>
        <w:t>Contratação de 900 (novecentas</w:t>
      </w:r>
      <w:r>
        <w:rPr>
          <w:rFonts w:ascii="Arial" w:hAnsi="Arial" w:cs="Arial"/>
          <w:sz w:val="20"/>
          <w:szCs w:val="20"/>
        </w:rPr>
        <w:t>)</w:t>
      </w:r>
      <w:r w:rsidRPr="009E2BB8">
        <w:rPr>
          <w:rFonts w:ascii="Arial" w:hAnsi="Arial" w:cs="Arial"/>
          <w:sz w:val="20"/>
          <w:szCs w:val="20"/>
        </w:rPr>
        <w:t xml:space="preserve"> horas, de serviços de mecânico para manutenção preventiva e corretiva nos veículos da linha pesada (caminhões) da frota desta Autarquia, compreendendo sobre o motor (montagem, desmontagem, regulagem e reparação); freios (montagem, desmontagens, regulagens e reparação); transmissão, câmbio e suspensão (montagem, desmontagens, regulagens e reparação), conforme relação abaixo discriminada: </w:t>
      </w:r>
    </w:p>
    <w:p w:rsidR="009E2BB8" w:rsidRPr="009E307C" w:rsidRDefault="009E2BB8" w:rsidP="009E30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sz w:val="20"/>
          <w:szCs w:val="20"/>
          <w:lang w:eastAsia="pt-BR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1275"/>
        <w:gridCol w:w="1276"/>
        <w:gridCol w:w="1985"/>
      </w:tblGrid>
      <w:tr w:rsidR="009E307C" w:rsidRPr="009E307C" w:rsidTr="009E2BB8">
        <w:trPr>
          <w:jc w:val="center"/>
        </w:trPr>
        <w:tc>
          <w:tcPr>
            <w:tcW w:w="3114" w:type="dxa"/>
            <w:shd w:val="clear" w:color="auto" w:fill="A6A6A6"/>
          </w:tcPr>
          <w:p w:rsidR="009E307C" w:rsidRPr="009E307C" w:rsidRDefault="009E307C" w:rsidP="009E3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E307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Caminhões</w:t>
            </w:r>
          </w:p>
        </w:tc>
        <w:tc>
          <w:tcPr>
            <w:tcW w:w="709" w:type="dxa"/>
            <w:shd w:val="clear" w:color="auto" w:fill="A6A6A6"/>
          </w:tcPr>
          <w:p w:rsidR="009E307C" w:rsidRPr="009E307C" w:rsidRDefault="009E307C" w:rsidP="009E3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E307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</w:t>
            </w:r>
          </w:p>
        </w:tc>
        <w:tc>
          <w:tcPr>
            <w:tcW w:w="1275" w:type="dxa"/>
            <w:shd w:val="clear" w:color="auto" w:fill="A6A6A6"/>
          </w:tcPr>
          <w:p w:rsidR="009E307C" w:rsidRPr="009E307C" w:rsidRDefault="009E307C" w:rsidP="009E3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E307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Placa</w:t>
            </w:r>
          </w:p>
        </w:tc>
        <w:tc>
          <w:tcPr>
            <w:tcW w:w="1276" w:type="dxa"/>
            <w:shd w:val="clear" w:color="auto" w:fill="A6A6A6"/>
          </w:tcPr>
          <w:p w:rsidR="009E307C" w:rsidRPr="009E307C" w:rsidRDefault="009E307C" w:rsidP="009E3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E307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Ano/Mod.</w:t>
            </w:r>
          </w:p>
        </w:tc>
        <w:tc>
          <w:tcPr>
            <w:tcW w:w="1985" w:type="dxa"/>
            <w:shd w:val="clear" w:color="auto" w:fill="A6A6A6"/>
          </w:tcPr>
          <w:p w:rsidR="009E307C" w:rsidRPr="009E307C" w:rsidRDefault="009E307C" w:rsidP="009E307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E307C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Combustível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Ford Cargo 1933 TL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NZZ-4871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 S10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Ford 2422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EAZ-6981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2009/2009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Ford F600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CPV-7513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1975/1975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Ford F4000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CDZ-5457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Ford F13000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CPV-7521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1985/1985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MB 712C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CVK-6025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2000/2000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VW 14-150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CBN-2020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VW 14-150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BYC-2423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1994/1994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VW 14-220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GRA-4722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1994/1995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VW 16-170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CPV-7512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1999/1999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VW 23-220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DNE-5461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2005/2005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Caminhão VW  8-150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EAZ-6174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2008/2009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9E2BB8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  <w:r w:rsidRPr="009E2BB8">
              <w:rPr>
                <w:rFonts w:ascii="Arial" w:hAnsi="Arial" w:cs="Arial"/>
                <w:sz w:val="20"/>
                <w:szCs w:val="20"/>
              </w:rPr>
              <w:t xml:space="preserve"> 170E22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FKK-1024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 S10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9E2BB8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  <w:r w:rsidRPr="009E2BB8">
              <w:rPr>
                <w:rFonts w:ascii="Arial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FWV-5087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2015/2015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 S10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9E2BB8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  <w:r w:rsidRPr="009E2BB8">
              <w:rPr>
                <w:rFonts w:ascii="Arial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FXY-4644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 S10</w:t>
            </w:r>
          </w:p>
        </w:tc>
      </w:tr>
      <w:tr w:rsidR="009E307C" w:rsidRPr="009E307C" w:rsidTr="009E2BB8">
        <w:trPr>
          <w:jc w:val="center"/>
        </w:trPr>
        <w:tc>
          <w:tcPr>
            <w:tcW w:w="3114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 xml:space="preserve">Caminhão </w:t>
            </w:r>
            <w:proofErr w:type="spellStart"/>
            <w:r w:rsidRPr="009E2BB8">
              <w:rPr>
                <w:rFonts w:ascii="Arial" w:hAnsi="Arial" w:cs="Arial"/>
                <w:sz w:val="20"/>
                <w:szCs w:val="20"/>
              </w:rPr>
              <w:t>Iveco</w:t>
            </w:r>
            <w:proofErr w:type="spellEnd"/>
            <w:r w:rsidRPr="009E2BB8">
              <w:rPr>
                <w:rFonts w:ascii="Arial" w:hAnsi="Arial" w:cs="Arial"/>
                <w:sz w:val="20"/>
                <w:szCs w:val="20"/>
              </w:rPr>
              <w:t xml:space="preserve"> 240E28</w:t>
            </w:r>
          </w:p>
        </w:tc>
        <w:tc>
          <w:tcPr>
            <w:tcW w:w="709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27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EGI-0120</w:t>
            </w:r>
          </w:p>
        </w:tc>
        <w:tc>
          <w:tcPr>
            <w:tcW w:w="1276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2017/2018</w:t>
            </w:r>
          </w:p>
        </w:tc>
        <w:tc>
          <w:tcPr>
            <w:tcW w:w="1985" w:type="dxa"/>
            <w:shd w:val="clear" w:color="auto" w:fill="auto"/>
          </w:tcPr>
          <w:p w:rsidR="009E307C" w:rsidRPr="009E2BB8" w:rsidRDefault="009E307C" w:rsidP="009E307C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2BB8">
              <w:rPr>
                <w:rFonts w:ascii="Arial" w:hAnsi="Arial" w:cs="Arial"/>
                <w:sz w:val="20"/>
                <w:szCs w:val="20"/>
              </w:rPr>
              <w:t>Diesel S10</w:t>
            </w:r>
          </w:p>
        </w:tc>
      </w:tr>
    </w:tbl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Observação:</w:t>
      </w: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As peças a serem utilizadas na execução dos serviços serão fornecidas pela SAECIL.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SEGUNDA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VALOR DO CONTRATO</w:t>
      </w:r>
    </w:p>
    <w:p w:rsidR="00B979A3" w:rsidRPr="00C65F9D" w:rsidRDefault="00B979A3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 valor global do presente Contrato é de </w:t>
      </w:r>
      <w:r w:rsidR="00C14F52">
        <w:rPr>
          <w:rFonts w:ascii="Arial" w:eastAsia="Times New Roman" w:hAnsi="Arial" w:cs="Arial"/>
          <w:sz w:val="20"/>
          <w:szCs w:val="20"/>
          <w:lang w:eastAsia="pt-BR"/>
        </w:rPr>
        <w:t xml:space="preserve">R$ </w:t>
      </w:r>
      <w:r w:rsidR="009E2BB8">
        <w:rPr>
          <w:rFonts w:ascii="Arial" w:eastAsia="Times New Roman" w:hAnsi="Arial" w:cs="Arial"/>
          <w:sz w:val="20"/>
          <w:szCs w:val="20"/>
          <w:lang w:eastAsia="pt-BR"/>
        </w:rPr>
        <w:t>....................</w:t>
      </w:r>
      <w:r w:rsidR="00C14F52" w:rsidRPr="00C14F52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9E2BB8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.........................................................)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, conforme proposta apresentada no Convite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9E2BB8">
        <w:rPr>
          <w:rFonts w:ascii="Arial" w:eastAsia="Times New Roman" w:hAnsi="Arial" w:cs="Arial"/>
          <w:sz w:val="20"/>
          <w:szCs w:val="20"/>
          <w:lang w:eastAsia="pt-BR"/>
        </w:rPr>
        <w:t>...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/20</w:t>
      </w:r>
      <w:r w:rsidR="009E2BB8">
        <w:rPr>
          <w:rFonts w:ascii="Arial" w:eastAsia="Times New Roman" w:hAnsi="Arial" w:cs="Arial"/>
          <w:sz w:val="20"/>
          <w:szCs w:val="20"/>
          <w:lang w:eastAsia="pt-BR"/>
        </w:rPr>
        <w:t>...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TERCEIRA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 EXECUÇÃO DOS SERVIÇOS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E2BB8">
        <w:rPr>
          <w:rFonts w:ascii="Arial" w:eastAsia="Times New Roman" w:hAnsi="Arial" w:cs="Arial"/>
          <w:sz w:val="20"/>
          <w:szCs w:val="20"/>
          <w:lang w:eastAsia="pt-BR"/>
        </w:rPr>
        <w:t>Os serviços do presente Convite deverão ser executados da forma constante no objeto do Edital e seus Anexos.</w:t>
      </w: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E2BB8">
        <w:rPr>
          <w:rFonts w:ascii="Arial" w:eastAsia="Times New Roman" w:hAnsi="Arial" w:cs="Arial"/>
          <w:sz w:val="20"/>
          <w:szCs w:val="20"/>
          <w:lang w:eastAsia="pt-BR"/>
        </w:rPr>
        <w:t>A mão-de-obra empregada na execução dos serviços deverá ser apta a realizá-los, considerando os tipos de veículos da frota desta Autarquia, objeto licitado, veículos da linha pesada (caminhões). A mão-de-obra fornecida deverá estar à disposição desta Autarquia sempre que se fizer necessário.</w:t>
      </w: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E2BB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E2BB8">
        <w:rPr>
          <w:rFonts w:ascii="Arial" w:eastAsia="Times New Roman" w:hAnsi="Arial" w:cs="Arial"/>
          <w:sz w:val="20"/>
          <w:szCs w:val="20"/>
          <w:lang w:eastAsia="pt-BR"/>
        </w:rPr>
        <w:t>Deverá a Contratada atender, ainda, sem qualquer custo adicional e imediatamente ao chamado, qualquer veículo que necessite de socorro quando em trânsito, incluindo período noturno, domingos e feriados.</w:t>
      </w: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E2BB8">
        <w:rPr>
          <w:rFonts w:ascii="Arial" w:eastAsia="Times New Roman" w:hAnsi="Arial" w:cs="Arial"/>
          <w:sz w:val="20"/>
          <w:szCs w:val="20"/>
          <w:lang w:eastAsia="pt-BR"/>
        </w:rPr>
        <w:t>Os serviços deverão ser executados preferencialmente no município de Leme/SP, de acordo com a Ordem de Serviço, com início em até 02 (duas) horas a partir do recebimento desta, incluindo os valores gastos ou despesas com transporte, tributos, fretes, ônus previdenciários e trabalhistas, seguros e outros encargos.</w:t>
      </w: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2BB8" w:rsidRPr="009E2BB8" w:rsidRDefault="009E2BB8" w:rsidP="009E2BB8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9E2BB8">
        <w:rPr>
          <w:rFonts w:ascii="Arial" w:eastAsia="Times New Roman" w:hAnsi="Arial" w:cs="Arial"/>
          <w:sz w:val="20"/>
          <w:szCs w:val="20"/>
          <w:lang w:eastAsia="pt-BR"/>
        </w:rPr>
        <w:t>Os serviços contratados deverão possuir garantia de, no mínimo, 03 (três) meses ou 10.000 (dez mil) km, prevalecendo o que vencer primeiro.</w:t>
      </w:r>
    </w:p>
    <w:p w:rsidR="00C65F9D" w:rsidRPr="00C65F9D" w:rsidRDefault="00C65F9D" w:rsidP="00C65F9D">
      <w:pPr>
        <w:tabs>
          <w:tab w:val="left" w:pos="82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left" w:pos="826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QUARTA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RECEBIMENTO DO OBJETO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Os serviços serão recebidos provisoriamente, no ato da entrega, junto ao local indicado na Ordem de Serviços, para efeito de verificação; definitivamente, em até 02 (dois) dias contados do recebimento provisório, após a verificação da qualidade e se estiver de acordo com a especificação do objeto requisitado.</w:t>
      </w:r>
    </w:p>
    <w:p w:rsidR="00C65F9D" w:rsidRPr="00C65F9D" w:rsidRDefault="00C65F9D" w:rsidP="00C65F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</w:rPr>
      </w:pPr>
    </w:p>
    <w:p w:rsidR="00C65F9D" w:rsidRPr="00C65F9D" w:rsidRDefault="00C65F9D" w:rsidP="00C65F9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>s) servidor(es) responsável(</w:t>
      </w:r>
      <w:proofErr w:type="spell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is</w:t>
      </w:r>
      <w:proofErr w:type="spell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>) pelo recebimento do objeto, após seu recebimento definitivo, encaminhará(</w:t>
      </w:r>
      <w:proofErr w:type="spell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>) o documento hábil para aprovação da autoridade competente, que o encaminhará para pagamento.</w:t>
      </w:r>
    </w:p>
    <w:p w:rsidR="00C65F9D" w:rsidRPr="00C65F9D" w:rsidRDefault="00C65F9D" w:rsidP="00C65F9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QUINTA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DOS PRAZOS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 serviço deverá ser entregue no prazo de 05 (cinco) dias, a contar do recebimento da respectiva Ordem de Serviço e entrega, pela SAECIL, das peças que serão utilizadas na execução do mesmo.</w:t>
      </w:r>
      <w:r w:rsidRPr="00C65F9D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 prazo de vigência do presente Contrato é pelo período de 12 (doze) meses, podendo ser prorrogado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nos termos da 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Lei Federal 8.666/93.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SEXTA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DAS OBRIGAÇÕES DA CONTRATADA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Executar os serviços obedecendo as orientações da SAECIL, permitindo o acompanhamento e fiscalização dos mesmos.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Indicar telefone, e-mail e nome de pessoa responsável para recebimento das Ordens de Serviços a serem expedidas pela SAECIL.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Sempre que convocada, a Contratada deverá comparecer sob pena de assumir o ônus pelo não cumprimento de suas obrigações.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Assumir a responsabilidade total por acidentes que, por ventura, venham a ocorrer durante a execução dos serviços.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A Contratada será responsável pelos danos causados à SAECIL ou a terceiros, decorrentes de sua culpa ou dolo, pela execução ou inexecução do objeto da licitação.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Manter, durante toda a execução do Contrato, e em compatibilidade com as obrigações por ele assumidas, todas as condições de habilitação e qualificação exigidas na licitação.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A Contratada deverá comunicar à Administração o local onde será executado o serviço e arcará com todas as despesas de transporte do veículo nos trajetos correspondentes à retirada e à entrega dos mesmos à SAECIL.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Edital e seus Anexos.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Manter, obrigatoriamente, nos locais de trabalho, os equipamentos de EPI (Equipamentos de Proteção Individual) necessários à segurança para a execução dos serviços.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C65F9D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Demais obrigações constantes no Convite </w:t>
      </w: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../20.. </w:t>
      </w: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seus Anexos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SÉTIMA</w:t>
      </w:r>
    </w:p>
    <w:p w:rsidR="00C65F9D" w:rsidRPr="00C65F9D" w:rsidRDefault="00C65F9D" w:rsidP="00C65F9D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DAS OBRIGAÇÕES DA CONTRATANTE</w:t>
      </w:r>
    </w:p>
    <w:p w:rsidR="00310E66" w:rsidRDefault="00310E66" w:rsidP="00310E66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Default="00310E66" w:rsidP="00310E66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São obrigações da Contratante:</w:t>
      </w:r>
    </w:p>
    <w:p w:rsidR="00310E66" w:rsidRPr="00310E66" w:rsidRDefault="00310E66" w:rsidP="00310E66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ab/>
      </w: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a) Indicar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os veículos que serão reparados ou revisados, conforme o objeto desta licitação.</w:t>
      </w:r>
    </w:p>
    <w:p w:rsidR="00310E66" w:rsidRPr="00310E66" w:rsidRDefault="00310E66" w:rsidP="00310E66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310E66" w:rsidRPr="00310E66" w:rsidRDefault="00310E66" w:rsidP="00310E66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b) Efetuar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os pagamentos devidos de acordo com o estipulado no Contrato. </w:t>
      </w:r>
    </w:p>
    <w:p w:rsidR="00310E66" w:rsidRPr="00310E66" w:rsidRDefault="00310E66" w:rsidP="00310E66">
      <w:pPr>
        <w:tabs>
          <w:tab w:val="center" w:pos="4320"/>
          <w:tab w:val="left" w:pos="685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c) Os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serviços serão fiscalizados por funcionários da SAECIL, o que não eximirá a Contratada de suas responsabilidades pelo cumprimento total de suas obrigações, sendo que os mesmos terão amplos poderes, mediante instruções por escrito, para: 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I) Sustar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qualquer serviço executado em desacordo com a boa técnica.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>II) Exigir da Contratada todos os esclarecimentos necessários ao perfeito conhecimento e controle dos serviços.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ind w:left="141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III) Determinar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a ordem de prioridade para os serviços.</w:t>
      </w: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0E66" w:rsidRPr="00310E66" w:rsidRDefault="00310E66" w:rsidP="00310E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Demais obrigações da Contratante indicadas no Convite </w:t>
      </w: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../20.. </w:t>
      </w:r>
      <w:proofErr w:type="gramStart"/>
      <w:r w:rsidRPr="00310E66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gramEnd"/>
      <w:r w:rsidRPr="00310E66">
        <w:rPr>
          <w:rFonts w:ascii="Arial" w:eastAsia="Times New Roman" w:hAnsi="Arial" w:cs="Arial"/>
          <w:sz w:val="20"/>
          <w:szCs w:val="20"/>
          <w:lang w:eastAsia="pt-BR"/>
        </w:rPr>
        <w:t xml:space="preserve"> seus Anexos.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OITAVA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PAGAMENTO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Pr="00C65F9D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310E66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</w:t>
      </w:r>
      <w:r w:rsidRPr="00310E66">
        <w:rPr>
          <w:rFonts w:ascii="Arial" w:eastAsia="Times New Roman" w:hAnsi="Arial" w:cs="Arial"/>
          <w:sz w:val="20"/>
          <w:szCs w:val="20"/>
          <w:lang w:eastAsia="pt-BR"/>
        </w:rPr>
        <w:t>s pagamentos serão efetuados conforme medições mensais e mediante a apresentação de nota fiscal ou fatura, em até 10 (dez) dias após a emissão da mesma, devidamente aprovada pela SAECIL e se estiverem acompanhadas de cópia autêntica da guia de recolhimento dos encargos previdenciários res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ultantes da execução do </w:t>
      </w:r>
      <w:r w:rsidR="00C65F9D"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Contrato.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 encaminhamento da Nota Fiscal/Fatura, para efeito de pagamento dos serviços concluídos e aceitos, deverá estar acompanhado dos seguintes documentos: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a) cópias autenticadas das guias de recolhimento dos encargos previdenciários (INSS e FGTS) resultantes do Contrato, devidamente quitadas, relativas ao mês da execução;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b) cópia autenticada da folha de pagamento envolvendo os empregados que prestem serviços em decorrência do Contrato a ser celebrado.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 pagamento e fiscalização realizada pela Contratante não isentará a Contratada das responsabilidades contratuais e nem implicará na aceitação provisória ou definitiva dos serviços.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não aceitação dos serviços implicará na suspensão imediata dos pagamentos.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Nos preços contratados estão inclusas todas as despesas decorrentes da execução dos serviços, diretas e indiretas, tais como impostos, taxas, seguros e demais encargos fiscais previstos na legislação vigente, bem como os encargos constantes da legislação trabalhista e previdenciária, decorrentes da condição de empregados, além das despesas acidentárias e transporte do pessoal até os locais de trabalho.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NONA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REAJUSTE</w:t>
      </w: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Pr="00C65F9D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Não haverá reajuste no período de 12 (doze) meses a partir da assinatura do Contrato, podendo, posteriormente, ser reajustado em caso de prorrogação nos termos da Lei Federal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8.666/93, mediante a aplicação do Índice Geral de Preços de Mercado (IGPM/FGV) devidamente justificado ou, na falta deste, por outro que o substitua, de acordo com a legislação federal.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DAS PENALIDADES</w:t>
      </w: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572E3" w:rsidRPr="00C65F9D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Pela inexecução total ou parcial do presente Contrato, a Administração poderá, garantida a defesa prévia, aplicar à Contratada, isoladamente ou em conjunto, as seguintes sanções: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 – Advertência;</w:t>
      </w: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II – Multa no valor de 5% (cinco por cento) do valor do Contrato;</w:t>
      </w: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III – Suspensão temporária de participação em licitação e impedimento de contratar com a Administração pelo prazo de até 02 (dois) anos;</w:t>
      </w: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Pr="00C65F9D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CLÁUSULA DÉCIMA PRIMEIRA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 RESCISÃO</w:t>
      </w: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Pr="00C65F9D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poderá ser rescindido unilateralmente pela Contratante, de acordo com os Incisos I a XII e XVII, do Artigo 78, da Lei Federal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8.666/93.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O presente Contrato poderá ser rescindido pela Contratada somente mediante decisão judicial.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SEGUNDA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DA INEXECUÇÃO </w:t>
      </w: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Pr="00C65F9D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inexecução total ou parcial do presente Contrato enseja sua rescisão, com as consequências contratuais e as previstas em lei ou regulamento.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TERCEIRA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DAS ALTERAÇÕES DO CONTRATO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 Contratada obriga-se a aceitar, nas mesmas condições contratuais, os acréscimos e supressões que lhes forem determinados nos termos da lei.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QUARTA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SUPORTE LEGAL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O presente Contrato é regido pelas disposições constantes da Lei Federal </w:t>
      </w: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8.666/93, suas alterações e regulamentações, e pela Lei Complementar 123/2006, alterada pela Lei Complementar 147/2014, bem como pelo Convite n.º </w:t>
      </w:r>
      <w:r w:rsidR="00310E66">
        <w:rPr>
          <w:rFonts w:ascii="Arial" w:eastAsia="Times New Roman" w:hAnsi="Arial" w:cs="Arial"/>
          <w:sz w:val="20"/>
          <w:szCs w:val="20"/>
          <w:lang w:eastAsia="pt-BR"/>
        </w:rPr>
        <w:t>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/20</w:t>
      </w:r>
      <w:r w:rsidR="00310E66">
        <w:rPr>
          <w:rFonts w:ascii="Arial" w:eastAsia="Times New Roman" w:hAnsi="Arial" w:cs="Arial"/>
          <w:sz w:val="20"/>
          <w:szCs w:val="20"/>
          <w:lang w:eastAsia="pt-BR"/>
        </w:rPr>
        <w:t>...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, e demais legislações municipais referentes ao objeto ora contratado. 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QUINTA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DA DOTAÇÃO ORÇAMENTÁRIA</w:t>
      </w: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Pr="00C65F9D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As despesas decorrentes da execução do objeto da presente licitação correrão por conta da dotação orçamentária </w:t>
      </w:r>
      <w:proofErr w:type="gramStart"/>
      <w:r w:rsidRPr="00C403F5">
        <w:rPr>
          <w:rFonts w:ascii="Arial" w:eastAsia="Times New Roman" w:hAnsi="Arial" w:cs="Arial"/>
          <w:sz w:val="20"/>
          <w:szCs w:val="20"/>
          <w:lang w:eastAsia="pt-BR"/>
        </w:rPr>
        <w:t>n.º</w:t>
      </w:r>
      <w:proofErr w:type="gramEnd"/>
      <w:r w:rsidRPr="00C403F5">
        <w:rPr>
          <w:rFonts w:ascii="Arial" w:eastAsia="Times New Roman" w:hAnsi="Arial" w:cs="Arial"/>
          <w:sz w:val="20"/>
          <w:szCs w:val="20"/>
          <w:lang w:eastAsia="pt-BR"/>
        </w:rPr>
        <w:t xml:space="preserve"> 030102.1751200422.027 – 33903900 do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orçamento dos exercícios vigente e subsequente.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403F5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CLÁUSULA DÉCIMA SEXTA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DO FORO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403F5" w:rsidRPr="00C65F9D" w:rsidRDefault="00C403F5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As partes elegem, desde já, explicitamente, o foro da Comarca de Leme para deslinde de qualquer questão oriunda do presente contrato.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E, por estarem justas e contratadas, assinam as partes este contrato, em 04 (quatro) vias de igual teor, para que produza seus legais efeitos.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Leme, </w:t>
      </w:r>
      <w:r w:rsidR="009E307C">
        <w:rPr>
          <w:rFonts w:ascii="Arial" w:eastAsia="Times New Roman" w:hAnsi="Arial" w:cs="Arial"/>
          <w:sz w:val="20"/>
          <w:szCs w:val="20"/>
          <w:lang w:eastAsia="pt-BR"/>
        </w:rPr>
        <w:t>..............................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SAECIL – Superintendência de Água e Esgotos da Cidade de Leme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AB334A" w:rsidRPr="00C65F9D" w:rsidRDefault="00AB334A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....................................................</w:t>
      </w:r>
    </w:p>
    <w:p w:rsidR="00C65F9D" w:rsidRPr="00B979A3" w:rsidRDefault="00C65F9D" w:rsidP="002572E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</w:p>
    <w:p w:rsidR="00C65F9D" w:rsidRPr="00C65F9D" w:rsidRDefault="00B979A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B979A3">
        <w:rPr>
          <w:rFonts w:ascii="Arial" w:eastAsia="Times New Roman" w:hAnsi="Arial" w:cs="Arial"/>
          <w:sz w:val="20"/>
          <w:szCs w:val="20"/>
          <w:lang w:eastAsia="pt-BR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 </w:t>
      </w: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572E3" w:rsidRPr="00C65F9D" w:rsidRDefault="002572E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bookmarkStart w:id="0" w:name="_GoBack"/>
      <w:bookmarkEnd w:id="0"/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b/>
          <w:sz w:val="20"/>
          <w:szCs w:val="20"/>
          <w:lang w:eastAsia="pt-BR"/>
        </w:rPr>
        <w:t>CONTRATADA:</w:t>
      </w:r>
      <w:r w:rsidR="004F2F4E" w:rsidRPr="004F2F4E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B979A3" w:rsidRPr="00C65F9D" w:rsidRDefault="00B979A3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.......................</w:t>
      </w:r>
      <w:r w:rsidR="00C403F5">
        <w:rPr>
          <w:rFonts w:ascii="Arial" w:eastAsia="Times New Roman" w:hAnsi="Arial" w:cs="Arial"/>
          <w:sz w:val="20"/>
          <w:szCs w:val="20"/>
          <w:lang w:eastAsia="pt-BR"/>
        </w:rPr>
        <w:t>..</w:t>
      </w:r>
      <w:r w:rsidRPr="00C65F9D">
        <w:rPr>
          <w:rFonts w:ascii="Arial" w:eastAsia="Times New Roman" w:hAnsi="Arial" w:cs="Arial"/>
          <w:sz w:val="20"/>
          <w:szCs w:val="20"/>
          <w:lang w:eastAsia="pt-BR"/>
        </w:rPr>
        <w:t>.......................</w:t>
      </w:r>
    </w:p>
    <w:p w:rsidR="00C65F9D" w:rsidRPr="00C65F9D" w:rsidRDefault="004F2F4E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       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C65F9D">
        <w:rPr>
          <w:rFonts w:ascii="Arial" w:eastAsia="Times New Roman" w:hAnsi="Arial" w:cs="Arial"/>
          <w:sz w:val="20"/>
          <w:szCs w:val="20"/>
          <w:lang w:eastAsia="pt-BR"/>
        </w:rPr>
        <w:t>Testemunhas:</w:t>
      </w: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B334A" w:rsidRPr="00C65F9D" w:rsidRDefault="00AB334A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B334A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1)....................................</w:t>
      </w:r>
      <w:proofErr w:type="gramEnd"/>
      <w:r w:rsidRPr="00C65F9D">
        <w:rPr>
          <w:rFonts w:ascii="Arial" w:eastAsia="Times New Roman" w:hAnsi="Arial" w:cs="Arial"/>
          <w:sz w:val="20"/>
          <w:szCs w:val="20"/>
          <w:lang w:eastAsia="pt-BR"/>
        </w:rPr>
        <w:t xml:space="preserve">                                                                         </w:t>
      </w:r>
    </w:p>
    <w:p w:rsidR="00AB334A" w:rsidRDefault="00AB334A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B334A" w:rsidRDefault="00AB334A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B334A" w:rsidRDefault="00AB334A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AB334A" w:rsidRDefault="00AB334A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C65F9D" w:rsidRPr="00C65F9D" w:rsidRDefault="00C65F9D" w:rsidP="00C65F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65F9D">
        <w:rPr>
          <w:rFonts w:ascii="Arial" w:eastAsia="Times New Roman" w:hAnsi="Arial" w:cs="Arial"/>
          <w:sz w:val="20"/>
          <w:szCs w:val="20"/>
          <w:lang w:eastAsia="pt-BR"/>
        </w:rPr>
        <w:t>2)....................................</w:t>
      </w:r>
      <w:proofErr w:type="gramEnd"/>
    </w:p>
    <w:p w:rsidR="00C65F9D" w:rsidRDefault="00C65F9D"/>
    <w:p w:rsidR="00A62C4A" w:rsidRPr="00C65F9D" w:rsidRDefault="00C65F9D" w:rsidP="00C65F9D">
      <w:pPr>
        <w:tabs>
          <w:tab w:val="left" w:pos="7305"/>
        </w:tabs>
      </w:pPr>
      <w:r>
        <w:tab/>
      </w:r>
    </w:p>
    <w:sectPr w:rsidR="00A62C4A" w:rsidRPr="00C65F9D" w:rsidSect="009E2BB8">
      <w:footerReference w:type="default" r:id="rId7"/>
      <w:pgSz w:w="11907" w:h="16840" w:code="9"/>
      <w:pgMar w:top="1985" w:right="1134" w:bottom="1276" w:left="1701" w:header="720" w:footer="8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961" w:rsidRDefault="00C10961" w:rsidP="00C65F9D">
      <w:pPr>
        <w:spacing w:after="0" w:line="240" w:lineRule="auto"/>
      </w:pPr>
      <w:r>
        <w:separator/>
      </w:r>
    </w:p>
  </w:endnote>
  <w:endnote w:type="continuationSeparator" w:id="0">
    <w:p w:rsidR="00C10961" w:rsidRDefault="00C10961" w:rsidP="00C65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33575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18580710"/>
          <w:docPartObj>
            <w:docPartGallery w:val="Page Numbers (Top of Page)"/>
            <w:docPartUnique/>
          </w:docPartObj>
        </w:sdtPr>
        <w:sdtEndPr/>
        <w:sdtContent>
          <w:p w:rsidR="00C65F9D" w:rsidRPr="00C65F9D" w:rsidRDefault="00C65F9D">
            <w:pPr>
              <w:pStyle w:val="Rodap"/>
              <w:jc w:val="right"/>
              <w:rPr>
                <w:rFonts w:ascii="Arial" w:hAnsi="Arial" w:cs="Arial"/>
              </w:rPr>
            </w:pPr>
          </w:p>
          <w:p w:rsidR="00C65F9D" w:rsidRPr="00C65F9D" w:rsidRDefault="00C65F9D">
            <w:pPr>
              <w:pStyle w:val="Rodap"/>
              <w:jc w:val="right"/>
              <w:rPr>
                <w:rFonts w:ascii="Arial" w:hAnsi="Arial" w:cs="Arial"/>
              </w:rPr>
            </w:pPr>
            <w:r w:rsidRPr="00C65F9D">
              <w:rPr>
                <w:rFonts w:ascii="Arial" w:hAnsi="Arial" w:cs="Arial"/>
              </w:rPr>
              <w:t xml:space="preserve">Página </w:t>
            </w:r>
            <w:r w:rsidRPr="00C65F9D">
              <w:rPr>
                <w:rFonts w:ascii="Arial" w:hAnsi="Arial" w:cs="Arial"/>
                <w:b/>
                <w:bCs/>
              </w:rPr>
              <w:fldChar w:fldCharType="begin"/>
            </w:r>
            <w:r w:rsidRPr="00C65F9D">
              <w:rPr>
                <w:rFonts w:ascii="Arial" w:hAnsi="Arial" w:cs="Arial"/>
                <w:b/>
                <w:bCs/>
              </w:rPr>
              <w:instrText>PAGE</w:instrText>
            </w:r>
            <w:r w:rsidRPr="00C65F9D">
              <w:rPr>
                <w:rFonts w:ascii="Arial" w:hAnsi="Arial" w:cs="Arial"/>
                <w:b/>
                <w:bCs/>
              </w:rPr>
              <w:fldChar w:fldCharType="separate"/>
            </w:r>
            <w:r w:rsidR="002572E3">
              <w:rPr>
                <w:rFonts w:ascii="Arial" w:hAnsi="Arial" w:cs="Arial"/>
                <w:b/>
                <w:bCs/>
                <w:noProof/>
              </w:rPr>
              <w:t>6</w:t>
            </w:r>
            <w:r w:rsidRPr="00C65F9D">
              <w:rPr>
                <w:rFonts w:ascii="Arial" w:hAnsi="Arial" w:cs="Arial"/>
                <w:b/>
                <w:bCs/>
              </w:rPr>
              <w:fldChar w:fldCharType="end"/>
            </w:r>
            <w:r w:rsidRPr="00C65F9D">
              <w:rPr>
                <w:rFonts w:ascii="Arial" w:hAnsi="Arial" w:cs="Arial"/>
              </w:rPr>
              <w:t xml:space="preserve"> de </w:t>
            </w:r>
            <w:r w:rsidRPr="00C65F9D">
              <w:rPr>
                <w:rFonts w:ascii="Arial" w:hAnsi="Arial" w:cs="Arial"/>
                <w:b/>
                <w:bCs/>
              </w:rPr>
              <w:fldChar w:fldCharType="begin"/>
            </w:r>
            <w:r w:rsidRPr="00C65F9D">
              <w:rPr>
                <w:rFonts w:ascii="Arial" w:hAnsi="Arial" w:cs="Arial"/>
                <w:b/>
                <w:bCs/>
              </w:rPr>
              <w:instrText>NUMPAGES</w:instrText>
            </w:r>
            <w:r w:rsidRPr="00C65F9D">
              <w:rPr>
                <w:rFonts w:ascii="Arial" w:hAnsi="Arial" w:cs="Arial"/>
                <w:b/>
                <w:bCs/>
              </w:rPr>
              <w:fldChar w:fldCharType="separate"/>
            </w:r>
            <w:r w:rsidR="002572E3">
              <w:rPr>
                <w:rFonts w:ascii="Arial" w:hAnsi="Arial" w:cs="Arial"/>
                <w:b/>
                <w:bCs/>
                <w:noProof/>
              </w:rPr>
              <w:t>6</w:t>
            </w:r>
            <w:r w:rsidRPr="00C65F9D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FA490B" w:rsidRDefault="00C109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961" w:rsidRDefault="00C10961" w:rsidP="00C65F9D">
      <w:pPr>
        <w:spacing w:after="0" w:line="240" w:lineRule="auto"/>
      </w:pPr>
      <w:r>
        <w:separator/>
      </w:r>
    </w:p>
  </w:footnote>
  <w:footnote w:type="continuationSeparator" w:id="0">
    <w:p w:rsidR="00C10961" w:rsidRDefault="00C10961" w:rsidP="00C65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9D"/>
    <w:rsid w:val="001F5E8E"/>
    <w:rsid w:val="002572E3"/>
    <w:rsid w:val="00294588"/>
    <w:rsid w:val="00310E66"/>
    <w:rsid w:val="003B1438"/>
    <w:rsid w:val="00421220"/>
    <w:rsid w:val="004F2F4E"/>
    <w:rsid w:val="004F7491"/>
    <w:rsid w:val="0067079F"/>
    <w:rsid w:val="006C3740"/>
    <w:rsid w:val="007C2B55"/>
    <w:rsid w:val="007D7F84"/>
    <w:rsid w:val="00876751"/>
    <w:rsid w:val="008B0E1B"/>
    <w:rsid w:val="009E2BB8"/>
    <w:rsid w:val="009E307C"/>
    <w:rsid w:val="00A62C4A"/>
    <w:rsid w:val="00AB334A"/>
    <w:rsid w:val="00B979A3"/>
    <w:rsid w:val="00C10961"/>
    <w:rsid w:val="00C14F52"/>
    <w:rsid w:val="00C23CFC"/>
    <w:rsid w:val="00C403F5"/>
    <w:rsid w:val="00C65F9D"/>
    <w:rsid w:val="00D74350"/>
    <w:rsid w:val="00F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2FC12"/>
  <w15:chartTrackingRefBased/>
  <w15:docId w15:val="{AE0D8C6E-58D0-41E9-9E78-439EAD4D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65F9D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65F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5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F9D"/>
  </w:style>
  <w:style w:type="paragraph" w:styleId="Textodebalo">
    <w:name w:val="Balloon Text"/>
    <w:basedOn w:val="Normal"/>
    <w:link w:val="TextodebaloChar"/>
    <w:uiPriority w:val="99"/>
    <w:semiHidden/>
    <w:unhideWhenUsed/>
    <w:rsid w:val="00C40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03F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9E3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98F3-9C6A-4DB3-B309-99E8261C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2019-03-11T14:02:00Z</cp:lastPrinted>
  <dcterms:created xsi:type="dcterms:W3CDTF">2020-02-21T13:08:00Z</dcterms:created>
  <dcterms:modified xsi:type="dcterms:W3CDTF">2020-02-21T13:08:00Z</dcterms:modified>
</cp:coreProperties>
</file>