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6E20DF" w:rsidRDefault="00193896" w:rsidP="008C1570">
      <w:pPr>
        <w:pStyle w:val="Textopadro"/>
        <w:widowControl/>
        <w:shd w:val="clear" w:color="auto" w:fill="FFFFFF" w:themeFill="background1"/>
        <w:jc w:val="center"/>
        <w:rPr>
          <w:rFonts w:ascii="Arial" w:hAnsi="Arial" w:cs="Arial"/>
          <w:b/>
          <w:sz w:val="20"/>
          <w:lang w:val="pt-BR"/>
        </w:rPr>
      </w:pPr>
      <w:r w:rsidRPr="006E20DF">
        <w:rPr>
          <w:rFonts w:ascii="Arial" w:hAnsi="Arial" w:cs="Arial"/>
          <w:b/>
          <w:sz w:val="20"/>
          <w:lang w:val="pt-BR"/>
        </w:rPr>
        <w:t xml:space="preserve">ANEXO </w:t>
      </w:r>
      <w:r w:rsidR="00516EEB" w:rsidRPr="006E20DF">
        <w:rPr>
          <w:rFonts w:ascii="Arial" w:hAnsi="Arial" w:cs="Arial"/>
          <w:b/>
          <w:sz w:val="20"/>
          <w:lang w:val="pt-BR"/>
        </w:rPr>
        <w:t>III</w:t>
      </w:r>
    </w:p>
    <w:p w:rsidR="009F5C49" w:rsidRPr="006E20DF" w:rsidRDefault="009F5C49" w:rsidP="008C1570">
      <w:pPr>
        <w:pStyle w:val="Textopadro"/>
        <w:widowControl/>
        <w:shd w:val="clear" w:color="auto" w:fill="FFFFFF" w:themeFill="background1"/>
        <w:jc w:val="center"/>
        <w:rPr>
          <w:rFonts w:ascii="Arial" w:hAnsi="Arial" w:cs="Arial"/>
          <w:b/>
          <w:sz w:val="20"/>
          <w:lang w:val="pt-BR"/>
        </w:rPr>
      </w:pPr>
    </w:p>
    <w:p w:rsidR="00E2187D" w:rsidRPr="006E20DF" w:rsidRDefault="00E2187D" w:rsidP="008C1570">
      <w:pPr>
        <w:pStyle w:val="Textopadro"/>
        <w:widowControl/>
        <w:shd w:val="clear" w:color="auto" w:fill="FFFFFF" w:themeFill="background1"/>
        <w:jc w:val="center"/>
        <w:rPr>
          <w:rFonts w:ascii="Arial" w:hAnsi="Arial" w:cs="Arial"/>
          <w:b/>
          <w:sz w:val="20"/>
          <w:lang w:val="pt-BR"/>
        </w:rPr>
      </w:pPr>
      <w:r w:rsidRPr="006E20DF">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regularidade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695DD9" w:rsidRPr="009F2AD7">
        <w:rPr>
          <w:rFonts w:ascii="Arial" w:hAnsi="Arial" w:cs="Arial"/>
          <w:sz w:val="20"/>
          <w:szCs w:val="20"/>
        </w:rPr>
        <w:t xml:space="preserve">Apresentação de, no mínimo, 01 (um) atestado, emitido em nome da licitante por pessoa jurídica de direito público ou privado, </w:t>
      </w:r>
      <w:r w:rsidR="0023366A">
        <w:rPr>
          <w:rFonts w:ascii="Arial" w:hAnsi="Arial" w:cs="Arial"/>
          <w:sz w:val="20"/>
          <w:szCs w:val="20"/>
        </w:rPr>
        <w:t xml:space="preserve">de </w:t>
      </w:r>
      <w:r w:rsidR="007D1295">
        <w:rPr>
          <w:rFonts w:ascii="Arial" w:hAnsi="Arial" w:cs="Arial"/>
          <w:sz w:val="20"/>
          <w:szCs w:val="20"/>
        </w:rPr>
        <w:t>execução</w:t>
      </w:r>
      <w:r w:rsidR="00695DD9" w:rsidRPr="009F2AD7">
        <w:rPr>
          <w:rFonts w:ascii="Arial" w:hAnsi="Arial" w:cs="Arial"/>
          <w:sz w:val="20"/>
          <w:szCs w:val="20"/>
        </w:rPr>
        <w:t xml:space="preserve"> </w:t>
      </w:r>
      <w:r w:rsidR="007D1295">
        <w:rPr>
          <w:rFonts w:ascii="Arial" w:hAnsi="Arial" w:cs="Arial"/>
          <w:sz w:val="20"/>
          <w:szCs w:val="20"/>
        </w:rPr>
        <w:t xml:space="preserve">de serviços </w:t>
      </w:r>
      <w:r w:rsidR="0023366A">
        <w:rPr>
          <w:rFonts w:ascii="Arial" w:hAnsi="Arial" w:cs="Arial"/>
          <w:sz w:val="20"/>
          <w:szCs w:val="20"/>
        </w:rPr>
        <w:t>com características técnicas similares</w:t>
      </w:r>
      <w:r w:rsidR="007D1295">
        <w:rPr>
          <w:rFonts w:ascii="Arial" w:hAnsi="Arial" w:cs="Arial"/>
          <w:sz w:val="20"/>
          <w:szCs w:val="20"/>
        </w:rPr>
        <w:t xml:space="preserve"> ao objeto licitado</w:t>
      </w:r>
      <w:r w:rsidR="00695DD9"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 xml:space="preserve">Os documentos que tiverem prazo de validade de observância obrigatória e tal período não se encontrar devidamente expresso, deverão ser datados de, no máximo, 90 (noventa) dias de </w:t>
      </w:r>
      <w:r w:rsidRPr="00093799">
        <w:rPr>
          <w:rFonts w:ascii="Arial" w:hAnsi="Arial" w:cs="Arial"/>
          <w:b/>
          <w:spacing w:val="-4"/>
          <w:sz w:val="20"/>
          <w:szCs w:val="20"/>
        </w:rPr>
        <w:lastRenderedPageBreak/>
        <w:t>antecedência da data des</w:t>
      </w:r>
      <w:bookmarkStart w:id="0" w:name="_GoBack"/>
      <w:bookmarkEnd w:id="0"/>
      <w:r w:rsidRPr="00093799">
        <w:rPr>
          <w:rFonts w:ascii="Arial" w:hAnsi="Arial" w:cs="Arial"/>
          <w:b/>
          <w:spacing w:val="-4"/>
          <w:sz w:val="20"/>
          <w:szCs w:val="20"/>
        </w:rPr>
        <w:t>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D020D1"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Declaração de que atende plenamente ao que dispõe o Inciso XXXIII, do Artigo 7º, da Constituição Federal, em cumprimento ao Inciso V, do Artigo 27, da Lei n</w:t>
      </w:r>
      <w:r w:rsidR="00787E9A">
        <w:rPr>
          <w:rFonts w:ascii="Arial" w:hAnsi="Arial" w:cs="Arial"/>
          <w:sz w:val="20"/>
          <w:szCs w:val="20"/>
        </w:rPr>
        <w:t>º</w:t>
      </w:r>
      <w:r w:rsidR="00A42607"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00A42607" w:rsidRPr="00B84486">
        <w:rPr>
          <w:rFonts w:ascii="Arial" w:hAnsi="Arial" w:cs="Arial"/>
          <w:sz w:val="20"/>
          <w:szCs w:val="20"/>
        </w:rPr>
        <w:t xml:space="preserve">condição de aprendiz a partir de 14 </w:t>
      </w:r>
      <w:r w:rsidR="00A42607" w:rsidRPr="00D020D1">
        <w:rPr>
          <w:rFonts w:ascii="Arial" w:hAnsi="Arial" w:cs="Arial"/>
          <w:sz w:val="20"/>
          <w:szCs w:val="20"/>
        </w:rPr>
        <w:t xml:space="preserve">(quatorze) anos, conforme modelo constante do </w:t>
      </w:r>
      <w:r w:rsidR="00A42607" w:rsidRPr="00D020D1">
        <w:rPr>
          <w:rFonts w:ascii="Arial" w:hAnsi="Arial" w:cs="Arial"/>
          <w:b/>
          <w:sz w:val="20"/>
          <w:szCs w:val="20"/>
        </w:rPr>
        <w:t xml:space="preserve">Anexo </w:t>
      </w:r>
      <w:r w:rsidR="00534F19" w:rsidRPr="00D020D1">
        <w:rPr>
          <w:rFonts w:ascii="Arial" w:hAnsi="Arial" w:cs="Arial"/>
          <w:b/>
          <w:sz w:val="20"/>
          <w:szCs w:val="20"/>
        </w:rPr>
        <w:t>VI</w:t>
      </w:r>
      <w:r w:rsidR="00A42607" w:rsidRPr="00D020D1">
        <w:rPr>
          <w:rFonts w:ascii="Arial" w:hAnsi="Arial" w:cs="Arial"/>
          <w:sz w:val="20"/>
          <w:szCs w:val="20"/>
        </w:rPr>
        <w:t xml:space="preserve">. </w:t>
      </w:r>
    </w:p>
    <w:p w:rsidR="00A42607" w:rsidRPr="00D020D1" w:rsidRDefault="00A42607" w:rsidP="00A42607">
      <w:pPr>
        <w:jc w:val="both"/>
        <w:rPr>
          <w:rFonts w:ascii="Verdana" w:hAnsi="Verdana" w:cs="Arial"/>
          <w:sz w:val="20"/>
          <w:szCs w:val="20"/>
        </w:rPr>
      </w:pPr>
    </w:p>
    <w:p w:rsidR="00A42607" w:rsidRPr="00D020D1" w:rsidRDefault="00093799" w:rsidP="008C1570">
      <w:pPr>
        <w:jc w:val="both"/>
        <w:rPr>
          <w:rFonts w:ascii="Arial" w:hAnsi="Arial" w:cs="Arial"/>
          <w:b/>
          <w:sz w:val="20"/>
          <w:szCs w:val="20"/>
        </w:rPr>
      </w:pPr>
      <w:r w:rsidRPr="00D020D1">
        <w:rPr>
          <w:rFonts w:ascii="Arial" w:hAnsi="Arial" w:cs="Arial"/>
          <w:b/>
          <w:sz w:val="20"/>
          <w:szCs w:val="20"/>
        </w:rPr>
        <w:t xml:space="preserve">b) </w:t>
      </w:r>
      <w:r w:rsidR="00A42607" w:rsidRPr="00D020D1">
        <w:rPr>
          <w:rFonts w:ascii="Arial" w:hAnsi="Arial" w:cs="Arial"/>
          <w:b/>
          <w:sz w:val="20"/>
          <w:szCs w:val="20"/>
        </w:rPr>
        <w:t>Declaração exclusiva para as microempresas e empresas de peq</w:t>
      </w:r>
      <w:r w:rsidR="00534F19" w:rsidRPr="00D020D1">
        <w:rPr>
          <w:rFonts w:ascii="Arial" w:hAnsi="Arial" w:cs="Arial"/>
          <w:b/>
          <w:sz w:val="20"/>
          <w:szCs w:val="20"/>
        </w:rPr>
        <w:t>ueno porte (Anexo VIII</w:t>
      </w:r>
      <w:r w:rsidR="00A42607" w:rsidRPr="00D020D1">
        <w:rPr>
          <w:rFonts w:ascii="Arial" w:hAnsi="Arial" w:cs="Arial"/>
          <w:b/>
          <w:sz w:val="20"/>
          <w:szCs w:val="20"/>
        </w:rPr>
        <w:t>)</w:t>
      </w:r>
      <w:r w:rsidR="00E15E72" w:rsidRPr="00D020D1">
        <w:rPr>
          <w:rFonts w:ascii="Arial" w:hAnsi="Arial" w:cs="Arial"/>
          <w:b/>
          <w:sz w:val="20"/>
          <w:szCs w:val="20"/>
        </w:rPr>
        <w:t>.</w:t>
      </w:r>
    </w:p>
    <w:p w:rsidR="00A42607" w:rsidRPr="00D020D1" w:rsidRDefault="00A42607" w:rsidP="008C1570">
      <w:pPr>
        <w:jc w:val="both"/>
        <w:rPr>
          <w:rFonts w:ascii="Arial" w:hAnsi="Arial" w:cs="Arial"/>
          <w:sz w:val="20"/>
          <w:szCs w:val="20"/>
        </w:rPr>
      </w:pPr>
    </w:p>
    <w:p w:rsidR="00534F19" w:rsidRPr="00D020D1" w:rsidRDefault="00534F19" w:rsidP="008C1570">
      <w:pPr>
        <w:tabs>
          <w:tab w:val="left" w:pos="851"/>
        </w:tabs>
        <w:ind w:right="28"/>
        <w:jc w:val="both"/>
        <w:rPr>
          <w:rFonts w:ascii="Arial" w:hAnsi="Arial" w:cs="Arial"/>
          <w:b/>
          <w:spacing w:val="-4"/>
          <w:sz w:val="20"/>
          <w:szCs w:val="20"/>
        </w:rPr>
      </w:pPr>
      <w:r w:rsidRPr="00D020D1">
        <w:rPr>
          <w:rFonts w:ascii="Arial" w:hAnsi="Arial" w:cs="Arial"/>
          <w:spacing w:val="-4"/>
          <w:sz w:val="20"/>
          <w:szCs w:val="20"/>
        </w:rPr>
        <w:t xml:space="preserve">c) Declaração da proponente de que </w:t>
      </w:r>
      <w:r w:rsidRPr="00D020D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D020D1">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9B138B">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28C" w:rsidRDefault="00BE128C" w:rsidP="005117C6">
      <w:r>
        <w:separator/>
      </w:r>
    </w:p>
  </w:endnote>
  <w:endnote w:type="continuationSeparator" w:id="0">
    <w:p w:rsidR="00BE128C" w:rsidRDefault="00BE128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2469C1">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2469C1">
              <w:rPr>
                <w:rFonts w:ascii="Verdana" w:hAnsi="Verdana" w:cs="Arial"/>
                <w:b/>
                <w:bCs/>
                <w:noProof/>
                <w:sz w:val="20"/>
                <w:szCs w:val="20"/>
              </w:rPr>
              <w:t>3</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28C" w:rsidRDefault="00BE128C" w:rsidP="005117C6">
      <w:r>
        <w:separator/>
      </w:r>
    </w:p>
  </w:footnote>
  <w:footnote w:type="continuationSeparator" w:id="0">
    <w:p w:rsidR="00BE128C" w:rsidRDefault="00BE128C"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69C1"/>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E20DF"/>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2BC8"/>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128C"/>
    <w:rsid w:val="00BE6A23"/>
    <w:rsid w:val="00C22279"/>
    <w:rsid w:val="00C249A0"/>
    <w:rsid w:val="00C40FEC"/>
    <w:rsid w:val="00C52F88"/>
    <w:rsid w:val="00C93877"/>
    <w:rsid w:val="00CB556B"/>
    <w:rsid w:val="00CC3C35"/>
    <w:rsid w:val="00CD46C5"/>
    <w:rsid w:val="00CE37BA"/>
    <w:rsid w:val="00CE6678"/>
    <w:rsid w:val="00CF1D0D"/>
    <w:rsid w:val="00D020D1"/>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50F6E"/>
    <w:rsid w:val="00F653F9"/>
    <w:rsid w:val="00F769BE"/>
    <w:rsid w:val="00F87D61"/>
    <w:rsid w:val="00F97329"/>
    <w:rsid w:val="00FA55D2"/>
    <w:rsid w:val="00FA6663"/>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B474-9368-4BF2-8BB3-0D264044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1125</Words>
  <Characters>6075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12</cp:revision>
  <cp:lastPrinted>2019-09-04T16:28:00Z</cp:lastPrinted>
  <dcterms:created xsi:type="dcterms:W3CDTF">2018-05-10T16:07:00Z</dcterms:created>
  <dcterms:modified xsi:type="dcterms:W3CDTF">2021-08-02T13:28:00Z</dcterms:modified>
</cp:coreProperties>
</file>