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17" w:rsidRPr="00BA7AA6" w:rsidRDefault="00DF6417" w:rsidP="00605C5B">
      <w:pPr>
        <w:spacing w:after="0" w:line="240" w:lineRule="auto"/>
        <w:jc w:val="center"/>
        <w:rPr>
          <w:rFonts w:ascii="Arial" w:hAnsi="Arial" w:cs="Arial"/>
          <w:b/>
          <w:sz w:val="20"/>
          <w:szCs w:val="20"/>
        </w:rPr>
      </w:pPr>
      <w:r w:rsidRPr="00BA7AA6">
        <w:rPr>
          <w:rFonts w:ascii="Arial" w:hAnsi="Arial" w:cs="Arial"/>
          <w:b/>
          <w:sz w:val="20"/>
          <w:szCs w:val="20"/>
        </w:rPr>
        <w:t>ANEXO II</w:t>
      </w:r>
      <w:r w:rsidR="000235F5">
        <w:rPr>
          <w:rFonts w:ascii="Arial" w:hAnsi="Arial" w:cs="Arial"/>
          <w:b/>
          <w:sz w:val="20"/>
          <w:szCs w:val="20"/>
        </w:rPr>
        <w:t xml:space="preserve"> </w:t>
      </w:r>
      <w:r w:rsidR="00B5482D">
        <w:rPr>
          <w:rFonts w:ascii="Arial" w:hAnsi="Arial" w:cs="Arial"/>
          <w:b/>
          <w:sz w:val="20"/>
          <w:szCs w:val="20"/>
        </w:rPr>
        <w:t>–</w:t>
      </w:r>
      <w:r w:rsidR="000235F5">
        <w:rPr>
          <w:rFonts w:ascii="Arial" w:hAnsi="Arial" w:cs="Arial"/>
          <w:b/>
          <w:sz w:val="20"/>
          <w:szCs w:val="20"/>
        </w:rPr>
        <w:t xml:space="preserve"> </w:t>
      </w:r>
      <w:r w:rsidR="00B52A92">
        <w:rPr>
          <w:rFonts w:ascii="Arial" w:hAnsi="Arial" w:cs="Arial"/>
          <w:b/>
          <w:sz w:val="20"/>
          <w:szCs w:val="20"/>
        </w:rPr>
        <w:t>A</w:t>
      </w:r>
    </w:p>
    <w:p w:rsidR="00DF6417" w:rsidRDefault="00DF6417" w:rsidP="00605C5B">
      <w:pPr>
        <w:spacing w:after="0" w:line="240" w:lineRule="auto"/>
        <w:jc w:val="center"/>
        <w:rPr>
          <w:rFonts w:ascii="Arial" w:hAnsi="Arial" w:cs="Arial"/>
          <w:b/>
          <w:sz w:val="20"/>
          <w:szCs w:val="20"/>
        </w:rPr>
      </w:pPr>
    </w:p>
    <w:p w:rsidR="009C77FB" w:rsidRPr="00BA7AA6" w:rsidRDefault="009C77FB" w:rsidP="00605C5B">
      <w:pPr>
        <w:spacing w:after="0" w:line="240" w:lineRule="auto"/>
        <w:jc w:val="center"/>
        <w:rPr>
          <w:rFonts w:ascii="Arial" w:hAnsi="Arial" w:cs="Arial"/>
          <w:b/>
          <w:sz w:val="20"/>
          <w:szCs w:val="20"/>
        </w:rPr>
      </w:pPr>
    </w:p>
    <w:p w:rsidR="0034009D" w:rsidRPr="00BA7AA6" w:rsidRDefault="0034009D" w:rsidP="00605C5B">
      <w:pPr>
        <w:spacing w:after="0" w:line="240" w:lineRule="auto"/>
        <w:jc w:val="center"/>
        <w:rPr>
          <w:rFonts w:ascii="Arial" w:hAnsi="Arial" w:cs="Arial"/>
          <w:b/>
          <w:sz w:val="20"/>
          <w:szCs w:val="20"/>
        </w:rPr>
      </w:pPr>
      <w:r w:rsidRPr="00BA7AA6">
        <w:rPr>
          <w:rFonts w:ascii="Arial" w:hAnsi="Arial" w:cs="Arial"/>
          <w:b/>
          <w:sz w:val="20"/>
          <w:szCs w:val="20"/>
        </w:rPr>
        <w:t>MINUTA</w:t>
      </w:r>
    </w:p>
    <w:p w:rsidR="0034009D" w:rsidRPr="00BA7AA6" w:rsidRDefault="0034009D" w:rsidP="00605C5B">
      <w:pPr>
        <w:spacing w:after="0" w:line="240" w:lineRule="auto"/>
        <w:jc w:val="center"/>
        <w:rPr>
          <w:rFonts w:ascii="Arial" w:hAnsi="Arial" w:cs="Arial"/>
          <w:b/>
          <w:sz w:val="20"/>
          <w:szCs w:val="20"/>
        </w:rPr>
      </w:pPr>
      <w:r w:rsidRPr="00BA7AA6">
        <w:rPr>
          <w:rFonts w:ascii="Arial" w:hAnsi="Arial" w:cs="Arial"/>
          <w:b/>
          <w:sz w:val="20"/>
          <w:szCs w:val="20"/>
        </w:rPr>
        <w:t>ATA DE REGISTRO DE PREÇOS</w:t>
      </w:r>
      <w:r w:rsidR="00406C48">
        <w:rPr>
          <w:rFonts w:ascii="Arial" w:hAnsi="Arial" w:cs="Arial"/>
          <w:b/>
          <w:sz w:val="20"/>
          <w:szCs w:val="20"/>
        </w:rPr>
        <w:t xml:space="preserve"> </w:t>
      </w:r>
    </w:p>
    <w:p w:rsidR="00C21DD9" w:rsidRDefault="00C21DD9" w:rsidP="00605C5B">
      <w:pPr>
        <w:spacing w:after="0" w:line="240" w:lineRule="auto"/>
        <w:jc w:val="both"/>
        <w:rPr>
          <w:rFonts w:ascii="Arial" w:hAnsi="Arial" w:cs="Arial"/>
          <w:b/>
          <w:sz w:val="20"/>
          <w:szCs w:val="20"/>
        </w:rPr>
      </w:pPr>
    </w:p>
    <w:p w:rsidR="00D93FAD" w:rsidRPr="00BA7AA6" w:rsidRDefault="00D93FAD"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ATA D</w:t>
      </w:r>
      <w:r w:rsidR="00406C48">
        <w:rPr>
          <w:rFonts w:ascii="Arial" w:hAnsi="Arial" w:cs="Arial"/>
          <w:b/>
          <w:sz w:val="20"/>
          <w:szCs w:val="20"/>
        </w:rPr>
        <w:t>E REGISTRO DE PREÇOS N.º ../20</w:t>
      </w:r>
      <w:r w:rsidR="001646F9">
        <w:rPr>
          <w:rFonts w:ascii="Arial" w:hAnsi="Arial" w:cs="Arial"/>
          <w:b/>
          <w:sz w:val="20"/>
          <w:szCs w:val="20"/>
        </w:rPr>
        <w:t>..</w:t>
      </w:r>
    </w:p>
    <w:p w:rsidR="0034009D" w:rsidRPr="00BA7AA6" w:rsidRDefault="0034009D" w:rsidP="00605C5B">
      <w:pPr>
        <w:spacing w:after="0" w:line="240" w:lineRule="auto"/>
        <w:jc w:val="both"/>
        <w:rPr>
          <w:rFonts w:ascii="Arial" w:hAnsi="Arial" w:cs="Arial"/>
          <w:b/>
          <w:sz w:val="20"/>
          <w:szCs w:val="20"/>
        </w:rPr>
      </w:pPr>
    </w:p>
    <w:p w:rsidR="0034009D" w:rsidRPr="00BA7AA6" w:rsidRDefault="00406C48" w:rsidP="00605C5B">
      <w:pPr>
        <w:spacing w:after="0" w:line="240" w:lineRule="auto"/>
        <w:jc w:val="both"/>
        <w:rPr>
          <w:rFonts w:ascii="Arial" w:hAnsi="Arial" w:cs="Arial"/>
          <w:b/>
          <w:sz w:val="20"/>
          <w:szCs w:val="20"/>
        </w:rPr>
      </w:pPr>
      <w:r>
        <w:rPr>
          <w:rFonts w:ascii="Arial" w:hAnsi="Arial" w:cs="Arial"/>
          <w:b/>
          <w:sz w:val="20"/>
          <w:szCs w:val="20"/>
        </w:rPr>
        <w:t xml:space="preserve">PREGÃO </w:t>
      </w:r>
      <w:r w:rsidR="00025C02">
        <w:rPr>
          <w:rFonts w:ascii="Arial" w:hAnsi="Arial" w:cs="Arial"/>
          <w:b/>
          <w:sz w:val="20"/>
          <w:szCs w:val="20"/>
        </w:rPr>
        <w:t>ELETRÔNICO</w:t>
      </w:r>
      <w:r w:rsidR="00CD1353">
        <w:rPr>
          <w:rFonts w:ascii="Arial" w:hAnsi="Arial" w:cs="Arial"/>
          <w:b/>
          <w:sz w:val="20"/>
          <w:szCs w:val="20"/>
        </w:rPr>
        <w:t xml:space="preserve"> N.º ../20</w:t>
      </w:r>
      <w:r w:rsidR="001646F9">
        <w:rPr>
          <w:rFonts w:ascii="Arial" w:hAnsi="Arial" w:cs="Arial"/>
          <w:b/>
          <w:sz w:val="20"/>
          <w:szCs w:val="20"/>
        </w:rPr>
        <w:t>..</w:t>
      </w:r>
    </w:p>
    <w:p w:rsidR="0034009D" w:rsidRDefault="0034009D" w:rsidP="00605C5B">
      <w:pPr>
        <w:spacing w:after="0" w:line="240" w:lineRule="auto"/>
        <w:jc w:val="both"/>
        <w:rPr>
          <w:rFonts w:ascii="Arial" w:hAnsi="Arial" w:cs="Arial"/>
          <w:b/>
          <w:sz w:val="20"/>
          <w:szCs w:val="20"/>
        </w:rPr>
      </w:pPr>
    </w:p>
    <w:p w:rsidR="00BA5F63" w:rsidRPr="00BA7AA6" w:rsidRDefault="00BA5F63" w:rsidP="00605C5B">
      <w:pPr>
        <w:spacing w:after="0" w:line="240" w:lineRule="auto"/>
        <w:jc w:val="both"/>
        <w:rPr>
          <w:rFonts w:ascii="Arial" w:hAnsi="Arial" w:cs="Arial"/>
          <w:b/>
          <w:sz w:val="20"/>
          <w:szCs w:val="20"/>
        </w:rPr>
      </w:pPr>
    </w:p>
    <w:p w:rsidR="006840BE" w:rsidRDefault="00670E89" w:rsidP="00A20F0B">
      <w:pPr>
        <w:jc w:val="both"/>
        <w:rPr>
          <w:rFonts w:ascii="Arial" w:hAnsi="Arial" w:cs="Arial"/>
          <w:sz w:val="20"/>
          <w:szCs w:val="20"/>
        </w:rPr>
      </w:pPr>
      <w:r w:rsidRPr="002753C1">
        <w:rPr>
          <w:rFonts w:ascii="Arial" w:hAnsi="Arial" w:cs="Arial"/>
          <w:b/>
          <w:sz w:val="20"/>
        </w:rPr>
        <w:t>O</w:t>
      </w:r>
      <w:r w:rsidR="00B5482D" w:rsidRPr="002753C1">
        <w:rPr>
          <w:rFonts w:ascii="Arial" w:hAnsi="Arial" w:cs="Arial"/>
          <w:b/>
          <w:sz w:val="20"/>
        </w:rPr>
        <w:t>BJETO</w:t>
      </w:r>
      <w:r w:rsidRPr="002753C1">
        <w:rPr>
          <w:rFonts w:ascii="Arial" w:hAnsi="Arial" w:cs="Arial"/>
          <w:b/>
          <w:sz w:val="20"/>
        </w:rPr>
        <w:t xml:space="preserve">: </w:t>
      </w:r>
      <w:r w:rsidR="00BA5F63" w:rsidRPr="00BA5F63">
        <w:rPr>
          <w:rFonts w:ascii="Arial" w:hAnsi="Arial" w:cs="Arial"/>
          <w:sz w:val="20"/>
        </w:rPr>
        <w:t>Registro de preços para aquisição de peças e materiais para utilização em manutenções corretivas e preventivas em bombas re-autoescorvantes, sendo 04 (quatro) equipamentos do modelo ESCO LP 10, 01 (um) da marca/modelo FBRE/E10 e 01 (um) da marca/modelo EB MASTER LP 10</w:t>
      </w:r>
      <w:r w:rsidR="00BA5F63">
        <w:rPr>
          <w:rFonts w:ascii="Arial" w:hAnsi="Arial" w:cs="Arial"/>
          <w:sz w:val="20"/>
        </w:rPr>
        <w:t>, localizada</w:t>
      </w:r>
      <w:r w:rsidR="00BA5F63" w:rsidRPr="00BA5F63">
        <w:rPr>
          <w:rFonts w:ascii="Arial" w:hAnsi="Arial" w:cs="Arial"/>
          <w:sz w:val="20"/>
        </w:rPr>
        <w:t>s na ETE – Estação de Tratamento de Esgotos, pelo período de 12 (doze) meses, conforme o Anexo I – Termo de Referência do Edital</w:t>
      </w:r>
      <w:r w:rsidR="00BA5F63">
        <w:rPr>
          <w:rFonts w:ascii="Arial" w:hAnsi="Arial" w:cs="Arial"/>
          <w:sz w:val="20"/>
        </w:rPr>
        <w:t>.</w:t>
      </w:r>
    </w:p>
    <w:p w:rsidR="00A20F0B" w:rsidRDefault="00A20F0B" w:rsidP="00A20F0B">
      <w:pPr>
        <w:pStyle w:val="SemEspaamento"/>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Aos ... dias do m</w:t>
      </w:r>
      <w:r w:rsidR="00435E5F" w:rsidRPr="00BA7AA6">
        <w:rPr>
          <w:rFonts w:ascii="Arial" w:hAnsi="Arial" w:cs="Arial"/>
          <w:sz w:val="20"/>
          <w:szCs w:val="20"/>
        </w:rPr>
        <w:t>ês de .........</w:t>
      </w:r>
      <w:r w:rsidR="001646F9">
        <w:rPr>
          <w:rFonts w:ascii="Arial" w:hAnsi="Arial" w:cs="Arial"/>
          <w:sz w:val="20"/>
          <w:szCs w:val="20"/>
        </w:rPr>
        <w:t>......</w:t>
      </w:r>
      <w:r w:rsidR="00435E5F" w:rsidRPr="00BA7AA6">
        <w:rPr>
          <w:rFonts w:ascii="Arial" w:hAnsi="Arial" w:cs="Arial"/>
          <w:sz w:val="20"/>
          <w:szCs w:val="20"/>
        </w:rPr>
        <w:t>... do ano de 20..</w:t>
      </w:r>
      <w:r w:rsidRPr="00BA7AA6">
        <w:rPr>
          <w:rFonts w:ascii="Arial" w:hAnsi="Arial" w:cs="Arial"/>
          <w:sz w:val="20"/>
          <w:szCs w:val="20"/>
        </w:rPr>
        <w:t xml:space="preserve">, na cidade de Leme, Estado de São Paulo, a </w:t>
      </w:r>
      <w:r w:rsidRPr="005C47BF">
        <w:rPr>
          <w:rFonts w:ascii="Arial" w:hAnsi="Arial" w:cs="Arial"/>
          <w:b/>
          <w:sz w:val="20"/>
          <w:szCs w:val="20"/>
        </w:rPr>
        <w:t>SAECIL – Superintendência de Água e Esgotos da Cidade de Leme</w:t>
      </w:r>
      <w:r w:rsidRPr="00BA7AA6">
        <w:rPr>
          <w:rFonts w:ascii="Arial" w:hAnsi="Arial" w:cs="Arial"/>
          <w:sz w:val="20"/>
          <w:szCs w:val="20"/>
        </w:rPr>
        <w:t>, situada à Rua Padre Julião, n.º 971, Centro, devidamente representada e assistida pelo Diretor</w:t>
      </w:r>
      <w:r w:rsidR="00B5482D">
        <w:rPr>
          <w:rFonts w:ascii="Arial" w:hAnsi="Arial" w:cs="Arial"/>
          <w:sz w:val="20"/>
          <w:szCs w:val="20"/>
        </w:rPr>
        <w:t>–</w:t>
      </w:r>
      <w:r w:rsidRPr="00BA7AA6">
        <w:rPr>
          <w:rFonts w:ascii="Arial" w:hAnsi="Arial" w:cs="Arial"/>
          <w:sz w:val="20"/>
          <w:szCs w:val="20"/>
        </w:rPr>
        <w:t>Presidente</w:t>
      </w:r>
      <w:r w:rsidR="00CD1353">
        <w:rPr>
          <w:rFonts w:ascii="Arial" w:hAnsi="Arial" w:cs="Arial"/>
          <w:sz w:val="20"/>
          <w:szCs w:val="20"/>
        </w:rPr>
        <w:t xml:space="preserve">, </w:t>
      </w:r>
      <w:r w:rsidR="00CD1353" w:rsidRPr="005C47BF">
        <w:rPr>
          <w:rFonts w:ascii="Arial" w:hAnsi="Arial" w:cs="Arial"/>
          <w:b/>
          <w:sz w:val="20"/>
          <w:szCs w:val="20"/>
        </w:rPr>
        <w:t>S</w:t>
      </w:r>
      <w:r w:rsidR="001646F9">
        <w:rPr>
          <w:rFonts w:ascii="Arial" w:hAnsi="Arial" w:cs="Arial"/>
          <w:b/>
          <w:sz w:val="20"/>
          <w:szCs w:val="20"/>
        </w:rPr>
        <w:t>R</w:t>
      </w:r>
      <w:r w:rsidR="00CD1353" w:rsidRPr="005C47BF">
        <w:rPr>
          <w:rFonts w:ascii="Arial" w:hAnsi="Arial" w:cs="Arial"/>
          <w:b/>
          <w:sz w:val="20"/>
          <w:szCs w:val="20"/>
        </w:rPr>
        <w:t xml:space="preserve">. </w:t>
      </w:r>
      <w:r w:rsidRPr="005C47BF">
        <w:rPr>
          <w:rFonts w:ascii="Arial" w:hAnsi="Arial" w:cs="Arial"/>
          <w:b/>
          <w:sz w:val="20"/>
          <w:szCs w:val="20"/>
        </w:rPr>
        <w:t>......</w:t>
      </w:r>
      <w:r w:rsidR="001646F9">
        <w:rPr>
          <w:rFonts w:ascii="Arial" w:hAnsi="Arial" w:cs="Arial"/>
          <w:b/>
          <w:sz w:val="20"/>
          <w:szCs w:val="20"/>
        </w:rPr>
        <w:t>........</w:t>
      </w:r>
      <w:r w:rsidRPr="005C47BF">
        <w:rPr>
          <w:rFonts w:ascii="Arial" w:hAnsi="Arial" w:cs="Arial"/>
          <w:b/>
          <w:sz w:val="20"/>
          <w:szCs w:val="20"/>
        </w:rPr>
        <w:t>.................</w:t>
      </w:r>
      <w:r w:rsidRPr="00BA7AA6">
        <w:rPr>
          <w:rFonts w:ascii="Arial" w:hAnsi="Arial" w:cs="Arial"/>
          <w:sz w:val="20"/>
          <w:szCs w:val="20"/>
        </w:rPr>
        <w:t xml:space="preserve">, portador do R.G. n.º .................... e do CPF n.º ..................., de ora em diante denominada </w:t>
      </w:r>
      <w:r w:rsidRPr="00CD1353">
        <w:rPr>
          <w:rFonts w:ascii="Arial" w:hAnsi="Arial" w:cs="Arial"/>
          <w:b/>
          <w:sz w:val="20"/>
          <w:szCs w:val="20"/>
        </w:rPr>
        <w:t>GERENCIADORA DA ATA/CONTRATANTE</w:t>
      </w:r>
      <w:r w:rsidRPr="00BA7AA6">
        <w:rPr>
          <w:rFonts w:ascii="Arial" w:hAnsi="Arial" w:cs="Arial"/>
          <w:sz w:val="20"/>
          <w:szCs w:val="20"/>
        </w:rPr>
        <w:t xml:space="preserve">, tendo em vista o que consta no Processo Licitatório na modalidade </w:t>
      </w:r>
      <w:r w:rsidR="00F4529A" w:rsidRPr="00BA7AA6">
        <w:rPr>
          <w:rFonts w:ascii="Arial" w:hAnsi="Arial" w:cs="Arial"/>
          <w:sz w:val="20"/>
          <w:szCs w:val="20"/>
        </w:rPr>
        <w:t xml:space="preserve">Pregão </w:t>
      </w:r>
      <w:r w:rsidR="00025C02">
        <w:rPr>
          <w:rFonts w:ascii="Arial" w:hAnsi="Arial" w:cs="Arial"/>
          <w:sz w:val="20"/>
          <w:szCs w:val="20"/>
        </w:rPr>
        <w:t>Eletrônico</w:t>
      </w:r>
      <w:r w:rsidRPr="00BA7AA6">
        <w:rPr>
          <w:rFonts w:ascii="Arial" w:hAnsi="Arial" w:cs="Arial"/>
          <w:sz w:val="20"/>
          <w:szCs w:val="20"/>
        </w:rPr>
        <w:t xml:space="preserve">, resolve REGISTRAR OS PREÇOS da empresa </w:t>
      </w:r>
      <w:r w:rsidRPr="005C47BF">
        <w:rPr>
          <w:rFonts w:ascii="Arial" w:hAnsi="Arial" w:cs="Arial"/>
          <w:b/>
          <w:sz w:val="20"/>
          <w:szCs w:val="20"/>
        </w:rPr>
        <w:t>.....................</w:t>
      </w:r>
      <w:r w:rsidR="001646F9">
        <w:rPr>
          <w:rFonts w:ascii="Arial" w:hAnsi="Arial" w:cs="Arial"/>
          <w:b/>
          <w:sz w:val="20"/>
          <w:szCs w:val="20"/>
        </w:rPr>
        <w:t>......</w:t>
      </w:r>
      <w:r w:rsidRPr="005C47BF">
        <w:rPr>
          <w:rFonts w:ascii="Arial" w:hAnsi="Arial" w:cs="Arial"/>
          <w:b/>
          <w:sz w:val="20"/>
          <w:szCs w:val="20"/>
        </w:rPr>
        <w:t>..........</w:t>
      </w:r>
      <w:r w:rsidRPr="00BA7AA6">
        <w:rPr>
          <w:rFonts w:ascii="Arial" w:hAnsi="Arial" w:cs="Arial"/>
          <w:sz w:val="20"/>
          <w:szCs w:val="20"/>
        </w:rPr>
        <w:t>, sita à ............................., inscrita no CNPJ sob n.º ................................ e Inscrição Estadual n.º ..............., por seu representante legal</w:t>
      </w:r>
      <w:r w:rsidR="00CD1353">
        <w:rPr>
          <w:rFonts w:ascii="Arial" w:hAnsi="Arial" w:cs="Arial"/>
          <w:sz w:val="20"/>
          <w:szCs w:val="20"/>
        </w:rPr>
        <w:t xml:space="preserve">, </w:t>
      </w:r>
      <w:r w:rsidR="00CD1353" w:rsidRPr="005C47BF">
        <w:rPr>
          <w:rFonts w:ascii="Arial" w:hAnsi="Arial" w:cs="Arial"/>
          <w:b/>
          <w:sz w:val="20"/>
          <w:szCs w:val="20"/>
        </w:rPr>
        <w:t>S</w:t>
      </w:r>
      <w:r w:rsidR="001646F9">
        <w:rPr>
          <w:rFonts w:ascii="Arial" w:hAnsi="Arial" w:cs="Arial"/>
          <w:b/>
          <w:sz w:val="20"/>
          <w:szCs w:val="20"/>
        </w:rPr>
        <w:t xml:space="preserve">R. </w:t>
      </w:r>
      <w:r w:rsidR="00CD1353" w:rsidRPr="005C47BF">
        <w:rPr>
          <w:rFonts w:ascii="Arial" w:hAnsi="Arial" w:cs="Arial"/>
          <w:b/>
          <w:sz w:val="20"/>
          <w:szCs w:val="20"/>
        </w:rPr>
        <w:t>.</w:t>
      </w:r>
      <w:r w:rsidRPr="005C47BF">
        <w:rPr>
          <w:rFonts w:ascii="Arial" w:hAnsi="Arial" w:cs="Arial"/>
          <w:b/>
          <w:sz w:val="20"/>
          <w:szCs w:val="20"/>
        </w:rPr>
        <w:t>..................................</w:t>
      </w:r>
      <w:r w:rsidRPr="00BA7AA6">
        <w:rPr>
          <w:rFonts w:ascii="Arial" w:hAnsi="Arial" w:cs="Arial"/>
          <w:sz w:val="20"/>
          <w:szCs w:val="20"/>
        </w:rPr>
        <w:t>, portador do R.G. n.º .................</w:t>
      </w:r>
      <w:r w:rsidR="00BA5F63">
        <w:rPr>
          <w:rFonts w:ascii="Arial" w:hAnsi="Arial" w:cs="Arial"/>
          <w:sz w:val="20"/>
          <w:szCs w:val="20"/>
        </w:rPr>
        <w:t>....</w:t>
      </w:r>
      <w:r w:rsidRPr="00BA7AA6">
        <w:rPr>
          <w:rFonts w:ascii="Arial" w:hAnsi="Arial" w:cs="Arial"/>
          <w:sz w:val="20"/>
          <w:szCs w:val="20"/>
        </w:rPr>
        <w:t>..... e CPF n.º .....</w:t>
      </w:r>
      <w:r w:rsidR="00BA5F63">
        <w:rPr>
          <w:rFonts w:ascii="Arial" w:hAnsi="Arial" w:cs="Arial"/>
          <w:sz w:val="20"/>
          <w:szCs w:val="20"/>
        </w:rPr>
        <w:t>.....</w:t>
      </w:r>
      <w:r w:rsidRPr="00BA7AA6">
        <w:rPr>
          <w:rFonts w:ascii="Arial" w:hAnsi="Arial" w:cs="Arial"/>
          <w:sz w:val="20"/>
          <w:szCs w:val="20"/>
        </w:rPr>
        <w:t xml:space="preserve">................., doravante denominada </w:t>
      </w:r>
      <w:r w:rsidRPr="00CD1353">
        <w:rPr>
          <w:rFonts w:ascii="Arial" w:hAnsi="Arial" w:cs="Arial"/>
          <w:b/>
          <w:sz w:val="20"/>
          <w:szCs w:val="20"/>
        </w:rPr>
        <w:t>DETENTORA DA ATA/CONTRATADA</w:t>
      </w:r>
      <w:r w:rsidRPr="00BA7AA6">
        <w:rPr>
          <w:rFonts w:ascii="Arial" w:hAnsi="Arial" w:cs="Arial"/>
          <w:sz w:val="20"/>
          <w:szCs w:val="20"/>
        </w:rPr>
        <w:t xml:space="preserve">, tendo em vista que a proposta apresentada representou o menor preço para </w:t>
      </w:r>
      <w:r w:rsidR="00BA5F63">
        <w:rPr>
          <w:rFonts w:ascii="Arial" w:hAnsi="Arial" w:cs="Arial"/>
          <w:sz w:val="20"/>
          <w:szCs w:val="20"/>
        </w:rPr>
        <w:t xml:space="preserve">o fornecimento de </w:t>
      </w:r>
      <w:r w:rsidR="00BA5F63" w:rsidRPr="00BA5F63">
        <w:rPr>
          <w:rFonts w:ascii="Arial" w:hAnsi="Arial" w:cs="Arial"/>
          <w:sz w:val="20"/>
          <w:szCs w:val="20"/>
        </w:rPr>
        <w:t>peças e materiais para utilização em manutenções corretivas e preventivas em bombas re-autoescorvantes, sendo 04 (quatro) equipamentos do modelo ESCO LP 10, 01 (um) da marca/modelo FBRE/E10 e 01 (um) da marca/modelo EB MASTER LP 10, localizad</w:t>
      </w:r>
      <w:r w:rsidR="00BA5F63">
        <w:rPr>
          <w:rFonts w:ascii="Arial" w:hAnsi="Arial" w:cs="Arial"/>
          <w:sz w:val="20"/>
          <w:szCs w:val="20"/>
        </w:rPr>
        <w:t>a</w:t>
      </w:r>
      <w:r w:rsidR="00BA5F63" w:rsidRPr="00BA5F63">
        <w:rPr>
          <w:rFonts w:ascii="Arial" w:hAnsi="Arial" w:cs="Arial"/>
          <w:sz w:val="20"/>
          <w:szCs w:val="20"/>
        </w:rPr>
        <w:t>s na ETE – Estação de Tratamento de Esgotos</w:t>
      </w:r>
      <w:r w:rsidR="001646F9">
        <w:rPr>
          <w:rFonts w:ascii="Arial" w:hAnsi="Arial" w:cs="Arial"/>
          <w:sz w:val="20"/>
          <w:szCs w:val="20"/>
        </w:rPr>
        <w:t>,</w:t>
      </w:r>
      <w:r w:rsidR="00BA5F63">
        <w:rPr>
          <w:rFonts w:ascii="Arial" w:hAnsi="Arial" w:cs="Arial"/>
          <w:sz w:val="20"/>
          <w:szCs w:val="20"/>
        </w:rPr>
        <w:t xml:space="preserve"> </w:t>
      </w:r>
      <w:r w:rsidR="00BA5F63" w:rsidRPr="00BA5F63">
        <w:rPr>
          <w:rFonts w:ascii="Arial" w:hAnsi="Arial" w:cs="Arial"/>
          <w:sz w:val="20"/>
          <w:szCs w:val="20"/>
        </w:rPr>
        <w:t>conforme o Anexo I – Termo de Referência</w:t>
      </w:r>
      <w:r w:rsidR="00BA5F63" w:rsidRPr="00BA5F63">
        <w:rPr>
          <w:rFonts w:ascii="Arial" w:hAnsi="Arial" w:cs="Arial"/>
          <w:b/>
          <w:sz w:val="20"/>
          <w:szCs w:val="20"/>
        </w:rPr>
        <w:t xml:space="preserve"> </w:t>
      </w:r>
      <w:r w:rsidR="00BA5F63" w:rsidRPr="00BA5F63">
        <w:rPr>
          <w:rFonts w:ascii="Arial" w:hAnsi="Arial" w:cs="Arial"/>
          <w:sz w:val="20"/>
          <w:szCs w:val="20"/>
        </w:rPr>
        <w:t>do Edital</w:t>
      </w:r>
      <w:r w:rsidR="00924B11">
        <w:rPr>
          <w:rFonts w:ascii="Arial" w:hAnsi="Arial" w:cs="Arial"/>
          <w:sz w:val="20"/>
          <w:szCs w:val="20"/>
        </w:rPr>
        <w:t>,</w:t>
      </w:r>
      <w:r w:rsidRPr="00BA7AA6">
        <w:rPr>
          <w:rFonts w:ascii="Arial" w:hAnsi="Arial" w:cs="Arial"/>
          <w:sz w:val="20"/>
          <w:szCs w:val="20"/>
        </w:rPr>
        <w:t xml:space="preserve"> sujeitando-se as partes às determinações da Lei 8.666/93 e suas alterações, Decreto Municipal </w:t>
      </w:r>
      <w:r w:rsidR="001646F9">
        <w:rPr>
          <w:rFonts w:ascii="Arial" w:hAnsi="Arial" w:cs="Arial"/>
          <w:sz w:val="20"/>
          <w:szCs w:val="20"/>
        </w:rPr>
        <w:t>7.206/2019</w:t>
      </w:r>
      <w:r w:rsidRPr="00BA7AA6">
        <w:rPr>
          <w:rFonts w:ascii="Arial" w:hAnsi="Arial" w:cs="Arial"/>
          <w:sz w:val="20"/>
          <w:szCs w:val="20"/>
        </w:rPr>
        <w:t xml:space="preserve"> e ao Edital</w:t>
      </w:r>
      <w:r w:rsidR="00435E5F" w:rsidRPr="00BA7AA6">
        <w:rPr>
          <w:rFonts w:ascii="Arial" w:hAnsi="Arial" w:cs="Arial"/>
          <w:sz w:val="20"/>
          <w:szCs w:val="20"/>
        </w:rPr>
        <w:t xml:space="preserve"> do</w:t>
      </w:r>
      <w:r w:rsidRPr="00BA7AA6">
        <w:rPr>
          <w:rFonts w:ascii="Arial" w:hAnsi="Arial" w:cs="Arial"/>
          <w:sz w:val="20"/>
          <w:szCs w:val="20"/>
        </w:rPr>
        <w:t xml:space="preserve"> Pregão </w:t>
      </w:r>
      <w:r w:rsidR="00406C48">
        <w:rPr>
          <w:rFonts w:ascii="Arial" w:hAnsi="Arial" w:cs="Arial"/>
          <w:sz w:val="20"/>
          <w:szCs w:val="20"/>
        </w:rPr>
        <w:t>Eletrônico</w:t>
      </w:r>
      <w:r w:rsidRPr="00BA7AA6">
        <w:rPr>
          <w:rFonts w:ascii="Arial" w:hAnsi="Arial" w:cs="Arial"/>
          <w:sz w:val="20"/>
          <w:szCs w:val="20"/>
        </w:rPr>
        <w:t xml:space="preserve"> em epígrafe, sendo observadas as bases e os fornecimentos indicados nesta Ata.</w:t>
      </w:r>
    </w:p>
    <w:p w:rsidR="00670E89" w:rsidRDefault="00670E89" w:rsidP="00605C5B">
      <w:pPr>
        <w:spacing w:after="0" w:line="240" w:lineRule="auto"/>
        <w:jc w:val="both"/>
        <w:rPr>
          <w:rFonts w:ascii="Arial" w:hAnsi="Arial" w:cs="Arial"/>
          <w:sz w:val="20"/>
          <w:szCs w:val="20"/>
        </w:rPr>
      </w:pPr>
    </w:p>
    <w:p w:rsidR="009C77FB" w:rsidRDefault="009C77FB" w:rsidP="00605C5B">
      <w:pPr>
        <w:spacing w:after="0" w:line="240" w:lineRule="auto"/>
        <w:jc w:val="both"/>
        <w:rPr>
          <w:rFonts w:ascii="Arial" w:hAnsi="Arial" w:cs="Arial"/>
          <w:b/>
          <w:color w:val="FF0000"/>
          <w:sz w:val="20"/>
          <w:szCs w:val="20"/>
        </w:rPr>
      </w:pPr>
    </w:p>
    <w:p w:rsidR="0034009D" w:rsidRPr="00670E89" w:rsidRDefault="0034009D" w:rsidP="00605C5B">
      <w:pPr>
        <w:spacing w:after="0" w:line="240" w:lineRule="auto"/>
        <w:jc w:val="both"/>
        <w:rPr>
          <w:rFonts w:ascii="Arial" w:hAnsi="Arial" w:cs="Arial"/>
          <w:b/>
          <w:sz w:val="20"/>
          <w:szCs w:val="20"/>
        </w:rPr>
      </w:pPr>
      <w:r w:rsidRPr="00670E89">
        <w:rPr>
          <w:rFonts w:ascii="Arial" w:hAnsi="Arial" w:cs="Arial"/>
          <w:b/>
          <w:sz w:val="20"/>
          <w:szCs w:val="20"/>
        </w:rPr>
        <w:t>1) DO OBJETO</w:t>
      </w:r>
    </w:p>
    <w:p w:rsidR="0034009D" w:rsidRPr="00670E89" w:rsidRDefault="0034009D" w:rsidP="00605C5B">
      <w:pPr>
        <w:spacing w:after="0" w:line="240" w:lineRule="auto"/>
        <w:jc w:val="both"/>
        <w:rPr>
          <w:rFonts w:ascii="Arial" w:hAnsi="Arial" w:cs="Arial"/>
          <w:sz w:val="20"/>
          <w:szCs w:val="20"/>
        </w:rPr>
      </w:pPr>
    </w:p>
    <w:p w:rsidR="00435E5F" w:rsidRDefault="0034009D" w:rsidP="00605C5B">
      <w:pPr>
        <w:spacing w:after="0" w:line="240" w:lineRule="auto"/>
        <w:jc w:val="both"/>
        <w:rPr>
          <w:rFonts w:ascii="Arial" w:hAnsi="Arial" w:cs="Arial"/>
          <w:sz w:val="20"/>
          <w:szCs w:val="20"/>
        </w:rPr>
      </w:pPr>
      <w:r w:rsidRPr="00670E89">
        <w:rPr>
          <w:rFonts w:ascii="Arial" w:hAnsi="Arial" w:cs="Arial"/>
          <w:sz w:val="20"/>
          <w:szCs w:val="20"/>
        </w:rPr>
        <w:t xml:space="preserve">1.1) A presente </w:t>
      </w:r>
      <w:r w:rsidR="00670E89" w:rsidRPr="00670E89">
        <w:rPr>
          <w:rFonts w:ascii="Arial" w:hAnsi="Arial" w:cs="Arial"/>
          <w:sz w:val="20"/>
          <w:szCs w:val="20"/>
        </w:rPr>
        <w:t>A</w:t>
      </w:r>
      <w:r w:rsidR="00435E5F" w:rsidRPr="00670E89">
        <w:rPr>
          <w:rFonts w:ascii="Arial" w:hAnsi="Arial" w:cs="Arial"/>
          <w:sz w:val="20"/>
          <w:szCs w:val="20"/>
        </w:rPr>
        <w:t>ta</w:t>
      </w:r>
      <w:r w:rsidRPr="00670E89">
        <w:rPr>
          <w:rFonts w:ascii="Arial" w:hAnsi="Arial" w:cs="Arial"/>
          <w:sz w:val="20"/>
          <w:szCs w:val="20"/>
        </w:rPr>
        <w:t xml:space="preserve"> tem por objeto o </w:t>
      </w:r>
      <w:r w:rsidR="00435E5F" w:rsidRPr="00670E89">
        <w:rPr>
          <w:rFonts w:ascii="Arial" w:hAnsi="Arial" w:cs="Arial"/>
          <w:sz w:val="20"/>
          <w:szCs w:val="20"/>
        </w:rPr>
        <w:t xml:space="preserve">registro de preços </w:t>
      </w:r>
      <w:r w:rsidR="00670E89" w:rsidRPr="00670E89">
        <w:rPr>
          <w:rFonts w:ascii="Arial" w:hAnsi="Arial" w:cs="Arial"/>
          <w:sz w:val="20"/>
          <w:szCs w:val="20"/>
        </w:rPr>
        <w:t>para</w:t>
      </w:r>
      <w:r w:rsidR="00BA5F63">
        <w:rPr>
          <w:rFonts w:ascii="Arial" w:hAnsi="Arial" w:cs="Arial"/>
          <w:sz w:val="20"/>
          <w:szCs w:val="20"/>
        </w:rPr>
        <w:t xml:space="preserve"> </w:t>
      </w:r>
      <w:r w:rsidR="00BA5F63" w:rsidRPr="00BA5F63">
        <w:rPr>
          <w:rFonts w:ascii="Arial" w:hAnsi="Arial" w:cs="Arial"/>
          <w:sz w:val="20"/>
          <w:szCs w:val="20"/>
        </w:rPr>
        <w:t>aquisição de peças e materiais para utilização em manutenções corretivas e preventivas em bombas re-autoescorvantes, sendo 04 (quatro) equipamentos do modelo ESCO LP 10, 01 (um) da marca/modelo FBRE/E10 e 01 (um) da marca/modelo EB MASTER LP 10, localizadas na ETE – Estação de Tratamento de Esgotos</w:t>
      </w:r>
      <w:r w:rsidR="00670E89" w:rsidRPr="00670E89">
        <w:rPr>
          <w:rFonts w:ascii="Arial" w:hAnsi="Arial" w:cs="Arial"/>
          <w:sz w:val="20"/>
          <w:szCs w:val="20"/>
        </w:rPr>
        <w:t>, pelo período de 12 (doze) meses</w:t>
      </w:r>
      <w:r w:rsidR="00512D4B" w:rsidRPr="00670E89">
        <w:rPr>
          <w:rFonts w:ascii="Arial" w:hAnsi="Arial" w:cs="Arial"/>
          <w:sz w:val="20"/>
          <w:szCs w:val="20"/>
        </w:rPr>
        <w:t>, conforme especificações do Anexo I – Termo de Referência</w:t>
      </w:r>
      <w:r w:rsidR="00512D4B" w:rsidRPr="00670E89">
        <w:rPr>
          <w:rFonts w:ascii="Arial" w:hAnsi="Arial" w:cs="Arial"/>
          <w:b/>
          <w:sz w:val="20"/>
          <w:szCs w:val="20"/>
        </w:rPr>
        <w:t xml:space="preserve"> </w:t>
      </w:r>
      <w:r w:rsidR="00512D4B" w:rsidRPr="00670E89">
        <w:rPr>
          <w:rFonts w:ascii="Arial" w:hAnsi="Arial" w:cs="Arial"/>
          <w:sz w:val="20"/>
          <w:szCs w:val="20"/>
        </w:rPr>
        <w:t>do Edital</w:t>
      </w:r>
      <w:r w:rsidR="00435E5F" w:rsidRPr="00670E89">
        <w:rPr>
          <w:rFonts w:ascii="Arial" w:hAnsi="Arial" w:cs="Arial"/>
          <w:sz w:val="20"/>
          <w:szCs w:val="20"/>
        </w:rPr>
        <w:t xml:space="preserve">, e </w:t>
      </w:r>
      <w:r w:rsidR="009A370E" w:rsidRPr="002753C1">
        <w:rPr>
          <w:rFonts w:ascii="Arial" w:hAnsi="Arial" w:cs="Arial"/>
          <w:sz w:val="20"/>
        </w:rPr>
        <w:t>relação a seguir</w:t>
      </w:r>
      <w:r w:rsidR="00435E5F" w:rsidRPr="00670E89">
        <w:rPr>
          <w:rFonts w:ascii="Arial" w:hAnsi="Arial" w:cs="Arial"/>
          <w:sz w:val="20"/>
          <w:szCs w:val="20"/>
        </w:rPr>
        <w:t>:</w:t>
      </w:r>
    </w:p>
    <w:p w:rsidR="00BA5F63" w:rsidRPr="00BA5F63" w:rsidRDefault="001646F9" w:rsidP="00BA5F63">
      <w:pPr>
        <w:spacing w:after="0" w:line="240" w:lineRule="auto"/>
        <w:jc w:val="center"/>
        <w:rPr>
          <w:rFonts w:ascii="Arial" w:eastAsiaTheme="minorHAnsi" w:hAnsi="Arial" w:cs="Arial"/>
          <w:b/>
          <w:sz w:val="20"/>
          <w:szCs w:val="20"/>
          <w:u w:val="single"/>
          <w:lang w:eastAsia="en-US"/>
        </w:rPr>
      </w:pPr>
      <w:r w:rsidRPr="001646F9">
        <w:rPr>
          <w:rFonts w:ascii="Arial" w:eastAsiaTheme="minorHAnsi" w:hAnsi="Arial" w:cs="Arial"/>
          <w:b/>
          <w:sz w:val="20"/>
          <w:szCs w:val="20"/>
          <w:u w:val="single"/>
          <w:lang w:eastAsia="en-US"/>
        </w:rPr>
        <w:t>Lote 01</w:t>
      </w:r>
      <w:r w:rsidR="00BA5F63" w:rsidRPr="00BA5F63">
        <w:rPr>
          <w:rFonts w:ascii="Arial" w:eastAsiaTheme="minorHAnsi" w:hAnsi="Arial" w:cs="Arial"/>
          <w:b/>
          <w:sz w:val="20"/>
          <w:szCs w:val="20"/>
          <w:u w:val="single"/>
          <w:lang w:eastAsia="en-US"/>
        </w:rPr>
        <w:t xml:space="preserve"> </w:t>
      </w:r>
    </w:p>
    <w:p w:rsidR="00BA5F63" w:rsidRPr="00BA5F63" w:rsidRDefault="00BA5F63" w:rsidP="00BA5F63">
      <w:pPr>
        <w:spacing w:after="0" w:line="240" w:lineRule="auto"/>
        <w:jc w:val="center"/>
        <w:rPr>
          <w:rFonts w:ascii="Arial" w:eastAsiaTheme="minorHAnsi" w:hAnsi="Arial" w:cs="Arial"/>
          <w:b/>
          <w:sz w:val="20"/>
          <w:szCs w:val="20"/>
          <w:u w:val="single"/>
          <w:lang w:eastAsia="en-US"/>
        </w:rPr>
      </w:pPr>
    </w:p>
    <w:tbl>
      <w:tblPr>
        <w:tblStyle w:val="Tabelacomgrade"/>
        <w:tblW w:w="9072" w:type="dxa"/>
        <w:tblInd w:w="-5" w:type="dxa"/>
        <w:tblLook w:val="04A0" w:firstRow="1" w:lastRow="0" w:firstColumn="1" w:lastColumn="0" w:noHBand="0" w:noVBand="1"/>
      </w:tblPr>
      <w:tblGrid>
        <w:gridCol w:w="849"/>
        <w:gridCol w:w="3517"/>
        <w:gridCol w:w="1977"/>
        <w:gridCol w:w="1317"/>
        <w:gridCol w:w="1412"/>
      </w:tblGrid>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Item</w:t>
            </w:r>
          </w:p>
        </w:tc>
        <w:tc>
          <w:tcPr>
            <w:tcW w:w="3517"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Descrição</w:t>
            </w:r>
          </w:p>
        </w:tc>
        <w:tc>
          <w:tcPr>
            <w:tcW w:w="1977"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Material</w:t>
            </w:r>
          </w:p>
        </w:tc>
        <w:tc>
          <w:tcPr>
            <w:tcW w:w="1317"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Quantidade</w:t>
            </w:r>
          </w:p>
        </w:tc>
        <w:tc>
          <w:tcPr>
            <w:tcW w:w="1412"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Unidade</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01</w:t>
            </w:r>
          </w:p>
        </w:tc>
        <w:tc>
          <w:tcPr>
            <w:tcW w:w="3517" w:type="dxa"/>
            <w:vAlign w:val="center"/>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Rolamento 3311 NRC3</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Aço</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02</w:t>
            </w:r>
          </w:p>
        </w:tc>
        <w:tc>
          <w:tcPr>
            <w:tcW w:w="3517" w:type="dxa"/>
            <w:vAlign w:val="center"/>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Rolamento 3310 C3</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Aço</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03</w:t>
            </w:r>
          </w:p>
        </w:tc>
        <w:tc>
          <w:tcPr>
            <w:tcW w:w="3517" w:type="dxa"/>
            <w:vAlign w:val="center"/>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Porca do eixo</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Inox</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04</w:t>
            </w:r>
          </w:p>
        </w:tc>
        <w:tc>
          <w:tcPr>
            <w:tcW w:w="3517" w:type="dxa"/>
            <w:vAlign w:val="center"/>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Eixo AISI 420</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Aço Inox</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05</w:t>
            </w:r>
          </w:p>
        </w:tc>
        <w:tc>
          <w:tcPr>
            <w:tcW w:w="3517" w:type="dxa"/>
            <w:vAlign w:val="center"/>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Selo mecânico</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Carbeto Tungstênio</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06</w:t>
            </w:r>
          </w:p>
        </w:tc>
        <w:tc>
          <w:tcPr>
            <w:tcW w:w="3517" w:type="dxa"/>
            <w:vAlign w:val="center"/>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Jogo de juntas e o’rings</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Diversos</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Conjunto</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07</w:t>
            </w:r>
          </w:p>
        </w:tc>
        <w:tc>
          <w:tcPr>
            <w:tcW w:w="3517" w:type="dxa"/>
            <w:vAlign w:val="center"/>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Jogo de Prisioneiro: Porca / Arruela/ Parafusos em Milímetros</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 - - - - - -</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Conjunto</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lastRenderedPageBreak/>
              <w:t>08</w:t>
            </w:r>
          </w:p>
        </w:tc>
        <w:tc>
          <w:tcPr>
            <w:tcW w:w="3517" w:type="dxa"/>
            <w:vAlign w:val="center"/>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Jogo de Retentores</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Nitrílico</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Conjunto</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09</w:t>
            </w:r>
          </w:p>
        </w:tc>
        <w:tc>
          <w:tcPr>
            <w:tcW w:w="3517" w:type="dxa"/>
            <w:vAlign w:val="center"/>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Placa de desgaste traseira</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FoFo</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10</w:t>
            </w:r>
          </w:p>
        </w:tc>
        <w:tc>
          <w:tcPr>
            <w:tcW w:w="3517" w:type="dxa"/>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Placa de desgaste dianteira</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FoFo</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11</w:t>
            </w:r>
          </w:p>
        </w:tc>
        <w:tc>
          <w:tcPr>
            <w:tcW w:w="3517" w:type="dxa"/>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Válvula de alívio de pressão ½” NPT</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Bronze</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12</w:t>
            </w:r>
          </w:p>
        </w:tc>
        <w:tc>
          <w:tcPr>
            <w:tcW w:w="3517" w:type="dxa"/>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Conjunto de Válvulas Flap</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Borracha/ferro</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Conjunto</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13</w:t>
            </w:r>
          </w:p>
        </w:tc>
        <w:tc>
          <w:tcPr>
            <w:tcW w:w="3517" w:type="dxa"/>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Caixa do Selo Mecânico</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 - - - - - - -</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14</w:t>
            </w:r>
          </w:p>
        </w:tc>
        <w:tc>
          <w:tcPr>
            <w:tcW w:w="3517" w:type="dxa"/>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Rotor</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FoFo</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BA5F63" w:rsidRPr="00BA5F63" w:rsidTr="005F507F">
        <w:trPr>
          <w:trHeight w:val="70"/>
        </w:trPr>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15</w:t>
            </w:r>
          </w:p>
        </w:tc>
        <w:tc>
          <w:tcPr>
            <w:tcW w:w="3517" w:type="dxa"/>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Visor Nível Óleo 3/4”</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 - - - - - -</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16</w:t>
            </w:r>
          </w:p>
        </w:tc>
        <w:tc>
          <w:tcPr>
            <w:tcW w:w="3517" w:type="dxa"/>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Respiro do Óleo 3/4”</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 - - - - - -</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17</w:t>
            </w:r>
          </w:p>
        </w:tc>
        <w:tc>
          <w:tcPr>
            <w:tcW w:w="3517" w:type="dxa"/>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Jogo de Prisioneiros: Porcas / Arruelas / Parafuso em Polegadas</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 - - - - - -</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04</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Conjunto</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18</w:t>
            </w:r>
          </w:p>
        </w:tc>
        <w:tc>
          <w:tcPr>
            <w:tcW w:w="3517" w:type="dxa"/>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Anel O’ring 133mm x 3,5mm</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Diversos</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04</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19</w:t>
            </w:r>
          </w:p>
        </w:tc>
        <w:tc>
          <w:tcPr>
            <w:tcW w:w="3517" w:type="dxa"/>
          </w:tcPr>
          <w:p w:rsidR="00BA5F63" w:rsidRPr="00BA5F63" w:rsidRDefault="00BA5F63" w:rsidP="00BA5F63">
            <w:pPr>
              <w:rPr>
                <w:rFonts w:ascii="Arial" w:eastAsiaTheme="minorHAnsi" w:hAnsi="Arial" w:cs="Arial"/>
                <w:sz w:val="20"/>
                <w:szCs w:val="20"/>
                <w:lang w:eastAsia="en-US"/>
              </w:rPr>
            </w:pPr>
            <w:r w:rsidRPr="00BA5F63">
              <w:rPr>
                <w:rFonts w:ascii="Arial" w:eastAsiaTheme="minorHAnsi" w:hAnsi="Arial" w:cs="Arial"/>
                <w:sz w:val="20"/>
                <w:szCs w:val="20"/>
                <w:lang w:eastAsia="en-US"/>
              </w:rPr>
              <w:t>Anel O’ring 199mm x 3,5mm</w:t>
            </w:r>
          </w:p>
        </w:tc>
        <w:tc>
          <w:tcPr>
            <w:tcW w:w="197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Diversos</w:t>
            </w:r>
          </w:p>
        </w:tc>
        <w:tc>
          <w:tcPr>
            <w:tcW w:w="1317"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04</w:t>
            </w:r>
          </w:p>
        </w:tc>
        <w:tc>
          <w:tcPr>
            <w:tcW w:w="1412" w:type="dxa"/>
            <w:vAlign w:val="center"/>
          </w:tcPr>
          <w:p w:rsidR="00BA5F63" w:rsidRPr="00BA5F63" w:rsidRDefault="00BA5F63" w:rsidP="00BA5F63">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bl>
    <w:p w:rsidR="00BA5F63" w:rsidRPr="00BA5F63" w:rsidRDefault="00BA5F63" w:rsidP="00BA5F63">
      <w:pPr>
        <w:spacing w:after="0" w:line="240" w:lineRule="auto"/>
        <w:jc w:val="center"/>
        <w:rPr>
          <w:rFonts w:ascii="Arial" w:eastAsiaTheme="minorHAnsi" w:hAnsi="Arial" w:cs="Arial"/>
          <w:b/>
          <w:sz w:val="20"/>
          <w:szCs w:val="20"/>
          <w:u w:val="single"/>
          <w:lang w:eastAsia="en-US"/>
        </w:rPr>
      </w:pPr>
    </w:p>
    <w:p w:rsidR="00B8493F" w:rsidRDefault="004F7922" w:rsidP="00605C5B">
      <w:pPr>
        <w:autoSpaceDE w:val="0"/>
        <w:autoSpaceDN w:val="0"/>
        <w:adjustRightInd w:val="0"/>
        <w:spacing w:after="0" w:line="240" w:lineRule="auto"/>
        <w:jc w:val="both"/>
        <w:rPr>
          <w:rFonts w:ascii="Arial" w:hAnsi="Arial" w:cs="Arial"/>
          <w:b/>
          <w:sz w:val="20"/>
          <w:szCs w:val="20"/>
        </w:rPr>
      </w:pPr>
      <w:r w:rsidRPr="004F7922">
        <w:rPr>
          <w:rFonts w:ascii="Arial" w:hAnsi="Arial" w:cs="Arial"/>
          <w:b/>
          <w:sz w:val="20"/>
          <w:szCs w:val="20"/>
        </w:rPr>
        <w:t>1.2</w:t>
      </w:r>
      <w:r w:rsidR="00B8493F">
        <w:rPr>
          <w:rFonts w:ascii="Arial" w:hAnsi="Arial" w:cs="Arial"/>
          <w:b/>
          <w:sz w:val="20"/>
          <w:szCs w:val="20"/>
        </w:rPr>
        <w:t>) Observações</w:t>
      </w:r>
      <w:r>
        <w:rPr>
          <w:rFonts w:ascii="Arial" w:hAnsi="Arial" w:cs="Arial"/>
          <w:b/>
          <w:sz w:val="20"/>
          <w:szCs w:val="20"/>
        </w:rPr>
        <w:t xml:space="preserve">: </w:t>
      </w:r>
    </w:p>
    <w:p w:rsidR="00B8493F" w:rsidRDefault="00B8493F" w:rsidP="00605C5B">
      <w:pPr>
        <w:autoSpaceDE w:val="0"/>
        <w:autoSpaceDN w:val="0"/>
        <w:adjustRightInd w:val="0"/>
        <w:spacing w:after="0" w:line="240" w:lineRule="auto"/>
        <w:jc w:val="both"/>
        <w:rPr>
          <w:rFonts w:ascii="Arial" w:hAnsi="Arial" w:cs="Arial"/>
          <w:b/>
          <w:sz w:val="20"/>
          <w:szCs w:val="20"/>
        </w:rPr>
      </w:pPr>
    </w:p>
    <w:p w:rsidR="00C26AA5" w:rsidRPr="00C26AA5" w:rsidRDefault="00B8493F" w:rsidP="00BA5F63">
      <w:pPr>
        <w:pStyle w:val="SemEspaamento"/>
        <w:jc w:val="both"/>
        <w:rPr>
          <w:rFonts w:ascii="Arial" w:eastAsiaTheme="minorHAnsi" w:hAnsi="Arial" w:cs="Arial"/>
          <w:sz w:val="20"/>
          <w:szCs w:val="20"/>
          <w:lang w:eastAsia="en-US"/>
        </w:rPr>
      </w:pPr>
      <w:r>
        <w:rPr>
          <w:rFonts w:ascii="Arial" w:hAnsi="Arial" w:cs="Arial"/>
          <w:b/>
          <w:sz w:val="20"/>
          <w:szCs w:val="20"/>
        </w:rPr>
        <w:t>1.2.1)</w:t>
      </w:r>
      <w:r w:rsidRPr="00B8493F">
        <w:rPr>
          <w:rFonts w:ascii="Arial" w:hAnsi="Arial" w:cs="Arial"/>
          <w:b/>
          <w:sz w:val="20"/>
          <w:szCs w:val="20"/>
        </w:rPr>
        <w:t xml:space="preserve"> </w:t>
      </w:r>
      <w:r w:rsidR="00C26AA5" w:rsidRPr="00C26AA5">
        <w:rPr>
          <w:rFonts w:ascii="Arial" w:eastAsiaTheme="minorHAnsi" w:hAnsi="Arial" w:cs="Arial"/>
          <w:b/>
          <w:sz w:val="20"/>
          <w:szCs w:val="20"/>
          <w:lang w:eastAsia="en-US"/>
        </w:rPr>
        <w:t>Os itens 17, 18 e 19 serão apenas para uso na bomba marca FB modelo FBRE/E10.</w:t>
      </w:r>
    </w:p>
    <w:p w:rsidR="00B8493F" w:rsidRDefault="00B8493F" w:rsidP="00B5482D">
      <w:pPr>
        <w:tabs>
          <w:tab w:val="left" w:pos="3105"/>
        </w:tabs>
        <w:autoSpaceDE w:val="0"/>
        <w:autoSpaceDN w:val="0"/>
        <w:adjustRightInd w:val="0"/>
        <w:spacing w:after="0" w:line="240" w:lineRule="auto"/>
        <w:jc w:val="both"/>
        <w:rPr>
          <w:rFonts w:ascii="Arial" w:hAnsi="Arial" w:cs="Arial"/>
          <w:b/>
          <w:sz w:val="20"/>
          <w:szCs w:val="20"/>
        </w:rPr>
      </w:pPr>
    </w:p>
    <w:p w:rsidR="009A370E" w:rsidRPr="009149D9" w:rsidRDefault="00B8493F" w:rsidP="00605C5B">
      <w:pPr>
        <w:autoSpaceDE w:val="0"/>
        <w:autoSpaceDN w:val="0"/>
        <w:adjustRightInd w:val="0"/>
        <w:spacing w:after="0" w:line="240" w:lineRule="auto"/>
        <w:jc w:val="both"/>
        <w:rPr>
          <w:rFonts w:ascii="Arial" w:eastAsiaTheme="minorHAnsi" w:hAnsi="Arial" w:cs="Arial"/>
          <w:sz w:val="20"/>
          <w:szCs w:val="20"/>
        </w:rPr>
      </w:pPr>
      <w:r w:rsidRPr="003D4B04">
        <w:rPr>
          <w:rFonts w:ascii="Arial" w:hAnsi="Arial" w:cs="Arial"/>
          <w:sz w:val="20"/>
          <w:szCs w:val="20"/>
        </w:rPr>
        <w:t>1.2.2)</w:t>
      </w:r>
      <w:r>
        <w:rPr>
          <w:rFonts w:ascii="Arial" w:hAnsi="Arial" w:cs="Arial"/>
          <w:b/>
          <w:sz w:val="20"/>
          <w:szCs w:val="20"/>
        </w:rPr>
        <w:t xml:space="preserve"> </w:t>
      </w:r>
      <w:r w:rsidR="009A370E" w:rsidRPr="009149D9">
        <w:rPr>
          <w:rFonts w:ascii="Arial" w:eastAsiaTheme="minorHAnsi" w:hAnsi="Arial" w:cs="Arial"/>
          <w:sz w:val="20"/>
          <w:szCs w:val="20"/>
        </w:rPr>
        <w:t>A SAECIL solicitará as peças que julgar necessárias, de forma parcelada.</w:t>
      </w:r>
    </w:p>
    <w:p w:rsidR="004F7922" w:rsidRDefault="004F7922" w:rsidP="00605C5B">
      <w:pPr>
        <w:spacing w:after="0" w:line="240" w:lineRule="auto"/>
        <w:jc w:val="both"/>
        <w:rPr>
          <w:rFonts w:ascii="Arial" w:hAnsi="Arial" w:cs="Arial"/>
          <w:b/>
          <w:sz w:val="20"/>
          <w:szCs w:val="20"/>
        </w:rPr>
      </w:pPr>
    </w:p>
    <w:p w:rsidR="006840BE" w:rsidRDefault="006840BE"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2) DOS PRAZOS </w:t>
      </w:r>
      <w:r w:rsidR="005C47BF">
        <w:rPr>
          <w:rFonts w:ascii="Arial" w:hAnsi="Arial" w:cs="Arial"/>
          <w:b/>
          <w:sz w:val="20"/>
          <w:szCs w:val="20"/>
        </w:rPr>
        <w:t>E DAS CONDIÇÕES DE FORNECIMENTO</w:t>
      </w:r>
    </w:p>
    <w:p w:rsidR="0034009D" w:rsidRPr="00BA7AA6" w:rsidRDefault="0034009D" w:rsidP="00605C5B">
      <w:pPr>
        <w:spacing w:after="0" w:line="240" w:lineRule="auto"/>
        <w:jc w:val="both"/>
        <w:rPr>
          <w:rFonts w:ascii="Arial" w:hAnsi="Arial" w:cs="Arial"/>
          <w:sz w:val="20"/>
          <w:szCs w:val="20"/>
        </w:rPr>
      </w:pPr>
    </w:p>
    <w:p w:rsidR="00933065" w:rsidRPr="003D4B04" w:rsidRDefault="0034009D" w:rsidP="00933065">
      <w:pPr>
        <w:spacing w:after="0" w:line="240" w:lineRule="auto"/>
        <w:jc w:val="both"/>
        <w:rPr>
          <w:rFonts w:ascii="Arial" w:hAnsi="Arial" w:cs="Arial"/>
          <w:sz w:val="20"/>
          <w:szCs w:val="20"/>
        </w:rPr>
      </w:pPr>
      <w:r w:rsidRPr="003D4B04">
        <w:rPr>
          <w:rFonts w:ascii="Arial" w:hAnsi="Arial" w:cs="Arial"/>
          <w:sz w:val="20"/>
          <w:szCs w:val="20"/>
        </w:rPr>
        <w:t xml:space="preserve">2.1) </w:t>
      </w:r>
      <w:r w:rsidR="00933065" w:rsidRPr="003D4B04">
        <w:rPr>
          <w:rFonts w:ascii="Arial" w:hAnsi="Arial" w:cs="Arial"/>
          <w:sz w:val="20"/>
          <w:szCs w:val="20"/>
        </w:rPr>
        <w:t xml:space="preserve">O prazo de vigência do registro será de 12 (doze) meses a contar da data da assinatura da Ata de Registro de Preços, tendo em vista tratar-se de fornecimento por Sistema de Registro de Preços, comprometendo-se a manter o preço ressalvadas as exceções do Item 4 desta Ata e a disponibilidade </w:t>
      </w:r>
      <w:r w:rsidR="005F507F" w:rsidRPr="003D4B04">
        <w:rPr>
          <w:rFonts w:ascii="Arial" w:hAnsi="Arial" w:cs="Arial"/>
          <w:sz w:val="20"/>
          <w:szCs w:val="20"/>
        </w:rPr>
        <w:t xml:space="preserve">das peças e materiais </w:t>
      </w:r>
      <w:r w:rsidR="00933065" w:rsidRPr="003D4B04">
        <w:rPr>
          <w:rFonts w:ascii="Arial" w:hAnsi="Arial" w:cs="Arial"/>
          <w:sz w:val="20"/>
          <w:szCs w:val="20"/>
        </w:rPr>
        <w:t>nos quantitativos máximos licitados.</w:t>
      </w:r>
    </w:p>
    <w:p w:rsidR="00933065" w:rsidRPr="003D4B04" w:rsidRDefault="00933065" w:rsidP="00933065">
      <w:pPr>
        <w:spacing w:after="0" w:line="240" w:lineRule="auto"/>
        <w:jc w:val="both"/>
        <w:rPr>
          <w:rFonts w:ascii="Arial" w:hAnsi="Arial" w:cs="Arial"/>
          <w:sz w:val="20"/>
          <w:szCs w:val="20"/>
        </w:rPr>
      </w:pPr>
    </w:p>
    <w:p w:rsidR="00DB1C60" w:rsidRDefault="00DB1C60" w:rsidP="00605C5B">
      <w:pPr>
        <w:spacing w:after="0" w:line="240" w:lineRule="auto"/>
        <w:jc w:val="both"/>
        <w:rPr>
          <w:rFonts w:ascii="Arial" w:hAnsi="Arial" w:cs="Arial"/>
          <w:sz w:val="20"/>
          <w:szCs w:val="20"/>
        </w:rPr>
      </w:pPr>
      <w:r w:rsidRPr="003D4B04">
        <w:rPr>
          <w:rFonts w:ascii="Arial" w:hAnsi="Arial" w:cs="Arial"/>
          <w:sz w:val="20"/>
          <w:szCs w:val="20"/>
        </w:rPr>
        <w:t>2.2)</w:t>
      </w:r>
      <w:r>
        <w:rPr>
          <w:rFonts w:ascii="Arial" w:hAnsi="Arial" w:cs="Arial"/>
          <w:sz w:val="20"/>
          <w:szCs w:val="20"/>
        </w:rPr>
        <w:t xml:space="preserve"> </w:t>
      </w:r>
      <w:r w:rsidR="00933065" w:rsidRPr="00933065">
        <w:rPr>
          <w:rFonts w:ascii="Arial" w:hAnsi="Arial" w:cs="Arial"/>
          <w:sz w:val="20"/>
          <w:szCs w:val="20"/>
        </w:rPr>
        <w:t xml:space="preserve">O fornecimento das peças e materiais será efetuado em conformidade com as determinações do Anexo I – Termo de Referência deste Edital e mediante a expedição, pelo Departamento de Compras e Licitações da SAECIL, do Pedido de Fornecimento, que substituirá o Termo de Contrato, e do qual constarão: a data de expedição, especificações do(s) produto(s), quantitativo, prazos e preços unitário e total. </w:t>
      </w:r>
    </w:p>
    <w:p w:rsidR="00DB1C60" w:rsidRDefault="00DB1C60" w:rsidP="00605C5B">
      <w:pPr>
        <w:spacing w:after="0" w:line="240" w:lineRule="auto"/>
        <w:ind w:left="708"/>
        <w:jc w:val="both"/>
        <w:rPr>
          <w:rFonts w:ascii="Arial" w:hAnsi="Arial" w:cs="Arial"/>
          <w:b/>
          <w:sz w:val="20"/>
          <w:szCs w:val="20"/>
        </w:rPr>
      </w:pPr>
    </w:p>
    <w:p w:rsidR="00933065" w:rsidRPr="00933065" w:rsidRDefault="00DB1C60" w:rsidP="00933065">
      <w:pPr>
        <w:spacing w:after="0" w:line="240" w:lineRule="auto"/>
        <w:ind w:left="708"/>
        <w:jc w:val="both"/>
        <w:rPr>
          <w:rFonts w:ascii="Arial" w:hAnsi="Arial" w:cs="Arial"/>
          <w:b/>
          <w:sz w:val="20"/>
          <w:szCs w:val="20"/>
        </w:rPr>
      </w:pPr>
      <w:r>
        <w:rPr>
          <w:rFonts w:ascii="Arial" w:hAnsi="Arial" w:cs="Arial"/>
          <w:b/>
          <w:sz w:val="20"/>
          <w:szCs w:val="20"/>
        </w:rPr>
        <w:t>2.2.1)</w:t>
      </w:r>
      <w:r w:rsidRPr="00846120">
        <w:rPr>
          <w:rFonts w:ascii="Arial" w:hAnsi="Arial" w:cs="Arial"/>
          <w:b/>
          <w:sz w:val="20"/>
          <w:szCs w:val="20"/>
        </w:rPr>
        <w:t xml:space="preserve"> </w:t>
      </w:r>
      <w:r w:rsidR="00933065" w:rsidRPr="00933065">
        <w:rPr>
          <w:rFonts w:ascii="Arial" w:hAnsi="Arial" w:cs="Arial"/>
          <w:b/>
          <w:sz w:val="20"/>
          <w:szCs w:val="20"/>
        </w:rPr>
        <w:t xml:space="preserve">As peças deverão ser de primeira linha, novas, não remanufaturadas, sem uso, embaladas adequadamente a fim de proteger de avarias e possuírem etiqueta de identificação. </w:t>
      </w:r>
    </w:p>
    <w:p w:rsidR="00933065" w:rsidRPr="00933065" w:rsidRDefault="00933065" w:rsidP="00933065">
      <w:pPr>
        <w:spacing w:after="0" w:line="240" w:lineRule="auto"/>
        <w:ind w:left="708"/>
        <w:jc w:val="both"/>
        <w:rPr>
          <w:rFonts w:ascii="Arial" w:hAnsi="Arial" w:cs="Arial"/>
          <w:b/>
          <w:sz w:val="20"/>
          <w:szCs w:val="20"/>
        </w:rPr>
      </w:pPr>
    </w:p>
    <w:p w:rsidR="00F53735" w:rsidRPr="003D4B04" w:rsidRDefault="004F7922" w:rsidP="00F53735">
      <w:pPr>
        <w:spacing w:after="0" w:line="240" w:lineRule="auto"/>
        <w:jc w:val="both"/>
        <w:rPr>
          <w:rFonts w:ascii="Arial" w:hAnsi="Arial" w:cs="Arial"/>
          <w:sz w:val="20"/>
          <w:szCs w:val="20"/>
        </w:rPr>
      </w:pPr>
      <w:r w:rsidRPr="003D4B04">
        <w:rPr>
          <w:rFonts w:ascii="Arial" w:hAnsi="Arial" w:cs="Arial"/>
          <w:sz w:val="20"/>
          <w:szCs w:val="20"/>
        </w:rPr>
        <w:t>2.</w:t>
      </w:r>
      <w:r w:rsidR="00DB1C60" w:rsidRPr="003D4B04">
        <w:rPr>
          <w:rFonts w:ascii="Arial" w:hAnsi="Arial" w:cs="Arial"/>
          <w:sz w:val="20"/>
          <w:szCs w:val="20"/>
        </w:rPr>
        <w:t>3</w:t>
      </w:r>
      <w:r w:rsidRPr="003D4B04">
        <w:rPr>
          <w:rFonts w:ascii="Arial" w:hAnsi="Arial" w:cs="Arial"/>
          <w:sz w:val="20"/>
          <w:szCs w:val="20"/>
        </w:rPr>
        <w:t>)</w:t>
      </w:r>
      <w:r w:rsidR="00933065" w:rsidRPr="003D4B04">
        <w:rPr>
          <w:rFonts w:ascii="Arial" w:hAnsi="Arial" w:cs="Arial"/>
          <w:sz w:val="20"/>
          <w:szCs w:val="20"/>
          <w:lang w:eastAsia="en-US"/>
        </w:rPr>
        <w:t xml:space="preserve"> </w:t>
      </w:r>
      <w:r w:rsidR="00933065" w:rsidRPr="003D4B04">
        <w:rPr>
          <w:rFonts w:ascii="Arial" w:hAnsi="Arial" w:cs="Arial"/>
          <w:sz w:val="20"/>
          <w:szCs w:val="20"/>
        </w:rPr>
        <w:t>Após a solicitação das peças pela SAECIL, a DETENTORA DA ATA/CONTRATADA deverá efetuar a entrega em até 30 (trinta) dias corridos, a partir da emissão e da confirmação do recebimento do Pedido de Fornecimento pela Contratada.</w:t>
      </w:r>
    </w:p>
    <w:p w:rsidR="004F7922" w:rsidRPr="003D4B04" w:rsidRDefault="004F7922" w:rsidP="00605C5B">
      <w:pPr>
        <w:spacing w:after="0" w:line="240" w:lineRule="auto"/>
        <w:jc w:val="both"/>
        <w:rPr>
          <w:rFonts w:ascii="Arial" w:hAnsi="Arial" w:cs="Arial"/>
          <w:sz w:val="20"/>
          <w:szCs w:val="20"/>
        </w:rPr>
      </w:pPr>
    </w:p>
    <w:p w:rsidR="004F7922" w:rsidRPr="00551BB2" w:rsidRDefault="004F7922" w:rsidP="00605C5B">
      <w:pPr>
        <w:spacing w:after="0" w:line="240" w:lineRule="auto"/>
        <w:jc w:val="both"/>
        <w:rPr>
          <w:rFonts w:ascii="Arial" w:hAnsi="Arial" w:cs="Arial"/>
          <w:bCs/>
          <w:sz w:val="20"/>
          <w:szCs w:val="20"/>
        </w:rPr>
      </w:pPr>
      <w:r w:rsidRPr="003D4B04">
        <w:rPr>
          <w:rFonts w:ascii="Arial" w:hAnsi="Arial" w:cs="Arial"/>
          <w:sz w:val="20"/>
          <w:szCs w:val="20"/>
        </w:rPr>
        <w:t>2.</w:t>
      </w:r>
      <w:r w:rsidR="00DB1C60" w:rsidRPr="003D4B04">
        <w:rPr>
          <w:rFonts w:ascii="Arial" w:hAnsi="Arial" w:cs="Arial"/>
          <w:sz w:val="20"/>
          <w:szCs w:val="20"/>
        </w:rPr>
        <w:t>4</w:t>
      </w:r>
      <w:r w:rsidRPr="003D4B04">
        <w:rPr>
          <w:rFonts w:ascii="Arial" w:hAnsi="Arial" w:cs="Arial"/>
          <w:sz w:val="20"/>
          <w:szCs w:val="20"/>
        </w:rPr>
        <w:t>)</w:t>
      </w:r>
      <w:r>
        <w:rPr>
          <w:rFonts w:ascii="Arial" w:hAnsi="Arial" w:cs="Arial"/>
          <w:sz w:val="20"/>
          <w:szCs w:val="20"/>
        </w:rPr>
        <w:t xml:space="preserve"> </w:t>
      </w:r>
      <w:r w:rsidR="00933065" w:rsidRPr="00933065">
        <w:rPr>
          <w:rFonts w:ascii="Arial" w:hAnsi="Arial" w:cs="Arial"/>
          <w:bCs/>
          <w:sz w:val="20"/>
          <w:szCs w:val="20"/>
        </w:rPr>
        <w:t>As peças deverão ser entregues na SAECIL, à Rua Padre Julião n.º 971, Centro, Leme/SP, de segunda à sexta-feira, das 7:00hs às 11:00hs e das 12:30hs às 16:00hs, ficando sob responsabilidade da Detentora da Ata/Contratada todos os riscos e custos com o transporte e descarga do objeto desta licitação</w:t>
      </w:r>
    </w:p>
    <w:p w:rsidR="004F7922" w:rsidRPr="00BA7AA6" w:rsidRDefault="004F7922" w:rsidP="00605C5B">
      <w:pPr>
        <w:spacing w:after="0" w:line="240" w:lineRule="auto"/>
        <w:jc w:val="both"/>
        <w:rPr>
          <w:rFonts w:ascii="Arial" w:hAnsi="Arial" w:cs="Arial"/>
          <w:sz w:val="20"/>
          <w:szCs w:val="20"/>
        </w:rPr>
      </w:pPr>
    </w:p>
    <w:p w:rsidR="00435E5F" w:rsidRPr="00BA7AA6" w:rsidRDefault="0034009D" w:rsidP="00605C5B">
      <w:pPr>
        <w:spacing w:after="0" w:line="240" w:lineRule="auto"/>
        <w:jc w:val="both"/>
        <w:rPr>
          <w:rFonts w:ascii="Arial" w:hAnsi="Arial" w:cs="Arial"/>
          <w:sz w:val="20"/>
          <w:szCs w:val="20"/>
        </w:rPr>
      </w:pPr>
      <w:r w:rsidRPr="003D4B04">
        <w:rPr>
          <w:rFonts w:ascii="Arial" w:hAnsi="Arial" w:cs="Arial"/>
          <w:sz w:val="20"/>
          <w:szCs w:val="20"/>
        </w:rPr>
        <w:t>2.</w:t>
      </w:r>
      <w:r w:rsidR="00041535" w:rsidRPr="003D4B04">
        <w:rPr>
          <w:rFonts w:ascii="Arial" w:hAnsi="Arial" w:cs="Arial"/>
          <w:sz w:val="20"/>
          <w:szCs w:val="20"/>
        </w:rPr>
        <w:t>5</w:t>
      </w:r>
      <w:r w:rsidRPr="003D4B04">
        <w:rPr>
          <w:rFonts w:ascii="Arial" w:hAnsi="Arial" w:cs="Arial"/>
          <w:sz w:val="20"/>
          <w:szCs w:val="20"/>
        </w:rPr>
        <w:t>)</w:t>
      </w:r>
      <w:r w:rsidR="00933065" w:rsidRPr="003D4B04">
        <w:rPr>
          <w:rFonts w:ascii="Arial" w:hAnsi="Arial" w:cs="Arial"/>
          <w:sz w:val="20"/>
          <w:szCs w:val="20"/>
          <w:lang w:eastAsia="en-US"/>
        </w:rPr>
        <w:t xml:space="preserve"> </w:t>
      </w:r>
      <w:r w:rsidR="00933065" w:rsidRPr="003D4B04">
        <w:rPr>
          <w:rFonts w:ascii="Arial" w:hAnsi="Arial" w:cs="Arial"/>
          <w:sz w:val="20"/>
          <w:szCs w:val="20"/>
        </w:rPr>
        <w:t>Durante o prazo de validade da Ata de Registro de Preços, e do Contrato (Pedido de Fornecimento)</w:t>
      </w:r>
      <w:r w:rsidR="00933065" w:rsidRPr="00933065">
        <w:rPr>
          <w:rFonts w:ascii="Arial" w:hAnsi="Arial" w:cs="Arial"/>
          <w:sz w:val="20"/>
          <w:szCs w:val="20"/>
        </w:rPr>
        <w:t xml:space="preserve"> dela proveniente, sua Detentora fica obrigada a fornecer os produtos registrados nas quantidades indicadas pelo órgão requisitante</w:t>
      </w:r>
      <w:r w:rsidR="00933065">
        <w:rPr>
          <w:rFonts w:ascii="Arial" w:hAnsi="Arial" w:cs="Arial"/>
          <w:sz w:val="20"/>
          <w:szCs w:val="20"/>
        </w:rPr>
        <w:t>.</w:t>
      </w:r>
    </w:p>
    <w:p w:rsidR="003D4B04" w:rsidRDefault="003D4B04" w:rsidP="00933065">
      <w:pPr>
        <w:spacing w:after="0" w:line="240" w:lineRule="auto"/>
        <w:jc w:val="both"/>
        <w:rPr>
          <w:rFonts w:ascii="Arial" w:hAnsi="Arial" w:cs="Arial"/>
          <w:b/>
          <w:sz w:val="20"/>
          <w:szCs w:val="20"/>
        </w:rPr>
      </w:pPr>
    </w:p>
    <w:p w:rsidR="00933065" w:rsidRPr="00933065" w:rsidRDefault="0034009D" w:rsidP="00933065">
      <w:pPr>
        <w:spacing w:after="0" w:line="240" w:lineRule="auto"/>
        <w:jc w:val="both"/>
        <w:rPr>
          <w:rFonts w:ascii="Arial" w:hAnsi="Arial" w:cs="Arial"/>
          <w:sz w:val="20"/>
          <w:szCs w:val="20"/>
        </w:rPr>
      </w:pPr>
      <w:r w:rsidRPr="003D4B04">
        <w:rPr>
          <w:rFonts w:ascii="Arial" w:hAnsi="Arial" w:cs="Arial"/>
          <w:sz w:val="20"/>
          <w:szCs w:val="20"/>
        </w:rPr>
        <w:t>2.</w:t>
      </w:r>
      <w:r w:rsidR="00041535" w:rsidRPr="003D4B04">
        <w:rPr>
          <w:rFonts w:ascii="Arial" w:hAnsi="Arial" w:cs="Arial"/>
          <w:sz w:val="20"/>
          <w:szCs w:val="20"/>
        </w:rPr>
        <w:t>6</w:t>
      </w:r>
      <w:r w:rsidRPr="003D4B04">
        <w:rPr>
          <w:rFonts w:ascii="Arial" w:hAnsi="Arial" w:cs="Arial"/>
          <w:sz w:val="20"/>
          <w:szCs w:val="20"/>
        </w:rPr>
        <w:t>)</w:t>
      </w:r>
      <w:r w:rsidRPr="00BA7AA6">
        <w:rPr>
          <w:rFonts w:ascii="Arial" w:hAnsi="Arial" w:cs="Arial"/>
          <w:sz w:val="20"/>
          <w:szCs w:val="20"/>
        </w:rPr>
        <w:t xml:space="preserve"> </w:t>
      </w:r>
      <w:r w:rsidR="00933065" w:rsidRPr="00933065">
        <w:rPr>
          <w:rFonts w:ascii="Arial" w:hAnsi="Arial" w:cs="Arial"/>
          <w:sz w:val="20"/>
          <w:szCs w:val="20"/>
        </w:rPr>
        <w:t>A SAECIL não está obrigada a adquirir uma quantidade mínima dos produtos, ficando a seu exclusivo critério a definição da quantidade e do momento da aquisição.</w:t>
      </w:r>
    </w:p>
    <w:p w:rsidR="00933065" w:rsidRPr="00933065" w:rsidRDefault="00933065" w:rsidP="00933065">
      <w:pPr>
        <w:spacing w:after="0" w:line="240" w:lineRule="auto"/>
        <w:jc w:val="both"/>
        <w:rPr>
          <w:rFonts w:ascii="Arial" w:hAnsi="Arial" w:cs="Arial"/>
          <w:sz w:val="20"/>
          <w:szCs w:val="20"/>
        </w:rPr>
      </w:pPr>
    </w:p>
    <w:p w:rsidR="0034009D" w:rsidRPr="008B42FB" w:rsidRDefault="008B42FB" w:rsidP="00605C5B">
      <w:pPr>
        <w:spacing w:after="0" w:line="240" w:lineRule="auto"/>
        <w:ind w:left="708"/>
        <w:jc w:val="both"/>
        <w:rPr>
          <w:rFonts w:ascii="Arial" w:hAnsi="Arial" w:cs="Arial"/>
          <w:sz w:val="20"/>
          <w:szCs w:val="20"/>
        </w:rPr>
      </w:pPr>
      <w:r w:rsidRPr="00A64D03">
        <w:rPr>
          <w:rFonts w:ascii="Arial" w:hAnsi="Arial" w:cs="Arial"/>
          <w:sz w:val="20"/>
          <w:szCs w:val="20"/>
        </w:rPr>
        <w:t>2.6.1)</w:t>
      </w:r>
      <w:r>
        <w:rPr>
          <w:rFonts w:ascii="Arial" w:hAnsi="Arial" w:cs="Arial"/>
          <w:sz w:val="20"/>
          <w:szCs w:val="20"/>
        </w:rPr>
        <w:t xml:space="preserve"> </w:t>
      </w:r>
      <w:r w:rsidR="0034009D" w:rsidRPr="00BA7AA6">
        <w:rPr>
          <w:rFonts w:ascii="Arial" w:hAnsi="Arial" w:cs="Arial"/>
          <w:sz w:val="20"/>
          <w:szCs w:val="20"/>
        </w:rPr>
        <w:t xml:space="preserve">O quantitativo total </w:t>
      </w:r>
      <w:r w:rsidR="0034009D" w:rsidRPr="008B42FB">
        <w:rPr>
          <w:rFonts w:ascii="Arial" w:hAnsi="Arial" w:cs="Arial"/>
          <w:sz w:val="20"/>
          <w:szCs w:val="20"/>
        </w:rPr>
        <w:t>expresso no Anexo I do Edital é estimativo e representa a previsão da Administração para as compras durante o prazo de 12 (doze) meses.</w:t>
      </w:r>
    </w:p>
    <w:p w:rsidR="00933065" w:rsidRPr="00933065" w:rsidRDefault="0034009D" w:rsidP="00933065">
      <w:pPr>
        <w:spacing w:after="0" w:line="240" w:lineRule="auto"/>
        <w:jc w:val="both"/>
        <w:rPr>
          <w:rFonts w:ascii="Arial" w:hAnsi="Arial" w:cs="Arial"/>
          <w:sz w:val="20"/>
          <w:szCs w:val="20"/>
        </w:rPr>
      </w:pPr>
      <w:r w:rsidRPr="00A64D03">
        <w:rPr>
          <w:rFonts w:ascii="Arial" w:hAnsi="Arial" w:cs="Arial"/>
          <w:sz w:val="20"/>
          <w:szCs w:val="20"/>
        </w:rPr>
        <w:lastRenderedPageBreak/>
        <w:t>2.</w:t>
      </w:r>
      <w:r w:rsidR="008B42FB" w:rsidRPr="00A64D03">
        <w:rPr>
          <w:rFonts w:ascii="Arial" w:hAnsi="Arial" w:cs="Arial"/>
          <w:sz w:val="20"/>
          <w:szCs w:val="20"/>
        </w:rPr>
        <w:t>7</w:t>
      </w:r>
      <w:r w:rsidRPr="00A64D03">
        <w:rPr>
          <w:rFonts w:ascii="Arial" w:hAnsi="Arial" w:cs="Arial"/>
          <w:sz w:val="20"/>
          <w:szCs w:val="20"/>
        </w:rPr>
        <w:t>)</w:t>
      </w:r>
      <w:r w:rsidRPr="00BA7AA6">
        <w:rPr>
          <w:rFonts w:ascii="Arial" w:hAnsi="Arial" w:cs="Arial"/>
          <w:sz w:val="20"/>
          <w:szCs w:val="20"/>
        </w:rPr>
        <w:t xml:space="preserve"> </w:t>
      </w:r>
      <w:r w:rsidR="00933065" w:rsidRPr="00933065">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3D4B04" w:rsidRPr="003D4B04" w:rsidRDefault="003D4B04" w:rsidP="003D4B04">
      <w:pPr>
        <w:spacing w:after="0" w:line="240" w:lineRule="auto"/>
        <w:jc w:val="both"/>
        <w:rPr>
          <w:rFonts w:ascii="Arial" w:hAnsi="Arial" w:cs="Arial"/>
          <w:sz w:val="20"/>
          <w:szCs w:val="20"/>
          <w:lang w:eastAsia="en-US"/>
        </w:rPr>
      </w:pPr>
    </w:p>
    <w:p w:rsidR="00523E07" w:rsidRPr="003D4B04" w:rsidRDefault="003D4B04" w:rsidP="00605C5B">
      <w:pPr>
        <w:spacing w:after="0" w:line="240" w:lineRule="auto"/>
        <w:jc w:val="both"/>
        <w:rPr>
          <w:rFonts w:ascii="Arial" w:hAnsi="Arial" w:cs="Arial"/>
          <w:sz w:val="20"/>
          <w:szCs w:val="20"/>
          <w:lang w:eastAsia="en-US"/>
        </w:rPr>
      </w:pPr>
      <w:r w:rsidRPr="003D4B04">
        <w:rPr>
          <w:rFonts w:ascii="Arial" w:hAnsi="Arial" w:cs="Arial"/>
          <w:sz w:val="20"/>
          <w:szCs w:val="20"/>
          <w:lang w:eastAsia="en-US"/>
        </w:rPr>
        <w:t xml:space="preserve"> </w:t>
      </w: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3) DO PREÇO</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A64D03">
        <w:rPr>
          <w:rFonts w:ascii="Arial" w:hAnsi="Arial" w:cs="Arial"/>
          <w:sz w:val="20"/>
          <w:szCs w:val="20"/>
        </w:rPr>
        <w:t>3.1)</w:t>
      </w:r>
      <w:r w:rsidRPr="00BA7AA6">
        <w:rPr>
          <w:rFonts w:ascii="Arial" w:hAnsi="Arial" w:cs="Arial"/>
          <w:sz w:val="20"/>
          <w:szCs w:val="20"/>
        </w:rPr>
        <w:t xml:space="preserve"> </w:t>
      </w:r>
      <w:r w:rsidR="00933065" w:rsidRPr="00933065">
        <w:rPr>
          <w:rFonts w:ascii="Arial" w:hAnsi="Arial" w:cs="Arial"/>
          <w:sz w:val="20"/>
          <w:szCs w:val="20"/>
        </w:rPr>
        <w:t>A Gerenciadora da Ata/Contratante pagará à Detentora da Ata/Contratada os valores registrados nesta Ata, conforme tabela a seguir:</w:t>
      </w:r>
    </w:p>
    <w:p w:rsidR="00CA52C4" w:rsidRPr="00BA7AA6" w:rsidRDefault="00CA52C4" w:rsidP="00605C5B">
      <w:pPr>
        <w:spacing w:after="0" w:line="240" w:lineRule="auto"/>
        <w:jc w:val="center"/>
        <w:rPr>
          <w:rFonts w:ascii="Arial" w:hAnsi="Arial" w:cs="Arial"/>
          <w:sz w:val="20"/>
          <w:szCs w:val="20"/>
        </w:rPr>
      </w:pPr>
    </w:p>
    <w:p w:rsidR="00260209" w:rsidRDefault="00260209" w:rsidP="00605C5B">
      <w:pPr>
        <w:spacing w:after="0" w:line="240" w:lineRule="auto"/>
        <w:jc w:val="center"/>
        <w:rPr>
          <w:rFonts w:ascii="Arial" w:hAnsi="Arial" w:cs="Arial"/>
          <w:b/>
          <w:sz w:val="20"/>
          <w:szCs w:val="20"/>
        </w:rPr>
      </w:pPr>
      <w:r w:rsidRPr="00BA7AA6">
        <w:rPr>
          <w:rFonts w:ascii="Arial" w:hAnsi="Arial" w:cs="Arial"/>
          <w:b/>
          <w:sz w:val="20"/>
          <w:szCs w:val="20"/>
        </w:rPr>
        <w:t>MODELO</w:t>
      </w:r>
    </w:p>
    <w:p w:rsidR="005F507F" w:rsidRDefault="005F507F" w:rsidP="00605C5B">
      <w:pPr>
        <w:spacing w:after="0" w:line="240" w:lineRule="auto"/>
        <w:jc w:val="center"/>
        <w:rPr>
          <w:rFonts w:ascii="Arial" w:hAnsi="Arial" w:cs="Arial"/>
          <w:b/>
          <w:sz w:val="20"/>
          <w:szCs w:val="20"/>
        </w:rPr>
      </w:pPr>
      <w:r>
        <w:rPr>
          <w:rFonts w:ascii="Arial" w:hAnsi="Arial" w:cs="Arial"/>
          <w:b/>
          <w:sz w:val="20"/>
          <w:szCs w:val="20"/>
        </w:rPr>
        <w:t>Lote 01</w:t>
      </w:r>
    </w:p>
    <w:p w:rsidR="005F507F" w:rsidRPr="005F507F" w:rsidRDefault="005F507F" w:rsidP="005F507F">
      <w:pPr>
        <w:spacing w:after="0" w:line="240" w:lineRule="auto"/>
        <w:rPr>
          <w:rFonts w:ascii="Arial" w:eastAsiaTheme="minorHAnsi" w:hAnsi="Arial" w:cs="Arial"/>
          <w:b/>
          <w:sz w:val="20"/>
          <w:szCs w:val="20"/>
          <w:u w:val="single"/>
          <w:lang w:eastAsia="en-US"/>
        </w:rPr>
      </w:pPr>
    </w:p>
    <w:tbl>
      <w:tblPr>
        <w:tblStyle w:val="Tabelacomgrade"/>
        <w:tblW w:w="10348" w:type="dxa"/>
        <w:tblInd w:w="-714" w:type="dxa"/>
        <w:tblLayout w:type="fixed"/>
        <w:tblLook w:val="04A0" w:firstRow="1" w:lastRow="0" w:firstColumn="1" w:lastColumn="0" w:noHBand="0" w:noVBand="1"/>
      </w:tblPr>
      <w:tblGrid>
        <w:gridCol w:w="705"/>
        <w:gridCol w:w="2767"/>
        <w:gridCol w:w="1348"/>
        <w:gridCol w:w="1134"/>
        <w:gridCol w:w="1559"/>
        <w:gridCol w:w="1418"/>
        <w:gridCol w:w="1417"/>
      </w:tblGrid>
      <w:tr w:rsidR="005F507F" w:rsidRPr="005F507F" w:rsidTr="00B00E43">
        <w:tc>
          <w:tcPr>
            <w:tcW w:w="705"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Item</w:t>
            </w:r>
          </w:p>
        </w:tc>
        <w:tc>
          <w:tcPr>
            <w:tcW w:w="2767"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Descrição</w:t>
            </w:r>
          </w:p>
        </w:tc>
        <w:tc>
          <w:tcPr>
            <w:tcW w:w="1348"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Material</w:t>
            </w:r>
          </w:p>
        </w:tc>
        <w:tc>
          <w:tcPr>
            <w:tcW w:w="1134"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Unidade</w:t>
            </w:r>
          </w:p>
        </w:tc>
        <w:tc>
          <w:tcPr>
            <w:tcW w:w="1559"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Quantidade</w:t>
            </w:r>
          </w:p>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Estimada para 12 meses</w:t>
            </w:r>
          </w:p>
        </w:tc>
        <w:tc>
          <w:tcPr>
            <w:tcW w:w="1418"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Preço Unitário por Item (R$)</w:t>
            </w:r>
          </w:p>
        </w:tc>
        <w:tc>
          <w:tcPr>
            <w:tcW w:w="1417" w:type="dxa"/>
          </w:tcPr>
          <w:p w:rsidR="00B00E43"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 xml:space="preserve">Preço </w:t>
            </w:r>
          </w:p>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 xml:space="preserve">Total </w:t>
            </w:r>
          </w:p>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(R$)</w:t>
            </w:r>
          </w:p>
        </w:tc>
      </w:tr>
      <w:tr w:rsidR="005F507F" w:rsidRPr="005F507F" w:rsidTr="00B00E43">
        <w:tc>
          <w:tcPr>
            <w:tcW w:w="705"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01</w:t>
            </w:r>
          </w:p>
        </w:tc>
        <w:tc>
          <w:tcPr>
            <w:tcW w:w="2767" w:type="dxa"/>
            <w:vAlign w:val="center"/>
          </w:tcPr>
          <w:p w:rsidR="005F507F" w:rsidRPr="00A20F0B" w:rsidRDefault="005F507F" w:rsidP="005F507F">
            <w:pPr>
              <w:rPr>
                <w:rFonts w:ascii="Arial" w:eastAsiaTheme="minorHAnsi" w:hAnsi="Arial" w:cs="Arial"/>
                <w:sz w:val="18"/>
                <w:szCs w:val="18"/>
                <w:lang w:eastAsia="en-US"/>
              </w:rPr>
            </w:pPr>
            <w:r w:rsidRPr="00A20F0B">
              <w:rPr>
                <w:rFonts w:ascii="Arial" w:eastAsiaTheme="minorHAnsi" w:hAnsi="Arial" w:cs="Arial"/>
                <w:sz w:val="18"/>
                <w:szCs w:val="18"/>
                <w:lang w:eastAsia="en-US"/>
              </w:rPr>
              <w:t>Rolamento 3311 NRC3</w:t>
            </w:r>
          </w:p>
        </w:tc>
        <w:tc>
          <w:tcPr>
            <w:tcW w:w="1348"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Aço</w:t>
            </w:r>
          </w:p>
        </w:tc>
        <w:tc>
          <w:tcPr>
            <w:tcW w:w="1134"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5F507F" w:rsidRPr="005F507F" w:rsidTr="00B00E43">
        <w:tc>
          <w:tcPr>
            <w:tcW w:w="705"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02</w:t>
            </w:r>
          </w:p>
        </w:tc>
        <w:tc>
          <w:tcPr>
            <w:tcW w:w="2767" w:type="dxa"/>
            <w:vAlign w:val="center"/>
          </w:tcPr>
          <w:p w:rsidR="005F507F" w:rsidRPr="00A20F0B" w:rsidRDefault="005F507F" w:rsidP="005F507F">
            <w:pPr>
              <w:rPr>
                <w:rFonts w:ascii="Arial" w:eastAsiaTheme="minorHAnsi" w:hAnsi="Arial" w:cs="Arial"/>
                <w:sz w:val="18"/>
                <w:szCs w:val="18"/>
                <w:lang w:eastAsia="en-US"/>
              </w:rPr>
            </w:pPr>
            <w:r w:rsidRPr="00A20F0B">
              <w:rPr>
                <w:rFonts w:ascii="Arial" w:eastAsiaTheme="minorHAnsi" w:hAnsi="Arial" w:cs="Arial"/>
                <w:sz w:val="18"/>
                <w:szCs w:val="18"/>
                <w:lang w:eastAsia="en-US"/>
              </w:rPr>
              <w:t>Rolamento 3310 C3</w:t>
            </w:r>
          </w:p>
        </w:tc>
        <w:tc>
          <w:tcPr>
            <w:tcW w:w="1348"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Aço</w:t>
            </w:r>
          </w:p>
        </w:tc>
        <w:tc>
          <w:tcPr>
            <w:tcW w:w="1134"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5F507F" w:rsidRPr="005F507F" w:rsidTr="00B00E43">
        <w:tc>
          <w:tcPr>
            <w:tcW w:w="705"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03</w:t>
            </w:r>
          </w:p>
        </w:tc>
        <w:tc>
          <w:tcPr>
            <w:tcW w:w="2767" w:type="dxa"/>
            <w:vAlign w:val="center"/>
          </w:tcPr>
          <w:p w:rsidR="005F507F" w:rsidRPr="00A20F0B" w:rsidRDefault="005F507F" w:rsidP="005F507F">
            <w:pPr>
              <w:rPr>
                <w:rFonts w:ascii="Arial" w:eastAsiaTheme="minorHAnsi" w:hAnsi="Arial" w:cs="Arial"/>
                <w:sz w:val="18"/>
                <w:szCs w:val="18"/>
                <w:lang w:eastAsia="en-US"/>
              </w:rPr>
            </w:pPr>
            <w:r w:rsidRPr="00A20F0B">
              <w:rPr>
                <w:rFonts w:ascii="Arial" w:eastAsiaTheme="minorHAnsi" w:hAnsi="Arial" w:cs="Arial"/>
                <w:sz w:val="18"/>
                <w:szCs w:val="18"/>
                <w:lang w:eastAsia="en-US"/>
              </w:rPr>
              <w:t>Porca do eixo</w:t>
            </w:r>
          </w:p>
        </w:tc>
        <w:tc>
          <w:tcPr>
            <w:tcW w:w="1348"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Inox</w:t>
            </w:r>
          </w:p>
        </w:tc>
        <w:tc>
          <w:tcPr>
            <w:tcW w:w="1134"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5F507F" w:rsidRPr="005F507F" w:rsidTr="00B00E43">
        <w:tc>
          <w:tcPr>
            <w:tcW w:w="705"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04</w:t>
            </w:r>
          </w:p>
        </w:tc>
        <w:tc>
          <w:tcPr>
            <w:tcW w:w="2767" w:type="dxa"/>
            <w:vAlign w:val="center"/>
          </w:tcPr>
          <w:p w:rsidR="005F507F" w:rsidRPr="00A20F0B" w:rsidRDefault="005F507F" w:rsidP="005F507F">
            <w:pPr>
              <w:rPr>
                <w:rFonts w:ascii="Arial" w:eastAsiaTheme="minorHAnsi" w:hAnsi="Arial" w:cs="Arial"/>
                <w:sz w:val="18"/>
                <w:szCs w:val="18"/>
                <w:lang w:eastAsia="en-US"/>
              </w:rPr>
            </w:pPr>
            <w:r w:rsidRPr="00A20F0B">
              <w:rPr>
                <w:rFonts w:ascii="Arial" w:eastAsiaTheme="minorHAnsi" w:hAnsi="Arial" w:cs="Arial"/>
                <w:sz w:val="18"/>
                <w:szCs w:val="18"/>
                <w:lang w:eastAsia="en-US"/>
              </w:rPr>
              <w:t>Eixo AISI 420</w:t>
            </w:r>
          </w:p>
        </w:tc>
        <w:tc>
          <w:tcPr>
            <w:tcW w:w="1348"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Aço Inox</w:t>
            </w:r>
          </w:p>
        </w:tc>
        <w:tc>
          <w:tcPr>
            <w:tcW w:w="1134"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5F507F" w:rsidRPr="005F507F" w:rsidTr="00B00E43">
        <w:tc>
          <w:tcPr>
            <w:tcW w:w="705"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05</w:t>
            </w:r>
          </w:p>
        </w:tc>
        <w:tc>
          <w:tcPr>
            <w:tcW w:w="2767" w:type="dxa"/>
            <w:vAlign w:val="center"/>
          </w:tcPr>
          <w:p w:rsidR="005F507F" w:rsidRPr="00A20F0B" w:rsidRDefault="005F507F" w:rsidP="005F507F">
            <w:pPr>
              <w:rPr>
                <w:rFonts w:ascii="Arial" w:eastAsiaTheme="minorHAnsi" w:hAnsi="Arial" w:cs="Arial"/>
                <w:sz w:val="18"/>
                <w:szCs w:val="18"/>
                <w:lang w:eastAsia="en-US"/>
              </w:rPr>
            </w:pPr>
            <w:r w:rsidRPr="00A20F0B">
              <w:rPr>
                <w:rFonts w:ascii="Arial" w:eastAsiaTheme="minorHAnsi" w:hAnsi="Arial" w:cs="Arial"/>
                <w:sz w:val="18"/>
                <w:szCs w:val="18"/>
                <w:lang w:eastAsia="en-US"/>
              </w:rPr>
              <w:t>Selo mecânico</w:t>
            </w:r>
          </w:p>
        </w:tc>
        <w:tc>
          <w:tcPr>
            <w:tcW w:w="1348"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Carbeto Tungstênio</w:t>
            </w:r>
          </w:p>
        </w:tc>
        <w:tc>
          <w:tcPr>
            <w:tcW w:w="1134"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5F507F" w:rsidRPr="005F507F" w:rsidTr="00B00E43">
        <w:tc>
          <w:tcPr>
            <w:tcW w:w="705"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06</w:t>
            </w:r>
          </w:p>
        </w:tc>
        <w:tc>
          <w:tcPr>
            <w:tcW w:w="2767" w:type="dxa"/>
            <w:vAlign w:val="center"/>
          </w:tcPr>
          <w:p w:rsidR="005F507F" w:rsidRPr="00A20F0B" w:rsidRDefault="005F507F" w:rsidP="005F507F">
            <w:pPr>
              <w:rPr>
                <w:rFonts w:ascii="Arial" w:eastAsiaTheme="minorHAnsi" w:hAnsi="Arial" w:cs="Arial"/>
                <w:sz w:val="18"/>
                <w:szCs w:val="18"/>
                <w:lang w:eastAsia="en-US"/>
              </w:rPr>
            </w:pPr>
            <w:r w:rsidRPr="00A20F0B">
              <w:rPr>
                <w:rFonts w:ascii="Arial" w:eastAsiaTheme="minorHAnsi" w:hAnsi="Arial" w:cs="Arial"/>
                <w:sz w:val="18"/>
                <w:szCs w:val="18"/>
                <w:lang w:eastAsia="en-US"/>
              </w:rPr>
              <w:t>Jogo de juntas e o’rings</w:t>
            </w:r>
          </w:p>
        </w:tc>
        <w:tc>
          <w:tcPr>
            <w:tcW w:w="1348"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Diversos</w:t>
            </w:r>
          </w:p>
        </w:tc>
        <w:tc>
          <w:tcPr>
            <w:tcW w:w="1134"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Conjunto</w:t>
            </w:r>
          </w:p>
        </w:tc>
        <w:tc>
          <w:tcPr>
            <w:tcW w:w="1559"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5F507F" w:rsidRPr="00A20F0B" w:rsidRDefault="005F507F" w:rsidP="005F507F">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B00E43" w:rsidRPr="005F507F" w:rsidTr="0006190D">
        <w:tc>
          <w:tcPr>
            <w:tcW w:w="705" w:type="dxa"/>
            <w:vAlign w:val="center"/>
          </w:tcPr>
          <w:p w:rsidR="00B00E43" w:rsidRPr="00A20F0B" w:rsidRDefault="00B00E43" w:rsidP="00B00E43">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07</w:t>
            </w:r>
          </w:p>
        </w:tc>
        <w:tc>
          <w:tcPr>
            <w:tcW w:w="2767" w:type="dxa"/>
            <w:vAlign w:val="center"/>
          </w:tcPr>
          <w:p w:rsidR="00B00E43" w:rsidRPr="00A20F0B" w:rsidRDefault="00B00E43" w:rsidP="00B00E43">
            <w:pPr>
              <w:rPr>
                <w:rFonts w:ascii="Arial" w:eastAsiaTheme="minorHAnsi" w:hAnsi="Arial" w:cs="Arial"/>
                <w:color w:val="000000" w:themeColor="text1"/>
                <w:sz w:val="18"/>
                <w:szCs w:val="18"/>
                <w:lang w:eastAsia="en-US"/>
              </w:rPr>
            </w:pPr>
            <w:r w:rsidRPr="00A20F0B">
              <w:rPr>
                <w:rFonts w:ascii="Arial" w:eastAsiaTheme="minorHAnsi" w:hAnsi="Arial" w:cs="Arial"/>
                <w:color w:val="000000" w:themeColor="text1"/>
                <w:sz w:val="18"/>
                <w:szCs w:val="18"/>
                <w:lang w:eastAsia="en-US"/>
              </w:rPr>
              <w:t>Jogo de Prisioneiro: Porca / Arruela/ Parafusos em Milímetros</w:t>
            </w:r>
          </w:p>
        </w:tc>
        <w:tc>
          <w:tcPr>
            <w:tcW w:w="134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 - - - - -</w:t>
            </w:r>
          </w:p>
        </w:tc>
        <w:tc>
          <w:tcPr>
            <w:tcW w:w="1134"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Conjunto</w:t>
            </w:r>
          </w:p>
        </w:tc>
        <w:tc>
          <w:tcPr>
            <w:tcW w:w="1559"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B00E43" w:rsidRPr="005F507F" w:rsidTr="0006190D">
        <w:tc>
          <w:tcPr>
            <w:tcW w:w="705" w:type="dxa"/>
            <w:vAlign w:val="center"/>
          </w:tcPr>
          <w:p w:rsidR="00B00E43" w:rsidRPr="00A20F0B" w:rsidRDefault="00B00E43" w:rsidP="00B00E43">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08</w:t>
            </w:r>
          </w:p>
        </w:tc>
        <w:tc>
          <w:tcPr>
            <w:tcW w:w="2767" w:type="dxa"/>
            <w:vAlign w:val="center"/>
          </w:tcPr>
          <w:p w:rsidR="00B00E43" w:rsidRPr="00A20F0B" w:rsidRDefault="00B00E43" w:rsidP="00B00E43">
            <w:pPr>
              <w:rPr>
                <w:rFonts w:ascii="Arial" w:eastAsiaTheme="minorHAnsi" w:hAnsi="Arial" w:cs="Arial"/>
                <w:sz w:val="18"/>
                <w:szCs w:val="18"/>
                <w:lang w:eastAsia="en-US"/>
              </w:rPr>
            </w:pPr>
            <w:r w:rsidRPr="00A20F0B">
              <w:rPr>
                <w:rFonts w:ascii="Arial" w:eastAsiaTheme="minorHAnsi" w:hAnsi="Arial" w:cs="Arial"/>
                <w:sz w:val="18"/>
                <w:szCs w:val="18"/>
                <w:lang w:eastAsia="en-US"/>
              </w:rPr>
              <w:t>Jogo de Retentores</w:t>
            </w:r>
          </w:p>
        </w:tc>
        <w:tc>
          <w:tcPr>
            <w:tcW w:w="134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Nitrílico</w:t>
            </w:r>
          </w:p>
        </w:tc>
        <w:tc>
          <w:tcPr>
            <w:tcW w:w="1134"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Conjunto</w:t>
            </w:r>
          </w:p>
        </w:tc>
        <w:tc>
          <w:tcPr>
            <w:tcW w:w="1559"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B00E43" w:rsidRPr="005F507F" w:rsidTr="0006190D">
        <w:tc>
          <w:tcPr>
            <w:tcW w:w="705" w:type="dxa"/>
            <w:vAlign w:val="center"/>
          </w:tcPr>
          <w:p w:rsidR="00B00E43" w:rsidRPr="00A20F0B" w:rsidRDefault="00B00E43" w:rsidP="00B00E43">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09</w:t>
            </w:r>
          </w:p>
        </w:tc>
        <w:tc>
          <w:tcPr>
            <w:tcW w:w="2767" w:type="dxa"/>
            <w:vAlign w:val="center"/>
          </w:tcPr>
          <w:p w:rsidR="00B00E43" w:rsidRPr="00A20F0B" w:rsidRDefault="00B00E43" w:rsidP="00B00E43">
            <w:pPr>
              <w:rPr>
                <w:rFonts w:ascii="Arial" w:eastAsiaTheme="minorHAnsi" w:hAnsi="Arial" w:cs="Arial"/>
                <w:sz w:val="18"/>
                <w:szCs w:val="18"/>
                <w:lang w:eastAsia="en-US"/>
              </w:rPr>
            </w:pPr>
            <w:r w:rsidRPr="00A20F0B">
              <w:rPr>
                <w:rFonts w:ascii="Arial" w:eastAsiaTheme="minorHAnsi" w:hAnsi="Arial" w:cs="Arial"/>
                <w:sz w:val="18"/>
                <w:szCs w:val="18"/>
                <w:lang w:eastAsia="en-US"/>
              </w:rPr>
              <w:t>Placa de desgaste traseira</w:t>
            </w:r>
          </w:p>
        </w:tc>
        <w:tc>
          <w:tcPr>
            <w:tcW w:w="134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FoFo</w:t>
            </w:r>
          </w:p>
        </w:tc>
        <w:tc>
          <w:tcPr>
            <w:tcW w:w="1134"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B00E43" w:rsidRPr="005F507F" w:rsidTr="0006190D">
        <w:tc>
          <w:tcPr>
            <w:tcW w:w="705" w:type="dxa"/>
            <w:vAlign w:val="center"/>
          </w:tcPr>
          <w:p w:rsidR="00B00E43" w:rsidRPr="00A20F0B" w:rsidRDefault="00B00E43" w:rsidP="00B00E43">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10</w:t>
            </w:r>
          </w:p>
        </w:tc>
        <w:tc>
          <w:tcPr>
            <w:tcW w:w="2767" w:type="dxa"/>
          </w:tcPr>
          <w:p w:rsidR="00B00E43" w:rsidRPr="00A20F0B" w:rsidRDefault="00B00E43" w:rsidP="00B00E43">
            <w:pPr>
              <w:rPr>
                <w:rFonts w:ascii="Arial" w:eastAsiaTheme="minorHAnsi" w:hAnsi="Arial" w:cs="Arial"/>
                <w:sz w:val="18"/>
                <w:szCs w:val="18"/>
                <w:lang w:eastAsia="en-US"/>
              </w:rPr>
            </w:pPr>
            <w:r w:rsidRPr="00A20F0B">
              <w:rPr>
                <w:rFonts w:ascii="Arial" w:eastAsiaTheme="minorHAnsi" w:hAnsi="Arial" w:cs="Arial"/>
                <w:sz w:val="18"/>
                <w:szCs w:val="18"/>
                <w:lang w:eastAsia="en-US"/>
              </w:rPr>
              <w:t>Placa de desgaste dianteira</w:t>
            </w:r>
          </w:p>
        </w:tc>
        <w:tc>
          <w:tcPr>
            <w:tcW w:w="134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FoFo</w:t>
            </w:r>
          </w:p>
        </w:tc>
        <w:tc>
          <w:tcPr>
            <w:tcW w:w="1134"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B00E43" w:rsidRPr="005F507F" w:rsidTr="0006190D">
        <w:tc>
          <w:tcPr>
            <w:tcW w:w="705" w:type="dxa"/>
            <w:vAlign w:val="center"/>
          </w:tcPr>
          <w:p w:rsidR="00B00E43" w:rsidRPr="00A20F0B" w:rsidRDefault="00B00E43" w:rsidP="00B00E43">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11</w:t>
            </w:r>
          </w:p>
        </w:tc>
        <w:tc>
          <w:tcPr>
            <w:tcW w:w="2767" w:type="dxa"/>
          </w:tcPr>
          <w:p w:rsidR="00B00E43" w:rsidRPr="00A20F0B" w:rsidRDefault="00B00E43" w:rsidP="00B00E43">
            <w:pPr>
              <w:rPr>
                <w:rFonts w:ascii="Arial" w:eastAsiaTheme="minorHAnsi" w:hAnsi="Arial" w:cs="Arial"/>
                <w:sz w:val="18"/>
                <w:szCs w:val="18"/>
                <w:lang w:eastAsia="en-US"/>
              </w:rPr>
            </w:pPr>
            <w:r w:rsidRPr="00A20F0B">
              <w:rPr>
                <w:rFonts w:ascii="Arial" w:eastAsiaTheme="minorHAnsi" w:hAnsi="Arial" w:cs="Arial"/>
                <w:sz w:val="18"/>
                <w:szCs w:val="18"/>
                <w:lang w:eastAsia="en-US"/>
              </w:rPr>
              <w:t>Válvula de alívio de pressão ½” NPT</w:t>
            </w:r>
          </w:p>
        </w:tc>
        <w:tc>
          <w:tcPr>
            <w:tcW w:w="134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Bronze</w:t>
            </w:r>
          </w:p>
        </w:tc>
        <w:tc>
          <w:tcPr>
            <w:tcW w:w="1134"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B00E43" w:rsidRPr="005F507F" w:rsidTr="0006190D">
        <w:tc>
          <w:tcPr>
            <w:tcW w:w="705" w:type="dxa"/>
            <w:vAlign w:val="center"/>
          </w:tcPr>
          <w:p w:rsidR="00B00E43" w:rsidRPr="00A20F0B" w:rsidRDefault="00B00E43" w:rsidP="00B00E43">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12</w:t>
            </w:r>
          </w:p>
        </w:tc>
        <w:tc>
          <w:tcPr>
            <w:tcW w:w="2767" w:type="dxa"/>
          </w:tcPr>
          <w:p w:rsidR="00B00E43" w:rsidRPr="00A20F0B" w:rsidRDefault="00B00E43" w:rsidP="00B00E43">
            <w:pPr>
              <w:rPr>
                <w:rFonts w:ascii="Arial" w:eastAsiaTheme="minorHAnsi" w:hAnsi="Arial" w:cs="Arial"/>
                <w:sz w:val="18"/>
                <w:szCs w:val="18"/>
                <w:lang w:eastAsia="en-US"/>
              </w:rPr>
            </w:pPr>
            <w:r w:rsidRPr="00A20F0B">
              <w:rPr>
                <w:rFonts w:ascii="Arial" w:eastAsiaTheme="minorHAnsi" w:hAnsi="Arial" w:cs="Arial"/>
                <w:sz w:val="18"/>
                <w:szCs w:val="18"/>
                <w:lang w:eastAsia="en-US"/>
              </w:rPr>
              <w:t>Conjunto de Válvulas Flap</w:t>
            </w:r>
          </w:p>
        </w:tc>
        <w:tc>
          <w:tcPr>
            <w:tcW w:w="134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Borracha/ferro</w:t>
            </w:r>
          </w:p>
        </w:tc>
        <w:tc>
          <w:tcPr>
            <w:tcW w:w="1134" w:type="dxa"/>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Conjunto</w:t>
            </w:r>
          </w:p>
        </w:tc>
        <w:tc>
          <w:tcPr>
            <w:tcW w:w="1559"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B00E43" w:rsidRPr="005F507F" w:rsidTr="009E0BDD">
        <w:tc>
          <w:tcPr>
            <w:tcW w:w="705" w:type="dxa"/>
            <w:vAlign w:val="center"/>
          </w:tcPr>
          <w:p w:rsidR="00B00E43" w:rsidRPr="00A20F0B" w:rsidRDefault="00B00E43" w:rsidP="00B00E43">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13</w:t>
            </w:r>
          </w:p>
        </w:tc>
        <w:tc>
          <w:tcPr>
            <w:tcW w:w="2767" w:type="dxa"/>
          </w:tcPr>
          <w:p w:rsidR="00B00E43" w:rsidRPr="00A20F0B" w:rsidRDefault="00B00E43" w:rsidP="00B00E43">
            <w:pPr>
              <w:rPr>
                <w:rFonts w:ascii="Arial" w:eastAsiaTheme="minorHAnsi" w:hAnsi="Arial" w:cs="Arial"/>
                <w:sz w:val="18"/>
                <w:szCs w:val="18"/>
                <w:lang w:eastAsia="en-US"/>
              </w:rPr>
            </w:pPr>
            <w:r w:rsidRPr="00A20F0B">
              <w:rPr>
                <w:rFonts w:ascii="Arial" w:eastAsiaTheme="minorHAnsi" w:hAnsi="Arial" w:cs="Arial"/>
                <w:sz w:val="18"/>
                <w:szCs w:val="18"/>
                <w:lang w:eastAsia="en-US"/>
              </w:rPr>
              <w:t>Caixa do Selo Mecânico</w:t>
            </w:r>
          </w:p>
        </w:tc>
        <w:tc>
          <w:tcPr>
            <w:tcW w:w="134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 - - - - - -</w:t>
            </w:r>
          </w:p>
        </w:tc>
        <w:tc>
          <w:tcPr>
            <w:tcW w:w="1134" w:type="dxa"/>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B00E43" w:rsidRPr="005F507F" w:rsidTr="009E0BDD">
        <w:tc>
          <w:tcPr>
            <w:tcW w:w="705" w:type="dxa"/>
            <w:vAlign w:val="center"/>
          </w:tcPr>
          <w:p w:rsidR="00B00E43" w:rsidRPr="00A20F0B" w:rsidRDefault="00B00E43" w:rsidP="00B00E43">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14</w:t>
            </w:r>
          </w:p>
        </w:tc>
        <w:tc>
          <w:tcPr>
            <w:tcW w:w="2767" w:type="dxa"/>
          </w:tcPr>
          <w:p w:rsidR="00B00E43" w:rsidRPr="00A20F0B" w:rsidRDefault="00B00E43" w:rsidP="00B00E43">
            <w:pPr>
              <w:rPr>
                <w:rFonts w:ascii="Arial" w:eastAsiaTheme="minorHAnsi" w:hAnsi="Arial" w:cs="Arial"/>
                <w:sz w:val="18"/>
                <w:szCs w:val="18"/>
                <w:lang w:eastAsia="en-US"/>
              </w:rPr>
            </w:pPr>
            <w:r w:rsidRPr="00A20F0B">
              <w:rPr>
                <w:rFonts w:ascii="Arial" w:eastAsiaTheme="minorHAnsi" w:hAnsi="Arial" w:cs="Arial"/>
                <w:sz w:val="18"/>
                <w:szCs w:val="18"/>
                <w:lang w:eastAsia="en-US"/>
              </w:rPr>
              <w:t>Rotor</w:t>
            </w:r>
          </w:p>
        </w:tc>
        <w:tc>
          <w:tcPr>
            <w:tcW w:w="134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FoFo</w:t>
            </w:r>
          </w:p>
        </w:tc>
        <w:tc>
          <w:tcPr>
            <w:tcW w:w="1134" w:type="dxa"/>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B00E43" w:rsidRPr="005F507F" w:rsidTr="009E0BDD">
        <w:trPr>
          <w:trHeight w:val="70"/>
        </w:trPr>
        <w:tc>
          <w:tcPr>
            <w:tcW w:w="705" w:type="dxa"/>
            <w:vAlign w:val="center"/>
          </w:tcPr>
          <w:p w:rsidR="00B00E43" w:rsidRPr="00A20F0B" w:rsidRDefault="00B00E43" w:rsidP="00B00E43">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15</w:t>
            </w:r>
          </w:p>
        </w:tc>
        <w:tc>
          <w:tcPr>
            <w:tcW w:w="2767" w:type="dxa"/>
          </w:tcPr>
          <w:p w:rsidR="00B00E43" w:rsidRPr="00A20F0B" w:rsidRDefault="00B00E43" w:rsidP="00B00E43">
            <w:pPr>
              <w:rPr>
                <w:rFonts w:ascii="Arial" w:eastAsiaTheme="minorHAnsi" w:hAnsi="Arial" w:cs="Arial"/>
                <w:sz w:val="18"/>
                <w:szCs w:val="18"/>
                <w:lang w:eastAsia="en-US"/>
              </w:rPr>
            </w:pPr>
            <w:r w:rsidRPr="00A20F0B">
              <w:rPr>
                <w:rFonts w:ascii="Arial" w:eastAsiaTheme="minorHAnsi" w:hAnsi="Arial" w:cs="Arial"/>
                <w:sz w:val="18"/>
                <w:szCs w:val="18"/>
                <w:lang w:eastAsia="en-US"/>
              </w:rPr>
              <w:t>Visor Nível Óleo 3/4”</w:t>
            </w:r>
          </w:p>
        </w:tc>
        <w:tc>
          <w:tcPr>
            <w:tcW w:w="134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 - - - - -</w:t>
            </w:r>
          </w:p>
        </w:tc>
        <w:tc>
          <w:tcPr>
            <w:tcW w:w="1134" w:type="dxa"/>
          </w:tcPr>
          <w:p w:rsidR="00B00E43" w:rsidRPr="00A20F0B" w:rsidRDefault="00B00E43" w:rsidP="00B00E43">
            <w:pPr>
              <w:jc w:val="center"/>
              <w:rPr>
                <w:rFonts w:ascii="Arial" w:eastAsiaTheme="minorHAnsi" w:hAnsi="Arial" w:cs="Arial"/>
                <w:color w:val="000000" w:themeColor="text1"/>
                <w:sz w:val="18"/>
                <w:szCs w:val="18"/>
                <w:lang w:eastAsia="en-US"/>
              </w:rPr>
            </w:pPr>
            <w:r w:rsidRPr="00A20F0B">
              <w:rPr>
                <w:rFonts w:ascii="Arial" w:eastAsiaTheme="minorHAnsi" w:hAnsi="Arial" w:cs="Arial"/>
                <w:color w:val="000000" w:themeColor="text1"/>
                <w:sz w:val="18"/>
                <w:szCs w:val="18"/>
                <w:lang w:eastAsia="en-US"/>
              </w:rPr>
              <w:t>Peça</w:t>
            </w:r>
          </w:p>
        </w:tc>
        <w:tc>
          <w:tcPr>
            <w:tcW w:w="1559"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B00E43" w:rsidRPr="005F507F" w:rsidTr="009E0BDD">
        <w:tc>
          <w:tcPr>
            <w:tcW w:w="705" w:type="dxa"/>
            <w:vAlign w:val="center"/>
          </w:tcPr>
          <w:p w:rsidR="00B00E43" w:rsidRPr="00A20F0B" w:rsidRDefault="00B00E43" w:rsidP="00B00E43">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16</w:t>
            </w:r>
          </w:p>
        </w:tc>
        <w:tc>
          <w:tcPr>
            <w:tcW w:w="2767" w:type="dxa"/>
          </w:tcPr>
          <w:p w:rsidR="00B00E43" w:rsidRPr="00A20F0B" w:rsidRDefault="00B00E43" w:rsidP="00B00E43">
            <w:pPr>
              <w:rPr>
                <w:rFonts w:ascii="Arial" w:eastAsiaTheme="minorHAnsi" w:hAnsi="Arial" w:cs="Arial"/>
                <w:sz w:val="18"/>
                <w:szCs w:val="18"/>
                <w:lang w:eastAsia="en-US"/>
              </w:rPr>
            </w:pPr>
            <w:r w:rsidRPr="00A20F0B">
              <w:rPr>
                <w:rFonts w:ascii="Arial" w:eastAsiaTheme="minorHAnsi" w:hAnsi="Arial" w:cs="Arial"/>
                <w:sz w:val="18"/>
                <w:szCs w:val="18"/>
                <w:lang w:eastAsia="en-US"/>
              </w:rPr>
              <w:t>Respiro do Óleo 3/4”</w:t>
            </w:r>
          </w:p>
        </w:tc>
        <w:tc>
          <w:tcPr>
            <w:tcW w:w="134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 - - - - -</w:t>
            </w:r>
          </w:p>
        </w:tc>
        <w:tc>
          <w:tcPr>
            <w:tcW w:w="1134" w:type="dxa"/>
          </w:tcPr>
          <w:p w:rsidR="00B00E43" w:rsidRPr="00A20F0B" w:rsidRDefault="00B00E43" w:rsidP="00B00E43">
            <w:pPr>
              <w:jc w:val="center"/>
              <w:rPr>
                <w:rFonts w:ascii="Arial" w:eastAsiaTheme="minorHAnsi" w:hAnsi="Arial" w:cs="Arial"/>
                <w:color w:val="000000" w:themeColor="text1"/>
                <w:sz w:val="18"/>
                <w:szCs w:val="18"/>
                <w:lang w:eastAsia="en-US"/>
              </w:rPr>
            </w:pPr>
            <w:r w:rsidRPr="00A20F0B">
              <w:rPr>
                <w:rFonts w:ascii="Arial" w:eastAsiaTheme="minorHAnsi" w:hAnsi="Arial" w:cs="Arial"/>
                <w:color w:val="000000" w:themeColor="text1"/>
                <w:sz w:val="18"/>
                <w:szCs w:val="18"/>
                <w:lang w:eastAsia="en-US"/>
              </w:rPr>
              <w:t>Peça</w:t>
            </w:r>
          </w:p>
        </w:tc>
        <w:tc>
          <w:tcPr>
            <w:tcW w:w="1559"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B00E43" w:rsidRPr="005F507F" w:rsidTr="009E0BDD">
        <w:tc>
          <w:tcPr>
            <w:tcW w:w="705" w:type="dxa"/>
            <w:vAlign w:val="center"/>
          </w:tcPr>
          <w:p w:rsidR="00B00E43" w:rsidRPr="00A20F0B" w:rsidRDefault="00B00E43" w:rsidP="00B00E43">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17</w:t>
            </w:r>
          </w:p>
        </w:tc>
        <w:tc>
          <w:tcPr>
            <w:tcW w:w="2767" w:type="dxa"/>
          </w:tcPr>
          <w:p w:rsidR="00B00E43" w:rsidRPr="00A20F0B" w:rsidRDefault="00B00E43" w:rsidP="00B00E43">
            <w:pPr>
              <w:rPr>
                <w:rFonts w:ascii="Arial" w:eastAsiaTheme="minorHAnsi" w:hAnsi="Arial" w:cs="Arial"/>
                <w:sz w:val="18"/>
                <w:szCs w:val="18"/>
                <w:lang w:eastAsia="en-US"/>
              </w:rPr>
            </w:pPr>
            <w:r w:rsidRPr="00A20F0B">
              <w:rPr>
                <w:rFonts w:ascii="Arial" w:eastAsiaTheme="minorHAnsi" w:hAnsi="Arial" w:cs="Arial"/>
                <w:sz w:val="18"/>
                <w:szCs w:val="18"/>
                <w:lang w:eastAsia="en-US"/>
              </w:rPr>
              <w:t>Jogo de Prisioneiros: Porcas / Arruelas / Parafuso em Polegadas</w:t>
            </w:r>
          </w:p>
        </w:tc>
        <w:tc>
          <w:tcPr>
            <w:tcW w:w="134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 - - - - -</w:t>
            </w:r>
          </w:p>
        </w:tc>
        <w:tc>
          <w:tcPr>
            <w:tcW w:w="1134" w:type="dxa"/>
            <w:vAlign w:val="center"/>
          </w:tcPr>
          <w:p w:rsidR="00B00E43" w:rsidRPr="00A20F0B" w:rsidRDefault="00B00E43" w:rsidP="00B00E43">
            <w:pPr>
              <w:jc w:val="center"/>
              <w:rPr>
                <w:rFonts w:ascii="Arial" w:eastAsiaTheme="minorHAnsi" w:hAnsi="Arial" w:cs="Arial"/>
                <w:color w:val="000000" w:themeColor="text1"/>
                <w:sz w:val="18"/>
                <w:szCs w:val="18"/>
                <w:lang w:eastAsia="en-US"/>
              </w:rPr>
            </w:pPr>
            <w:r w:rsidRPr="00A20F0B">
              <w:rPr>
                <w:rFonts w:ascii="Arial" w:eastAsiaTheme="minorHAnsi" w:hAnsi="Arial" w:cs="Arial"/>
                <w:color w:val="000000" w:themeColor="text1"/>
                <w:sz w:val="18"/>
                <w:szCs w:val="18"/>
                <w:lang w:eastAsia="en-US"/>
              </w:rPr>
              <w:t>Conjunto</w:t>
            </w:r>
          </w:p>
        </w:tc>
        <w:tc>
          <w:tcPr>
            <w:tcW w:w="1559"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04</w:t>
            </w:r>
          </w:p>
        </w:tc>
        <w:tc>
          <w:tcPr>
            <w:tcW w:w="1418"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B00E43" w:rsidRPr="005F507F" w:rsidTr="009E0BDD">
        <w:tc>
          <w:tcPr>
            <w:tcW w:w="705" w:type="dxa"/>
            <w:vAlign w:val="center"/>
          </w:tcPr>
          <w:p w:rsidR="00B00E43" w:rsidRPr="00A20F0B" w:rsidRDefault="00B00E43" w:rsidP="00B00E43">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18</w:t>
            </w:r>
          </w:p>
        </w:tc>
        <w:tc>
          <w:tcPr>
            <w:tcW w:w="2767" w:type="dxa"/>
          </w:tcPr>
          <w:p w:rsidR="00B00E43" w:rsidRPr="00A20F0B" w:rsidRDefault="00B00E43" w:rsidP="00B00E43">
            <w:pPr>
              <w:rPr>
                <w:rFonts w:ascii="Arial" w:eastAsiaTheme="minorHAnsi" w:hAnsi="Arial" w:cs="Arial"/>
                <w:sz w:val="18"/>
                <w:szCs w:val="18"/>
                <w:lang w:eastAsia="en-US"/>
              </w:rPr>
            </w:pPr>
            <w:r w:rsidRPr="00A20F0B">
              <w:rPr>
                <w:rFonts w:ascii="Arial" w:eastAsiaTheme="minorHAnsi" w:hAnsi="Arial" w:cs="Arial"/>
                <w:sz w:val="18"/>
                <w:szCs w:val="18"/>
                <w:lang w:eastAsia="en-US"/>
              </w:rPr>
              <w:t>Anel O’ring 133mm x 3,5mm</w:t>
            </w:r>
          </w:p>
        </w:tc>
        <w:tc>
          <w:tcPr>
            <w:tcW w:w="134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Diversos</w:t>
            </w:r>
          </w:p>
        </w:tc>
        <w:tc>
          <w:tcPr>
            <w:tcW w:w="1134" w:type="dxa"/>
            <w:vAlign w:val="center"/>
          </w:tcPr>
          <w:p w:rsidR="00B00E43" w:rsidRPr="00A20F0B" w:rsidRDefault="00B00E43" w:rsidP="00B00E43">
            <w:pPr>
              <w:jc w:val="center"/>
              <w:rPr>
                <w:rFonts w:ascii="Arial" w:eastAsiaTheme="minorHAnsi" w:hAnsi="Arial" w:cs="Arial"/>
                <w:color w:val="000000" w:themeColor="text1"/>
                <w:sz w:val="18"/>
                <w:szCs w:val="18"/>
                <w:lang w:eastAsia="en-US"/>
              </w:rPr>
            </w:pPr>
            <w:r w:rsidRPr="00A20F0B">
              <w:rPr>
                <w:rFonts w:ascii="Arial" w:eastAsiaTheme="minorHAnsi" w:hAnsi="Arial" w:cs="Arial"/>
                <w:color w:val="000000" w:themeColor="text1"/>
                <w:sz w:val="18"/>
                <w:szCs w:val="18"/>
                <w:lang w:eastAsia="en-US"/>
              </w:rPr>
              <w:t>Peça</w:t>
            </w:r>
          </w:p>
        </w:tc>
        <w:tc>
          <w:tcPr>
            <w:tcW w:w="1559"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04</w:t>
            </w:r>
          </w:p>
        </w:tc>
        <w:tc>
          <w:tcPr>
            <w:tcW w:w="1418"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B00E43" w:rsidRPr="005F507F" w:rsidTr="00B00E43">
        <w:tc>
          <w:tcPr>
            <w:tcW w:w="705" w:type="dxa"/>
            <w:vAlign w:val="center"/>
          </w:tcPr>
          <w:p w:rsidR="00B00E43" w:rsidRPr="00A20F0B" w:rsidRDefault="00B00E43" w:rsidP="00B00E43">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19</w:t>
            </w:r>
          </w:p>
        </w:tc>
        <w:tc>
          <w:tcPr>
            <w:tcW w:w="2767" w:type="dxa"/>
          </w:tcPr>
          <w:p w:rsidR="00B00E43" w:rsidRPr="00A20F0B" w:rsidRDefault="00B00E43" w:rsidP="00B00E43">
            <w:pPr>
              <w:rPr>
                <w:rFonts w:ascii="Arial" w:eastAsiaTheme="minorHAnsi" w:hAnsi="Arial" w:cs="Arial"/>
                <w:sz w:val="18"/>
                <w:szCs w:val="18"/>
                <w:lang w:eastAsia="en-US"/>
              </w:rPr>
            </w:pPr>
            <w:r w:rsidRPr="00A20F0B">
              <w:rPr>
                <w:rFonts w:ascii="Arial" w:eastAsiaTheme="minorHAnsi" w:hAnsi="Arial" w:cs="Arial"/>
                <w:sz w:val="18"/>
                <w:szCs w:val="18"/>
                <w:lang w:eastAsia="en-US"/>
              </w:rPr>
              <w:t>Anel O’ring 199mm x 3,5mm</w:t>
            </w:r>
          </w:p>
        </w:tc>
        <w:tc>
          <w:tcPr>
            <w:tcW w:w="1348"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Diversos</w:t>
            </w:r>
          </w:p>
        </w:tc>
        <w:tc>
          <w:tcPr>
            <w:tcW w:w="1134" w:type="dxa"/>
            <w:vAlign w:val="center"/>
          </w:tcPr>
          <w:p w:rsidR="00B00E43" w:rsidRPr="00A20F0B" w:rsidRDefault="00B00E43" w:rsidP="00B00E43">
            <w:pPr>
              <w:jc w:val="center"/>
              <w:rPr>
                <w:rFonts w:ascii="Arial" w:eastAsiaTheme="minorHAnsi" w:hAnsi="Arial" w:cs="Arial"/>
                <w:color w:val="000000" w:themeColor="text1"/>
                <w:sz w:val="18"/>
                <w:szCs w:val="18"/>
                <w:lang w:eastAsia="en-US"/>
              </w:rPr>
            </w:pPr>
            <w:r w:rsidRPr="00A20F0B">
              <w:rPr>
                <w:rFonts w:ascii="Arial" w:eastAsiaTheme="minorHAnsi" w:hAnsi="Arial" w:cs="Arial"/>
                <w:color w:val="000000" w:themeColor="text1"/>
                <w:sz w:val="18"/>
                <w:szCs w:val="18"/>
                <w:lang w:eastAsia="en-US"/>
              </w:rPr>
              <w:t>Peça</w:t>
            </w:r>
          </w:p>
        </w:tc>
        <w:tc>
          <w:tcPr>
            <w:tcW w:w="1559" w:type="dxa"/>
            <w:vAlign w:val="center"/>
          </w:tcPr>
          <w:p w:rsidR="00B00E43" w:rsidRPr="00A20F0B"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04</w:t>
            </w:r>
          </w:p>
        </w:tc>
        <w:tc>
          <w:tcPr>
            <w:tcW w:w="1418" w:type="dxa"/>
            <w:vAlign w:val="center"/>
          </w:tcPr>
          <w:p w:rsidR="00B00E43" w:rsidRPr="005F507F" w:rsidRDefault="00B00E43" w:rsidP="00B00E43">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tcPr>
          <w:p w:rsidR="00B00E43" w:rsidRPr="00A20F0B" w:rsidRDefault="00B00E43" w:rsidP="00B00E43">
            <w:pPr>
              <w:jc w:val="center"/>
              <w:rPr>
                <w:rFonts w:ascii="Arial" w:eastAsiaTheme="minorHAnsi" w:hAnsi="Arial" w:cs="Arial"/>
                <w:color w:val="000000" w:themeColor="text1"/>
                <w:sz w:val="18"/>
                <w:szCs w:val="18"/>
                <w:lang w:eastAsia="en-US"/>
              </w:rPr>
            </w:pPr>
          </w:p>
        </w:tc>
      </w:tr>
      <w:tr w:rsidR="00B00E43" w:rsidRPr="005F507F" w:rsidTr="00B00E43">
        <w:tc>
          <w:tcPr>
            <w:tcW w:w="10348" w:type="dxa"/>
            <w:gridSpan w:val="7"/>
            <w:vAlign w:val="center"/>
          </w:tcPr>
          <w:p w:rsidR="00B00E43" w:rsidRPr="00A20F0B" w:rsidRDefault="00B00E43" w:rsidP="00B00E43">
            <w:pPr>
              <w:jc w:val="center"/>
              <w:rPr>
                <w:rFonts w:ascii="Arial" w:eastAsiaTheme="minorHAnsi" w:hAnsi="Arial" w:cs="Arial"/>
                <w:color w:val="000000" w:themeColor="text1"/>
                <w:sz w:val="18"/>
                <w:szCs w:val="18"/>
                <w:lang w:eastAsia="en-US"/>
              </w:rPr>
            </w:pPr>
            <w:r w:rsidRPr="00A20F0B">
              <w:rPr>
                <w:rFonts w:ascii="Arial" w:eastAsiaTheme="minorHAnsi" w:hAnsi="Arial" w:cs="Arial"/>
                <w:b/>
                <w:color w:val="000000" w:themeColor="text1"/>
                <w:sz w:val="18"/>
                <w:szCs w:val="18"/>
                <w:lang w:eastAsia="en-US"/>
              </w:rPr>
              <w:t>VALOR GLOBAL DA ATA: R$ .............................................................................</w:t>
            </w:r>
          </w:p>
        </w:tc>
      </w:tr>
    </w:tbl>
    <w:p w:rsidR="00A20F0B" w:rsidRPr="00BA7AA6" w:rsidRDefault="00A20F0B"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A64D03">
        <w:rPr>
          <w:rFonts w:ascii="Arial" w:hAnsi="Arial" w:cs="Arial"/>
          <w:sz w:val="20"/>
          <w:szCs w:val="20"/>
        </w:rPr>
        <w:t>3.2)</w:t>
      </w:r>
      <w:r w:rsidRPr="00BA7AA6">
        <w:rPr>
          <w:rFonts w:ascii="Arial" w:hAnsi="Arial" w:cs="Arial"/>
          <w:sz w:val="20"/>
          <w:szCs w:val="20"/>
        </w:rPr>
        <w:t xml:space="preserve"> O valor é fixo e irreajustável enquanto estiver vigente a Ata de Registro de Preços.</w:t>
      </w:r>
    </w:p>
    <w:p w:rsidR="008B42FB" w:rsidRDefault="008B42FB" w:rsidP="00605C5B">
      <w:pPr>
        <w:spacing w:after="0" w:line="240" w:lineRule="auto"/>
        <w:jc w:val="both"/>
        <w:rPr>
          <w:rFonts w:ascii="Arial" w:hAnsi="Arial" w:cs="Arial"/>
          <w:b/>
          <w:sz w:val="20"/>
          <w:szCs w:val="20"/>
        </w:rPr>
      </w:pPr>
    </w:p>
    <w:p w:rsidR="00933065" w:rsidRPr="00933065" w:rsidRDefault="00933065" w:rsidP="00933065">
      <w:pPr>
        <w:spacing w:after="0" w:line="240" w:lineRule="auto"/>
        <w:jc w:val="both"/>
        <w:rPr>
          <w:rFonts w:ascii="Arial" w:hAnsi="Arial" w:cs="Arial"/>
          <w:b/>
          <w:sz w:val="20"/>
          <w:szCs w:val="20"/>
        </w:rPr>
      </w:pPr>
      <w:r w:rsidRPr="00933065">
        <w:rPr>
          <w:rFonts w:ascii="Arial" w:hAnsi="Arial" w:cs="Arial"/>
          <w:b/>
          <w:sz w:val="20"/>
          <w:szCs w:val="20"/>
        </w:rPr>
        <w:t>4) REVISÃO DE PREÇOS</w:t>
      </w:r>
    </w:p>
    <w:p w:rsidR="00933065" w:rsidRPr="00933065" w:rsidRDefault="00933065" w:rsidP="00933065">
      <w:pPr>
        <w:spacing w:after="0" w:line="240" w:lineRule="auto"/>
        <w:jc w:val="both"/>
        <w:rPr>
          <w:rFonts w:ascii="Arial" w:hAnsi="Arial" w:cs="Arial"/>
          <w:b/>
          <w:sz w:val="20"/>
          <w:szCs w:val="20"/>
        </w:rPr>
      </w:pPr>
    </w:p>
    <w:p w:rsidR="003D4B04" w:rsidRPr="003D4B04" w:rsidRDefault="003D4B04" w:rsidP="003D4B04">
      <w:pPr>
        <w:tabs>
          <w:tab w:val="left" w:pos="900"/>
        </w:tabs>
        <w:spacing w:after="0" w:line="240" w:lineRule="auto"/>
        <w:jc w:val="both"/>
        <w:rPr>
          <w:rFonts w:ascii="Arial" w:hAnsi="Arial" w:cs="Arial"/>
          <w:sz w:val="20"/>
          <w:szCs w:val="20"/>
          <w:lang w:eastAsia="en-US"/>
        </w:rPr>
      </w:pPr>
      <w:r w:rsidRPr="003D4B04">
        <w:rPr>
          <w:rFonts w:ascii="Arial" w:hAnsi="Arial" w:cs="Arial"/>
          <w:sz w:val="20"/>
          <w:szCs w:val="20"/>
          <w:lang w:eastAsia="en-US"/>
        </w:rPr>
        <w:t>4.1)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9C77FB" w:rsidRDefault="009C77FB" w:rsidP="003D4B04">
      <w:pPr>
        <w:spacing w:after="0" w:line="240" w:lineRule="auto"/>
        <w:jc w:val="both"/>
        <w:rPr>
          <w:rFonts w:ascii="Arial" w:hAnsi="Arial" w:cs="Arial"/>
          <w:sz w:val="20"/>
          <w:szCs w:val="20"/>
          <w:lang w:eastAsia="en-US"/>
        </w:rPr>
      </w:pPr>
    </w:p>
    <w:p w:rsidR="003D4B04" w:rsidRPr="003D4B04" w:rsidRDefault="003D4B04" w:rsidP="003D4B04">
      <w:pPr>
        <w:spacing w:after="0" w:line="240" w:lineRule="auto"/>
        <w:jc w:val="both"/>
        <w:rPr>
          <w:rFonts w:ascii="Arial" w:hAnsi="Arial" w:cs="Arial"/>
          <w:sz w:val="20"/>
          <w:szCs w:val="20"/>
          <w:lang w:eastAsia="en-US"/>
        </w:rPr>
      </w:pPr>
      <w:r w:rsidRPr="003D4B04">
        <w:rPr>
          <w:rFonts w:ascii="Arial" w:hAnsi="Arial" w:cs="Arial"/>
          <w:sz w:val="20"/>
          <w:szCs w:val="20"/>
          <w:lang w:eastAsia="en-US"/>
        </w:rPr>
        <w:t>4.2)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8B42FB" w:rsidRDefault="008B42FB"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5) DO RECEBIMENTO DO OBJETO</w:t>
      </w:r>
    </w:p>
    <w:p w:rsidR="0034009D" w:rsidRPr="00BA7AA6" w:rsidRDefault="0034009D" w:rsidP="00605C5B">
      <w:pPr>
        <w:spacing w:after="0" w:line="240" w:lineRule="auto"/>
        <w:jc w:val="both"/>
        <w:rPr>
          <w:rFonts w:ascii="Arial" w:hAnsi="Arial" w:cs="Arial"/>
          <w:sz w:val="20"/>
          <w:szCs w:val="20"/>
        </w:rPr>
      </w:pPr>
    </w:p>
    <w:p w:rsidR="00B00E43" w:rsidRPr="003D4B04" w:rsidRDefault="00B00E43" w:rsidP="00B00E43">
      <w:pPr>
        <w:spacing w:after="0" w:line="240" w:lineRule="auto"/>
        <w:jc w:val="both"/>
        <w:rPr>
          <w:rFonts w:ascii="Arial" w:hAnsi="Arial" w:cs="Arial"/>
          <w:sz w:val="20"/>
          <w:szCs w:val="20"/>
        </w:rPr>
      </w:pPr>
      <w:r w:rsidRPr="003D4B04">
        <w:rPr>
          <w:rFonts w:ascii="Arial" w:hAnsi="Arial" w:cs="Arial"/>
          <w:sz w:val="20"/>
          <w:szCs w:val="20"/>
        </w:rPr>
        <w:t>5.1) No recebimento e aceitação do objeto serão observadas, no que couberem, as disposições contidas nos Artigos 73 a 76 da Lei Federal n°. 8.666/93 e suas alterações.</w:t>
      </w:r>
    </w:p>
    <w:p w:rsidR="00B00E43" w:rsidRPr="003D4B04" w:rsidRDefault="00B00E43" w:rsidP="00027D00">
      <w:pPr>
        <w:spacing w:after="0" w:line="240" w:lineRule="auto"/>
        <w:jc w:val="both"/>
        <w:rPr>
          <w:rFonts w:ascii="Arial" w:hAnsi="Arial" w:cs="Arial"/>
          <w:sz w:val="20"/>
          <w:szCs w:val="20"/>
        </w:rPr>
      </w:pPr>
    </w:p>
    <w:p w:rsidR="00027D00" w:rsidRPr="003D4B04" w:rsidRDefault="0034009D" w:rsidP="00027D00">
      <w:pPr>
        <w:spacing w:after="0" w:line="240" w:lineRule="auto"/>
        <w:jc w:val="both"/>
        <w:rPr>
          <w:rFonts w:ascii="Arial" w:hAnsi="Arial" w:cs="Arial"/>
          <w:sz w:val="20"/>
          <w:szCs w:val="20"/>
        </w:rPr>
      </w:pPr>
      <w:r w:rsidRPr="003D4B04">
        <w:rPr>
          <w:rFonts w:ascii="Arial" w:hAnsi="Arial" w:cs="Arial"/>
          <w:sz w:val="20"/>
          <w:szCs w:val="20"/>
        </w:rPr>
        <w:t>5.</w:t>
      </w:r>
      <w:r w:rsidR="00B00E43" w:rsidRPr="003D4B04">
        <w:rPr>
          <w:rFonts w:ascii="Arial" w:hAnsi="Arial" w:cs="Arial"/>
          <w:sz w:val="20"/>
          <w:szCs w:val="20"/>
        </w:rPr>
        <w:t>2</w:t>
      </w:r>
      <w:r w:rsidR="00027D00" w:rsidRPr="003D4B04">
        <w:rPr>
          <w:rFonts w:ascii="Arial" w:hAnsi="Arial" w:cs="Arial"/>
          <w:sz w:val="20"/>
          <w:szCs w:val="20"/>
        </w:rPr>
        <w:t>)</w:t>
      </w:r>
      <w:r w:rsidR="00027D00" w:rsidRPr="003D4B04">
        <w:rPr>
          <w:rFonts w:ascii="Arial" w:hAnsi="Arial" w:cs="Arial"/>
          <w:sz w:val="20"/>
          <w:szCs w:val="20"/>
          <w:lang w:eastAsia="en-US"/>
        </w:rPr>
        <w:t xml:space="preserve"> </w:t>
      </w:r>
      <w:r w:rsidR="00027D00" w:rsidRPr="003D4B04">
        <w:rPr>
          <w:rFonts w:ascii="Arial" w:hAnsi="Arial" w:cs="Arial"/>
          <w:sz w:val="20"/>
          <w:szCs w:val="20"/>
        </w:rPr>
        <w:t>As peças serão recebidas, provisoriamente, quando da entrega, para a devida verificação da conformidade das mesmas com as especificações, observados os requisitos quantitativos e de qualidade, segundo exigências do Anexo I – Termo de Referência; definitivamente, no prazo de até 10 (dez) dias úteis após o recebimento provisório, desde que averiguada a pertinência das mesmas, sempre tendo em vista as determinações do Anexo I deste Edital.</w:t>
      </w:r>
    </w:p>
    <w:p w:rsidR="00027D00" w:rsidRPr="003D4B04" w:rsidRDefault="00027D00" w:rsidP="00605C5B">
      <w:pPr>
        <w:spacing w:after="0" w:line="240" w:lineRule="auto"/>
        <w:jc w:val="both"/>
        <w:rPr>
          <w:rFonts w:ascii="Arial" w:hAnsi="Arial" w:cs="Arial"/>
          <w:sz w:val="20"/>
          <w:szCs w:val="20"/>
        </w:rPr>
      </w:pPr>
    </w:p>
    <w:p w:rsidR="00027D00" w:rsidRPr="003D4B04" w:rsidRDefault="008B42FB" w:rsidP="00027D00">
      <w:pPr>
        <w:spacing w:after="0" w:line="240" w:lineRule="auto"/>
        <w:jc w:val="both"/>
        <w:rPr>
          <w:rFonts w:ascii="Arial" w:hAnsi="Arial" w:cs="Arial"/>
          <w:sz w:val="20"/>
          <w:szCs w:val="20"/>
        </w:rPr>
      </w:pPr>
      <w:r w:rsidRPr="003D4B04">
        <w:rPr>
          <w:rFonts w:ascii="Arial" w:hAnsi="Arial" w:cs="Arial"/>
          <w:sz w:val="20"/>
          <w:szCs w:val="20"/>
        </w:rPr>
        <w:t>5.</w:t>
      </w:r>
      <w:r w:rsidR="00B00E43" w:rsidRPr="003D4B04">
        <w:rPr>
          <w:rFonts w:ascii="Arial" w:hAnsi="Arial" w:cs="Arial"/>
          <w:sz w:val="20"/>
          <w:szCs w:val="20"/>
        </w:rPr>
        <w:t>3</w:t>
      </w:r>
      <w:r w:rsidRPr="003D4B04">
        <w:rPr>
          <w:rFonts w:ascii="Arial" w:hAnsi="Arial" w:cs="Arial"/>
          <w:sz w:val="20"/>
          <w:szCs w:val="20"/>
        </w:rPr>
        <w:t xml:space="preserve">) </w:t>
      </w:r>
      <w:r w:rsidR="00027D00" w:rsidRPr="003D4B04">
        <w:rPr>
          <w:rFonts w:ascii="Arial" w:hAnsi="Arial" w:cs="Arial"/>
          <w:sz w:val="20"/>
          <w:szCs w:val="20"/>
        </w:rPr>
        <w:t>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027D00" w:rsidRPr="003D4B04" w:rsidRDefault="00027D00" w:rsidP="00027D00">
      <w:pPr>
        <w:spacing w:after="0" w:line="240" w:lineRule="auto"/>
        <w:jc w:val="both"/>
        <w:rPr>
          <w:rFonts w:ascii="Arial" w:hAnsi="Arial" w:cs="Arial"/>
          <w:sz w:val="20"/>
          <w:szCs w:val="20"/>
          <w:lang w:eastAsia="en-US"/>
        </w:rPr>
      </w:pPr>
    </w:p>
    <w:p w:rsidR="00027D00" w:rsidRPr="003D4B04" w:rsidRDefault="00027D00" w:rsidP="00027D00">
      <w:pPr>
        <w:spacing w:after="0" w:line="240" w:lineRule="auto"/>
        <w:jc w:val="both"/>
        <w:rPr>
          <w:rFonts w:ascii="Arial" w:hAnsi="Arial" w:cs="Arial"/>
          <w:sz w:val="20"/>
          <w:szCs w:val="20"/>
          <w:lang w:eastAsia="en-US"/>
        </w:rPr>
      </w:pPr>
      <w:r w:rsidRPr="003D4B04">
        <w:rPr>
          <w:rFonts w:ascii="Arial" w:hAnsi="Arial" w:cs="Arial"/>
          <w:sz w:val="20"/>
          <w:szCs w:val="20"/>
          <w:lang w:eastAsia="en-US"/>
        </w:rPr>
        <w:t>5.</w:t>
      </w:r>
      <w:r w:rsidR="00B00E43" w:rsidRPr="003D4B04">
        <w:rPr>
          <w:rFonts w:ascii="Arial" w:hAnsi="Arial" w:cs="Arial"/>
          <w:sz w:val="20"/>
          <w:szCs w:val="20"/>
          <w:lang w:eastAsia="en-US"/>
        </w:rPr>
        <w:t>4</w:t>
      </w:r>
      <w:r w:rsidRPr="003D4B04">
        <w:rPr>
          <w:rFonts w:ascii="Arial" w:hAnsi="Arial" w:cs="Arial"/>
          <w:sz w:val="20"/>
          <w:szCs w:val="20"/>
          <w:lang w:eastAsia="en-US"/>
        </w:rPr>
        <w:t>) A entrega das peças será acompanhada e fiscalizada em todos os seus termos, por representante da SAECIL, cabendo ao mesmo conferir os materiais, podendo rejeitá-los quando estes não atenderem ao especificado.</w:t>
      </w:r>
    </w:p>
    <w:p w:rsidR="00027D00" w:rsidRPr="003D4B04" w:rsidRDefault="00027D00" w:rsidP="00027D00">
      <w:pPr>
        <w:spacing w:after="0" w:line="240" w:lineRule="auto"/>
        <w:ind w:left="708"/>
        <w:jc w:val="both"/>
        <w:rPr>
          <w:rFonts w:ascii="Arial" w:hAnsi="Arial" w:cs="Arial"/>
          <w:sz w:val="20"/>
          <w:szCs w:val="20"/>
          <w:lang w:eastAsia="en-US"/>
        </w:rPr>
      </w:pPr>
    </w:p>
    <w:p w:rsidR="00027D00" w:rsidRPr="003D4B04" w:rsidRDefault="00B00E43" w:rsidP="00027D00">
      <w:pPr>
        <w:spacing w:after="0" w:line="240" w:lineRule="auto"/>
        <w:ind w:left="708"/>
        <w:jc w:val="both"/>
        <w:rPr>
          <w:rFonts w:ascii="Arial" w:hAnsi="Arial" w:cs="Arial"/>
          <w:sz w:val="20"/>
          <w:szCs w:val="20"/>
          <w:lang w:eastAsia="en-US"/>
        </w:rPr>
      </w:pPr>
      <w:r w:rsidRPr="003D4B04">
        <w:rPr>
          <w:rFonts w:ascii="Arial" w:hAnsi="Arial" w:cs="Arial"/>
          <w:sz w:val="20"/>
          <w:szCs w:val="20"/>
          <w:lang w:eastAsia="en-US"/>
        </w:rPr>
        <w:t>5.4</w:t>
      </w:r>
      <w:r w:rsidR="00027D00" w:rsidRPr="003D4B04">
        <w:rPr>
          <w:rFonts w:ascii="Arial" w:hAnsi="Arial" w:cs="Arial"/>
          <w:sz w:val="20"/>
          <w:szCs w:val="20"/>
          <w:lang w:eastAsia="en-US"/>
        </w:rPr>
        <w:t>.1) As peças deverão estar isentas de qualquer defeito que comprometa a sua utilização. Caso ocorra a recusa de alguma unidade, o material em desconformidade deverá ser substituído pela Detentora da Ata/Contratada no prazo de até 05 (cinco) dias úteis após a notificação da ocorrência, ficando os custos de tal ação sob responsabilidade do fornecedor.</w:t>
      </w:r>
    </w:p>
    <w:p w:rsidR="00027D00" w:rsidRPr="003D4B04" w:rsidRDefault="00027D00" w:rsidP="00027D00">
      <w:pPr>
        <w:spacing w:after="0" w:line="240" w:lineRule="auto"/>
        <w:jc w:val="both"/>
        <w:rPr>
          <w:rFonts w:ascii="Arial" w:hAnsi="Arial" w:cs="Arial"/>
          <w:sz w:val="20"/>
          <w:szCs w:val="20"/>
          <w:lang w:eastAsia="en-US"/>
        </w:rPr>
      </w:pPr>
    </w:p>
    <w:p w:rsidR="00027D00" w:rsidRPr="00027D00" w:rsidRDefault="00B00E43" w:rsidP="00027D00">
      <w:pPr>
        <w:spacing w:after="0" w:line="240" w:lineRule="auto"/>
        <w:jc w:val="both"/>
        <w:rPr>
          <w:rFonts w:ascii="Arial" w:hAnsi="Arial" w:cs="Arial"/>
          <w:sz w:val="20"/>
          <w:szCs w:val="20"/>
          <w:lang w:eastAsia="en-US"/>
        </w:rPr>
      </w:pPr>
      <w:r w:rsidRPr="003D4B04">
        <w:rPr>
          <w:rFonts w:ascii="Arial" w:hAnsi="Arial" w:cs="Arial"/>
          <w:sz w:val="20"/>
          <w:szCs w:val="20"/>
          <w:lang w:eastAsia="en-US"/>
        </w:rPr>
        <w:t>5.5</w:t>
      </w:r>
      <w:r w:rsidR="00027D00" w:rsidRPr="003D4B04">
        <w:rPr>
          <w:rFonts w:ascii="Arial" w:hAnsi="Arial" w:cs="Arial"/>
          <w:sz w:val="20"/>
          <w:szCs w:val="20"/>
          <w:lang w:eastAsia="en-US"/>
        </w:rPr>
        <w:t>)</w:t>
      </w:r>
      <w:r w:rsidR="00027D00">
        <w:rPr>
          <w:rFonts w:ascii="Arial" w:hAnsi="Arial" w:cs="Arial"/>
          <w:b/>
          <w:sz w:val="20"/>
          <w:szCs w:val="20"/>
          <w:lang w:eastAsia="en-US"/>
        </w:rPr>
        <w:t xml:space="preserve"> </w:t>
      </w:r>
      <w:r w:rsidR="00027D00" w:rsidRPr="00027D00">
        <w:rPr>
          <w:rFonts w:ascii="Arial" w:hAnsi="Arial" w:cs="Arial"/>
          <w:sz w:val="20"/>
          <w:szCs w:val="20"/>
          <w:lang w:eastAsia="en-US"/>
        </w:rPr>
        <w:t xml:space="preserve">O(s) servidor(es) responsável(is) pelo recebimento do objeto, após o seu recebimento definitivo, encaminhará o documento hábil para aprovação da autoridade competente, que o encaminhará para pagamento. </w:t>
      </w:r>
    </w:p>
    <w:p w:rsidR="009765C7" w:rsidRDefault="009765C7" w:rsidP="00A20F0B">
      <w:pPr>
        <w:pStyle w:val="SemEspaamento"/>
      </w:pPr>
    </w:p>
    <w:p w:rsidR="00406C48" w:rsidRDefault="0034009D" w:rsidP="00605C5B">
      <w:pPr>
        <w:spacing w:after="0" w:line="240" w:lineRule="auto"/>
        <w:jc w:val="both"/>
        <w:rPr>
          <w:rFonts w:ascii="Arial" w:hAnsi="Arial" w:cs="Arial"/>
          <w:b/>
          <w:sz w:val="20"/>
          <w:szCs w:val="20"/>
        </w:rPr>
      </w:pPr>
      <w:r w:rsidRPr="00BA7AA6">
        <w:rPr>
          <w:rFonts w:ascii="Arial" w:hAnsi="Arial" w:cs="Arial"/>
          <w:b/>
          <w:sz w:val="20"/>
          <w:szCs w:val="20"/>
        </w:rPr>
        <w:t>6) CONDIÇÕES DE PAGAMENTO</w:t>
      </w:r>
      <w:r w:rsidR="00406C48">
        <w:rPr>
          <w:rFonts w:ascii="Arial" w:hAnsi="Arial" w:cs="Arial"/>
          <w:b/>
          <w:sz w:val="20"/>
          <w:szCs w:val="20"/>
        </w:rPr>
        <w:t xml:space="preserve"> </w:t>
      </w:r>
    </w:p>
    <w:p w:rsidR="00027D00" w:rsidRPr="00406C48" w:rsidRDefault="00027D00" w:rsidP="00605C5B">
      <w:pPr>
        <w:spacing w:after="0" w:line="240" w:lineRule="auto"/>
        <w:jc w:val="both"/>
        <w:rPr>
          <w:rFonts w:ascii="Arial" w:hAnsi="Arial" w:cs="Arial"/>
          <w:b/>
          <w:color w:val="FF0000"/>
          <w:sz w:val="20"/>
          <w:szCs w:val="20"/>
        </w:rPr>
      </w:pPr>
    </w:p>
    <w:p w:rsidR="00027D00" w:rsidRPr="003D4B04" w:rsidRDefault="00027D00" w:rsidP="00027D00">
      <w:pPr>
        <w:spacing w:after="0" w:line="240" w:lineRule="auto"/>
        <w:jc w:val="both"/>
        <w:rPr>
          <w:rFonts w:ascii="Arial" w:hAnsi="Arial" w:cs="Arial"/>
          <w:sz w:val="20"/>
          <w:szCs w:val="20"/>
        </w:rPr>
      </w:pPr>
      <w:r w:rsidRPr="003D4B04">
        <w:rPr>
          <w:rFonts w:ascii="Arial" w:hAnsi="Arial" w:cs="Arial"/>
          <w:sz w:val="20"/>
          <w:szCs w:val="20"/>
        </w:rPr>
        <w:t>6.1) O pagamento será efetuado no prazo de até 20 (vinte) dias após entrega das peças e materiais, e apresentação do documento hábil para pagamento, devidamente aprovado pela Contratante, junto à Tesouraria da SAECIL, seguindo as determinações constantes no Anexo IV do Edital.</w:t>
      </w:r>
    </w:p>
    <w:p w:rsidR="00027D00" w:rsidRPr="003D4B04" w:rsidRDefault="00027D00" w:rsidP="00027D00">
      <w:pPr>
        <w:spacing w:after="0" w:line="240" w:lineRule="auto"/>
        <w:jc w:val="both"/>
        <w:rPr>
          <w:rFonts w:ascii="Arial" w:hAnsi="Arial" w:cs="Arial"/>
          <w:sz w:val="20"/>
          <w:szCs w:val="20"/>
        </w:rPr>
      </w:pPr>
    </w:p>
    <w:p w:rsidR="00027D00" w:rsidRPr="00027D00" w:rsidRDefault="00027D00" w:rsidP="00027D00">
      <w:pPr>
        <w:spacing w:after="0" w:line="240" w:lineRule="auto"/>
        <w:jc w:val="both"/>
        <w:rPr>
          <w:rFonts w:ascii="Arial" w:hAnsi="Arial" w:cs="Arial"/>
          <w:sz w:val="20"/>
          <w:szCs w:val="20"/>
        </w:rPr>
      </w:pPr>
      <w:r w:rsidRPr="003D4B04">
        <w:rPr>
          <w:rFonts w:ascii="Arial" w:hAnsi="Arial" w:cs="Arial"/>
          <w:sz w:val="20"/>
          <w:szCs w:val="20"/>
        </w:rPr>
        <w:t>6.2)</w:t>
      </w:r>
      <w:r>
        <w:rPr>
          <w:rFonts w:ascii="Arial" w:hAnsi="Arial" w:cs="Arial"/>
          <w:sz w:val="20"/>
          <w:szCs w:val="20"/>
        </w:rPr>
        <w:t xml:space="preserve"> </w:t>
      </w:r>
      <w:r w:rsidRPr="00027D00">
        <w:rPr>
          <w:rFonts w:ascii="Arial" w:hAnsi="Arial" w:cs="Arial"/>
          <w:sz w:val="20"/>
          <w:szCs w:val="20"/>
        </w:rPr>
        <w:t xml:space="preserve">A Detentora da Ata/Contratada deverá enviar o arquivo XML da NOTA FISCAL </w:t>
      </w:r>
      <w:bookmarkStart w:id="0" w:name="_GoBack"/>
      <w:bookmarkEnd w:id="0"/>
      <w:r w:rsidR="005E07C0" w:rsidRPr="00027D00">
        <w:rPr>
          <w:rFonts w:ascii="Arial" w:hAnsi="Arial" w:cs="Arial"/>
          <w:sz w:val="20"/>
          <w:szCs w:val="20"/>
        </w:rPr>
        <w:t>ELETRÔNICA para</w:t>
      </w:r>
      <w:r w:rsidRPr="00027D00">
        <w:rPr>
          <w:rFonts w:ascii="Arial" w:hAnsi="Arial" w:cs="Arial"/>
          <w:sz w:val="20"/>
          <w:szCs w:val="20"/>
        </w:rPr>
        <w:t xml:space="preserve"> o e-mail </w:t>
      </w:r>
      <w:r w:rsidRPr="00027D00">
        <w:rPr>
          <w:rFonts w:ascii="Arial" w:hAnsi="Arial" w:cs="Arial"/>
          <w:b/>
          <w:sz w:val="20"/>
          <w:szCs w:val="20"/>
        </w:rPr>
        <w:t>compras@saecil.com.br</w:t>
      </w:r>
      <w:r w:rsidRPr="00027D00">
        <w:rPr>
          <w:rFonts w:ascii="Arial" w:hAnsi="Arial" w:cs="Arial"/>
          <w:sz w:val="20"/>
          <w:szCs w:val="20"/>
        </w:rPr>
        <w:t>, onde a nota será analisada pelo sistema VARITUS.</w:t>
      </w:r>
    </w:p>
    <w:p w:rsidR="00027D00" w:rsidRPr="00027D00" w:rsidRDefault="00027D00" w:rsidP="00027D00">
      <w:pPr>
        <w:spacing w:after="0" w:line="240" w:lineRule="auto"/>
        <w:jc w:val="both"/>
        <w:rPr>
          <w:rFonts w:ascii="Arial" w:hAnsi="Arial" w:cs="Arial"/>
          <w:sz w:val="20"/>
          <w:szCs w:val="20"/>
        </w:rPr>
      </w:pPr>
    </w:p>
    <w:p w:rsidR="00027D00" w:rsidRPr="00027D00" w:rsidRDefault="00027D00" w:rsidP="00027D00">
      <w:pPr>
        <w:spacing w:after="0" w:line="240" w:lineRule="auto"/>
        <w:ind w:left="708"/>
        <w:jc w:val="both"/>
        <w:rPr>
          <w:rFonts w:ascii="Arial" w:hAnsi="Arial" w:cs="Arial"/>
          <w:sz w:val="20"/>
          <w:szCs w:val="20"/>
        </w:rPr>
      </w:pPr>
      <w:r w:rsidRPr="00E76B1C">
        <w:rPr>
          <w:rFonts w:ascii="Arial" w:hAnsi="Arial" w:cs="Arial"/>
          <w:sz w:val="20"/>
          <w:szCs w:val="20"/>
        </w:rPr>
        <w:t>6.2.1)</w:t>
      </w:r>
      <w:r>
        <w:rPr>
          <w:rFonts w:ascii="Arial" w:hAnsi="Arial" w:cs="Arial"/>
          <w:sz w:val="20"/>
          <w:szCs w:val="20"/>
        </w:rPr>
        <w:t xml:space="preserve"> </w:t>
      </w:r>
      <w:r w:rsidRPr="00027D00">
        <w:rPr>
          <w:rFonts w:ascii="Arial" w:hAnsi="Arial" w:cs="Arial"/>
          <w:sz w:val="20"/>
          <w:szCs w:val="20"/>
        </w:rPr>
        <w:t>A fatura não aprovada pela SAECIL será devolvida à Contratada para as necessárias correções, com as informações que motivaram sua rejeição.</w:t>
      </w:r>
    </w:p>
    <w:p w:rsidR="00027D00" w:rsidRPr="00027D00" w:rsidRDefault="00027D00" w:rsidP="00027D00">
      <w:pPr>
        <w:spacing w:after="0" w:line="240" w:lineRule="auto"/>
        <w:jc w:val="both"/>
        <w:rPr>
          <w:rFonts w:ascii="Arial" w:hAnsi="Arial" w:cs="Arial"/>
          <w:sz w:val="20"/>
          <w:szCs w:val="20"/>
        </w:rPr>
      </w:pPr>
    </w:p>
    <w:p w:rsidR="00027D00" w:rsidRPr="003D4B04" w:rsidRDefault="00027D00" w:rsidP="00027D00">
      <w:pPr>
        <w:spacing w:after="0" w:line="240" w:lineRule="auto"/>
        <w:jc w:val="both"/>
        <w:rPr>
          <w:rFonts w:ascii="Arial" w:hAnsi="Arial" w:cs="Arial"/>
          <w:sz w:val="20"/>
          <w:szCs w:val="20"/>
        </w:rPr>
      </w:pPr>
      <w:r w:rsidRPr="003D4B04">
        <w:rPr>
          <w:rFonts w:ascii="Arial" w:hAnsi="Arial" w:cs="Arial"/>
          <w:sz w:val="20"/>
          <w:szCs w:val="20"/>
        </w:rPr>
        <w:t>6.2.2) A devolução da fatura não aprovada pela SAECIL em hipótese alguma servirá de pretexto para que a empresa Detentora da Ata/Contratada suspenda quaisquer fornecimentos.</w:t>
      </w:r>
    </w:p>
    <w:p w:rsidR="00A20F0B" w:rsidRPr="003D4B04" w:rsidRDefault="00A20F0B" w:rsidP="00027D00">
      <w:pPr>
        <w:spacing w:after="0" w:line="240" w:lineRule="auto"/>
        <w:jc w:val="both"/>
        <w:rPr>
          <w:rFonts w:ascii="Arial" w:hAnsi="Arial" w:cs="Arial"/>
          <w:sz w:val="20"/>
          <w:szCs w:val="20"/>
        </w:rPr>
      </w:pPr>
    </w:p>
    <w:p w:rsidR="00027D00" w:rsidRPr="00027D00" w:rsidRDefault="00027D00" w:rsidP="00027D00">
      <w:pPr>
        <w:spacing w:after="0" w:line="240" w:lineRule="auto"/>
        <w:jc w:val="both"/>
        <w:rPr>
          <w:rFonts w:ascii="Arial" w:hAnsi="Arial" w:cs="Arial"/>
          <w:sz w:val="20"/>
          <w:szCs w:val="20"/>
        </w:rPr>
      </w:pPr>
      <w:r w:rsidRPr="003D4B04">
        <w:rPr>
          <w:rFonts w:ascii="Arial" w:hAnsi="Arial" w:cs="Arial"/>
          <w:sz w:val="20"/>
          <w:szCs w:val="20"/>
        </w:rPr>
        <w:t>6.3) Todo e qualquer pagamento devido pela CONTRATANTE será efetuado EXCLUSIVAMENTE através</w:t>
      </w:r>
      <w:r w:rsidRPr="00027D00">
        <w:rPr>
          <w:rFonts w:ascii="Arial" w:hAnsi="Arial" w:cs="Arial"/>
          <w:sz w:val="20"/>
          <w:szCs w:val="20"/>
        </w:rPr>
        <w:t xml:space="preserve"> de depósito em conta corrente</w:t>
      </w:r>
      <w:r>
        <w:rPr>
          <w:rFonts w:ascii="Arial" w:hAnsi="Arial" w:cs="Arial"/>
          <w:sz w:val="20"/>
          <w:szCs w:val="20"/>
        </w:rPr>
        <w:t>.</w:t>
      </w:r>
    </w:p>
    <w:p w:rsidR="00A20F0B" w:rsidRPr="00027D00" w:rsidRDefault="00A20F0B" w:rsidP="00027D00">
      <w:pPr>
        <w:spacing w:after="0" w:line="240" w:lineRule="auto"/>
        <w:jc w:val="both"/>
        <w:rPr>
          <w:rFonts w:ascii="Arial" w:hAnsi="Arial" w:cs="Arial"/>
          <w:sz w:val="20"/>
          <w:szCs w:val="20"/>
        </w:rPr>
      </w:pPr>
    </w:p>
    <w:p w:rsidR="00027D00" w:rsidRPr="003D4B04" w:rsidRDefault="00027D00" w:rsidP="00027D00">
      <w:pPr>
        <w:spacing w:after="0" w:line="240" w:lineRule="auto"/>
        <w:jc w:val="both"/>
        <w:rPr>
          <w:rFonts w:ascii="Arial" w:hAnsi="Arial" w:cs="Arial"/>
          <w:sz w:val="20"/>
          <w:szCs w:val="20"/>
        </w:rPr>
      </w:pPr>
      <w:r w:rsidRPr="003D4B04">
        <w:rPr>
          <w:rFonts w:ascii="Arial" w:hAnsi="Arial" w:cs="Arial"/>
          <w:sz w:val="20"/>
          <w:szCs w:val="20"/>
        </w:rPr>
        <w:t xml:space="preserve">6.4) O pagamento e fiscalização realizados pela Contratante não isentará a Contratada das responsabilidades contratuais e nem implicará na aceitação provisória ou definitiva das peças e materiais objeto desta Licitação. </w:t>
      </w:r>
    </w:p>
    <w:p w:rsidR="009C77FB" w:rsidRPr="003D4B04" w:rsidRDefault="009C77FB" w:rsidP="00027D00">
      <w:pPr>
        <w:spacing w:after="0" w:line="240" w:lineRule="auto"/>
        <w:jc w:val="both"/>
        <w:rPr>
          <w:rFonts w:ascii="Arial" w:hAnsi="Arial" w:cs="Arial"/>
          <w:sz w:val="20"/>
          <w:szCs w:val="20"/>
        </w:rPr>
      </w:pPr>
    </w:p>
    <w:p w:rsidR="00027D00" w:rsidRPr="003D4B04" w:rsidRDefault="00027D00" w:rsidP="00027D00">
      <w:pPr>
        <w:spacing w:after="0" w:line="240" w:lineRule="auto"/>
        <w:jc w:val="both"/>
        <w:rPr>
          <w:rFonts w:ascii="Arial" w:hAnsi="Arial" w:cs="Arial"/>
          <w:sz w:val="20"/>
          <w:szCs w:val="20"/>
        </w:rPr>
      </w:pPr>
      <w:r w:rsidRPr="003D4B04">
        <w:rPr>
          <w:rFonts w:ascii="Arial" w:hAnsi="Arial" w:cs="Arial"/>
          <w:sz w:val="20"/>
          <w:szCs w:val="20"/>
        </w:rPr>
        <w:t>6.5) A não aceitação das peças e materiais implicará na suspensão imediata dos pagamentos.</w:t>
      </w:r>
    </w:p>
    <w:p w:rsidR="00104C0A" w:rsidRPr="003D4B04" w:rsidRDefault="00104C0A"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r w:rsidRPr="003D4B04">
        <w:rPr>
          <w:rFonts w:ascii="Arial" w:hAnsi="Arial" w:cs="Arial"/>
          <w:sz w:val="20"/>
          <w:szCs w:val="20"/>
        </w:rPr>
        <w:t>6.</w:t>
      </w:r>
      <w:r w:rsidR="00104C0A" w:rsidRPr="003D4B04">
        <w:rPr>
          <w:rFonts w:ascii="Arial" w:hAnsi="Arial" w:cs="Arial"/>
          <w:sz w:val="20"/>
          <w:szCs w:val="20"/>
        </w:rPr>
        <w:t>6</w:t>
      </w:r>
      <w:r w:rsidRPr="003D4B04">
        <w:rPr>
          <w:rFonts w:ascii="Arial" w:hAnsi="Arial" w:cs="Arial"/>
          <w:sz w:val="20"/>
          <w:szCs w:val="20"/>
        </w:rPr>
        <w:t>)</w:t>
      </w:r>
      <w:r w:rsidRPr="00BA7AA6">
        <w:rPr>
          <w:rFonts w:ascii="Arial" w:hAnsi="Arial" w:cs="Arial"/>
          <w:sz w:val="20"/>
          <w:szCs w:val="20"/>
        </w:rPr>
        <w:t xml:space="preserve"> Por eventuais atrasos de pagamento, a SAECIL pagará multa de mora à base de 0,5% (cinco décimos percentuais) ao mês, calculada linearmente sobre o valor devido, a partir do sétimo dia decorrido do atraso.</w:t>
      </w:r>
    </w:p>
    <w:p w:rsidR="003D4B04" w:rsidRDefault="003D4B04" w:rsidP="00605C5B">
      <w:pPr>
        <w:spacing w:after="0" w:line="240" w:lineRule="auto"/>
        <w:jc w:val="both"/>
        <w:rPr>
          <w:rFonts w:ascii="Arial" w:hAnsi="Arial" w:cs="Arial"/>
          <w:b/>
          <w:sz w:val="20"/>
          <w:szCs w:val="20"/>
        </w:rPr>
      </w:pPr>
    </w:p>
    <w:p w:rsidR="0034009D"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7) DAS OBRIGAÇÕES DA </w:t>
      </w:r>
      <w:r w:rsidR="00104C0A">
        <w:rPr>
          <w:rFonts w:ascii="Arial" w:hAnsi="Arial" w:cs="Arial"/>
          <w:b/>
          <w:sz w:val="20"/>
          <w:szCs w:val="20"/>
        </w:rPr>
        <w:t>DETENTORA DA ATA/</w:t>
      </w:r>
      <w:r w:rsidRPr="00BA7AA6">
        <w:rPr>
          <w:rFonts w:ascii="Arial" w:hAnsi="Arial" w:cs="Arial"/>
          <w:b/>
          <w:sz w:val="20"/>
          <w:szCs w:val="20"/>
        </w:rPr>
        <w:t>CONTRATADA</w:t>
      </w:r>
      <w:r w:rsidR="00406C48">
        <w:rPr>
          <w:rFonts w:ascii="Arial" w:hAnsi="Arial" w:cs="Arial"/>
          <w:b/>
          <w:sz w:val="20"/>
          <w:szCs w:val="20"/>
        </w:rPr>
        <w:t xml:space="preserve"> </w:t>
      </w:r>
    </w:p>
    <w:p w:rsidR="00B00E43" w:rsidRDefault="00B00E43" w:rsidP="007422D4">
      <w:pPr>
        <w:spacing w:after="0" w:line="240" w:lineRule="auto"/>
        <w:jc w:val="both"/>
        <w:rPr>
          <w:rFonts w:ascii="Arial" w:hAnsi="Arial" w:cs="Arial"/>
          <w:sz w:val="20"/>
          <w:szCs w:val="20"/>
          <w:lang w:eastAsia="en-US"/>
        </w:rPr>
      </w:pPr>
    </w:p>
    <w:p w:rsidR="007422D4" w:rsidRPr="003D4B04" w:rsidRDefault="007422D4" w:rsidP="007422D4">
      <w:pPr>
        <w:spacing w:after="0" w:line="240" w:lineRule="auto"/>
        <w:jc w:val="both"/>
        <w:rPr>
          <w:rFonts w:ascii="Arial" w:hAnsi="Arial" w:cs="Arial"/>
          <w:sz w:val="20"/>
          <w:szCs w:val="20"/>
          <w:lang w:eastAsia="en-US"/>
        </w:rPr>
      </w:pPr>
      <w:r w:rsidRPr="003D4B04">
        <w:rPr>
          <w:rFonts w:ascii="Arial" w:hAnsi="Arial" w:cs="Arial"/>
          <w:sz w:val="20"/>
          <w:szCs w:val="20"/>
          <w:lang w:eastAsia="en-US"/>
        </w:rPr>
        <w:t>7.1)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7422D4" w:rsidRPr="003D4B04" w:rsidRDefault="007422D4" w:rsidP="007422D4">
      <w:pPr>
        <w:spacing w:after="0" w:line="240" w:lineRule="auto"/>
        <w:jc w:val="both"/>
        <w:rPr>
          <w:rFonts w:ascii="Arial" w:hAnsi="Arial" w:cs="Arial"/>
          <w:sz w:val="20"/>
          <w:szCs w:val="20"/>
          <w:lang w:eastAsia="en-US"/>
        </w:rPr>
      </w:pPr>
    </w:p>
    <w:p w:rsidR="007422D4" w:rsidRPr="003D4B04" w:rsidRDefault="007422D4" w:rsidP="007422D4">
      <w:pPr>
        <w:spacing w:after="0" w:line="240" w:lineRule="auto"/>
        <w:jc w:val="both"/>
        <w:rPr>
          <w:rFonts w:ascii="Arial" w:hAnsi="Arial" w:cs="Arial"/>
          <w:sz w:val="20"/>
          <w:szCs w:val="20"/>
          <w:lang w:eastAsia="en-US"/>
        </w:rPr>
      </w:pPr>
      <w:r w:rsidRPr="003D4B04">
        <w:rPr>
          <w:rFonts w:ascii="Arial" w:hAnsi="Arial" w:cs="Arial"/>
          <w:sz w:val="20"/>
          <w:szCs w:val="20"/>
          <w:lang w:eastAsia="en-US"/>
        </w:rPr>
        <w:t>7.2) Sempre que convocada, a Detentora da Ata/Contratada deverá comparecer, sob pena de assumir o ônus pelo não cumprimento</w:t>
      </w:r>
      <w:r w:rsidR="003D4B04" w:rsidRPr="003D4B04">
        <w:rPr>
          <w:rFonts w:ascii="Arial" w:hAnsi="Arial" w:cs="Arial"/>
          <w:sz w:val="20"/>
          <w:szCs w:val="20"/>
          <w:lang w:eastAsia="en-US"/>
        </w:rPr>
        <w:t xml:space="preserve"> de suas obrigações</w:t>
      </w:r>
    </w:p>
    <w:p w:rsidR="007422D4" w:rsidRPr="003D4B04" w:rsidRDefault="007422D4" w:rsidP="007422D4">
      <w:pPr>
        <w:spacing w:after="0" w:line="240" w:lineRule="auto"/>
        <w:jc w:val="both"/>
        <w:rPr>
          <w:rFonts w:ascii="Arial" w:hAnsi="Arial" w:cs="Arial"/>
          <w:sz w:val="20"/>
          <w:szCs w:val="20"/>
          <w:lang w:eastAsia="en-US"/>
        </w:rPr>
      </w:pPr>
    </w:p>
    <w:p w:rsidR="007422D4" w:rsidRPr="003D4B04" w:rsidRDefault="007422D4" w:rsidP="007422D4">
      <w:pPr>
        <w:spacing w:after="0" w:line="240" w:lineRule="auto"/>
        <w:jc w:val="both"/>
        <w:rPr>
          <w:rFonts w:ascii="Arial" w:hAnsi="Arial" w:cs="Arial"/>
          <w:sz w:val="20"/>
          <w:szCs w:val="20"/>
          <w:lang w:eastAsia="en-US"/>
        </w:rPr>
      </w:pPr>
      <w:r w:rsidRPr="003D4B04">
        <w:rPr>
          <w:rFonts w:ascii="Arial" w:hAnsi="Arial" w:cs="Arial"/>
          <w:sz w:val="20"/>
          <w:szCs w:val="20"/>
          <w:lang w:eastAsia="en-US"/>
        </w:rPr>
        <w:t>7.3) A Detentora da Ata/Contratada será responsável pelos danos causados à SAECIL ou a terceiros, decorrentes de sua culpa ou dolo</w:t>
      </w:r>
      <w:r w:rsidR="003D4B04" w:rsidRPr="003D4B04">
        <w:rPr>
          <w:rFonts w:ascii="Arial" w:hAnsi="Arial" w:cs="Arial"/>
          <w:sz w:val="20"/>
          <w:szCs w:val="20"/>
          <w:lang w:eastAsia="en-US"/>
        </w:rPr>
        <w:t>, pela inexecução do objeto desta licitação</w:t>
      </w:r>
      <w:r w:rsidRPr="003D4B04">
        <w:rPr>
          <w:rFonts w:ascii="Arial" w:hAnsi="Arial" w:cs="Arial"/>
          <w:sz w:val="20"/>
          <w:szCs w:val="20"/>
          <w:lang w:eastAsia="en-US"/>
        </w:rPr>
        <w:t xml:space="preserve">. </w:t>
      </w:r>
    </w:p>
    <w:p w:rsidR="00A64D03" w:rsidRDefault="00A64D03" w:rsidP="00A64D03">
      <w:pPr>
        <w:spacing w:after="0" w:line="240" w:lineRule="auto"/>
        <w:jc w:val="both"/>
        <w:rPr>
          <w:rFonts w:ascii="Arial" w:hAnsi="Arial" w:cs="Arial"/>
          <w:b/>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7.4) A Detentora da Ata/Contratada obriga-se a aceitar, nas mesmas condições contratuais, os acréscimos e supressões que lhe forem determinados nos termos da Lei.</w:t>
      </w:r>
    </w:p>
    <w:p w:rsidR="00B00E43" w:rsidRPr="003D4B04" w:rsidRDefault="00B00E43" w:rsidP="007422D4">
      <w:pPr>
        <w:spacing w:after="0" w:line="240" w:lineRule="auto"/>
        <w:jc w:val="both"/>
        <w:rPr>
          <w:rFonts w:ascii="Arial" w:hAnsi="Arial" w:cs="Arial"/>
          <w:sz w:val="20"/>
          <w:szCs w:val="20"/>
          <w:lang w:eastAsia="en-US"/>
        </w:rPr>
      </w:pPr>
    </w:p>
    <w:p w:rsidR="007422D4" w:rsidRDefault="00B00E43" w:rsidP="007422D4">
      <w:pPr>
        <w:spacing w:after="0" w:line="240" w:lineRule="auto"/>
        <w:jc w:val="both"/>
        <w:rPr>
          <w:rFonts w:ascii="Arial" w:hAnsi="Arial" w:cs="Arial"/>
          <w:b/>
          <w:sz w:val="20"/>
          <w:szCs w:val="20"/>
          <w:lang w:eastAsia="en-US"/>
        </w:rPr>
      </w:pPr>
      <w:r w:rsidRPr="003D4B04">
        <w:rPr>
          <w:rFonts w:ascii="Arial" w:hAnsi="Arial" w:cs="Arial"/>
          <w:sz w:val="20"/>
          <w:szCs w:val="20"/>
          <w:lang w:eastAsia="en-US"/>
        </w:rPr>
        <w:t>7.</w:t>
      </w:r>
      <w:r w:rsidR="00A64D03">
        <w:rPr>
          <w:rFonts w:ascii="Arial" w:hAnsi="Arial" w:cs="Arial"/>
          <w:sz w:val="20"/>
          <w:szCs w:val="20"/>
          <w:lang w:eastAsia="en-US"/>
        </w:rPr>
        <w:t>5</w:t>
      </w:r>
      <w:r w:rsidRPr="003D4B04">
        <w:rPr>
          <w:rFonts w:ascii="Arial" w:hAnsi="Arial" w:cs="Arial"/>
          <w:sz w:val="20"/>
          <w:szCs w:val="20"/>
          <w:lang w:eastAsia="en-US"/>
        </w:rPr>
        <w:t>)</w:t>
      </w:r>
      <w:r>
        <w:rPr>
          <w:rFonts w:ascii="Arial" w:hAnsi="Arial" w:cs="Arial"/>
          <w:b/>
          <w:sz w:val="20"/>
          <w:szCs w:val="20"/>
          <w:lang w:eastAsia="en-US"/>
        </w:rPr>
        <w:t xml:space="preserve"> </w:t>
      </w:r>
      <w:r w:rsidRPr="00B00E43">
        <w:rPr>
          <w:rFonts w:ascii="Arial" w:hAnsi="Arial" w:cs="Arial"/>
          <w:sz w:val="20"/>
          <w:szCs w:val="20"/>
          <w:lang w:eastAsia="en-US"/>
        </w:rPr>
        <w:t>Atender prontamente às notificações, reclamações, exigências ou observações feitas pela Gerenciadora da Ata/Contratante, substituindo, quando for o caso e às suas expensas, os produtos que eventualmente tenham sido entregues em desacordo com a Ata de Registro de Preços.</w:t>
      </w:r>
    </w:p>
    <w:p w:rsidR="00B00E43" w:rsidRDefault="00B00E43" w:rsidP="007422D4">
      <w:pPr>
        <w:spacing w:after="0" w:line="240" w:lineRule="auto"/>
        <w:jc w:val="both"/>
        <w:rPr>
          <w:rFonts w:ascii="Arial" w:hAnsi="Arial" w:cs="Arial"/>
          <w:b/>
          <w:sz w:val="20"/>
          <w:szCs w:val="20"/>
          <w:lang w:eastAsia="en-US"/>
        </w:rPr>
      </w:pPr>
    </w:p>
    <w:p w:rsidR="007422D4" w:rsidRPr="007422D4" w:rsidRDefault="007422D4" w:rsidP="007422D4">
      <w:pPr>
        <w:spacing w:after="0" w:line="240" w:lineRule="auto"/>
        <w:jc w:val="both"/>
        <w:rPr>
          <w:rFonts w:ascii="Arial" w:hAnsi="Arial" w:cs="Arial"/>
          <w:b/>
          <w:sz w:val="20"/>
          <w:szCs w:val="20"/>
          <w:lang w:eastAsia="en-US"/>
        </w:rPr>
      </w:pPr>
      <w:r w:rsidRPr="003D4B04">
        <w:rPr>
          <w:rFonts w:ascii="Arial" w:hAnsi="Arial" w:cs="Arial"/>
          <w:sz w:val="20"/>
          <w:szCs w:val="20"/>
          <w:lang w:eastAsia="en-US"/>
        </w:rPr>
        <w:t>7.</w:t>
      </w:r>
      <w:r w:rsidR="00A64D03">
        <w:rPr>
          <w:rFonts w:ascii="Arial" w:hAnsi="Arial" w:cs="Arial"/>
          <w:sz w:val="20"/>
          <w:szCs w:val="20"/>
          <w:lang w:eastAsia="en-US"/>
        </w:rPr>
        <w:t>6</w:t>
      </w:r>
      <w:r w:rsidRPr="003D4B04">
        <w:rPr>
          <w:rFonts w:ascii="Arial" w:hAnsi="Arial" w:cs="Arial"/>
          <w:sz w:val="20"/>
          <w:szCs w:val="20"/>
          <w:lang w:eastAsia="en-US"/>
        </w:rPr>
        <w:t>)</w:t>
      </w:r>
      <w:r w:rsidRPr="007422D4">
        <w:rPr>
          <w:rFonts w:ascii="Arial" w:hAnsi="Arial" w:cs="Arial"/>
          <w:b/>
          <w:sz w:val="20"/>
          <w:szCs w:val="20"/>
          <w:lang w:eastAsia="en-US"/>
        </w:rPr>
        <w:t xml:space="preserve"> </w:t>
      </w:r>
      <w:r w:rsidRPr="007422D4">
        <w:rPr>
          <w:rFonts w:ascii="Arial" w:hAnsi="Arial" w:cs="Arial"/>
          <w:sz w:val="20"/>
          <w:szCs w:val="20"/>
          <w:lang w:eastAsia="en-US"/>
        </w:rPr>
        <w:t>Além de outras obrigações estipuladas nesta Ata, a Detentora da Ata, futura Contratada, deverá:</w:t>
      </w:r>
    </w:p>
    <w:p w:rsidR="007422D4" w:rsidRDefault="007422D4" w:rsidP="007422D4">
      <w:pPr>
        <w:spacing w:after="0" w:line="240" w:lineRule="auto"/>
        <w:ind w:left="708"/>
        <w:jc w:val="both"/>
        <w:rPr>
          <w:rFonts w:ascii="Arial" w:hAnsi="Arial" w:cs="Arial"/>
          <w:b/>
          <w:sz w:val="20"/>
          <w:szCs w:val="20"/>
          <w:lang w:eastAsia="en-US"/>
        </w:rPr>
      </w:pPr>
    </w:p>
    <w:p w:rsidR="007422D4" w:rsidRPr="00A64D03" w:rsidRDefault="007422D4" w:rsidP="007422D4">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I) Manter, durante a vigência da Ata de Registro de Preços, todas as condições exigidas na ocasião (proposta e habilitação) e assinatura da Ata.</w:t>
      </w:r>
    </w:p>
    <w:p w:rsidR="007422D4" w:rsidRPr="00A64D03" w:rsidRDefault="007422D4" w:rsidP="007422D4">
      <w:pPr>
        <w:spacing w:after="0" w:line="240" w:lineRule="auto"/>
        <w:jc w:val="both"/>
        <w:rPr>
          <w:rFonts w:ascii="Arial" w:hAnsi="Arial" w:cs="Arial"/>
          <w:sz w:val="20"/>
          <w:szCs w:val="20"/>
          <w:lang w:eastAsia="en-US"/>
        </w:rPr>
      </w:pPr>
    </w:p>
    <w:p w:rsidR="007422D4" w:rsidRPr="00A64D03" w:rsidRDefault="007422D4" w:rsidP="007422D4">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7422D4" w:rsidRPr="00A64D03" w:rsidRDefault="007422D4" w:rsidP="007422D4">
      <w:pPr>
        <w:spacing w:after="0" w:line="240" w:lineRule="auto"/>
        <w:jc w:val="both"/>
        <w:rPr>
          <w:rFonts w:ascii="Arial" w:hAnsi="Arial" w:cs="Arial"/>
          <w:sz w:val="20"/>
          <w:szCs w:val="20"/>
          <w:lang w:eastAsia="en-US"/>
        </w:rPr>
      </w:pPr>
    </w:p>
    <w:p w:rsidR="007422D4" w:rsidRPr="00A64D03" w:rsidRDefault="007422D4" w:rsidP="007422D4">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 xml:space="preserve">III) </w:t>
      </w:r>
      <w:r w:rsidR="003D4B04" w:rsidRPr="00A64D03">
        <w:rPr>
          <w:rFonts w:ascii="Arial" w:hAnsi="Arial" w:cs="Arial"/>
          <w:sz w:val="20"/>
          <w:szCs w:val="20"/>
          <w:lang w:eastAsia="en-US"/>
        </w:rPr>
        <w:t>Indicar um interlocutor para comunicação sobre o cumprimento desta Ata junto à Gerenciadora/Contratante, informando o nome, telefone e e-mail do responsável.</w:t>
      </w:r>
    </w:p>
    <w:p w:rsidR="007422D4" w:rsidRPr="00A64D03" w:rsidRDefault="007422D4" w:rsidP="007422D4">
      <w:pPr>
        <w:spacing w:after="0" w:line="240" w:lineRule="auto"/>
        <w:jc w:val="both"/>
        <w:rPr>
          <w:rFonts w:ascii="Arial" w:hAnsi="Arial" w:cs="Arial"/>
          <w:sz w:val="20"/>
          <w:szCs w:val="20"/>
          <w:lang w:eastAsia="en-US"/>
        </w:rPr>
      </w:pPr>
    </w:p>
    <w:p w:rsidR="007422D4" w:rsidRPr="00A64D03" w:rsidRDefault="007422D4" w:rsidP="007422D4">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IV) Desenvolver as atividades inerentes ao fornecimento, assumindo quaisquer encargos delas decorrentes.</w:t>
      </w:r>
    </w:p>
    <w:p w:rsidR="007422D4" w:rsidRPr="00A64D03" w:rsidRDefault="007422D4" w:rsidP="007422D4">
      <w:pPr>
        <w:spacing w:after="0" w:line="240" w:lineRule="auto"/>
        <w:jc w:val="both"/>
        <w:rPr>
          <w:rFonts w:ascii="Arial" w:hAnsi="Arial" w:cs="Arial"/>
          <w:sz w:val="20"/>
          <w:szCs w:val="20"/>
          <w:lang w:eastAsia="en-US"/>
        </w:rPr>
      </w:pPr>
    </w:p>
    <w:p w:rsidR="007422D4" w:rsidRDefault="007422D4" w:rsidP="00A162C0">
      <w:pPr>
        <w:spacing w:after="0" w:line="240" w:lineRule="auto"/>
        <w:ind w:left="708"/>
        <w:jc w:val="both"/>
        <w:rPr>
          <w:rFonts w:ascii="Arial" w:hAnsi="Arial" w:cs="Arial"/>
          <w:b/>
          <w:sz w:val="20"/>
          <w:szCs w:val="20"/>
          <w:lang w:eastAsia="en-US"/>
        </w:rPr>
      </w:pPr>
      <w:r w:rsidRPr="00A64D03">
        <w:rPr>
          <w:rFonts w:ascii="Arial" w:hAnsi="Arial" w:cs="Arial"/>
          <w:sz w:val="20"/>
          <w:szCs w:val="20"/>
          <w:lang w:eastAsia="en-US"/>
        </w:rPr>
        <w:t xml:space="preserve">V) </w:t>
      </w:r>
      <w:r w:rsidRPr="007422D4">
        <w:rPr>
          <w:rFonts w:ascii="Arial" w:hAnsi="Arial" w:cs="Arial"/>
          <w:sz w:val="20"/>
          <w:szCs w:val="20"/>
          <w:lang w:eastAsia="en-US"/>
        </w:rPr>
        <w:t>Prestar todos os esclarecimentos solicitados pela Contratante, bem como atender prontamente às reclamações apresentada</w:t>
      </w:r>
      <w:r w:rsidR="00A162C0">
        <w:rPr>
          <w:rFonts w:ascii="Arial" w:hAnsi="Arial" w:cs="Arial"/>
          <w:sz w:val="20"/>
          <w:szCs w:val="20"/>
          <w:lang w:eastAsia="en-US"/>
        </w:rPr>
        <w:t xml:space="preserve">s relacionadas com a execução da Ata de Registro de Preços. </w:t>
      </w:r>
    </w:p>
    <w:p w:rsidR="0034009D" w:rsidRPr="00BA7AA6" w:rsidRDefault="0034009D" w:rsidP="00605C5B">
      <w:pPr>
        <w:spacing w:after="0" w:line="240" w:lineRule="auto"/>
        <w:jc w:val="both"/>
        <w:rPr>
          <w:rFonts w:ascii="Arial" w:hAnsi="Arial" w:cs="Arial"/>
          <w:sz w:val="20"/>
          <w:szCs w:val="20"/>
        </w:rPr>
      </w:pPr>
    </w:p>
    <w:p w:rsidR="00FB0EA1" w:rsidRPr="00FB0EA1" w:rsidRDefault="00991433" w:rsidP="00FB0EA1">
      <w:pPr>
        <w:spacing w:after="0" w:line="240" w:lineRule="auto"/>
        <w:jc w:val="both"/>
        <w:rPr>
          <w:rFonts w:ascii="Arial" w:hAnsi="Arial" w:cs="Arial"/>
          <w:sz w:val="20"/>
          <w:szCs w:val="20"/>
        </w:rPr>
      </w:pPr>
      <w:r w:rsidRPr="003D4B04">
        <w:rPr>
          <w:rFonts w:ascii="Arial" w:hAnsi="Arial" w:cs="Arial"/>
          <w:sz w:val="20"/>
          <w:szCs w:val="20"/>
        </w:rPr>
        <w:t>7.</w:t>
      </w:r>
      <w:r w:rsidR="00A64D03">
        <w:rPr>
          <w:rFonts w:ascii="Arial" w:hAnsi="Arial" w:cs="Arial"/>
          <w:sz w:val="20"/>
          <w:szCs w:val="20"/>
        </w:rPr>
        <w:t>7</w:t>
      </w:r>
      <w:r w:rsidRPr="003D4B04">
        <w:rPr>
          <w:rFonts w:ascii="Arial" w:hAnsi="Arial" w:cs="Arial"/>
          <w:sz w:val="20"/>
          <w:szCs w:val="20"/>
        </w:rPr>
        <w:t>)</w:t>
      </w:r>
      <w:r>
        <w:rPr>
          <w:rFonts w:ascii="Arial" w:hAnsi="Arial" w:cs="Arial"/>
          <w:sz w:val="20"/>
          <w:szCs w:val="20"/>
        </w:rPr>
        <w:t xml:space="preserve"> </w:t>
      </w:r>
      <w:r w:rsidR="0034009D" w:rsidRPr="00BA7AA6">
        <w:rPr>
          <w:rFonts w:ascii="Arial" w:hAnsi="Arial" w:cs="Arial"/>
          <w:sz w:val="20"/>
          <w:szCs w:val="20"/>
        </w:rPr>
        <w:t>Demais obrigações lançadas no Edital do processo licitatório que deu origem à presente, o qual passa a fazer parte integrante desta Ata, independentemente de transcrição.</w:t>
      </w:r>
    </w:p>
    <w:p w:rsidR="00A20F0B" w:rsidRDefault="00A20F0B" w:rsidP="00605C5B">
      <w:pPr>
        <w:spacing w:after="0" w:line="240" w:lineRule="auto"/>
        <w:jc w:val="both"/>
        <w:rPr>
          <w:rFonts w:ascii="Arial" w:hAnsi="Arial" w:cs="Arial"/>
          <w:b/>
          <w:color w:val="000000" w:themeColor="text1"/>
          <w:sz w:val="20"/>
          <w:szCs w:val="20"/>
        </w:rPr>
      </w:pPr>
    </w:p>
    <w:p w:rsidR="003D4B04" w:rsidRDefault="003D4B04" w:rsidP="00605C5B">
      <w:pPr>
        <w:spacing w:after="0" w:line="240" w:lineRule="auto"/>
        <w:jc w:val="both"/>
        <w:rPr>
          <w:rFonts w:ascii="Arial" w:hAnsi="Arial" w:cs="Arial"/>
          <w:b/>
          <w:color w:val="000000" w:themeColor="text1"/>
          <w:sz w:val="20"/>
          <w:szCs w:val="20"/>
        </w:rPr>
      </w:pPr>
    </w:p>
    <w:p w:rsidR="00406C48" w:rsidRPr="007422D4" w:rsidRDefault="0034009D" w:rsidP="00605C5B">
      <w:pPr>
        <w:spacing w:after="0" w:line="240" w:lineRule="auto"/>
        <w:jc w:val="both"/>
        <w:rPr>
          <w:rFonts w:ascii="Arial" w:hAnsi="Arial" w:cs="Arial"/>
          <w:b/>
          <w:color w:val="000000" w:themeColor="text1"/>
          <w:sz w:val="20"/>
          <w:szCs w:val="20"/>
        </w:rPr>
      </w:pPr>
      <w:r w:rsidRPr="007422D4">
        <w:rPr>
          <w:rFonts w:ascii="Arial" w:hAnsi="Arial" w:cs="Arial"/>
          <w:b/>
          <w:color w:val="000000" w:themeColor="text1"/>
          <w:sz w:val="20"/>
          <w:szCs w:val="20"/>
        </w:rPr>
        <w:t xml:space="preserve">8) DAS OBRIGAÇÕES DA </w:t>
      </w:r>
      <w:r w:rsidR="00605C5B" w:rsidRPr="007422D4">
        <w:rPr>
          <w:rFonts w:ascii="Arial" w:hAnsi="Arial" w:cs="Arial"/>
          <w:b/>
          <w:color w:val="000000" w:themeColor="text1"/>
          <w:sz w:val="20"/>
          <w:szCs w:val="20"/>
        </w:rPr>
        <w:t>GERENCIADORA DA ATA/</w:t>
      </w:r>
      <w:r w:rsidRPr="007422D4">
        <w:rPr>
          <w:rFonts w:ascii="Arial" w:hAnsi="Arial" w:cs="Arial"/>
          <w:b/>
          <w:color w:val="000000" w:themeColor="text1"/>
          <w:sz w:val="20"/>
          <w:szCs w:val="20"/>
        </w:rPr>
        <w:t>CONTRATANTE</w:t>
      </w:r>
      <w:r w:rsidR="00406C48" w:rsidRPr="007422D4">
        <w:rPr>
          <w:rFonts w:ascii="Arial" w:hAnsi="Arial" w:cs="Arial"/>
          <w:b/>
          <w:color w:val="000000" w:themeColor="text1"/>
          <w:sz w:val="20"/>
          <w:szCs w:val="20"/>
        </w:rPr>
        <w:t xml:space="preserve"> </w:t>
      </w:r>
    </w:p>
    <w:p w:rsidR="00FC7CA7" w:rsidRPr="00BA7AA6" w:rsidRDefault="00FC7CA7" w:rsidP="00605C5B">
      <w:pPr>
        <w:spacing w:after="0" w:line="240" w:lineRule="auto"/>
        <w:jc w:val="both"/>
        <w:rPr>
          <w:rFonts w:ascii="Arial" w:hAnsi="Arial" w:cs="Arial"/>
          <w:sz w:val="20"/>
          <w:szCs w:val="20"/>
        </w:rPr>
      </w:pPr>
    </w:p>
    <w:p w:rsidR="003D4B04" w:rsidRPr="003D4B04" w:rsidRDefault="003D4B04" w:rsidP="003D4B04">
      <w:pPr>
        <w:spacing w:after="0" w:line="240" w:lineRule="auto"/>
        <w:jc w:val="both"/>
        <w:rPr>
          <w:rFonts w:ascii="Arial" w:hAnsi="Arial" w:cs="Arial"/>
          <w:sz w:val="20"/>
          <w:szCs w:val="20"/>
          <w:lang w:eastAsia="en-US"/>
        </w:rPr>
      </w:pPr>
      <w:r>
        <w:rPr>
          <w:rFonts w:ascii="Arial" w:hAnsi="Arial" w:cs="Arial"/>
          <w:sz w:val="20"/>
          <w:szCs w:val="20"/>
          <w:lang w:eastAsia="en-US"/>
        </w:rPr>
        <w:t xml:space="preserve">8.1) </w:t>
      </w:r>
      <w:r w:rsidRPr="003D4B04">
        <w:rPr>
          <w:rFonts w:ascii="Arial" w:hAnsi="Arial" w:cs="Arial"/>
          <w:sz w:val="20"/>
          <w:szCs w:val="20"/>
          <w:lang w:eastAsia="en-US"/>
        </w:rPr>
        <w:t>São obrigações da Gerenciadora da Ata/Contratante:</w:t>
      </w:r>
    </w:p>
    <w:p w:rsidR="003D4B04" w:rsidRPr="003D4B04" w:rsidRDefault="003D4B04" w:rsidP="003D4B04">
      <w:pPr>
        <w:spacing w:after="0" w:line="240" w:lineRule="auto"/>
        <w:jc w:val="both"/>
        <w:rPr>
          <w:rFonts w:ascii="Arial" w:hAnsi="Arial" w:cs="Arial"/>
          <w:b/>
          <w:sz w:val="20"/>
          <w:szCs w:val="20"/>
          <w:lang w:eastAsia="en-US"/>
        </w:rPr>
      </w:pPr>
    </w:p>
    <w:p w:rsidR="003D4B04" w:rsidRPr="003D4B04" w:rsidRDefault="003D4B04" w:rsidP="003D4B04">
      <w:pPr>
        <w:spacing w:after="0" w:line="240" w:lineRule="auto"/>
        <w:ind w:firstLine="708"/>
        <w:jc w:val="both"/>
        <w:rPr>
          <w:rFonts w:ascii="Arial" w:hAnsi="Arial" w:cs="Arial"/>
          <w:sz w:val="20"/>
          <w:szCs w:val="20"/>
          <w:lang w:eastAsia="en-US"/>
        </w:rPr>
      </w:pPr>
      <w:r w:rsidRPr="003D4B04">
        <w:rPr>
          <w:rFonts w:ascii="Arial" w:hAnsi="Arial" w:cs="Arial"/>
          <w:sz w:val="20"/>
          <w:szCs w:val="20"/>
          <w:lang w:eastAsia="en-US"/>
        </w:rPr>
        <w:t>a) Fornecer elementos suficientes e necessários para a Contratada.</w:t>
      </w:r>
    </w:p>
    <w:p w:rsidR="003D4B04" w:rsidRPr="003D4B04" w:rsidRDefault="003D4B04" w:rsidP="003D4B04">
      <w:pPr>
        <w:spacing w:after="0" w:line="240" w:lineRule="auto"/>
        <w:ind w:firstLine="708"/>
        <w:jc w:val="both"/>
        <w:rPr>
          <w:rFonts w:ascii="Arial" w:hAnsi="Arial" w:cs="Arial"/>
          <w:sz w:val="20"/>
          <w:szCs w:val="20"/>
          <w:lang w:eastAsia="en-US"/>
        </w:rPr>
      </w:pPr>
    </w:p>
    <w:p w:rsidR="003D4B04" w:rsidRPr="003D4B04" w:rsidRDefault="003D4B04" w:rsidP="003D4B04">
      <w:pPr>
        <w:spacing w:after="0" w:line="240" w:lineRule="auto"/>
        <w:ind w:firstLine="708"/>
        <w:jc w:val="both"/>
        <w:rPr>
          <w:rFonts w:ascii="Arial" w:hAnsi="Arial" w:cs="Arial"/>
          <w:sz w:val="20"/>
          <w:szCs w:val="20"/>
          <w:lang w:eastAsia="en-US"/>
        </w:rPr>
      </w:pPr>
      <w:r w:rsidRPr="003D4B04">
        <w:rPr>
          <w:rFonts w:ascii="Arial" w:hAnsi="Arial" w:cs="Arial"/>
          <w:sz w:val="20"/>
          <w:szCs w:val="20"/>
          <w:lang w:eastAsia="en-US"/>
        </w:rPr>
        <w:t xml:space="preserve">b) Efetuar os pagamentos devidos de acordo com o estipulado no Edital. </w:t>
      </w:r>
    </w:p>
    <w:p w:rsidR="003D4B04" w:rsidRPr="003D4B04" w:rsidRDefault="003D4B04" w:rsidP="003D4B04">
      <w:pPr>
        <w:spacing w:after="0" w:line="240" w:lineRule="auto"/>
        <w:ind w:firstLine="708"/>
        <w:jc w:val="both"/>
        <w:rPr>
          <w:rFonts w:ascii="Arial" w:hAnsi="Arial" w:cs="Arial"/>
          <w:sz w:val="20"/>
          <w:szCs w:val="20"/>
          <w:lang w:eastAsia="en-US"/>
        </w:rPr>
      </w:pPr>
    </w:p>
    <w:p w:rsidR="003D4B04" w:rsidRPr="003D4B04" w:rsidRDefault="003D4B04" w:rsidP="003D4B04">
      <w:pPr>
        <w:spacing w:after="0" w:line="240" w:lineRule="auto"/>
        <w:jc w:val="both"/>
        <w:rPr>
          <w:rFonts w:ascii="Arial" w:hAnsi="Arial" w:cs="Arial"/>
          <w:sz w:val="20"/>
          <w:szCs w:val="20"/>
          <w:lang w:eastAsia="en-US"/>
        </w:rPr>
      </w:pPr>
      <w:r w:rsidRPr="003D4B04">
        <w:rPr>
          <w:rFonts w:ascii="Arial" w:hAnsi="Arial" w:cs="Arial"/>
          <w:sz w:val="20"/>
          <w:szCs w:val="20"/>
          <w:lang w:eastAsia="en-US"/>
        </w:rPr>
        <w:t>8</w:t>
      </w:r>
      <w:r>
        <w:rPr>
          <w:rFonts w:ascii="Arial" w:hAnsi="Arial" w:cs="Arial"/>
          <w:sz w:val="20"/>
          <w:szCs w:val="20"/>
          <w:lang w:eastAsia="en-US"/>
        </w:rPr>
        <w:t>.2)</w:t>
      </w:r>
      <w:r w:rsidRPr="003D4B04">
        <w:rPr>
          <w:rFonts w:ascii="Arial" w:hAnsi="Arial" w:cs="Arial"/>
          <w:sz w:val="20"/>
          <w:szCs w:val="20"/>
          <w:lang w:eastAsia="en-US"/>
        </w:rPr>
        <w:t xml:space="preserve"> A entrega das peças e dos materiais serão acompanhadas e fiscalizadas por funcionários da SAECIL, o que não examinará a Contratada de suas responsabilidades pelo cumprimento total de suas obrigações, sendo que os mesmos terão amplos poderes, mediante instruções por escrito, para:</w:t>
      </w:r>
    </w:p>
    <w:p w:rsidR="003D4B04" w:rsidRPr="003D4B04" w:rsidRDefault="003D4B04" w:rsidP="003D4B04">
      <w:pPr>
        <w:spacing w:after="0" w:line="240" w:lineRule="auto"/>
        <w:jc w:val="both"/>
        <w:rPr>
          <w:rFonts w:ascii="Arial" w:hAnsi="Arial" w:cs="Arial"/>
          <w:sz w:val="20"/>
          <w:szCs w:val="20"/>
          <w:lang w:eastAsia="en-US"/>
        </w:rPr>
      </w:pPr>
    </w:p>
    <w:p w:rsidR="003D4B04" w:rsidRPr="003D4B04" w:rsidRDefault="003D4B04" w:rsidP="003D4B04">
      <w:pPr>
        <w:spacing w:after="0" w:line="240" w:lineRule="auto"/>
        <w:ind w:firstLine="708"/>
        <w:jc w:val="both"/>
        <w:rPr>
          <w:rFonts w:ascii="Arial" w:hAnsi="Arial" w:cs="Arial"/>
          <w:sz w:val="20"/>
          <w:szCs w:val="20"/>
          <w:lang w:eastAsia="en-US"/>
        </w:rPr>
      </w:pPr>
      <w:r w:rsidRPr="003D4B04">
        <w:rPr>
          <w:rFonts w:ascii="Arial" w:hAnsi="Arial" w:cs="Arial"/>
          <w:sz w:val="20"/>
          <w:szCs w:val="20"/>
          <w:lang w:eastAsia="en-US"/>
        </w:rPr>
        <w:lastRenderedPageBreak/>
        <w:t>a) Recusar quaisquer peças e materiais entregues em desacordo com as exigências do Edital e seus Anexos.</w:t>
      </w:r>
    </w:p>
    <w:p w:rsidR="003D4B04" w:rsidRDefault="003D4B04" w:rsidP="003D4B04">
      <w:pPr>
        <w:spacing w:after="0" w:line="240" w:lineRule="auto"/>
        <w:ind w:left="708"/>
        <w:jc w:val="both"/>
        <w:rPr>
          <w:rFonts w:ascii="Arial" w:hAnsi="Arial" w:cs="Arial"/>
          <w:sz w:val="20"/>
          <w:szCs w:val="20"/>
          <w:lang w:eastAsia="en-US"/>
        </w:rPr>
      </w:pPr>
    </w:p>
    <w:p w:rsidR="003D4B04" w:rsidRPr="003D4B04" w:rsidRDefault="003D4B04" w:rsidP="003D4B04">
      <w:pPr>
        <w:spacing w:after="0" w:line="240" w:lineRule="auto"/>
        <w:ind w:left="708"/>
        <w:jc w:val="both"/>
        <w:rPr>
          <w:rFonts w:ascii="Arial" w:hAnsi="Arial" w:cs="Arial"/>
          <w:sz w:val="20"/>
          <w:szCs w:val="20"/>
          <w:lang w:eastAsia="en-US"/>
        </w:rPr>
      </w:pPr>
      <w:r w:rsidRPr="003D4B04">
        <w:rPr>
          <w:rFonts w:ascii="Arial" w:hAnsi="Arial" w:cs="Arial"/>
          <w:sz w:val="20"/>
          <w:szCs w:val="20"/>
          <w:lang w:eastAsia="en-US"/>
        </w:rPr>
        <w:t>b) Exigir da Contratada todos os esclarecimentos necessários ao perfeito conhecimento e controle da execução da Ata de Registro de Preços.</w:t>
      </w:r>
    </w:p>
    <w:p w:rsidR="003D4B04" w:rsidRDefault="003D4B04" w:rsidP="007422D4">
      <w:pPr>
        <w:spacing w:after="0" w:line="240" w:lineRule="auto"/>
        <w:ind w:left="708"/>
        <w:jc w:val="both"/>
        <w:rPr>
          <w:rFonts w:ascii="Arial" w:hAnsi="Arial" w:cs="Arial"/>
          <w:b/>
          <w:sz w:val="20"/>
          <w:szCs w:val="20"/>
          <w:lang w:eastAsia="en-US"/>
        </w:rPr>
      </w:pPr>
    </w:p>
    <w:p w:rsidR="007422D4" w:rsidRPr="007422D4" w:rsidRDefault="007422D4" w:rsidP="007422D4">
      <w:pPr>
        <w:spacing w:after="0" w:line="240" w:lineRule="auto"/>
        <w:jc w:val="both"/>
        <w:rPr>
          <w:rFonts w:ascii="Arial" w:hAnsi="Arial" w:cs="Arial"/>
          <w:sz w:val="20"/>
          <w:szCs w:val="20"/>
          <w:lang w:eastAsia="en-US"/>
        </w:rPr>
      </w:pPr>
      <w:r w:rsidRPr="00A64D03">
        <w:rPr>
          <w:rFonts w:ascii="Arial" w:hAnsi="Arial" w:cs="Arial"/>
          <w:sz w:val="20"/>
          <w:szCs w:val="20"/>
          <w:lang w:eastAsia="en-US"/>
        </w:rPr>
        <w:t>8.</w:t>
      </w:r>
      <w:r w:rsidR="003D4B04" w:rsidRPr="00A64D03">
        <w:rPr>
          <w:rFonts w:ascii="Arial" w:hAnsi="Arial" w:cs="Arial"/>
          <w:sz w:val="20"/>
          <w:szCs w:val="20"/>
          <w:lang w:eastAsia="en-US"/>
        </w:rPr>
        <w:t>3</w:t>
      </w:r>
      <w:r w:rsidRPr="00A64D03">
        <w:rPr>
          <w:rFonts w:ascii="Arial" w:hAnsi="Arial" w:cs="Arial"/>
          <w:sz w:val="20"/>
          <w:szCs w:val="20"/>
          <w:lang w:eastAsia="en-US"/>
        </w:rPr>
        <w:t>)</w:t>
      </w:r>
      <w:r>
        <w:rPr>
          <w:rFonts w:ascii="Arial" w:hAnsi="Arial" w:cs="Arial"/>
          <w:b/>
          <w:sz w:val="20"/>
          <w:szCs w:val="20"/>
          <w:lang w:eastAsia="en-US"/>
        </w:rPr>
        <w:t xml:space="preserve"> </w:t>
      </w:r>
      <w:r w:rsidRPr="007422D4">
        <w:rPr>
          <w:rFonts w:ascii="Arial" w:hAnsi="Arial" w:cs="Arial"/>
          <w:sz w:val="20"/>
          <w:szCs w:val="20"/>
          <w:lang w:eastAsia="en-US"/>
        </w:rPr>
        <w:t>Demais obrigações da Gerenciadora da Ata/Contratante indicadas no processo licitatório Pregão Eletrônico n.º .../20....</w:t>
      </w:r>
    </w:p>
    <w:p w:rsidR="007422D4" w:rsidRPr="007422D4" w:rsidRDefault="007422D4" w:rsidP="007422D4">
      <w:pPr>
        <w:spacing w:after="0" w:line="240" w:lineRule="auto"/>
        <w:jc w:val="both"/>
        <w:rPr>
          <w:rFonts w:ascii="Arial" w:hAnsi="Arial" w:cs="Arial"/>
          <w:b/>
          <w:sz w:val="20"/>
          <w:szCs w:val="20"/>
          <w:lang w:eastAsia="en-US"/>
        </w:rPr>
      </w:pPr>
    </w:p>
    <w:p w:rsidR="00605C5B" w:rsidRDefault="00605C5B" w:rsidP="00605C5B">
      <w:pPr>
        <w:spacing w:after="0" w:line="240" w:lineRule="auto"/>
        <w:jc w:val="both"/>
        <w:rPr>
          <w:rFonts w:ascii="Arial" w:hAnsi="Arial" w:cs="Arial"/>
          <w:b/>
          <w:color w:val="FF0000"/>
          <w:sz w:val="20"/>
          <w:szCs w:val="20"/>
        </w:rPr>
      </w:pPr>
    </w:p>
    <w:p w:rsidR="0034009D" w:rsidRPr="00605C5B" w:rsidRDefault="0034009D" w:rsidP="00605C5B">
      <w:pPr>
        <w:spacing w:after="0" w:line="240" w:lineRule="auto"/>
        <w:jc w:val="both"/>
        <w:rPr>
          <w:rFonts w:ascii="Arial" w:hAnsi="Arial" w:cs="Arial"/>
          <w:b/>
          <w:sz w:val="20"/>
          <w:szCs w:val="20"/>
        </w:rPr>
      </w:pPr>
      <w:r w:rsidRPr="00605C5B">
        <w:rPr>
          <w:rFonts w:ascii="Arial" w:hAnsi="Arial" w:cs="Arial"/>
          <w:b/>
          <w:sz w:val="20"/>
          <w:szCs w:val="20"/>
        </w:rPr>
        <w:t>9) DOTAÇÃO ORÇAMENTÁRIA</w:t>
      </w:r>
    </w:p>
    <w:p w:rsidR="00FC7CA7" w:rsidRPr="00605C5B" w:rsidRDefault="00FC7CA7" w:rsidP="00605C5B">
      <w:pPr>
        <w:spacing w:after="0" w:line="240" w:lineRule="auto"/>
        <w:jc w:val="both"/>
        <w:rPr>
          <w:rFonts w:ascii="Arial" w:hAnsi="Arial" w:cs="Arial"/>
          <w:sz w:val="20"/>
          <w:szCs w:val="20"/>
        </w:rPr>
      </w:pPr>
    </w:p>
    <w:p w:rsidR="00A64D03" w:rsidRDefault="0034009D" w:rsidP="00605C5B">
      <w:pPr>
        <w:spacing w:after="0" w:line="240" w:lineRule="auto"/>
        <w:jc w:val="both"/>
        <w:rPr>
          <w:rFonts w:ascii="Arial" w:hAnsi="Arial" w:cs="Arial"/>
          <w:sz w:val="20"/>
          <w:szCs w:val="20"/>
        </w:rPr>
      </w:pPr>
      <w:r w:rsidRPr="00A64D03">
        <w:rPr>
          <w:rFonts w:ascii="Arial" w:hAnsi="Arial" w:cs="Arial"/>
          <w:sz w:val="20"/>
          <w:szCs w:val="20"/>
        </w:rPr>
        <w:t>9.1)</w:t>
      </w:r>
      <w:r w:rsidRPr="00605C5B">
        <w:rPr>
          <w:rFonts w:ascii="Arial" w:hAnsi="Arial" w:cs="Arial"/>
          <w:sz w:val="20"/>
          <w:szCs w:val="20"/>
        </w:rPr>
        <w:t xml:space="preserve"> </w:t>
      </w:r>
      <w:r w:rsidR="00A64D03" w:rsidRPr="00A64D03">
        <w:rPr>
          <w:rFonts w:ascii="Arial" w:hAnsi="Arial" w:cs="Arial"/>
          <w:sz w:val="20"/>
          <w:szCs w:val="20"/>
        </w:rPr>
        <w:t>As despesas decorrentes da execução do objeto da presente licitação correrão por conta da dotação orçamentária n.º 030102.1751200422.028 – 33903000 dos orçamentos dos exercícios vigente e subsequente</w:t>
      </w:r>
      <w:r w:rsidR="00A64D03">
        <w:rPr>
          <w:rFonts w:ascii="Arial" w:hAnsi="Arial" w:cs="Arial"/>
          <w:sz w:val="20"/>
          <w:szCs w:val="20"/>
        </w:rPr>
        <w:t>.</w:t>
      </w:r>
    </w:p>
    <w:p w:rsidR="00605C5B" w:rsidRDefault="00A64D03" w:rsidP="00605C5B">
      <w:pPr>
        <w:spacing w:after="0" w:line="240" w:lineRule="auto"/>
        <w:jc w:val="both"/>
        <w:rPr>
          <w:rFonts w:ascii="Arial" w:hAnsi="Arial" w:cs="Arial"/>
          <w:sz w:val="20"/>
          <w:szCs w:val="20"/>
        </w:rPr>
      </w:pPr>
      <w:r w:rsidRPr="00A64D03">
        <w:rPr>
          <w:rFonts w:ascii="Arial" w:hAnsi="Arial" w:cs="Arial"/>
          <w:sz w:val="20"/>
          <w:szCs w:val="20"/>
        </w:rPr>
        <w:t xml:space="preserve"> </w:t>
      </w:r>
    </w:p>
    <w:p w:rsidR="00A64D03" w:rsidRPr="00605C5B" w:rsidRDefault="00A64D03" w:rsidP="00605C5B">
      <w:pPr>
        <w:spacing w:after="0" w:line="240" w:lineRule="auto"/>
        <w:jc w:val="both"/>
        <w:rPr>
          <w:rFonts w:ascii="Arial" w:hAnsi="Arial" w:cs="Arial"/>
          <w:b/>
          <w:sz w:val="20"/>
          <w:szCs w:val="20"/>
        </w:rPr>
      </w:pPr>
    </w:p>
    <w:p w:rsidR="00406C48" w:rsidRPr="00406C48" w:rsidRDefault="0034009D" w:rsidP="00605C5B">
      <w:pPr>
        <w:spacing w:after="0" w:line="240" w:lineRule="auto"/>
        <w:jc w:val="both"/>
        <w:rPr>
          <w:rFonts w:ascii="Arial" w:hAnsi="Arial" w:cs="Arial"/>
          <w:b/>
          <w:color w:val="FF0000"/>
          <w:sz w:val="20"/>
          <w:szCs w:val="20"/>
        </w:rPr>
      </w:pPr>
      <w:r w:rsidRPr="00BA7AA6">
        <w:rPr>
          <w:rFonts w:ascii="Arial" w:hAnsi="Arial" w:cs="Arial"/>
          <w:b/>
          <w:sz w:val="20"/>
          <w:szCs w:val="20"/>
        </w:rPr>
        <w:t>10) DAS PENALIDADES</w:t>
      </w:r>
      <w:r w:rsidR="00406C48">
        <w:rPr>
          <w:rFonts w:ascii="Arial" w:hAnsi="Arial" w:cs="Arial"/>
          <w:b/>
          <w:sz w:val="20"/>
          <w:szCs w:val="20"/>
        </w:rPr>
        <w:t xml:space="preserve"> </w:t>
      </w:r>
    </w:p>
    <w:p w:rsidR="0034009D" w:rsidRDefault="0034009D" w:rsidP="00605C5B">
      <w:pPr>
        <w:spacing w:after="0" w:line="240" w:lineRule="auto"/>
        <w:jc w:val="both"/>
        <w:rPr>
          <w:rFonts w:ascii="Arial" w:hAnsi="Arial" w:cs="Arial"/>
          <w:sz w:val="20"/>
          <w:szCs w:val="20"/>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4"/>
          <w:lang w:eastAsia="en-US"/>
        </w:rPr>
        <w:t xml:space="preserve">10.1) </w:t>
      </w:r>
      <w:r w:rsidRPr="00A64D03">
        <w:rPr>
          <w:rFonts w:ascii="Arial" w:hAnsi="Arial" w:cs="Arial"/>
          <w:sz w:val="20"/>
          <w:szCs w:val="20"/>
          <w:lang w:eastAsia="en-US"/>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I - Advertência.</w:t>
      </w: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II - Multa de 5% (cinco por cento) no valor do Contrato.</w:t>
      </w:r>
    </w:p>
    <w:p w:rsid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III - Suspensão temporária de participação em licitação e impedimento de contratar com a Administração pelo prazo de até 02 (dois) anos.</w:t>
      </w: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A64D03" w:rsidRPr="00A64D03" w:rsidRDefault="00A64D03" w:rsidP="00A64D03">
      <w:pPr>
        <w:spacing w:after="0" w:line="240" w:lineRule="auto"/>
        <w:jc w:val="both"/>
        <w:rPr>
          <w:rFonts w:ascii="Arial" w:hAnsi="Arial" w:cs="Arial"/>
          <w:sz w:val="20"/>
          <w:szCs w:val="24"/>
          <w:lang w:eastAsia="en-US"/>
        </w:rPr>
      </w:pPr>
    </w:p>
    <w:p w:rsidR="007422D4" w:rsidRDefault="007422D4" w:rsidP="00027D00">
      <w:pPr>
        <w:spacing w:after="0" w:line="240" w:lineRule="auto"/>
        <w:jc w:val="both"/>
        <w:rPr>
          <w:rFonts w:ascii="Arial" w:hAnsi="Arial" w:cs="Arial"/>
          <w:b/>
          <w:sz w:val="20"/>
          <w:szCs w:val="20"/>
          <w:lang w:eastAsia="en-US"/>
        </w:rPr>
      </w:pPr>
    </w:p>
    <w:p w:rsidR="00027D00" w:rsidRPr="00027D00" w:rsidRDefault="007422D4" w:rsidP="00027D00">
      <w:pPr>
        <w:spacing w:after="0" w:line="240" w:lineRule="auto"/>
        <w:jc w:val="both"/>
        <w:rPr>
          <w:rFonts w:ascii="Arial" w:hAnsi="Arial" w:cs="Arial"/>
          <w:b/>
          <w:sz w:val="20"/>
          <w:szCs w:val="20"/>
          <w:lang w:eastAsia="en-US"/>
        </w:rPr>
      </w:pPr>
      <w:r>
        <w:rPr>
          <w:rFonts w:ascii="Arial" w:hAnsi="Arial" w:cs="Arial"/>
          <w:b/>
          <w:sz w:val="20"/>
          <w:szCs w:val="20"/>
          <w:lang w:eastAsia="en-US"/>
        </w:rPr>
        <w:t xml:space="preserve">11) </w:t>
      </w:r>
      <w:r w:rsidR="00027D00" w:rsidRPr="00027D00">
        <w:rPr>
          <w:rFonts w:ascii="Arial" w:hAnsi="Arial" w:cs="Arial"/>
          <w:b/>
          <w:sz w:val="20"/>
          <w:szCs w:val="20"/>
          <w:lang w:eastAsia="en-US"/>
        </w:rPr>
        <w:t>DO CANCELAMENTO DA ATA DE REGISTRO DE PREÇOS</w:t>
      </w:r>
    </w:p>
    <w:p w:rsidR="00027D00" w:rsidRPr="00027D00" w:rsidRDefault="00027D00" w:rsidP="00027D00">
      <w:pPr>
        <w:spacing w:after="0" w:line="240" w:lineRule="auto"/>
        <w:jc w:val="both"/>
        <w:rPr>
          <w:rFonts w:ascii="Arial" w:hAnsi="Arial" w:cs="Arial"/>
          <w:b/>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Pr>
          <w:rFonts w:ascii="Arial" w:hAnsi="Arial" w:cs="Arial"/>
          <w:sz w:val="20"/>
          <w:szCs w:val="20"/>
          <w:lang w:eastAsia="en-US"/>
        </w:rPr>
        <w:t>11</w:t>
      </w:r>
      <w:r w:rsidRPr="00A64D03">
        <w:rPr>
          <w:rFonts w:ascii="Arial" w:hAnsi="Arial" w:cs="Arial"/>
          <w:sz w:val="20"/>
          <w:szCs w:val="20"/>
          <w:lang w:eastAsia="en-US"/>
        </w:rPr>
        <w:t>.01</w:t>
      </w:r>
      <w:r>
        <w:rPr>
          <w:rFonts w:ascii="Arial" w:hAnsi="Arial" w:cs="Arial"/>
          <w:sz w:val="20"/>
          <w:szCs w:val="20"/>
          <w:lang w:eastAsia="en-US"/>
        </w:rPr>
        <w:t>)</w:t>
      </w:r>
      <w:r w:rsidRPr="00A64D03">
        <w:rPr>
          <w:rFonts w:ascii="Arial" w:hAnsi="Arial" w:cs="Arial"/>
          <w:sz w:val="20"/>
          <w:szCs w:val="20"/>
          <w:lang w:eastAsia="en-US"/>
        </w:rPr>
        <w:t xml:space="preserve"> Constituem motivos para cancelamento da Ata de Registro de Preços as situações referidas nos Artigos 77 e 78 da Lei Federal nº. 8.666/93 e suas alterações.</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Pr>
          <w:rFonts w:ascii="Arial" w:hAnsi="Arial" w:cs="Arial"/>
          <w:sz w:val="20"/>
          <w:szCs w:val="20"/>
          <w:lang w:eastAsia="en-US"/>
        </w:rPr>
        <w:t>11</w:t>
      </w:r>
      <w:r w:rsidRPr="00A64D03">
        <w:rPr>
          <w:rFonts w:ascii="Arial" w:hAnsi="Arial" w:cs="Arial"/>
          <w:sz w:val="20"/>
          <w:szCs w:val="20"/>
          <w:lang w:eastAsia="en-US"/>
        </w:rPr>
        <w:t>.02</w:t>
      </w:r>
      <w:r>
        <w:rPr>
          <w:rFonts w:ascii="Arial" w:hAnsi="Arial" w:cs="Arial"/>
          <w:sz w:val="20"/>
          <w:szCs w:val="20"/>
          <w:lang w:eastAsia="en-US"/>
        </w:rPr>
        <w:t>)</w:t>
      </w:r>
      <w:r w:rsidRPr="00A64D03">
        <w:rPr>
          <w:rFonts w:ascii="Arial" w:hAnsi="Arial" w:cs="Arial"/>
          <w:sz w:val="20"/>
          <w:szCs w:val="20"/>
          <w:lang w:eastAsia="en-US"/>
        </w:rPr>
        <w:t xml:space="preserve"> A Detentora da Ata terá seu registro cancelado quando:</w:t>
      </w:r>
    </w:p>
    <w:p w:rsidR="00A64D03" w:rsidRPr="00A64D03" w:rsidRDefault="00A64D03" w:rsidP="00A64D03">
      <w:pPr>
        <w:spacing w:after="0" w:line="240" w:lineRule="auto"/>
        <w:jc w:val="both"/>
        <w:rPr>
          <w:rFonts w:ascii="Arial" w:hAnsi="Arial" w:cs="Arial"/>
          <w:b/>
          <w:sz w:val="20"/>
          <w:szCs w:val="20"/>
          <w:lang w:eastAsia="en-US"/>
        </w:rPr>
      </w:pPr>
    </w:p>
    <w:p w:rsidR="00A64D03" w:rsidRPr="00A64D03" w:rsidRDefault="00A64D03" w:rsidP="00A64D03">
      <w:pPr>
        <w:spacing w:after="0" w:line="240" w:lineRule="auto"/>
        <w:ind w:firstLine="708"/>
        <w:jc w:val="both"/>
        <w:rPr>
          <w:rFonts w:ascii="Arial" w:hAnsi="Arial" w:cs="Arial"/>
          <w:sz w:val="20"/>
          <w:szCs w:val="20"/>
          <w:lang w:eastAsia="en-US"/>
        </w:rPr>
      </w:pPr>
      <w:r w:rsidRPr="00A64D03">
        <w:rPr>
          <w:rFonts w:ascii="Arial" w:hAnsi="Arial" w:cs="Arial"/>
          <w:sz w:val="20"/>
          <w:szCs w:val="20"/>
          <w:lang w:eastAsia="en-US"/>
        </w:rPr>
        <w:t>a) descumprir as condições da Ata de Registro de Preços;</w:t>
      </w:r>
    </w:p>
    <w:p w:rsidR="00A64D03" w:rsidRDefault="00A64D03" w:rsidP="00A64D03">
      <w:pPr>
        <w:spacing w:after="0" w:line="240" w:lineRule="auto"/>
        <w:ind w:left="708"/>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b) não retirar a respectiva nota de empenho, pedido de fornecimento ou instrumento equivalente, ou assinar o contrato, no prazo estabelecido pela Administração, sem justificativa aceitável;</w:t>
      </w:r>
    </w:p>
    <w:p w:rsidR="00A64D03" w:rsidRPr="00A64D03" w:rsidRDefault="00A64D03" w:rsidP="00A64D03">
      <w:pPr>
        <w:spacing w:after="0" w:line="240" w:lineRule="auto"/>
        <w:ind w:firstLine="708"/>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 xml:space="preserve">c) não aceitar reduzir o seu preço registrado, na hipótese de este se tornar superior àqueles praticados no mercado; </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d) recusar-se ao atendimento da demanda solicitada, dentro da quantidade estimada na ata, salvo motivo devidamente justificado, decorrente de caso fortuito ou força maior;</w:t>
      </w:r>
    </w:p>
    <w:p w:rsidR="00A64D03" w:rsidRPr="00A64D03" w:rsidRDefault="00A64D03" w:rsidP="00A64D03">
      <w:pPr>
        <w:spacing w:after="0" w:line="240" w:lineRule="auto"/>
        <w:ind w:left="708"/>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e) sofrer sanção prevista nos Incisos III e IV, do Artigo 87 da Lei nº. 8.666/93, ou no Artigo 7º, da Lei nº. 10.520/02, ou que, em virtude de decisão judicial, ficar impedida de contratar com a Administração Pública; e</w:t>
      </w:r>
    </w:p>
    <w:p w:rsidR="00A64D03" w:rsidRPr="00A64D03" w:rsidRDefault="00A64D03" w:rsidP="00A64D03">
      <w:pPr>
        <w:spacing w:after="0" w:line="240" w:lineRule="auto"/>
        <w:jc w:val="both"/>
        <w:rPr>
          <w:rFonts w:ascii="Arial" w:hAnsi="Arial" w:cs="Arial"/>
          <w:sz w:val="20"/>
          <w:szCs w:val="20"/>
          <w:lang w:eastAsia="en-US"/>
        </w:rPr>
      </w:pPr>
    </w:p>
    <w:p w:rsidR="009C77FB" w:rsidRDefault="009C77FB" w:rsidP="00A64D03">
      <w:pPr>
        <w:spacing w:after="0" w:line="240" w:lineRule="auto"/>
        <w:ind w:left="708"/>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b/>
          <w:sz w:val="20"/>
          <w:szCs w:val="20"/>
          <w:lang w:eastAsia="en-US"/>
        </w:rPr>
      </w:pPr>
      <w:r w:rsidRPr="00A64D03">
        <w:rPr>
          <w:rFonts w:ascii="Arial" w:hAnsi="Arial" w:cs="Arial"/>
          <w:sz w:val="20"/>
          <w:szCs w:val="20"/>
          <w:lang w:eastAsia="en-US"/>
        </w:rPr>
        <w:t>f) a Ata de Registro de Preços poderá ser rescindida nas hipóteses previstas para a rescisão de contratos em geral.</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Pr>
          <w:rFonts w:ascii="Arial" w:hAnsi="Arial" w:cs="Arial"/>
          <w:sz w:val="20"/>
          <w:szCs w:val="20"/>
          <w:lang w:eastAsia="en-US"/>
        </w:rPr>
        <w:t>11.03)</w:t>
      </w:r>
      <w:r w:rsidRPr="00A64D03">
        <w:rPr>
          <w:rFonts w:ascii="Arial" w:hAnsi="Arial" w:cs="Arial"/>
          <w:sz w:val="20"/>
          <w:szCs w:val="20"/>
          <w:lang w:eastAsia="en-US"/>
        </w:rPr>
        <w:t xml:space="preserve"> O cancelamento do registro, nas hipóteses previstas, assegurado o contraditório e a ampla defesa, será formalizado por despacho do Diretor-Presidente da SAECIL, nos termos legais.</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Pr>
          <w:rFonts w:ascii="Arial" w:hAnsi="Arial" w:cs="Arial"/>
          <w:sz w:val="20"/>
          <w:szCs w:val="20"/>
          <w:lang w:eastAsia="en-US"/>
        </w:rPr>
        <w:t>11.04)</w:t>
      </w:r>
      <w:r w:rsidRPr="00A64D03">
        <w:rPr>
          <w:rFonts w:ascii="Arial" w:hAnsi="Arial" w:cs="Arial"/>
          <w:sz w:val="20"/>
          <w:szCs w:val="20"/>
          <w:lang w:eastAsia="en-US"/>
        </w:rPr>
        <w:t xml:space="preserve"> O Detentor da Ata poderá solicitar o cancelamento do seu Registro de Preços na ocorrência de fato superveniente, que venha comprometer a perfeita execução contratual decorrentes de caso fortuito ou de força maior devidamente comprovados.</w:t>
      </w:r>
    </w:p>
    <w:p w:rsidR="00027D00" w:rsidRPr="00027D00" w:rsidRDefault="00027D00" w:rsidP="00027D00">
      <w:pPr>
        <w:spacing w:after="0" w:line="240" w:lineRule="auto"/>
        <w:jc w:val="both"/>
        <w:rPr>
          <w:rFonts w:ascii="Arial" w:hAnsi="Arial" w:cs="Arial"/>
          <w:sz w:val="20"/>
          <w:szCs w:val="20"/>
          <w:lang w:eastAsia="en-US"/>
        </w:rPr>
      </w:pPr>
    </w:p>
    <w:p w:rsidR="00027D00" w:rsidRPr="00027D00" w:rsidRDefault="00027D00" w:rsidP="00027D00">
      <w:pPr>
        <w:spacing w:after="0" w:line="240" w:lineRule="auto"/>
        <w:jc w:val="both"/>
        <w:rPr>
          <w:rFonts w:ascii="Arial" w:hAnsi="Arial" w:cs="Arial"/>
          <w:b/>
          <w:sz w:val="20"/>
          <w:szCs w:val="20"/>
          <w:lang w:eastAsia="en-US"/>
        </w:rPr>
      </w:pPr>
    </w:p>
    <w:p w:rsidR="00027D00" w:rsidRPr="00027D00" w:rsidRDefault="00A64D03" w:rsidP="00027D00">
      <w:pPr>
        <w:spacing w:after="0" w:line="240" w:lineRule="auto"/>
        <w:jc w:val="both"/>
        <w:rPr>
          <w:rFonts w:ascii="Arial" w:hAnsi="Arial" w:cs="Arial"/>
          <w:b/>
          <w:sz w:val="20"/>
          <w:szCs w:val="20"/>
          <w:lang w:eastAsia="en-US"/>
        </w:rPr>
      </w:pPr>
      <w:r>
        <w:rPr>
          <w:rFonts w:ascii="Arial" w:hAnsi="Arial" w:cs="Arial"/>
          <w:b/>
          <w:sz w:val="20"/>
          <w:szCs w:val="20"/>
          <w:lang w:eastAsia="en-US"/>
        </w:rPr>
        <w:t>12</w:t>
      </w:r>
      <w:r w:rsidR="007422D4">
        <w:rPr>
          <w:rFonts w:ascii="Arial" w:hAnsi="Arial" w:cs="Arial"/>
          <w:b/>
          <w:sz w:val="20"/>
          <w:szCs w:val="20"/>
          <w:lang w:eastAsia="en-US"/>
        </w:rPr>
        <w:t>)</w:t>
      </w:r>
      <w:r w:rsidR="00027D00" w:rsidRPr="00027D00">
        <w:rPr>
          <w:rFonts w:ascii="Arial" w:hAnsi="Arial" w:cs="Arial"/>
          <w:b/>
          <w:sz w:val="20"/>
          <w:szCs w:val="20"/>
          <w:lang w:eastAsia="en-US"/>
        </w:rPr>
        <w:t xml:space="preserve"> DA LEGISLAÇÃO APLICÁVEL ÀS CONTRATAÇÕES E DAS DISPOSIÇÕES FINAIS</w:t>
      </w:r>
    </w:p>
    <w:p w:rsidR="00027D00" w:rsidRPr="00027D00" w:rsidRDefault="00027D00" w:rsidP="00027D00">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12.1) A DETENTORA DA ATA/CONTRATADA obriga-se a manter, em compatibilidade com as obrigações por ela assumidas, todas as condições de habilitação e qualificação exigidas e a cumprir fielmente as cláusulas ora avençadas, bem como as normas previstas na Lei n°. 8.666/93 e legislação complementar, durante a vigência desta Ata.</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tabs>
          <w:tab w:val="num" w:pos="1680"/>
        </w:tabs>
        <w:spacing w:after="0" w:line="240" w:lineRule="auto"/>
        <w:jc w:val="both"/>
        <w:rPr>
          <w:rFonts w:ascii="Arial" w:eastAsia="Times New Roman" w:hAnsi="Arial" w:cs="Arial"/>
          <w:snapToGrid w:val="0"/>
          <w:color w:val="000000"/>
          <w:sz w:val="20"/>
          <w:szCs w:val="20"/>
        </w:rPr>
      </w:pPr>
      <w:r w:rsidRPr="00A64D03">
        <w:rPr>
          <w:rFonts w:ascii="Arial" w:eastAsia="Times New Roman" w:hAnsi="Arial" w:cs="Arial"/>
          <w:snapToGrid w:val="0"/>
          <w:sz w:val="20"/>
          <w:szCs w:val="20"/>
        </w:rPr>
        <w:t xml:space="preserve">12.2) </w:t>
      </w:r>
      <w:r w:rsidRPr="00A64D03">
        <w:rPr>
          <w:rFonts w:ascii="Arial" w:eastAsia="Times New Roman" w:hAnsi="Arial" w:cs="Arial"/>
          <w:snapToGrid w:val="0"/>
          <w:color w:val="000000"/>
          <w:sz w:val="20"/>
          <w:szCs w:val="20"/>
        </w:rPr>
        <w:t>É vedado à empresa ceder, transferir ou subcontratar, total ou parcialmente, o objeto sem prévia autorização expressa da SAECIL. Nenhuma transferência, mesmo que autorizada, isentará a empresa vencedora de suas responsabilidades contratuais e legais.</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12.3) As partes elegem, desde já, explicitamente, o foro da Comarca de Leme para deslinde de qualquer questão oriunda da presente Ata e dos Contratos dela provenientes.</w:t>
      </w:r>
    </w:p>
    <w:p w:rsid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12.4) E, por estarem justas e contratadas, assinam as partes esta Ata, em 04 (quatro) vias de igual teor, para todos os fins de direito.</w:t>
      </w:r>
    </w:p>
    <w:p w:rsidR="00C21DD9" w:rsidRPr="00BA7AA6" w:rsidRDefault="00C21DD9" w:rsidP="00605C5B">
      <w:pPr>
        <w:overflowPunct w:val="0"/>
        <w:autoSpaceDE w:val="0"/>
        <w:autoSpaceDN w:val="0"/>
        <w:adjustRightInd w:val="0"/>
        <w:spacing w:after="0" w:line="240" w:lineRule="auto"/>
        <w:jc w:val="both"/>
        <w:textAlignment w:val="baseline"/>
        <w:rPr>
          <w:rFonts w:ascii="Arial" w:hAnsi="Arial" w:cs="Arial"/>
          <w:sz w:val="20"/>
          <w:szCs w:val="20"/>
        </w:rPr>
      </w:pPr>
    </w:p>
    <w:p w:rsidR="00B25576" w:rsidRDefault="00B255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Leme, .. de ...................... de 20</w:t>
      </w:r>
      <w:r w:rsidR="00B8493F">
        <w:rPr>
          <w:rFonts w:ascii="Arial" w:hAnsi="Arial" w:cs="Arial"/>
          <w:sz w:val="20"/>
          <w:szCs w:val="20"/>
        </w:rPr>
        <w:t>...</w:t>
      </w:r>
    </w:p>
    <w:p w:rsidR="0034009D" w:rsidRPr="00BA7AA6" w:rsidRDefault="0034009D" w:rsidP="00605C5B">
      <w:pPr>
        <w:spacing w:after="0" w:line="240" w:lineRule="auto"/>
        <w:jc w:val="both"/>
        <w:rPr>
          <w:rFonts w:ascii="Arial" w:hAnsi="Arial" w:cs="Arial"/>
          <w:sz w:val="20"/>
          <w:szCs w:val="20"/>
        </w:rPr>
      </w:pPr>
    </w:p>
    <w:p w:rsidR="00B25576" w:rsidRPr="00BA7AA6" w:rsidRDefault="00B255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SAECIL – Superintendência de Água e Esgotos da Cidade de Leme</w:t>
      </w:r>
    </w:p>
    <w:p w:rsidR="0034009D" w:rsidRDefault="0034009D" w:rsidP="00605C5B">
      <w:pPr>
        <w:spacing w:after="0" w:line="240" w:lineRule="auto"/>
        <w:jc w:val="both"/>
        <w:rPr>
          <w:rFonts w:ascii="Arial" w:hAnsi="Arial" w:cs="Arial"/>
          <w:sz w:val="20"/>
          <w:szCs w:val="20"/>
        </w:rPr>
      </w:pPr>
    </w:p>
    <w:p w:rsidR="007422D4" w:rsidRPr="00BA7AA6" w:rsidRDefault="007422D4" w:rsidP="00605C5B">
      <w:pPr>
        <w:spacing w:after="0" w:line="240" w:lineRule="auto"/>
        <w:jc w:val="both"/>
        <w:rPr>
          <w:rFonts w:ascii="Arial" w:hAnsi="Arial" w:cs="Arial"/>
          <w:sz w:val="20"/>
          <w:szCs w:val="20"/>
        </w:rPr>
      </w:pPr>
    </w:p>
    <w:p w:rsidR="00B8493F" w:rsidRDefault="00B8493F" w:rsidP="00B8493F">
      <w:pPr>
        <w:spacing w:after="0" w:line="240" w:lineRule="auto"/>
        <w:rPr>
          <w:rFonts w:ascii="Arial" w:hAnsi="Arial" w:cs="Arial"/>
          <w:sz w:val="20"/>
          <w:szCs w:val="20"/>
        </w:rPr>
      </w:pPr>
    </w:p>
    <w:p w:rsidR="0034009D" w:rsidRPr="00BA7AA6" w:rsidRDefault="006D264C" w:rsidP="00B8493F">
      <w:pPr>
        <w:spacing w:after="0" w:line="240" w:lineRule="auto"/>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_____</w:t>
      </w:r>
      <w:r>
        <w:rPr>
          <w:rFonts w:ascii="Arial" w:hAnsi="Arial" w:cs="Arial"/>
          <w:sz w:val="20"/>
          <w:szCs w:val="20"/>
        </w:rPr>
        <w:t>__________________</w:t>
      </w:r>
      <w:r w:rsidR="0034009D" w:rsidRPr="00BA7AA6">
        <w:rPr>
          <w:rFonts w:ascii="Arial" w:hAnsi="Arial" w:cs="Arial"/>
          <w:sz w:val="20"/>
          <w:szCs w:val="20"/>
        </w:rPr>
        <w:t>________</w:t>
      </w:r>
    </w:p>
    <w:p w:rsidR="0034009D" w:rsidRPr="00BA7AA6" w:rsidRDefault="006D264C" w:rsidP="00B8493F">
      <w:pPr>
        <w:spacing w:after="0" w:line="240" w:lineRule="auto"/>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Diretor-Presidente</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p>
    <w:p w:rsidR="00154225" w:rsidRPr="00BA7AA6" w:rsidRDefault="00154225" w:rsidP="00605C5B">
      <w:pPr>
        <w:spacing w:after="0" w:line="240" w:lineRule="auto"/>
        <w:jc w:val="both"/>
        <w:rPr>
          <w:rFonts w:ascii="Arial" w:hAnsi="Arial" w:cs="Arial"/>
          <w:b/>
          <w:sz w:val="20"/>
          <w:szCs w:val="20"/>
        </w:rPr>
      </w:pPr>
    </w:p>
    <w:p w:rsidR="0034009D" w:rsidRPr="00BA7AA6" w:rsidRDefault="006D264C" w:rsidP="00605C5B">
      <w:pPr>
        <w:spacing w:after="0" w:line="240" w:lineRule="auto"/>
        <w:jc w:val="both"/>
        <w:rPr>
          <w:rFonts w:ascii="Arial" w:hAnsi="Arial" w:cs="Arial"/>
          <w:b/>
          <w:sz w:val="20"/>
          <w:szCs w:val="20"/>
        </w:rPr>
      </w:pPr>
      <w:r>
        <w:rPr>
          <w:rFonts w:ascii="Arial" w:hAnsi="Arial" w:cs="Arial"/>
          <w:b/>
          <w:sz w:val="20"/>
          <w:szCs w:val="20"/>
        </w:rPr>
        <w:t xml:space="preserve">           </w:t>
      </w:r>
      <w:r w:rsidR="0034009D" w:rsidRPr="00BA7AA6">
        <w:rPr>
          <w:rFonts w:ascii="Arial" w:hAnsi="Arial" w:cs="Arial"/>
          <w:b/>
          <w:sz w:val="20"/>
          <w:szCs w:val="20"/>
        </w:rPr>
        <w:t>Detentora da Ata/Contratada</w:t>
      </w:r>
    </w:p>
    <w:p w:rsidR="0034009D" w:rsidRDefault="0034009D" w:rsidP="00605C5B">
      <w:pPr>
        <w:spacing w:after="0" w:line="240" w:lineRule="auto"/>
        <w:jc w:val="both"/>
        <w:rPr>
          <w:rFonts w:ascii="Arial" w:hAnsi="Arial" w:cs="Arial"/>
          <w:sz w:val="20"/>
          <w:szCs w:val="20"/>
        </w:rPr>
      </w:pPr>
    </w:p>
    <w:p w:rsidR="00A20F0B" w:rsidRPr="00BA7AA6" w:rsidRDefault="00A20F0B" w:rsidP="00605C5B">
      <w:pPr>
        <w:spacing w:after="0" w:line="240" w:lineRule="auto"/>
        <w:jc w:val="both"/>
        <w:rPr>
          <w:rFonts w:ascii="Arial" w:hAnsi="Arial" w:cs="Arial"/>
          <w:sz w:val="20"/>
          <w:szCs w:val="20"/>
        </w:rPr>
      </w:pPr>
    </w:p>
    <w:p w:rsidR="00154225" w:rsidRDefault="00154225" w:rsidP="00605C5B">
      <w:pPr>
        <w:spacing w:after="0" w:line="240" w:lineRule="auto"/>
        <w:jc w:val="both"/>
        <w:rPr>
          <w:rFonts w:ascii="Arial" w:hAnsi="Arial" w:cs="Arial"/>
          <w:sz w:val="20"/>
          <w:szCs w:val="20"/>
        </w:rPr>
      </w:pPr>
    </w:p>
    <w:p w:rsidR="0034009D" w:rsidRPr="00BA7AA6" w:rsidRDefault="006D264C" w:rsidP="00605C5B">
      <w:pPr>
        <w:spacing w:after="0" w:line="240" w:lineRule="auto"/>
        <w:jc w:val="both"/>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____________________________________</w:t>
      </w:r>
    </w:p>
    <w:p w:rsidR="0034009D" w:rsidRPr="00BA7AA6" w:rsidRDefault="006D264C" w:rsidP="00605C5B">
      <w:pPr>
        <w:spacing w:after="0" w:line="240" w:lineRule="auto"/>
        <w:jc w:val="both"/>
      </w:pPr>
      <w:r>
        <w:rPr>
          <w:rFonts w:ascii="Arial" w:hAnsi="Arial" w:cs="Arial"/>
          <w:sz w:val="20"/>
          <w:szCs w:val="20"/>
        </w:rPr>
        <w:t xml:space="preserve">   </w:t>
      </w:r>
      <w:r w:rsidR="0034009D" w:rsidRPr="00BA7AA6">
        <w:rPr>
          <w:rFonts w:ascii="Arial" w:hAnsi="Arial" w:cs="Arial"/>
          <w:sz w:val="20"/>
          <w:szCs w:val="20"/>
        </w:rPr>
        <w:t>Representante Detentora da Ata/Contratada</w:t>
      </w:r>
    </w:p>
    <w:p w:rsidR="00317E19" w:rsidRPr="00BA7AA6" w:rsidRDefault="00317E19" w:rsidP="00605C5B">
      <w:pPr>
        <w:spacing w:after="0" w:line="240" w:lineRule="auto"/>
        <w:jc w:val="center"/>
        <w:rPr>
          <w:rFonts w:ascii="Arial" w:hAnsi="Arial" w:cs="Arial"/>
          <w:b/>
          <w:sz w:val="20"/>
          <w:szCs w:val="20"/>
        </w:rPr>
      </w:pPr>
    </w:p>
    <w:p w:rsidR="00B25576" w:rsidRDefault="00B25576" w:rsidP="00605C5B">
      <w:pPr>
        <w:spacing w:after="0" w:line="240" w:lineRule="auto"/>
        <w:jc w:val="both"/>
        <w:rPr>
          <w:rFonts w:ascii="Arial" w:hAnsi="Arial" w:cs="Arial"/>
          <w:b/>
          <w:sz w:val="20"/>
          <w:szCs w:val="20"/>
        </w:rPr>
      </w:pPr>
    </w:p>
    <w:p w:rsidR="00065CC0" w:rsidRPr="00BA7AA6" w:rsidRDefault="00065CC0" w:rsidP="00605C5B">
      <w:pPr>
        <w:spacing w:after="0" w:line="240" w:lineRule="auto"/>
        <w:jc w:val="both"/>
        <w:rPr>
          <w:rFonts w:ascii="Arial" w:hAnsi="Arial" w:cs="Arial"/>
          <w:b/>
          <w:sz w:val="20"/>
          <w:szCs w:val="20"/>
        </w:rPr>
      </w:pPr>
      <w:r w:rsidRPr="00BA7AA6">
        <w:rPr>
          <w:rFonts w:ascii="Arial" w:hAnsi="Arial" w:cs="Arial"/>
          <w:b/>
          <w:sz w:val="20"/>
          <w:szCs w:val="20"/>
        </w:rPr>
        <w:t>Testemunhas:</w:t>
      </w:r>
    </w:p>
    <w:p w:rsidR="00065CC0" w:rsidRPr="00BA7AA6" w:rsidRDefault="00065CC0" w:rsidP="00605C5B">
      <w:pPr>
        <w:spacing w:after="0" w:line="240" w:lineRule="auto"/>
        <w:jc w:val="both"/>
        <w:rPr>
          <w:rFonts w:ascii="Arial" w:hAnsi="Arial" w:cs="Arial"/>
          <w:b/>
          <w:sz w:val="20"/>
          <w:szCs w:val="20"/>
        </w:rPr>
      </w:pPr>
    </w:p>
    <w:p w:rsidR="00065CC0" w:rsidRDefault="00065CC0" w:rsidP="00605C5B">
      <w:pPr>
        <w:spacing w:after="0" w:line="240" w:lineRule="auto"/>
        <w:jc w:val="both"/>
        <w:rPr>
          <w:rFonts w:ascii="Arial" w:hAnsi="Arial" w:cs="Arial"/>
          <w:b/>
          <w:sz w:val="20"/>
          <w:szCs w:val="20"/>
        </w:rPr>
      </w:pPr>
    </w:p>
    <w:p w:rsidR="00B8493F" w:rsidRDefault="00B8493F" w:rsidP="00605C5B">
      <w:pPr>
        <w:spacing w:after="0" w:line="240" w:lineRule="auto"/>
        <w:jc w:val="both"/>
        <w:rPr>
          <w:rFonts w:ascii="Arial" w:hAnsi="Arial" w:cs="Arial"/>
          <w:b/>
          <w:sz w:val="20"/>
          <w:szCs w:val="20"/>
        </w:rPr>
      </w:pPr>
    </w:p>
    <w:p w:rsidR="00A20F0B" w:rsidRPr="00BA7AA6" w:rsidRDefault="00590AB9" w:rsidP="00605C5B">
      <w:pPr>
        <w:spacing w:after="0" w:line="240" w:lineRule="auto"/>
        <w:jc w:val="both"/>
        <w:rPr>
          <w:rFonts w:ascii="Arial" w:hAnsi="Arial" w:cs="Arial"/>
          <w:b/>
          <w:sz w:val="20"/>
          <w:szCs w:val="20"/>
        </w:rPr>
      </w:pPr>
      <w:r>
        <w:rPr>
          <w:rFonts w:ascii="Arial" w:hAnsi="Arial" w:cs="Arial"/>
          <w:b/>
          <w:sz w:val="20"/>
          <w:szCs w:val="20"/>
        </w:rPr>
        <w:t xml:space="preserve"> </w:t>
      </w:r>
    </w:p>
    <w:p w:rsidR="00B8493F" w:rsidRDefault="00065CC0" w:rsidP="00605C5B">
      <w:pPr>
        <w:spacing w:after="0" w:line="240" w:lineRule="auto"/>
        <w:jc w:val="both"/>
        <w:rPr>
          <w:rFonts w:ascii="Arial" w:hAnsi="Arial" w:cs="Arial"/>
          <w:sz w:val="20"/>
          <w:szCs w:val="20"/>
        </w:rPr>
      </w:pPr>
      <w:r w:rsidRPr="00BA7AA6">
        <w:rPr>
          <w:rFonts w:ascii="Arial" w:hAnsi="Arial" w:cs="Arial"/>
          <w:sz w:val="20"/>
          <w:szCs w:val="20"/>
        </w:rPr>
        <w:t>1)</w:t>
      </w:r>
      <w:r w:rsidR="006D264C">
        <w:rPr>
          <w:rFonts w:ascii="Arial" w:hAnsi="Arial" w:cs="Arial"/>
          <w:sz w:val="20"/>
          <w:szCs w:val="20"/>
        </w:rPr>
        <w:t xml:space="preserve"> </w:t>
      </w:r>
      <w:r w:rsidRPr="00BA7AA6">
        <w:rPr>
          <w:rFonts w:ascii="Arial" w:hAnsi="Arial" w:cs="Arial"/>
          <w:sz w:val="20"/>
          <w:szCs w:val="20"/>
        </w:rPr>
        <w:t>_________________________</w:t>
      </w:r>
      <w:r w:rsidR="00D93FAD">
        <w:rPr>
          <w:rFonts w:ascii="Arial" w:hAnsi="Arial" w:cs="Arial"/>
          <w:sz w:val="20"/>
          <w:szCs w:val="20"/>
        </w:rPr>
        <w:t xml:space="preserve">               </w:t>
      </w:r>
      <w:r w:rsidR="00A20F0B">
        <w:rPr>
          <w:rFonts w:ascii="Arial" w:hAnsi="Arial" w:cs="Arial"/>
          <w:sz w:val="20"/>
          <w:szCs w:val="20"/>
        </w:rPr>
        <w:t xml:space="preserve">                              </w:t>
      </w:r>
      <w:r w:rsidR="00D93FAD">
        <w:rPr>
          <w:rFonts w:ascii="Arial" w:hAnsi="Arial" w:cs="Arial"/>
          <w:sz w:val="20"/>
          <w:szCs w:val="20"/>
        </w:rPr>
        <w:t xml:space="preserve"> </w:t>
      </w:r>
      <w:r w:rsidR="00D93FAD" w:rsidRPr="00BA7AA6">
        <w:rPr>
          <w:rFonts w:ascii="Arial" w:hAnsi="Arial" w:cs="Arial"/>
          <w:sz w:val="20"/>
          <w:szCs w:val="20"/>
        </w:rPr>
        <w:t>2)</w:t>
      </w:r>
      <w:r w:rsidR="006D264C">
        <w:rPr>
          <w:rFonts w:ascii="Arial" w:hAnsi="Arial" w:cs="Arial"/>
          <w:sz w:val="20"/>
          <w:szCs w:val="20"/>
        </w:rPr>
        <w:t xml:space="preserve"> </w:t>
      </w:r>
      <w:r w:rsidR="00A20F0B">
        <w:rPr>
          <w:rFonts w:ascii="Arial" w:hAnsi="Arial" w:cs="Arial"/>
          <w:sz w:val="20"/>
          <w:szCs w:val="20"/>
        </w:rPr>
        <w:t>_______________________</w:t>
      </w:r>
      <w:r w:rsidR="00D93FAD" w:rsidRPr="00BA7AA6">
        <w:rPr>
          <w:rFonts w:ascii="Arial" w:hAnsi="Arial" w:cs="Arial"/>
          <w:sz w:val="20"/>
          <w:szCs w:val="20"/>
        </w:rPr>
        <w:t>___</w:t>
      </w:r>
    </w:p>
    <w:p w:rsidR="00D93FAD" w:rsidRPr="00B8493F" w:rsidRDefault="00D93FAD" w:rsidP="00A20F0B">
      <w:pPr>
        <w:rPr>
          <w:rFonts w:ascii="Arial" w:hAnsi="Arial" w:cs="Arial"/>
          <w:sz w:val="20"/>
          <w:szCs w:val="20"/>
        </w:rPr>
      </w:pPr>
    </w:p>
    <w:sectPr w:rsidR="00D93FAD" w:rsidRPr="00B8493F" w:rsidSect="009765C7">
      <w:footerReference w:type="default" r:id="rId8"/>
      <w:pgSz w:w="11906" w:h="16838" w:code="9"/>
      <w:pgMar w:top="2127" w:right="1134" w:bottom="1560" w:left="1701" w:header="709" w:footer="5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904" w:rsidRDefault="00201904" w:rsidP="00275B88">
      <w:pPr>
        <w:spacing w:after="0" w:line="240" w:lineRule="auto"/>
      </w:pPr>
      <w:r>
        <w:separator/>
      </w:r>
    </w:p>
  </w:endnote>
  <w:endnote w:type="continuationSeparator" w:id="0">
    <w:p w:rsidR="00201904" w:rsidRDefault="00201904"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09718"/>
      <w:docPartObj>
        <w:docPartGallery w:val="Page Numbers (Bottom of Page)"/>
        <w:docPartUnique/>
      </w:docPartObj>
    </w:sdtPr>
    <w:sdtEndPr/>
    <w:sdtContent>
      <w:sdt>
        <w:sdtPr>
          <w:id w:val="-1263683371"/>
          <w:docPartObj>
            <w:docPartGallery w:val="Page Numbers (Top of Page)"/>
            <w:docPartUnique/>
          </w:docPartObj>
        </w:sdtPr>
        <w:sdtEndPr/>
        <w:sdtContent>
          <w:p w:rsidR="005F507F" w:rsidRDefault="005F507F">
            <w:pPr>
              <w:pStyle w:val="Rodap"/>
              <w:jc w:val="right"/>
            </w:pPr>
            <w:r w:rsidRPr="00B8493F">
              <w:rPr>
                <w:rFonts w:ascii="Arial" w:hAnsi="Arial" w:cs="Arial"/>
                <w:sz w:val="20"/>
                <w:szCs w:val="20"/>
              </w:rPr>
              <w:t xml:space="preserve">Página </w:t>
            </w:r>
            <w:r w:rsidRPr="00B8493F">
              <w:rPr>
                <w:rFonts w:ascii="Arial" w:hAnsi="Arial" w:cs="Arial"/>
                <w:b/>
                <w:bCs/>
                <w:sz w:val="20"/>
                <w:szCs w:val="20"/>
              </w:rPr>
              <w:fldChar w:fldCharType="begin"/>
            </w:r>
            <w:r w:rsidRPr="00B8493F">
              <w:rPr>
                <w:rFonts w:ascii="Arial" w:hAnsi="Arial" w:cs="Arial"/>
                <w:b/>
                <w:bCs/>
                <w:sz w:val="20"/>
                <w:szCs w:val="20"/>
              </w:rPr>
              <w:instrText>PAGE</w:instrText>
            </w:r>
            <w:r w:rsidRPr="00B8493F">
              <w:rPr>
                <w:rFonts w:ascii="Arial" w:hAnsi="Arial" w:cs="Arial"/>
                <w:b/>
                <w:bCs/>
                <w:sz w:val="20"/>
                <w:szCs w:val="20"/>
              </w:rPr>
              <w:fldChar w:fldCharType="separate"/>
            </w:r>
            <w:r w:rsidR="00275C2E">
              <w:rPr>
                <w:rFonts w:ascii="Arial" w:hAnsi="Arial" w:cs="Arial"/>
                <w:b/>
                <w:bCs/>
                <w:noProof/>
                <w:sz w:val="20"/>
                <w:szCs w:val="20"/>
              </w:rPr>
              <w:t>5</w:t>
            </w:r>
            <w:r w:rsidRPr="00B8493F">
              <w:rPr>
                <w:rFonts w:ascii="Arial" w:hAnsi="Arial" w:cs="Arial"/>
                <w:b/>
                <w:bCs/>
                <w:sz w:val="20"/>
                <w:szCs w:val="20"/>
              </w:rPr>
              <w:fldChar w:fldCharType="end"/>
            </w:r>
            <w:r w:rsidRPr="00B8493F">
              <w:rPr>
                <w:rFonts w:ascii="Arial" w:hAnsi="Arial" w:cs="Arial"/>
                <w:sz w:val="20"/>
                <w:szCs w:val="20"/>
              </w:rPr>
              <w:t xml:space="preserve"> de </w:t>
            </w:r>
            <w:r w:rsidRPr="00B8493F">
              <w:rPr>
                <w:rFonts w:ascii="Arial" w:hAnsi="Arial" w:cs="Arial"/>
                <w:b/>
                <w:bCs/>
                <w:sz w:val="20"/>
                <w:szCs w:val="20"/>
              </w:rPr>
              <w:fldChar w:fldCharType="begin"/>
            </w:r>
            <w:r w:rsidRPr="00B8493F">
              <w:rPr>
                <w:rFonts w:ascii="Arial" w:hAnsi="Arial" w:cs="Arial"/>
                <w:b/>
                <w:bCs/>
                <w:sz w:val="20"/>
                <w:szCs w:val="20"/>
              </w:rPr>
              <w:instrText>NUMPAGES</w:instrText>
            </w:r>
            <w:r w:rsidRPr="00B8493F">
              <w:rPr>
                <w:rFonts w:ascii="Arial" w:hAnsi="Arial" w:cs="Arial"/>
                <w:b/>
                <w:bCs/>
                <w:sz w:val="20"/>
                <w:szCs w:val="20"/>
              </w:rPr>
              <w:fldChar w:fldCharType="separate"/>
            </w:r>
            <w:r w:rsidR="00275C2E">
              <w:rPr>
                <w:rFonts w:ascii="Arial" w:hAnsi="Arial" w:cs="Arial"/>
                <w:b/>
                <w:bCs/>
                <w:noProof/>
                <w:sz w:val="20"/>
                <w:szCs w:val="20"/>
              </w:rPr>
              <w:t>7</w:t>
            </w:r>
            <w:r w:rsidRPr="00B8493F">
              <w:rPr>
                <w:rFonts w:ascii="Arial" w:hAnsi="Arial" w:cs="Arial"/>
                <w:b/>
                <w:bCs/>
                <w:sz w:val="20"/>
                <w:szCs w:val="20"/>
              </w:rPr>
              <w:fldChar w:fldCharType="end"/>
            </w:r>
          </w:p>
        </w:sdtContent>
      </w:sdt>
    </w:sdtContent>
  </w:sdt>
  <w:p w:rsidR="005F507F" w:rsidRDefault="005F507F">
    <w:pPr>
      <w:pStyle w:val="Rodap"/>
    </w:pPr>
  </w:p>
  <w:p w:rsidR="005F507F" w:rsidRDefault="005F507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904" w:rsidRDefault="00201904" w:rsidP="00275B88">
      <w:pPr>
        <w:spacing w:after="0" w:line="240" w:lineRule="auto"/>
      </w:pPr>
      <w:r>
        <w:separator/>
      </w:r>
    </w:p>
  </w:footnote>
  <w:footnote w:type="continuationSeparator" w:id="0">
    <w:p w:rsidR="00201904" w:rsidRDefault="00201904"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0"/>
  </w:num>
  <w:num w:numId="5">
    <w:abstractNumId w:val="7"/>
  </w:num>
  <w:num w:numId="6">
    <w:abstractNumId w:val="1"/>
  </w:num>
  <w:num w:numId="7">
    <w:abstractNumId w:val="9"/>
  </w:num>
  <w:num w:numId="8">
    <w:abstractNumId w:val="5"/>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5E75"/>
    <w:rsid w:val="000122BD"/>
    <w:rsid w:val="00017257"/>
    <w:rsid w:val="00020E38"/>
    <w:rsid w:val="00022D05"/>
    <w:rsid w:val="000235F5"/>
    <w:rsid w:val="00024968"/>
    <w:rsid w:val="00025C02"/>
    <w:rsid w:val="00027D00"/>
    <w:rsid w:val="00027DBB"/>
    <w:rsid w:val="00033B8D"/>
    <w:rsid w:val="00033D68"/>
    <w:rsid w:val="00041535"/>
    <w:rsid w:val="000440D4"/>
    <w:rsid w:val="000454AB"/>
    <w:rsid w:val="00045738"/>
    <w:rsid w:val="00051C5B"/>
    <w:rsid w:val="00056D6F"/>
    <w:rsid w:val="00065CC0"/>
    <w:rsid w:val="00072A02"/>
    <w:rsid w:val="0007633F"/>
    <w:rsid w:val="00076B17"/>
    <w:rsid w:val="0008108E"/>
    <w:rsid w:val="00082787"/>
    <w:rsid w:val="00090BE8"/>
    <w:rsid w:val="00092994"/>
    <w:rsid w:val="000950D3"/>
    <w:rsid w:val="000A00D6"/>
    <w:rsid w:val="000A0359"/>
    <w:rsid w:val="000A1507"/>
    <w:rsid w:val="000A161F"/>
    <w:rsid w:val="000A6176"/>
    <w:rsid w:val="000A6DBD"/>
    <w:rsid w:val="000A6E50"/>
    <w:rsid w:val="000A780F"/>
    <w:rsid w:val="000A7CEF"/>
    <w:rsid w:val="000A7F66"/>
    <w:rsid w:val="000B1C4E"/>
    <w:rsid w:val="000B4C0A"/>
    <w:rsid w:val="000B6A62"/>
    <w:rsid w:val="000C05A7"/>
    <w:rsid w:val="000C075F"/>
    <w:rsid w:val="000C0D92"/>
    <w:rsid w:val="000C1D1F"/>
    <w:rsid w:val="000C591E"/>
    <w:rsid w:val="000C5C86"/>
    <w:rsid w:val="000D12F5"/>
    <w:rsid w:val="000D3211"/>
    <w:rsid w:val="000D3509"/>
    <w:rsid w:val="000E6E80"/>
    <w:rsid w:val="000F6166"/>
    <w:rsid w:val="000F7321"/>
    <w:rsid w:val="00104C0A"/>
    <w:rsid w:val="001122F6"/>
    <w:rsid w:val="001402C2"/>
    <w:rsid w:val="00145ACF"/>
    <w:rsid w:val="00151240"/>
    <w:rsid w:val="001531EB"/>
    <w:rsid w:val="00154225"/>
    <w:rsid w:val="001611F0"/>
    <w:rsid w:val="001646F9"/>
    <w:rsid w:val="001671FC"/>
    <w:rsid w:val="001707B2"/>
    <w:rsid w:val="001712C4"/>
    <w:rsid w:val="00173461"/>
    <w:rsid w:val="00173D36"/>
    <w:rsid w:val="00196372"/>
    <w:rsid w:val="001A055E"/>
    <w:rsid w:val="001B4A2C"/>
    <w:rsid w:val="001B4BDE"/>
    <w:rsid w:val="001B4EEF"/>
    <w:rsid w:val="001B5A7D"/>
    <w:rsid w:val="001B776E"/>
    <w:rsid w:val="001C1007"/>
    <w:rsid w:val="001C19A2"/>
    <w:rsid w:val="001C3ACB"/>
    <w:rsid w:val="001C7F9F"/>
    <w:rsid w:val="001D5B2E"/>
    <w:rsid w:val="001E3418"/>
    <w:rsid w:val="001E3EB2"/>
    <w:rsid w:val="001F2670"/>
    <w:rsid w:val="001F461F"/>
    <w:rsid w:val="001F4FDD"/>
    <w:rsid w:val="00201222"/>
    <w:rsid w:val="00201904"/>
    <w:rsid w:val="0020454A"/>
    <w:rsid w:val="00207745"/>
    <w:rsid w:val="00211FFD"/>
    <w:rsid w:val="0022118C"/>
    <w:rsid w:val="002234BA"/>
    <w:rsid w:val="002245CA"/>
    <w:rsid w:val="002250DC"/>
    <w:rsid w:val="00225111"/>
    <w:rsid w:val="00226C46"/>
    <w:rsid w:val="00231A7C"/>
    <w:rsid w:val="0023235F"/>
    <w:rsid w:val="002500BA"/>
    <w:rsid w:val="0025472A"/>
    <w:rsid w:val="00260209"/>
    <w:rsid w:val="00262243"/>
    <w:rsid w:val="00264BDA"/>
    <w:rsid w:val="00265268"/>
    <w:rsid w:val="00267733"/>
    <w:rsid w:val="00267E32"/>
    <w:rsid w:val="00271F17"/>
    <w:rsid w:val="00272A96"/>
    <w:rsid w:val="00275B88"/>
    <w:rsid w:val="00275C2E"/>
    <w:rsid w:val="0027682B"/>
    <w:rsid w:val="00277298"/>
    <w:rsid w:val="00282AE3"/>
    <w:rsid w:val="00283425"/>
    <w:rsid w:val="0028369D"/>
    <w:rsid w:val="00284BA6"/>
    <w:rsid w:val="002904A9"/>
    <w:rsid w:val="002942F1"/>
    <w:rsid w:val="00296515"/>
    <w:rsid w:val="002A12BB"/>
    <w:rsid w:val="002A15A9"/>
    <w:rsid w:val="002A3180"/>
    <w:rsid w:val="002A3258"/>
    <w:rsid w:val="002A5CC4"/>
    <w:rsid w:val="002A795D"/>
    <w:rsid w:val="002C04B5"/>
    <w:rsid w:val="002C07F4"/>
    <w:rsid w:val="002C7CEF"/>
    <w:rsid w:val="002D4A95"/>
    <w:rsid w:val="002D5876"/>
    <w:rsid w:val="002D744F"/>
    <w:rsid w:val="002E1911"/>
    <w:rsid w:val="002E5983"/>
    <w:rsid w:val="002F5CEB"/>
    <w:rsid w:val="003014EB"/>
    <w:rsid w:val="00301ACD"/>
    <w:rsid w:val="00301E4D"/>
    <w:rsid w:val="00303442"/>
    <w:rsid w:val="00304242"/>
    <w:rsid w:val="0030798A"/>
    <w:rsid w:val="00311253"/>
    <w:rsid w:val="003126D7"/>
    <w:rsid w:val="00313A10"/>
    <w:rsid w:val="00316CC2"/>
    <w:rsid w:val="00317E19"/>
    <w:rsid w:val="00323040"/>
    <w:rsid w:val="003343B7"/>
    <w:rsid w:val="00334473"/>
    <w:rsid w:val="00336B48"/>
    <w:rsid w:val="0034009D"/>
    <w:rsid w:val="00342F2E"/>
    <w:rsid w:val="003506EE"/>
    <w:rsid w:val="003522BB"/>
    <w:rsid w:val="00352C83"/>
    <w:rsid w:val="00356EF3"/>
    <w:rsid w:val="0035728E"/>
    <w:rsid w:val="003637AE"/>
    <w:rsid w:val="00366326"/>
    <w:rsid w:val="00370D11"/>
    <w:rsid w:val="00372DC4"/>
    <w:rsid w:val="0037314C"/>
    <w:rsid w:val="00377EC5"/>
    <w:rsid w:val="00386794"/>
    <w:rsid w:val="00390ADF"/>
    <w:rsid w:val="003A38CA"/>
    <w:rsid w:val="003B23D2"/>
    <w:rsid w:val="003B5317"/>
    <w:rsid w:val="003C0779"/>
    <w:rsid w:val="003C1556"/>
    <w:rsid w:val="003C240D"/>
    <w:rsid w:val="003C2B3D"/>
    <w:rsid w:val="003C6D2F"/>
    <w:rsid w:val="003C7555"/>
    <w:rsid w:val="003D09B8"/>
    <w:rsid w:val="003D20B1"/>
    <w:rsid w:val="003D318B"/>
    <w:rsid w:val="003D4B04"/>
    <w:rsid w:val="003D6900"/>
    <w:rsid w:val="003D7096"/>
    <w:rsid w:val="003E31AE"/>
    <w:rsid w:val="003E4A19"/>
    <w:rsid w:val="003E58B4"/>
    <w:rsid w:val="003E7660"/>
    <w:rsid w:val="003F045E"/>
    <w:rsid w:val="003F350B"/>
    <w:rsid w:val="003F7BAC"/>
    <w:rsid w:val="004013E0"/>
    <w:rsid w:val="00404F53"/>
    <w:rsid w:val="00406C48"/>
    <w:rsid w:val="0040701D"/>
    <w:rsid w:val="004116B5"/>
    <w:rsid w:val="004122D3"/>
    <w:rsid w:val="00413198"/>
    <w:rsid w:val="004245EB"/>
    <w:rsid w:val="00424A1B"/>
    <w:rsid w:val="00425535"/>
    <w:rsid w:val="0042647A"/>
    <w:rsid w:val="00435DE8"/>
    <w:rsid w:val="00435E5F"/>
    <w:rsid w:val="0044062B"/>
    <w:rsid w:val="00441B8F"/>
    <w:rsid w:val="00445F37"/>
    <w:rsid w:val="00450764"/>
    <w:rsid w:val="0045304C"/>
    <w:rsid w:val="00456549"/>
    <w:rsid w:val="004605B4"/>
    <w:rsid w:val="00465F18"/>
    <w:rsid w:val="0047077B"/>
    <w:rsid w:val="0047415C"/>
    <w:rsid w:val="00492AAC"/>
    <w:rsid w:val="00495EB6"/>
    <w:rsid w:val="00496BF2"/>
    <w:rsid w:val="004A1C8C"/>
    <w:rsid w:val="004A5538"/>
    <w:rsid w:val="004A64C4"/>
    <w:rsid w:val="004A6C10"/>
    <w:rsid w:val="004A76ED"/>
    <w:rsid w:val="004B3244"/>
    <w:rsid w:val="004B4DCA"/>
    <w:rsid w:val="004B687A"/>
    <w:rsid w:val="004B6AD2"/>
    <w:rsid w:val="004D2021"/>
    <w:rsid w:val="004E0043"/>
    <w:rsid w:val="004E1BB6"/>
    <w:rsid w:val="004E4976"/>
    <w:rsid w:val="004E5346"/>
    <w:rsid w:val="004E5641"/>
    <w:rsid w:val="004E6985"/>
    <w:rsid w:val="004E6CB9"/>
    <w:rsid w:val="004E7FB1"/>
    <w:rsid w:val="004F7922"/>
    <w:rsid w:val="00512D4B"/>
    <w:rsid w:val="0051548B"/>
    <w:rsid w:val="00523E07"/>
    <w:rsid w:val="005277CB"/>
    <w:rsid w:val="005323AA"/>
    <w:rsid w:val="00532402"/>
    <w:rsid w:val="005358F0"/>
    <w:rsid w:val="00536B16"/>
    <w:rsid w:val="00537398"/>
    <w:rsid w:val="0054144A"/>
    <w:rsid w:val="00544571"/>
    <w:rsid w:val="005502BD"/>
    <w:rsid w:val="00556DD4"/>
    <w:rsid w:val="0056107F"/>
    <w:rsid w:val="00564890"/>
    <w:rsid w:val="00570A43"/>
    <w:rsid w:val="00570E85"/>
    <w:rsid w:val="00571057"/>
    <w:rsid w:val="00582ACD"/>
    <w:rsid w:val="00582F48"/>
    <w:rsid w:val="005869D0"/>
    <w:rsid w:val="00587B03"/>
    <w:rsid w:val="00590AB9"/>
    <w:rsid w:val="005A17D0"/>
    <w:rsid w:val="005B36E6"/>
    <w:rsid w:val="005B62D2"/>
    <w:rsid w:val="005B631C"/>
    <w:rsid w:val="005C07E2"/>
    <w:rsid w:val="005C07F6"/>
    <w:rsid w:val="005C37BD"/>
    <w:rsid w:val="005C47BF"/>
    <w:rsid w:val="005C5BBD"/>
    <w:rsid w:val="005C6091"/>
    <w:rsid w:val="005C7392"/>
    <w:rsid w:val="005C7775"/>
    <w:rsid w:val="005D2810"/>
    <w:rsid w:val="005D3F36"/>
    <w:rsid w:val="005E07C0"/>
    <w:rsid w:val="005E1983"/>
    <w:rsid w:val="005E2BD2"/>
    <w:rsid w:val="005E2DEB"/>
    <w:rsid w:val="005E4317"/>
    <w:rsid w:val="005E4637"/>
    <w:rsid w:val="005E5B69"/>
    <w:rsid w:val="005E6C84"/>
    <w:rsid w:val="005F05C2"/>
    <w:rsid w:val="005F1BB4"/>
    <w:rsid w:val="005F507F"/>
    <w:rsid w:val="005F6E1D"/>
    <w:rsid w:val="00604027"/>
    <w:rsid w:val="00605C34"/>
    <w:rsid w:val="00605C5B"/>
    <w:rsid w:val="0061480A"/>
    <w:rsid w:val="00616813"/>
    <w:rsid w:val="0062273F"/>
    <w:rsid w:val="00627F46"/>
    <w:rsid w:val="00632844"/>
    <w:rsid w:val="00633528"/>
    <w:rsid w:val="00633F34"/>
    <w:rsid w:val="00635E0C"/>
    <w:rsid w:val="00641CAD"/>
    <w:rsid w:val="00642393"/>
    <w:rsid w:val="00645DDF"/>
    <w:rsid w:val="0064795B"/>
    <w:rsid w:val="00662E1B"/>
    <w:rsid w:val="00666467"/>
    <w:rsid w:val="00670E89"/>
    <w:rsid w:val="0067411D"/>
    <w:rsid w:val="00681D4B"/>
    <w:rsid w:val="00682416"/>
    <w:rsid w:val="0068356D"/>
    <w:rsid w:val="006840BE"/>
    <w:rsid w:val="00684551"/>
    <w:rsid w:val="00691279"/>
    <w:rsid w:val="00692198"/>
    <w:rsid w:val="00692CF5"/>
    <w:rsid w:val="00697CDC"/>
    <w:rsid w:val="006A7426"/>
    <w:rsid w:val="006B6B21"/>
    <w:rsid w:val="006B7FA4"/>
    <w:rsid w:val="006C0268"/>
    <w:rsid w:val="006C1EA7"/>
    <w:rsid w:val="006C4ADB"/>
    <w:rsid w:val="006D019E"/>
    <w:rsid w:val="006D264C"/>
    <w:rsid w:val="006D4290"/>
    <w:rsid w:val="006D6096"/>
    <w:rsid w:val="006D6DF5"/>
    <w:rsid w:val="006D7440"/>
    <w:rsid w:val="006E00AC"/>
    <w:rsid w:val="006E3ED3"/>
    <w:rsid w:val="006F5A7B"/>
    <w:rsid w:val="006F66AE"/>
    <w:rsid w:val="0070591F"/>
    <w:rsid w:val="007207FC"/>
    <w:rsid w:val="007219E3"/>
    <w:rsid w:val="00722D2C"/>
    <w:rsid w:val="00723377"/>
    <w:rsid w:val="00727814"/>
    <w:rsid w:val="00734485"/>
    <w:rsid w:val="0074148E"/>
    <w:rsid w:val="007422D4"/>
    <w:rsid w:val="00744E8C"/>
    <w:rsid w:val="00745A85"/>
    <w:rsid w:val="00745C20"/>
    <w:rsid w:val="00747C06"/>
    <w:rsid w:val="00752F3D"/>
    <w:rsid w:val="00756246"/>
    <w:rsid w:val="00764BA3"/>
    <w:rsid w:val="007657E3"/>
    <w:rsid w:val="00781890"/>
    <w:rsid w:val="00784E06"/>
    <w:rsid w:val="00785043"/>
    <w:rsid w:val="00791F32"/>
    <w:rsid w:val="007A2968"/>
    <w:rsid w:val="007A547F"/>
    <w:rsid w:val="007B080F"/>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6F24"/>
    <w:rsid w:val="007E7264"/>
    <w:rsid w:val="007F0B39"/>
    <w:rsid w:val="00802E03"/>
    <w:rsid w:val="00803A77"/>
    <w:rsid w:val="008146F7"/>
    <w:rsid w:val="0081489A"/>
    <w:rsid w:val="00815B7A"/>
    <w:rsid w:val="00815E30"/>
    <w:rsid w:val="00821106"/>
    <w:rsid w:val="008354B9"/>
    <w:rsid w:val="0083754B"/>
    <w:rsid w:val="008410D4"/>
    <w:rsid w:val="008414A3"/>
    <w:rsid w:val="00842ECA"/>
    <w:rsid w:val="00845D45"/>
    <w:rsid w:val="00847F7A"/>
    <w:rsid w:val="008548E8"/>
    <w:rsid w:val="00854C59"/>
    <w:rsid w:val="00865D0A"/>
    <w:rsid w:val="00876BCC"/>
    <w:rsid w:val="00882E61"/>
    <w:rsid w:val="00883AF5"/>
    <w:rsid w:val="0088514E"/>
    <w:rsid w:val="00885EFF"/>
    <w:rsid w:val="00892D45"/>
    <w:rsid w:val="00892FBF"/>
    <w:rsid w:val="00896854"/>
    <w:rsid w:val="00896BAE"/>
    <w:rsid w:val="00897325"/>
    <w:rsid w:val="008A0C48"/>
    <w:rsid w:val="008A7569"/>
    <w:rsid w:val="008A7863"/>
    <w:rsid w:val="008B0628"/>
    <w:rsid w:val="008B4019"/>
    <w:rsid w:val="008B42FB"/>
    <w:rsid w:val="008C0BC8"/>
    <w:rsid w:val="008C1D3E"/>
    <w:rsid w:val="008C5167"/>
    <w:rsid w:val="008C532A"/>
    <w:rsid w:val="008D2D72"/>
    <w:rsid w:val="008D2DCD"/>
    <w:rsid w:val="008D5B39"/>
    <w:rsid w:val="008E4637"/>
    <w:rsid w:val="008E4B9A"/>
    <w:rsid w:val="008E513F"/>
    <w:rsid w:val="008E52D5"/>
    <w:rsid w:val="008F12C6"/>
    <w:rsid w:val="008F18FB"/>
    <w:rsid w:val="008F68F7"/>
    <w:rsid w:val="00902E9A"/>
    <w:rsid w:val="00904C56"/>
    <w:rsid w:val="00905D9E"/>
    <w:rsid w:val="00911A53"/>
    <w:rsid w:val="009156B3"/>
    <w:rsid w:val="00916648"/>
    <w:rsid w:val="00916B43"/>
    <w:rsid w:val="0092333B"/>
    <w:rsid w:val="00924B11"/>
    <w:rsid w:val="00926E89"/>
    <w:rsid w:val="00933065"/>
    <w:rsid w:val="009353D8"/>
    <w:rsid w:val="009375FB"/>
    <w:rsid w:val="009426D8"/>
    <w:rsid w:val="00943A02"/>
    <w:rsid w:val="0094603C"/>
    <w:rsid w:val="00954817"/>
    <w:rsid w:val="009567A0"/>
    <w:rsid w:val="00960C3A"/>
    <w:rsid w:val="00963EC9"/>
    <w:rsid w:val="009657EC"/>
    <w:rsid w:val="00973A43"/>
    <w:rsid w:val="00974D5B"/>
    <w:rsid w:val="009765C7"/>
    <w:rsid w:val="00981CC9"/>
    <w:rsid w:val="00984C8E"/>
    <w:rsid w:val="00991433"/>
    <w:rsid w:val="00995965"/>
    <w:rsid w:val="00997173"/>
    <w:rsid w:val="009A1A6E"/>
    <w:rsid w:val="009A34A7"/>
    <w:rsid w:val="009A370E"/>
    <w:rsid w:val="009A501A"/>
    <w:rsid w:val="009A6BD9"/>
    <w:rsid w:val="009C285B"/>
    <w:rsid w:val="009C4B33"/>
    <w:rsid w:val="009C57EA"/>
    <w:rsid w:val="009C5FE5"/>
    <w:rsid w:val="009C6B82"/>
    <w:rsid w:val="009C6FE0"/>
    <w:rsid w:val="009C76D0"/>
    <w:rsid w:val="009C77FB"/>
    <w:rsid w:val="009F005C"/>
    <w:rsid w:val="009F04A4"/>
    <w:rsid w:val="009F2B04"/>
    <w:rsid w:val="009F6711"/>
    <w:rsid w:val="00A00AEB"/>
    <w:rsid w:val="00A0173C"/>
    <w:rsid w:val="00A02BDC"/>
    <w:rsid w:val="00A02D03"/>
    <w:rsid w:val="00A07A4C"/>
    <w:rsid w:val="00A102CB"/>
    <w:rsid w:val="00A107F6"/>
    <w:rsid w:val="00A11A43"/>
    <w:rsid w:val="00A13FFD"/>
    <w:rsid w:val="00A162C0"/>
    <w:rsid w:val="00A20DD6"/>
    <w:rsid w:val="00A20F0B"/>
    <w:rsid w:val="00A2126C"/>
    <w:rsid w:val="00A24A8F"/>
    <w:rsid w:val="00A25BFF"/>
    <w:rsid w:val="00A26702"/>
    <w:rsid w:val="00A33CA2"/>
    <w:rsid w:val="00A34064"/>
    <w:rsid w:val="00A45BB9"/>
    <w:rsid w:val="00A46D38"/>
    <w:rsid w:val="00A56F7A"/>
    <w:rsid w:val="00A62CD0"/>
    <w:rsid w:val="00A646A7"/>
    <w:rsid w:val="00A64BB6"/>
    <w:rsid w:val="00A64D03"/>
    <w:rsid w:val="00A6605A"/>
    <w:rsid w:val="00A73D82"/>
    <w:rsid w:val="00A80DB9"/>
    <w:rsid w:val="00A81A12"/>
    <w:rsid w:val="00A827A7"/>
    <w:rsid w:val="00A94FA5"/>
    <w:rsid w:val="00A95952"/>
    <w:rsid w:val="00AA157B"/>
    <w:rsid w:val="00AB0613"/>
    <w:rsid w:val="00AB1702"/>
    <w:rsid w:val="00AB3238"/>
    <w:rsid w:val="00AB3CFB"/>
    <w:rsid w:val="00AB563A"/>
    <w:rsid w:val="00AB68D4"/>
    <w:rsid w:val="00AC1674"/>
    <w:rsid w:val="00AC46F2"/>
    <w:rsid w:val="00AC4869"/>
    <w:rsid w:val="00AC6E22"/>
    <w:rsid w:val="00AD4E01"/>
    <w:rsid w:val="00AD68E9"/>
    <w:rsid w:val="00AE1A69"/>
    <w:rsid w:val="00AE3985"/>
    <w:rsid w:val="00AE56A5"/>
    <w:rsid w:val="00AF0BF2"/>
    <w:rsid w:val="00AF35E4"/>
    <w:rsid w:val="00AF5357"/>
    <w:rsid w:val="00AF53C2"/>
    <w:rsid w:val="00AF55E7"/>
    <w:rsid w:val="00AF5BBC"/>
    <w:rsid w:val="00B00476"/>
    <w:rsid w:val="00B00E43"/>
    <w:rsid w:val="00B061D5"/>
    <w:rsid w:val="00B1149D"/>
    <w:rsid w:val="00B11D8D"/>
    <w:rsid w:val="00B13AF5"/>
    <w:rsid w:val="00B1722E"/>
    <w:rsid w:val="00B21E64"/>
    <w:rsid w:val="00B24AF7"/>
    <w:rsid w:val="00B25576"/>
    <w:rsid w:val="00B3593B"/>
    <w:rsid w:val="00B40644"/>
    <w:rsid w:val="00B41807"/>
    <w:rsid w:val="00B45ED3"/>
    <w:rsid w:val="00B46B81"/>
    <w:rsid w:val="00B470A4"/>
    <w:rsid w:val="00B52A92"/>
    <w:rsid w:val="00B5482D"/>
    <w:rsid w:val="00B569C7"/>
    <w:rsid w:val="00B56A25"/>
    <w:rsid w:val="00B56F2A"/>
    <w:rsid w:val="00B57BD1"/>
    <w:rsid w:val="00B64E20"/>
    <w:rsid w:val="00B72CE3"/>
    <w:rsid w:val="00B740EB"/>
    <w:rsid w:val="00B75D39"/>
    <w:rsid w:val="00B80C63"/>
    <w:rsid w:val="00B80FC9"/>
    <w:rsid w:val="00B819F7"/>
    <w:rsid w:val="00B8493F"/>
    <w:rsid w:val="00B855C8"/>
    <w:rsid w:val="00B859F0"/>
    <w:rsid w:val="00B9553B"/>
    <w:rsid w:val="00BA133F"/>
    <w:rsid w:val="00BA5F63"/>
    <w:rsid w:val="00BA7A2B"/>
    <w:rsid w:val="00BA7AA6"/>
    <w:rsid w:val="00BA7C91"/>
    <w:rsid w:val="00BB0A70"/>
    <w:rsid w:val="00BB149E"/>
    <w:rsid w:val="00BB2DD5"/>
    <w:rsid w:val="00BB3B00"/>
    <w:rsid w:val="00BB3D96"/>
    <w:rsid w:val="00BB4383"/>
    <w:rsid w:val="00BB6C23"/>
    <w:rsid w:val="00BC32F8"/>
    <w:rsid w:val="00BD6E3B"/>
    <w:rsid w:val="00BE2B2E"/>
    <w:rsid w:val="00BE595A"/>
    <w:rsid w:val="00BE6DED"/>
    <w:rsid w:val="00BF050D"/>
    <w:rsid w:val="00BF061B"/>
    <w:rsid w:val="00BF10F1"/>
    <w:rsid w:val="00BF1150"/>
    <w:rsid w:val="00BF1D5D"/>
    <w:rsid w:val="00BF2532"/>
    <w:rsid w:val="00C051D3"/>
    <w:rsid w:val="00C14B03"/>
    <w:rsid w:val="00C21DD9"/>
    <w:rsid w:val="00C223A9"/>
    <w:rsid w:val="00C26AA5"/>
    <w:rsid w:val="00C27BD0"/>
    <w:rsid w:val="00C3571D"/>
    <w:rsid w:val="00C36CA2"/>
    <w:rsid w:val="00C36D8E"/>
    <w:rsid w:val="00C37732"/>
    <w:rsid w:val="00C40C51"/>
    <w:rsid w:val="00C43E3D"/>
    <w:rsid w:val="00C46A80"/>
    <w:rsid w:val="00C526C8"/>
    <w:rsid w:val="00C52E31"/>
    <w:rsid w:val="00C52F52"/>
    <w:rsid w:val="00C546DC"/>
    <w:rsid w:val="00C54B38"/>
    <w:rsid w:val="00C567CE"/>
    <w:rsid w:val="00C56EB3"/>
    <w:rsid w:val="00C631A0"/>
    <w:rsid w:val="00C7305C"/>
    <w:rsid w:val="00C74B72"/>
    <w:rsid w:val="00C82683"/>
    <w:rsid w:val="00C83267"/>
    <w:rsid w:val="00C84DEE"/>
    <w:rsid w:val="00C8675B"/>
    <w:rsid w:val="00C86A86"/>
    <w:rsid w:val="00C9053E"/>
    <w:rsid w:val="00C90FC7"/>
    <w:rsid w:val="00C91DCE"/>
    <w:rsid w:val="00C9361B"/>
    <w:rsid w:val="00C97173"/>
    <w:rsid w:val="00CA52C4"/>
    <w:rsid w:val="00CA72DC"/>
    <w:rsid w:val="00CB5387"/>
    <w:rsid w:val="00CB7F07"/>
    <w:rsid w:val="00CC060E"/>
    <w:rsid w:val="00CC14DC"/>
    <w:rsid w:val="00CC35B9"/>
    <w:rsid w:val="00CC52EF"/>
    <w:rsid w:val="00CC7C64"/>
    <w:rsid w:val="00CD1353"/>
    <w:rsid w:val="00CE0FDC"/>
    <w:rsid w:val="00CE21B1"/>
    <w:rsid w:val="00CE3C4A"/>
    <w:rsid w:val="00CF3F50"/>
    <w:rsid w:val="00D029D6"/>
    <w:rsid w:val="00D07EC0"/>
    <w:rsid w:val="00D1755A"/>
    <w:rsid w:val="00D224E9"/>
    <w:rsid w:val="00D251A5"/>
    <w:rsid w:val="00D27864"/>
    <w:rsid w:val="00D30D2A"/>
    <w:rsid w:val="00D35F03"/>
    <w:rsid w:val="00D51B8B"/>
    <w:rsid w:val="00D56147"/>
    <w:rsid w:val="00D6196C"/>
    <w:rsid w:val="00D6412F"/>
    <w:rsid w:val="00D66777"/>
    <w:rsid w:val="00D71B39"/>
    <w:rsid w:val="00D8416F"/>
    <w:rsid w:val="00D87225"/>
    <w:rsid w:val="00D87796"/>
    <w:rsid w:val="00D90B66"/>
    <w:rsid w:val="00D92728"/>
    <w:rsid w:val="00D931C2"/>
    <w:rsid w:val="00D93FAD"/>
    <w:rsid w:val="00D95D29"/>
    <w:rsid w:val="00D97F22"/>
    <w:rsid w:val="00DA2521"/>
    <w:rsid w:val="00DA2F70"/>
    <w:rsid w:val="00DA3D7C"/>
    <w:rsid w:val="00DB1C60"/>
    <w:rsid w:val="00DB4488"/>
    <w:rsid w:val="00DC0A12"/>
    <w:rsid w:val="00DC121C"/>
    <w:rsid w:val="00DC46C8"/>
    <w:rsid w:val="00DC4B31"/>
    <w:rsid w:val="00DC7D5C"/>
    <w:rsid w:val="00DD02C9"/>
    <w:rsid w:val="00DD4ADF"/>
    <w:rsid w:val="00DE0532"/>
    <w:rsid w:val="00DE304D"/>
    <w:rsid w:val="00DE3F60"/>
    <w:rsid w:val="00DE4616"/>
    <w:rsid w:val="00DE6059"/>
    <w:rsid w:val="00DF4908"/>
    <w:rsid w:val="00DF6417"/>
    <w:rsid w:val="00DF7951"/>
    <w:rsid w:val="00E01B2B"/>
    <w:rsid w:val="00E02615"/>
    <w:rsid w:val="00E07EBD"/>
    <w:rsid w:val="00E105BA"/>
    <w:rsid w:val="00E1138A"/>
    <w:rsid w:val="00E17772"/>
    <w:rsid w:val="00E21B1A"/>
    <w:rsid w:val="00E2609A"/>
    <w:rsid w:val="00E32BA6"/>
    <w:rsid w:val="00E3421E"/>
    <w:rsid w:val="00E42860"/>
    <w:rsid w:val="00E50018"/>
    <w:rsid w:val="00E5148F"/>
    <w:rsid w:val="00E51FA7"/>
    <w:rsid w:val="00E5734D"/>
    <w:rsid w:val="00E70052"/>
    <w:rsid w:val="00E70631"/>
    <w:rsid w:val="00E763AD"/>
    <w:rsid w:val="00E76B1C"/>
    <w:rsid w:val="00E94C82"/>
    <w:rsid w:val="00EA2F86"/>
    <w:rsid w:val="00EA3A0C"/>
    <w:rsid w:val="00EB283A"/>
    <w:rsid w:val="00EB4A85"/>
    <w:rsid w:val="00EB4DA3"/>
    <w:rsid w:val="00EB6439"/>
    <w:rsid w:val="00EC19CF"/>
    <w:rsid w:val="00EC7E43"/>
    <w:rsid w:val="00ED0A1E"/>
    <w:rsid w:val="00ED3B13"/>
    <w:rsid w:val="00ED520A"/>
    <w:rsid w:val="00ED6F84"/>
    <w:rsid w:val="00EF32DC"/>
    <w:rsid w:val="00F00D42"/>
    <w:rsid w:val="00F04B55"/>
    <w:rsid w:val="00F11F13"/>
    <w:rsid w:val="00F1680D"/>
    <w:rsid w:val="00F17D1E"/>
    <w:rsid w:val="00F20A7E"/>
    <w:rsid w:val="00F22726"/>
    <w:rsid w:val="00F23B1D"/>
    <w:rsid w:val="00F274D9"/>
    <w:rsid w:val="00F302BE"/>
    <w:rsid w:val="00F31397"/>
    <w:rsid w:val="00F34242"/>
    <w:rsid w:val="00F40D76"/>
    <w:rsid w:val="00F41CA8"/>
    <w:rsid w:val="00F4529A"/>
    <w:rsid w:val="00F47585"/>
    <w:rsid w:val="00F524DF"/>
    <w:rsid w:val="00F53735"/>
    <w:rsid w:val="00F558E6"/>
    <w:rsid w:val="00F568D3"/>
    <w:rsid w:val="00F573AB"/>
    <w:rsid w:val="00F613A7"/>
    <w:rsid w:val="00F623BB"/>
    <w:rsid w:val="00F62B2B"/>
    <w:rsid w:val="00F655FF"/>
    <w:rsid w:val="00F727D3"/>
    <w:rsid w:val="00F73014"/>
    <w:rsid w:val="00F73F73"/>
    <w:rsid w:val="00F83A2A"/>
    <w:rsid w:val="00F84E66"/>
    <w:rsid w:val="00F85170"/>
    <w:rsid w:val="00F857C6"/>
    <w:rsid w:val="00F85C1B"/>
    <w:rsid w:val="00F85FAD"/>
    <w:rsid w:val="00FA3D8E"/>
    <w:rsid w:val="00FA424B"/>
    <w:rsid w:val="00FA47A5"/>
    <w:rsid w:val="00FA5C29"/>
    <w:rsid w:val="00FB0EA1"/>
    <w:rsid w:val="00FB1FB5"/>
    <w:rsid w:val="00FC0269"/>
    <w:rsid w:val="00FC3DCD"/>
    <w:rsid w:val="00FC3F3E"/>
    <w:rsid w:val="00FC7254"/>
    <w:rsid w:val="00FC7CA7"/>
    <w:rsid w:val="00FD0094"/>
    <w:rsid w:val="00FD3F1E"/>
    <w:rsid w:val="00FD56C8"/>
    <w:rsid w:val="00FD5C80"/>
    <w:rsid w:val="00FD672B"/>
    <w:rsid w:val="00FD6DB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E55B6"/>
  <w15:docId w15:val="{852A7242-614E-4BDD-835F-3B4B286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customStyle="1" w:styleId="Textopadro">
    <w:name w:val="Texto padrão"/>
    <w:basedOn w:val="Normal"/>
    <w:rsid w:val="000C1D1F"/>
    <w:pPr>
      <w:widowControl w:val="0"/>
      <w:spacing w:after="0" w:line="240" w:lineRule="auto"/>
    </w:pPr>
    <w:rPr>
      <w:rFonts w:ascii="Times New Roman" w:eastAsia="Times New Roman" w:hAnsi="Times New Roman" w:cs="Times New Roman"/>
      <w:snapToGrid w:val="0"/>
      <w:sz w:val="24"/>
      <w:szCs w:val="20"/>
      <w:lang w:val="en-US"/>
    </w:rPr>
  </w:style>
  <w:style w:type="paragraph" w:styleId="Corpodetexto3">
    <w:name w:val="Body Text 3"/>
    <w:basedOn w:val="Normal"/>
    <w:link w:val="Corpodetexto3Char"/>
    <w:uiPriority w:val="99"/>
    <w:semiHidden/>
    <w:unhideWhenUsed/>
    <w:rsid w:val="000C1D1F"/>
    <w:pPr>
      <w:spacing w:after="120" w:line="240" w:lineRule="auto"/>
    </w:pPr>
    <w:rPr>
      <w:sz w:val="16"/>
      <w:szCs w:val="16"/>
      <w:lang w:eastAsia="en-US"/>
    </w:rPr>
  </w:style>
  <w:style w:type="character" w:customStyle="1" w:styleId="Corpodetexto3Char">
    <w:name w:val="Corpo de texto 3 Char"/>
    <w:basedOn w:val="Fontepargpadro"/>
    <w:link w:val="Corpodetexto3"/>
    <w:uiPriority w:val="99"/>
    <w:semiHidden/>
    <w:rsid w:val="000C1D1F"/>
    <w:rPr>
      <w:rFonts w:eastAsiaTheme="minorEastAsia"/>
      <w:sz w:val="16"/>
      <w:szCs w:val="16"/>
    </w:rPr>
  </w:style>
  <w:style w:type="table" w:customStyle="1" w:styleId="Tabelacomgrade1">
    <w:name w:val="Tabela com grade1"/>
    <w:basedOn w:val="Tabelanormal"/>
    <w:next w:val="Tabelacomgrade"/>
    <w:uiPriority w:val="59"/>
    <w:rsid w:val="0016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E77E-0AA4-42BC-A2C1-09A7A098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3098</Words>
  <Characters>16732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Atendimento</cp:lastModifiedBy>
  <cp:revision>7</cp:revision>
  <cp:lastPrinted>2023-05-22T14:56:00Z</cp:lastPrinted>
  <dcterms:created xsi:type="dcterms:W3CDTF">2023-05-11T15:28:00Z</dcterms:created>
  <dcterms:modified xsi:type="dcterms:W3CDTF">2023-05-22T19:26:00Z</dcterms:modified>
</cp:coreProperties>
</file>