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ADB8" w14:textId="77777777" w:rsidR="009059C2" w:rsidRPr="00A01414" w:rsidRDefault="009059C2">
      <w:pPr>
        <w:jc w:val="center"/>
        <w:rPr>
          <w:rFonts w:ascii="Arial" w:hAnsi="Arial" w:cs="Arial"/>
          <w:b/>
          <w:sz w:val="20"/>
          <w:szCs w:val="20"/>
        </w:rPr>
      </w:pPr>
    </w:p>
    <w:p w14:paraId="6230A042" w14:textId="37E35306" w:rsidR="009059C2" w:rsidRPr="00A01414" w:rsidRDefault="00A01414" w:rsidP="00D74015">
      <w:pPr>
        <w:jc w:val="center"/>
        <w:rPr>
          <w:rFonts w:ascii="Arial" w:hAnsi="Arial" w:cs="Arial"/>
          <w:b/>
          <w:sz w:val="20"/>
          <w:szCs w:val="20"/>
        </w:rPr>
      </w:pPr>
      <w:r w:rsidRPr="00A01414">
        <w:rPr>
          <w:rFonts w:ascii="Arial" w:hAnsi="Arial" w:cs="Arial"/>
          <w:b/>
          <w:sz w:val="20"/>
          <w:szCs w:val="20"/>
        </w:rPr>
        <w:t>TERMO DE REFER</w:t>
      </w:r>
      <w:r>
        <w:rPr>
          <w:rFonts w:ascii="Arial" w:hAnsi="Arial" w:cs="Arial"/>
          <w:b/>
          <w:sz w:val="20"/>
          <w:szCs w:val="20"/>
        </w:rPr>
        <w:t>Ê</w:t>
      </w:r>
      <w:r w:rsidRPr="00A01414">
        <w:rPr>
          <w:rFonts w:ascii="Arial" w:hAnsi="Arial" w:cs="Arial"/>
          <w:b/>
          <w:sz w:val="20"/>
          <w:szCs w:val="20"/>
        </w:rPr>
        <w:t>NCIA</w:t>
      </w:r>
    </w:p>
    <w:p w14:paraId="1B530580" w14:textId="58CB1CFE" w:rsidR="00AD46CE" w:rsidRDefault="00000000" w:rsidP="00AD46CE">
      <w:pPr>
        <w:pStyle w:val="PargrafodaLista"/>
        <w:numPr>
          <w:ilvl w:val="0"/>
          <w:numId w:val="3"/>
        </w:numPr>
        <w:jc w:val="both"/>
        <w:rPr>
          <w:rFonts w:ascii="Arial" w:hAnsi="Arial" w:cs="Arial"/>
          <w:b/>
          <w:sz w:val="20"/>
          <w:szCs w:val="20"/>
        </w:rPr>
      </w:pPr>
      <w:r w:rsidRPr="00AD46CE">
        <w:rPr>
          <w:rFonts w:ascii="Arial" w:hAnsi="Arial" w:cs="Arial"/>
          <w:b/>
          <w:sz w:val="20"/>
          <w:szCs w:val="20"/>
        </w:rPr>
        <w:t>OBJETO SOLICITADO</w:t>
      </w:r>
    </w:p>
    <w:p w14:paraId="4C1BA005" w14:textId="3923C460" w:rsidR="009059C2" w:rsidRPr="00AD46CE" w:rsidRDefault="00AD46CE" w:rsidP="00AD46CE">
      <w:pPr>
        <w:pStyle w:val="PargrafodaLista"/>
        <w:numPr>
          <w:ilvl w:val="1"/>
          <w:numId w:val="3"/>
        </w:numPr>
        <w:jc w:val="both"/>
        <w:rPr>
          <w:rFonts w:ascii="Arial" w:hAnsi="Arial" w:cs="Arial"/>
          <w:b/>
          <w:sz w:val="20"/>
          <w:szCs w:val="20"/>
        </w:rPr>
      </w:pPr>
      <w:r w:rsidRPr="00AD46CE">
        <w:rPr>
          <w:rFonts w:ascii="Arial" w:hAnsi="Arial" w:cs="Arial"/>
          <w:bCs/>
          <w:sz w:val="20"/>
          <w:szCs w:val="20"/>
        </w:rPr>
        <w:t>Ág</w:t>
      </w:r>
      <w:r w:rsidR="00AE6878" w:rsidRPr="00AD46CE">
        <w:rPr>
          <w:rFonts w:ascii="Arial" w:hAnsi="Arial" w:cs="Arial"/>
          <w:sz w:val="20"/>
          <w:szCs w:val="20"/>
          <w:shd w:val="clear" w:color="auto" w:fill="FFFFFF"/>
        </w:rPr>
        <w:t>ua mineral em galões de 20 litros</w:t>
      </w:r>
      <w:r w:rsidR="0089761E" w:rsidRPr="00AD46CE">
        <w:rPr>
          <w:rFonts w:ascii="Arial" w:hAnsi="Arial" w:cs="Arial"/>
          <w:sz w:val="20"/>
          <w:szCs w:val="20"/>
          <w:shd w:val="clear" w:color="auto" w:fill="FFFFFF"/>
        </w:rPr>
        <w:t>, para entrega parcelada</w:t>
      </w:r>
      <w:r w:rsidR="00AE6878" w:rsidRPr="00AD46CE">
        <w:rPr>
          <w:rFonts w:ascii="Arial" w:hAnsi="Arial" w:cs="Arial"/>
          <w:sz w:val="20"/>
          <w:szCs w:val="20"/>
          <w:shd w:val="clear" w:color="auto" w:fill="FFFFFF"/>
        </w:rPr>
        <w:t>, conforme necessidade da autarquia</w:t>
      </w:r>
      <w:r w:rsidR="0089761E" w:rsidRPr="00AD46CE">
        <w:rPr>
          <w:rFonts w:ascii="Arial" w:hAnsi="Arial" w:cs="Arial"/>
          <w:sz w:val="20"/>
          <w:szCs w:val="20"/>
          <w:shd w:val="clear" w:color="auto" w:fill="FFFFFF"/>
        </w:rPr>
        <w:t xml:space="preserve"> durante o exercício de 2024.</w:t>
      </w:r>
    </w:p>
    <w:p w14:paraId="520BEA47" w14:textId="77777777" w:rsidR="00AD46CE" w:rsidRPr="00AD46CE" w:rsidRDefault="00AD46CE" w:rsidP="00AD46CE">
      <w:pPr>
        <w:pStyle w:val="PargrafodaLista"/>
        <w:jc w:val="both"/>
        <w:rPr>
          <w:rFonts w:ascii="Arial" w:hAnsi="Arial" w:cs="Arial"/>
          <w:b/>
          <w:sz w:val="20"/>
          <w:szCs w:val="20"/>
        </w:rPr>
      </w:pPr>
    </w:p>
    <w:p w14:paraId="1B70FCB3" w14:textId="52184E8A" w:rsidR="00AD46CE" w:rsidRPr="00AD46CE" w:rsidRDefault="00AD46CE" w:rsidP="00AD46CE">
      <w:pPr>
        <w:pStyle w:val="PargrafodaLista"/>
        <w:numPr>
          <w:ilvl w:val="0"/>
          <w:numId w:val="3"/>
        </w:numPr>
        <w:jc w:val="both"/>
        <w:rPr>
          <w:rFonts w:ascii="Arial" w:hAnsi="Arial" w:cs="Arial"/>
          <w:b/>
          <w:bCs/>
          <w:sz w:val="20"/>
          <w:szCs w:val="20"/>
        </w:rPr>
      </w:pPr>
      <w:r w:rsidRPr="00AD46CE">
        <w:rPr>
          <w:rFonts w:ascii="Arial" w:hAnsi="Arial" w:cs="Arial"/>
          <w:b/>
          <w:bCs/>
          <w:sz w:val="20"/>
          <w:szCs w:val="20"/>
          <w:shd w:val="clear" w:color="auto" w:fill="FFFFFF"/>
        </w:rPr>
        <w:t>ESPECIFICAÇÃO E QUANTITATIVO</w:t>
      </w:r>
    </w:p>
    <w:tbl>
      <w:tblPr>
        <w:tblStyle w:val="Tabelacomgrade"/>
        <w:tblW w:w="9356" w:type="dxa"/>
        <w:tblInd w:w="-5" w:type="dxa"/>
        <w:tblLayout w:type="fixed"/>
        <w:tblLook w:val="04A0" w:firstRow="1" w:lastRow="0" w:firstColumn="1" w:lastColumn="0" w:noHBand="0" w:noVBand="1"/>
      </w:tblPr>
      <w:tblGrid>
        <w:gridCol w:w="703"/>
        <w:gridCol w:w="4784"/>
        <w:gridCol w:w="843"/>
        <w:gridCol w:w="703"/>
        <w:gridCol w:w="1124"/>
        <w:gridCol w:w="1199"/>
      </w:tblGrid>
      <w:tr w:rsidR="00601F59" w:rsidRPr="00A01414" w14:paraId="5D8EBD29" w14:textId="7DF84611" w:rsidTr="002008D0">
        <w:trPr>
          <w:trHeight w:val="287"/>
        </w:trPr>
        <w:tc>
          <w:tcPr>
            <w:tcW w:w="703" w:type="dxa"/>
            <w:vAlign w:val="center"/>
          </w:tcPr>
          <w:p w14:paraId="5AD6AAE5" w14:textId="77777777" w:rsidR="00601F59" w:rsidRPr="00A01414" w:rsidRDefault="00601F59" w:rsidP="002008D0">
            <w:pPr>
              <w:spacing w:after="0" w:line="240" w:lineRule="auto"/>
              <w:jc w:val="center"/>
              <w:rPr>
                <w:rFonts w:ascii="Arial" w:hAnsi="Arial" w:cs="Arial"/>
                <w:b/>
                <w:sz w:val="20"/>
                <w:szCs w:val="20"/>
              </w:rPr>
            </w:pPr>
            <w:r w:rsidRPr="00A01414">
              <w:rPr>
                <w:rFonts w:ascii="Arial" w:hAnsi="Arial" w:cs="Arial"/>
                <w:b/>
                <w:sz w:val="20"/>
                <w:szCs w:val="20"/>
              </w:rPr>
              <w:t>Item</w:t>
            </w:r>
          </w:p>
        </w:tc>
        <w:tc>
          <w:tcPr>
            <w:tcW w:w="4784" w:type="dxa"/>
            <w:vAlign w:val="center"/>
          </w:tcPr>
          <w:p w14:paraId="7866ED2D" w14:textId="77777777" w:rsidR="00601F59" w:rsidRPr="00A01414" w:rsidRDefault="00601F59" w:rsidP="002008D0">
            <w:pPr>
              <w:spacing w:after="0" w:line="240" w:lineRule="auto"/>
              <w:jc w:val="center"/>
              <w:rPr>
                <w:rFonts w:ascii="Arial" w:hAnsi="Arial" w:cs="Arial"/>
                <w:b/>
                <w:sz w:val="20"/>
                <w:szCs w:val="20"/>
              </w:rPr>
            </w:pPr>
            <w:r w:rsidRPr="00A01414">
              <w:rPr>
                <w:rFonts w:ascii="Arial" w:hAnsi="Arial" w:cs="Arial"/>
                <w:b/>
                <w:sz w:val="20"/>
                <w:szCs w:val="20"/>
              </w:rPr>
              <w:t>Descrição do Objeto</w:t>
            </w:r>
          </w:p>
        </w:tc>
        <w:tc>
          <w:tcPr>
            <w:tcW w:w="843" w:type="dxa"/>
            <w:vAlign w:val="center"/>
          </w:tcPr>
          <w:p w14:paraId="1FA5DD52" w14:textId="77777777" w:rsidR="00601F59" w:rsidRPr="00A01414" w:rsidRDefault="00601F59" w:rsidP="002008D0">
            <w:pPr>
              <w:spacing w:after="0" w:line="240" w:lineRule="auto"/>
              <w:jc w:val="center"/>
              <w:rPr>
                <w:rFonts w:ascii="Arial" w:hAnsi="Arial" w:cs="Arial"/>
                <w:b/>
                <w:sz w:val="20"/>
                <w:szCs w:val="20"/>
              </w:rPr>
            </w:pPr>
            <w:r w:rsidRPr="00A01414">
              <w:rPr>
                <w:rFonts w:ascii="Arial" w:hAnsi="Arial" w:cs="Arial"/>
                <w:b/>
                <w:sz w:val="20"/>
                <w:szCs w:val="20"/>
              </w:rPr>
              <w:t>Unid.</w:t>
            </w:r>
          </w:p>
        </w:tc>
        <w:tc>
          <w:tcPr>
            <w:tcW w:w="703" w:type="dxa"/>
            <w:vAlign w:val="center"/>
          </w:tcPr>
          <w:p w14:paraId="392863F0" w14:textId="77777777" w:rsidR="00601F59" w:rsidRPr="00A01414" w:rsidRDefault="00601F59" w:rsidP="002008D0">
            <w:pPr>
              <w:spacing w:after="0" w:line="240" w:lineRule="auto"/>
              <w:jc w:val="center"/>
              <w:rPr>
                <w:rFonts w:ascii="Arial" w:hAnsi="Arial" w:cs="Arial"/>
                <w:b/>
                <w:sz w:val="20"/>
                <w:szCs w:val="20"/>
              </w:rPr>
            </w:pPr>
            <w:proofErr w:type="spellStart"/>
            <w:r w:rsidRPr="00A01414">
              <w:rPr>
                <w:rFonts w:ascii="Arial" w:hAnsi="Arial" w:cs="Arial"/>
                <w:b/>
                <w:sz w:val="20"/>
                <w:szCs w:val="20"/>
              </w:rPr>
              <w:t>Qtd</w:t>
            </w:r>
            <w:proofErr w:type="spellEnd"/>
            <w:r w:rsidRPr="00A01414">
              <w:rPr>
                <w:rFonts w:ascii="Arial" w:hAnsi="Arial" w:cs="Arial"/>
                <w:b/>
                <w:sz w:val="20"/>
                <w:szCs w:val="20"/>
              </w:rPr>
              <w:t>.</w:t>
            </w:r>
          </w:p>
        </w:tc>
        <w:tc>
          <w:tcPr>
            <w:tcW w:w="1124" w:type="dxa"/>
            <w:vAlign w:val="center"/>
          </w:tcPr>
          <w:p w14:paraId="06C0FD64" w14:textId="01141D38" w:rsidR="00601F59" w:rsidRPr="00A01414" w:rsidRDefault="00601F59" w:rsidP="002008D0">
            <w:pPr>
              <w:spacing w:after="0" w:line="240" w:lineRule="auto"/>
              <w:jc w:val="center"/>
              <w:rPr>
                <w:rFonts w:ascii="Arial" w:hAnsi="Arial" w:cs="Arial"/>
                <w:b/>
                <w:sz w:val="20"/>
                <w:szCs w:val="20"/>
              </w:rPr>
            </w:pPr>
            <w:r w:rsidRPr="00F73747">
              <w:rPr>
                <w:rFonts w:ascii="Arial" w:hAnsi="Arial" w:cs="Arial"/>
                <w:b/>
                <w:sz w:val="20"/>
                <w:szCs w:val="20"/>
              </w:rPr>
              <w:t>(R$) Unit. estimado</w:t>
            </w:r>
          </w:p>
        </w:tc>
        <w:tc>
          <w:tcPr>
            <w:tcW w:w="1199" w:type="dxa"/>
            <w:vAlign w:val="center"/>
          </w:tcPr>
          <w:p w14:paraId="38A4F116" w14:textId="39FD6BC7" w:rsidR="00601F59" w:rsidRPr="00F73747" w:rsidRDefault="00601F59" w:rsidP="002008D0">
            <w:pPr>
              <w:spacing w:after="0" w:line="240" w:lineRule="auto"/>
              <w:jc w:val="center"/>
              <w:rPr>
                <w:rFonts w:ascii="Arial" w:hAnsi="Arial" w:cs="Arial"/>
                <w:b/>
                <w:sz w:val="20"/>
                <w:szCs w:val="20"/>
              </w:rPr>
            </w:pPr>
            <w:r w:rsidRPr="00F73747">
              <w:rPr>
                <w:rFonts w:ascii="Arial" w:hAnsi="Arial" w:cs="Arial"/>
                <w:b/>
                <w:sz w:val="20"/>
                <w:szCs w:val="20"/>
              </w:rPr>
              <w:t>(R$) Total estimado</w:t>
            </w:r>
          </w:p>
        </w:tc>
      </w:tr>
      <w:tr w:rsidR="00601F59" w:rsidRPr="00A01414" w14:paraId="0F46620E" w14:textId="2AC1BD06" w:rsidTr="002008D0">
        <w:trPr>
          <w:trHeight w:val="348"/>
        </w:trPr>
        <w:tc>
          <w:tcPr>
            <w:tcW w:w="703" w:type="dxa"/>
            <w:vAlign w:val="center"/>
          </w:tcPr>
          <w:p w14:paraId="47FBB8F8" w14:textId="77777777" w:rsidR="00601F59" w:rsidRPr="00A01414" w:rsidRDefault="00601F59">
            <w:pPr>
              <w:spacing w:after="0" w:line="240" w:lineRule="auto"/>
              <w:jc w:val="both"/>
              <w:rPr>
                <w:rFonts w:ascii="Arial" w:hAnsi="Arial" w:cs="Arial"/>
                <w:sz w:val="20"/>
                <w:szCs w:val="20"/>
              </w:rPr>
            </w:pPr>
            <w:r w:rsidRPr="00A01414">
              <w:rPr>
                <w:rFonts w:ascii="Arial" w:hAnsi="Arial" w:cs="Arial"/>
                <w:sz w:val="20"/>
                <w:szCs w:val="20"/>
              </w:rPr>
              <w:t>01</w:t>
            </w:r>
          </w:p>
        </w:tc>
        <w:tc>
          <w:tcPr>
            <w:tcW w:w="4784" w:type="dxa"/>
          </w:tcPr>
          <w:p w14:paraId="6632884C" w14:textId="77777777" w:rsidR="00601F59" w:rsidRPr="00A01414" w:rsidRDefault="00601F59">
            <w:pPr>
              <w:tabs>
                <w:tab w:val="left" w:pos="1125"/>
              </w:tabs>
              <w:spacing w:after="0" w:line="240" w:lineRule="auto"/>
              <w:jc w:val="both"/>
              <w:rPr>
                <w:rFonts w:ascii="Arial" w:hAnsi="Arial" w:cs="Arial"/>
                <w:sz w:val="20"/>
                <w:szCs w:val="20"/>
              </w:rPr>
            </w:pPr>
            <w:r w:rsidRPr="00A01414">
              <w:rPr>
                <w:rFonts w:ascii="Arial" w:hAnsi="Arial" w:cs="Arial"/>
                <w:sz w:val="20"/>
                <w:szCs w:val="20"/>
              </w:rPr>
              <w:t>ÁGUA MINERAL, natural, sem gás, embalagem primária garrafão plástico fabricado com resina virgem ou outro material adequado para contato com alimentos, vedado com tampa de pressão e lacre, contendo 20 (vinte) litros, com validade mínima de 02 meses a contar da data da entrega, com vasilhame, contendo validade mínima de 2 anos da data da entrega.</w:t>
            </w:r>
          </w:p>
          <w:p w14:paraId="1120122B" w14:textId="77777777" w:rsidR="00601F59" w:rsidRPr="00A01414" w:rsidRDefault="00601F59">
            <w:pPr>
              <w:tabs>
                <w:tab w:val="left" w:pos="1125"/>
              </w:tabs>
              <w:spacing w:after="0" w:line="240" w:lineRule="auto"/>
              <w:jc w:val="both"/>
              <w:rPr>
                <w:rFonts w:ascii="Arial" w:hAnsi="Arial" w:cs="Arial"/>
                <w:sz w:val="20"/>
                <w:szCs w:val="20"/>
              </w:rPr>
            </w:pPr>
          </w:p>
          <w:p w14:paraId="3847BC0C" w14:textId="77777777" w:rsidR="00601F59" w:rsidRDefault="00601F59">
            <w:pPr>
              <w:tabs>
                <w:tab w:val="left" w:pos="1125"/>
              </w:tabs>
              <w:spacing w:after="0" w:line="240" w:lineRule="auto"/>
              <w:jc w:val="both"/>
              <w:rPr>
                <w:rFonts w:ascii="Arial" w:hAnsi="Arial" w:cs="Arial"/>
                <w:sz w:val="20"/>
                <w:szCs w:val="20"/>
              </w:rPr>
            </w:pPr>
            <w:r w:rsidRPr="00A01414">
              <w:rPr>
                <w:rFonts w:ascii="Arial" w:hAnsi="Arial" w:cs="Arial"/>
                <w:sz w:val="20"/>
                <w:szCs w:val="20"/>
              </w:rPr>
              <w:t xml:space="preserve">Observações: </w:t>
            </w:r>
          </w:p>
          <w:p w14:paraId="0DB66E85" w14:textId="77777777" w:rsidR="00601F59" w:rsidRDefault="00601F59">
            <w:pPr>
              <w:tabs>
                <w:tab w:val="left" w:pos="1125"/>
              </w:tabs>
              <w:spacing w:after="0" w:line="240" w:lineRule="auto"/>
              <w:jc w:val="both"/>
              <w:rPr>
                <w:rFonts w:ascii="Arial" w:hAnsi="Arial" w:cs="Arial"/>
                <w:sz w:val="20"/>
                <w:szCs w:val="20"/>
              </w:rPr>
            </w:pPr>
            <w:r>
              <w:rPr>
                <w:rFonts w:ascii="Arial" w:hAnsi="Arial" w:cs="Arial"/>
                <w:sz w:val="20"/>
                <w:szCs w:val="20"/>
              </w:rPr>
              <w:t xml:space="preserve">- </w:t>
            </w:r>
            <w:r w:rsidRPr="00A01414">
              <w:rPr>
                <w:rFonts w:ascii="Arial" w:hAnsi="Arial" w:cs="Arial"/>
                <w:sz w:val="20"/>
                <w:szCs w:val="20"/>
              </w:rPr>
              <w:t xml:space="preserve">Vasilhames: em regime de “COMODATO”. </w:t>
            </w:r>
          </w:p>
          <w:p w14:paraId="6D59EC6E" w14:textId="77777777" w:rsidR="00601F59" w:rsidRDefault="00601F59">
            <w:pPr>
              <w:tabs>
                <w:tab w:val="left" w:pos="1125"/>
              </w:tabs>
              <w:spacing w:after="0" w:line="240" w:lineRule="auto"/>
              <w:jc w:val="both"/>
              <w:rPr>
                <w:rFonts w:ascii="Arial" w:hAnsi="Arial" w:cs="Arial"/>
                <w:sz w:val="20"/>
                <w:szCs w:val="20"/>
              </w:rPr>
            </w:pPr>
            <w:r>
              <w:rPr>
                <w:rFonts w:ascii="Arial" w:hAnsi="Arial" w:cs="Arial"/>
                <w:sz w:val="20"/>
                <w:szCs w:val="20"/>
              </w:rPr>
              <w:t xml:space="preserve">- </w:t>
            </w:r>
            <w:r w:rsidRPr="00A01414">
              <w:rPr>
                <w:rFonts w:ascii="Arial" w:hAnsi="Arial" w:cs="Arial"/>
                <w:sz w:val="20"/>
                <w:szCs w:val="20"/>
              </w:rPr>
              <w:t xml:space="preserve">Suas condições deverão estar de acordo com a RDC nº 274/05, RDC nº 275/05, RDC nº 259/02, Portaria 470/99 (MME), Portaria 387/08 (DNPM), ABNT/NBR 14.328/11, NBR 14.638/11, NBR 14.222/13, e suas alterações posteriores, produto sujeito à verificação no ato da entrega aos procedimentos administrativos determinados pela ANVISA. </w:t>
            </w:r>
          </w:p>
          <w:p w14:paraId="1EF3CB3A" w14:textId="521C576D" w:rsidR="00601F59" w:rsidRPr="00A01414" w:rsidRDefault="00601F59">
            <w:pPr>
              <w:tabs>
                <w:tab w:val="left" w:pos="1125"/>
              </w:tabs>
              <w:spacing w:after="0" w:line="240" w:lineRule="auto"/>
              <w:jc w:val="both"/>
              <w:rPr>
                <w:rFonts w:ascii="Arial" w:hAnsi="Arial" w:cs="Arial"/>
                <w:sz w:val="20"/>
                <w:szCs w:val="20"/>
              </w:rPr>
            </w:pPr>
            <w:r>
              <w:rPr>
                <w:rFonts w:ascii="Arial" w:hAnsi="Arial" w:cs="Arial"/>
                <w:sz w:val="20"/>
                <w:szCs w:val="20"/>
              </w:rPr>
              <w:t>-</w:t>
            </w:r>
            <w:r w:rsidRPr="00A01414">
              <w:rPr>
                <w:rFonts w:ascii="Arial" w:hAnsi="Arial" w:cs="Arial"/>
                <w:sz w:val="20"/>
                <w:szCs w:val="20"/>
              </w:rPr>
              <w:t xml:space="preserve"> No que tange à aposição de Selo Fiscal de Controle e Procedência nos garrafões, deverão ser obedecidas as disposições contidas na Lei Estadual nº 16.912, de 28 de dezembro de 2018, regulamentada pelo Decreto nº 64.645, de 06 de dezembro de 2019, com suas alterações posteriores</w:t>
            </w:r>
            <w:r>
              <w:rPr>
                <w:rFonts w:ascii="Arial" w:hAnsi="Arial" w:cs="Arial"/>
                <w:sz w:val="20"/>
                <w:szCs w:val="20"/>
              </w:rPr>
              <w:t>.</w:t>
            </w:r>
          </w:p>
        </w:tc>
        <w:tc>
          <w:tcPr>
            <w:tcW w:w="843" w:type="dxa"/>
            <w:vAlign w:val="center"/>
          </w:tcPr>
          <w:p w14:paraId="5EE5CD4F" w14:textId="77777777" w:rsidR="00A35CA5" w:rsidRDefault="00A35CA5">
            <w:pPr>
              <w:spacing w:after="0" w:line="240" w:lineRule="auto"/>
              <w:jc w:val="both"/>
              <w:rPr>
                <w:rFonts w:ascii="Arial" w:hAnsi="Arial" w:cs="Arial"/>
                <w:sz w:val="20"/>
                <w:szCs w:val="20"/>
              </w:rPr>
            </w:pPr>
          </w:p>
          <w:p w14:paraId="09C82E57" w14:textId="377D59AB" w:rsidR="00601F59" w:rsidRPr="00A01414" w:rsidRDefault="00601F59">
            <w:pPr>
              <w:spacing w:after="0" w:line="240" w:lineRule="auto"/>
              <w:jc w:val="both"/>
              <w:rPr>
                <w:rFonts w:ascii="Arial" w:hAnsi="Arial" w:cs="Arial"/>
                <w:sz w:val="20"/>
                <w:szCs w:val="20"/>
              </w:rPr>
            </w:pPr>
            <w:r w:rsidRPr="00A01414">
              <w:rPr>
                <w:rFonts w:ascii="Arial" w:hAnsi="Arial" w:cs="Arial"/>
                <w:sz w:val="20"/>
                <w:szCs w:val="20"/>
              </w:rPr>
              <w:t>Galão</w:t>
            </w:r>
          </w:p>
        </w:tc>
        <w:tc>
          <w:tcPr>
            <w:tcW w:w="703" w:type="dxa"/>
            <w:vAlign w:val="center"/>
          </w:tcPr>
          <w:p w14:paraId="3F8C906E" w14:textId="77777777" w:rsidR="00A35CA5" w:rsidRDefault="00A35CA5">
            <w:pPr>
              <w:spacing w:after="0" w:line="240" w:lineRule="auto"/>
              <w:jc w:val="both"/>
              <w:rPr>
                <w:rFonts w:ascii="Arial" w:hAnsi="Arial" w:cs="Arial"/>
                <w:sz w:val="20"/>
                <w:szCs w:val="20"/>
              </w:rPr>
            </w:pPr>
          </w:p>
          <w:p w14:paraId="5FA670E8" w14:textId="310247E3" w:rsidR="00601F59" w:rsidRPr="00A01414" w:rsidRDefault="00601F59">
            <w:pPr>
              <w:spacing w:after="0" w:line="240" w:lineRule="auto"/>
              <w:jc w:val="both"/>
              <w:rPr>
                <w:rFonts w:ascii="Arial" w:hAnsi="Arial" w:cs="Arial"/>
                <w:sz w:val="20"/>
                <w:szCs w:val="20"/>
              </w:rPr>
            </w:pPr>
            <w:r w:rsidRPr="00A01414">
              <w:rPr>
                <w:rFonts w:ascii="Arial" w:hAnsi="Arial" w:cs="Arial"/>
                <w:sz w:val="20"/>
                <w:szCs w:val="20"/>
              </w:rPr>
              <w:t>450</w:t>
            </w:r>
          </w:p>
        </w:tc>
        <w:tc>
          <w:tcPr>
            <w:tcW w:w="1124" w:type="dxa"/>
          </w:tcPr>
          <w:p w14:paraId="1549FFCB" w14:textId="77777777" w:rsidR="00A35CA5" w:rsidRDefault="00A35CA5" w:rsidP="00A35CA5">
            <w:pPr>
              <w:spacing w:after="0" w:line="240" w:lineRule="auto"/>
              <w:jc w:val="center"/>
              <w:rPr>
                <w:rFonts w:ascii="Arial" w:hAnsi="Arial" w:cs="Arial"/>
                <w:sz w:val="20"/>
                <w:szCs w:val="20"/>
              </w:rPr>
            </w:pPr>
          </w:p>
          <w:p w14:paraId="7BB57F5B" w14:textId="77777777" w:rsidR="00A35CA5" w:rsidRDefault="00A35CA5" w:rsidP="00A35CA5">
            <w:pPr>
              <w:spacing w:after="0" w:line="240" w:lineRule="auto"/>
              <w:jc w:val="center"/>
              <w:rPr>
                <w:rFonts w:ascii="Arial" w:hAnsi="Arial" w:cs="Arial"/>
                <w:sz w:val="20"/>
                <w:szCs w:val="20"/>
              </w:rPr>
            </w:pPr>
          </w:p>
          <w:p w14:paraId="487652E1" w14:textId="77777777" w:rsidR="00A35CA5" w:rsidRDefault="00A35CA5" w:rsidP="00A35CA5">
            <w:pPr>
              <w:spacing w:after="0" w:line="240" w:lineRule="auto"/>
              <w:jc w:val="center"/>
              <w:rPr>
                <w:rFonts w:ascii="Arial" w:hAnsi="Arial" w:cs="Arial"/>
                <w:sz w:val="20"/>
                <w:szCs w:val="20"/>
              </w:rPr>
            </w:pPr>
          </w:p>
          <w:p w14:paraId="54C16EE2" w14:textId="77777777" w:rsidR="00A35CA5" w:rsidRDefault="00A35CA5" w:rsidP="00A35CA5">
            <w:pPr>
              <w:spacing w:after="0" w:line="240" w:lineRule="auto"/>
              <w:jc w:val="center"/>
              <w:rPr>
                <w:rFonts w:ascii="Arial" w:hAnsi="Arial" w:cs="Arial"/>
                <w:sz w:val="20"/>
                <w:szCs w:val="20"/>
              </w:rPr>
            </w:pPr>
          </w:p>
          <w:p w14:paraId="5526D6B5" w14:textId="77777777" w:rsidR="00A35CA5" w:rsidRDefault="00A35CA5" w:rsidP="00A35CA5">
            <w:pPr>
              <w:spacing w:after="0" w:line="240" w:lineRule="auto"/>
              <w:jc w:val="center"/>
              <w:rPr>
                <w:rFonts w:ascii="Arial" w:hAnsi="Arial" w:cs="Arial"/>
                <w:sz w:val="20"/>
                <w:szCs w:val="20"/>
              </w:rPr>
            </w:pPr>
          </w:p>
          <w:p w14:paraId="1937D29A" w14:textId="77777777" w:rsidR="00A35CA5" w:rsidRDefault="00A35CA5" w:rsidP="00A35CA5">
            <w:pPr>
              <w:spacing w:after="0" w:line="240" w:lineRule="auto"/>
              <w:jc w:val="center"/>
              <w:rPr>
                <w:rFonts w:ascii="Arial" w:hAnsi="Arial" w:cs="Arial"/>
                <w:sz w:val="20"/>
                <w:szCs w:val="20"/>
              </w:rPr>
            </w:pPr>
          </w:p>
          <w:p w14:paraId="7705B398" w14:textId="77777777" w:rsidR="00A35CA5" w:rsidRDefault="00A35CA5" w:rsidP="00A35CA5">
            <w:pPr>
              <w:spacing w:after="0" w:line="240" w:lineRule="auto"/>
              <w:jc w:val="center"/>
              <w:rPr>
                <w:rFonts w:ascii="Arial" w:hAnsi="Arial" w:cs="Arial"/>
                <w:sz w:val="20"/>
                <w:szCs w:val="20"/>
              </w:rPr>
            </w:pPr>
          </w:p>
          <w:p w14:paraId="7AA329DC" w14:textId="77777777" w:rsidR="00A35CA5" w:rsidRDefault="00A35CA5" w:rsidP="00A35CA5">
            <w:pPr>
              <w:spacing w:after="0" w:line="240" w:lineRule="auto"/>
              <w:jc w:val="center"/>
              <w:rPr>
                <w:rFonts w:ascii="Arial" w:hAnsi="Arial" w:cs="Arial"/>
                <w:sz w:val="20"/>
                <w:szCs w:val="20"/>
              </w:rPr>
            </w:pPr>
          </w:p>
          <w:p w14:paraId="231D5000" w14:textId="77777777" w:rsidR="00A35CA5" w:rsidRDefault="00A35CA5" w:rsidP="00A35CA5">
            <w:pPr>
              <w:spacing w:after="0" w:line="240" w:lineRule="auto"/>
              <w:jc w:val="center"/>
              <w:rPr>
                <w:rFonts w:ascii="Arial" w:hAnsi="Arial" w:cs="Arial"/>
                <w:sz w:val="20"/>
                <w:szCs w:val="20"/>
              </w:rPr>
            </w:pPr>
          </w:p>
          <w:p w14:paraId="37A40E05" w14:textId="77777777" w:rsidR="00A35CA5" w:rsidRDefault="00A35CA5" w:rsidP="00A35CA5">
            <w:pPr>
              <w:spacing w:after="0" w:line="240" w:lineRule="auto"/>
              <w:jc w:val="center"/>
              <w:rPr>
                <w:rFonts w:ascii="Arial" w:hAnsi="Arial" w:cs="Arial"/>
                <w:sz w:val="20"/>
                <w:szCs w:val="20"/>
              </w:rPr>
            </w:pPr>
          </w:p>
          <w:p w14:paraId="312B91A6" w14:textId="77777777" w:rsidR="00A35CA5" w:rsidRDefault="00A35CA5" w:rsidP="00A35CA5">
            <w:pPr>
              <w:spacing w:after="0" w:line="240" w:lineRule="auto"/>
              <w:jc w:val="center"/>
              <w:rPr>
                <w:rFonts w:ascii="Arial" w:hAnsi="Arial" w:cs="Arial"/>
                <w:sz w:val="20"/>
                <w:szCs w:val="20"/>
              </w:rPr>
            </w:pPr>
          </w:p>
          <w:p w14:paraId="02E487CD" w14:textId="77777777" w:rsidR="00A35CA5" w:rsidRDefault="00A35CA5" w:rsidP="00A35CA5">
            <w:pPr>
              <w:spacing w:after="0" w:line="240" w:lineRule="auto"/>
              <w:jc w:val="center"/>
              <w:rPr>
                <w:rFonts w:ascii="Arial" w:hAnsi="Arial" w:cs="Arial"/>
                <w:sz w:val="20"/>
                <w:szCs w:val="20"/>
              </w:rPr>
            </w:pPr>
          </w:p>
          <w:p w14:paraId="23B84585" w14:textId="77777777" w:rsidR="00A35CA5" w:rsidRDefault="00A35CA5" w:rsidP="00A35CA5">
            <w:pPr>
              <w:spacing w:after="0" w:line="240" w:lineRule="auto"/>
              <w:jc w:val="center"/>
              <w:rPr>
                <w:rFonts w:ascii="Arial" w:hAnsi="Arial" w:cs="Arial"/>
                <w:sz w:val="20"/>
                <w:szCs w:val="20"/>
              </w:rPr>
            </w:pPr>
          </w:p>
          <w:p w14:paraId="1DD6EDBD" w14:textId="143A82CA" w:rsidR="00601F59" w:rsidRPr="00A01414" w:rsidRDefault="00A35CA5" w:rsidP="00A35CA5">
            <w:pPr>
              <w:spacing w:after="0" w:line="240" w:lineRule="auto"/>
              <w:jc w:val="center"/>
              <w:rPr>
                <w:rFonts w:ascii="Arial" w:hAnsi="Arial" w:cs="Arial"/>
                <w:sz w:val="20"/>
                <w:szCs w:val="20"/>
              </w:rPr>
            </w:pPr>
            <w:r>
              <w:rPr>
                <w:rFonts w:ascii="Arial" w:hAnsi="Arial" w:cs="Arial"/>
                <w:sz w:val="20"/>
                <w:szCs w:val="20"/>
              </w:rPr>
              <w:t>10,67</w:t>
            </w:r>
          </w:p>
        </w:tc>
        <w:tc>
          <w:tcPr>
            <w:tcW w:w="1199" w:type="dxa"/>
          </w:tcPr>
          <w:p w14:paraId="63145EAE" w14:textId="77777777" w:rsidR="00A35CA5" w:rsidRDefault="00A35CA5" w:rsidP="00A35CA5">
            <w:pPr>
              <w:spacing w:after="0" w:line="240" w:lineRule="auto"/>
              <w:jc w:val="center"/>
              <w:rPr>
                <w:rFonts w:ascii="Arial" w:hAnsi="Arial" w:cs="Arial"/>
                <w:sz w:val="20"/>
                <w:szCs w:val="20"/>
              </w:rPr>
            </w:pPr>
          </w:p>
          <w:p w14:paraId="36A4E14F" w14:textId="77777777" w:rsidR="00A35CA5" w:rsidRDefault="00A35CA5" w:rsidP="00A35CA5">
            <w:pPr>
              <w:spacing w:after="0" w:line="240" w:lineRule="auto"/>
              <w:jc w:val="center"/>
              <w:rPr>
                <w:rFonts w:ascii="Arial" w:hAnsi="Arial" w:cs="Arial"/>
                <w:sz w:val="20"/>
                <w:szCs w:val="20"/>
              </w:rPr>
            </w:pPr>
          </w:p>
          <w:p w14:paraId="1B8C32AC" w14:textId="77777777" w:rsidR="00A35CA5" w:rsidRDefault="00A35CA5" w:rsidP="00A35CA5">
            <w:pPr>
              <w:spacing w:after="0" w:line="240" w:lineRule="auto"/>
              <w:jc w:val="center"/>
              <w:rPr>
                <w:rFonts w:ascii="Arial" w:hAnsi="Arial" w:cs="Arial"/>
                <w:sz w:val="20"/>
                <w:szCs w:val="20"/>
              </w:rPr>
            </w:pPr>
          </w:p>
          <w:p w14:paraId="20DC467C" w14:textId="77777777" w:rsidR="00A35CA5" w:rsidRDefault="00A35CA5" w:rsidP="00A35CA5">
            <w:pPr>
              <w:spacing w:after="0" w:line="240" w:lineRule="auto"/>
              <w:jc w:val="center"/>
              <w:rPr>
                <w:rFonts w:ascii="Arial" w:hAnsi="Arial" w:cs="Arial"/>
                <w:sz w:val="20"/>
                <w:szCs w:val="20"/>
              </w:rPr>
            </w:pPr>
          </w:p>
          <w:p w14:paraId="454CD09F" w14:textId="77777777" w:rsidR="00A35CA5" w:rsidRDefault="00A35CA5" w:rsidP="00A35CA5">
            <w:pPr>
              <w:spacing w:after="0" w:line="240" w:lineRule="auto"/>
              <w:jc w:val="center"/>
              <w:rPr>
                <w:rFonts w:ascii="Arial" w:hAnsi="Arial" w:cs="Arial"/>
                <w:sz w:val="20"/>
                <w:szCs w:val="20"/>
              </w:rPr>
            </w:pPr>
          </w:p>
          <w:p w14:paraId="3820CD53" w14:textId="77777777" w:rsidR="00A35CA5" w:rsidRDefault="00A35CA5" w:rsidP="00A35CA5">
            <w:pPr>
              <w:spacing w:after="0" w:line="240" w:lineRule="auto"/>
              <w:jc w:val="center"/>
              <w:rPr>
                <w:rFonts w:ascii="Arial" w:hAnsi="Arial" w:cs="Arial"/>
                <w:sz w:val="20"/>
                <w:szCs w:val="20"/>
              </w:rPr>
            </w:pPr>
          </w:p>
          <w:p w14:paraId="6FD3E1A2" w14:textId="77777777" w:rsidR="00A35CA5" w:rsidRDefault="00A35CA5" w:rsidP="00A35CA5">
            <w:pPr>
              <w:spacing w:after="0" w:line="240" w:lineRule="auto"/>
              <w:jc w:val="center"/>
              <w:rPr>
                <w:rFonts w:ascii="Arial" w:hAnsi="Arial" w:cs="Arial"/>
                <w:sz w:val="20"/>
                <w:szCs w:val="20"/>
              </w:rPr>
            </w:pPr>
          </w:p>
          <w:p w14:paraId="17F8B1B8" w14:textId="77777777" w:rsidR="00A35CA5" w:rsidRDefault="00A35CA5" w:rsidP="00A35CA5">
            <w:pPr>
              <w:spacing w:after="0" w:line="240" w:lineRule="auto"/>
              <w:jc w:val="center"/>
              <w:rPr>
                <w:rFonts w:ascii="Arial" w:hAnsi="Arial" w:cs="Arial"/>
                <w:sz w:val="20"/>
                <w:szCs w:val="20"/>
              </w:rPr>
            </w:pPr>
          </w:p>
          <w:p w14:paraId="6E36EC28" w14:textId="77777777" w:rsidR="00A35CA5" w:rsidRDefault="00A35CA5" w:rsidP="00A35CA5">
            <w:pPr>
              <w:spacing w:after="0" w:line="240" w:lineRule="auto"/>
              <w:jc w:val="center"/>
              <w:rPr>
                <w:rFonts w:ascii="Arial" w:hAnsi="Arial" w:cs="Arial"/>
                <w:sz w:val="20"/>
                <w:szCs w:val="20"/>
              </w:rPr>
            </w:pPr>
          </w:p>
          <w:p w14:paraId="6C60AD24" w14:textId="77777777" w:rsidR="00A35CA5" w:rsidRDefault="00A35CA5" w:rsidP="00A35CA5">
            <w:pPr>
              <w:spacing w:after="0" w:line="240" w:lineRule="auto"/>
              <w:jc w:val="center"/>
              <w:rPr>
                <w:rFonts w:ascii="Arial" w:hAnsi="Arial" w:cs="Arial"/>
                <w:sz w:val="20"/>
                <w:szCs w:val="20"/>
              </w:rPr>
            </w:pPr>
          </w:p>
          <w:p w14:paraId="35B5C9DE" w14:textId="77777777" w:rsidR="00A35CA5" w:rsidRDefault="00A35CA5" w:rsidP="00A35CA5">
            <w:pPr>
              <w:spacing w:after="0" w:line="240" w:lineRule="auto"/>
              <w:jc w:val="center"/>
              <w:rPr>
                <w:rFonts w:ascii="Arial" w:hAnsi="Arial" w:cs="Arial"/>
                <w:sz w:val="20"/>
                <w:szCs w:val="20"/>
              </w:rPr>
            </w:pPr>
          </w:p>
          <w:p w14:paraId="2AE76A6C" w14:textId="77777777" w:rsidR="00A35CA5" w:rsidRDefault="00A35CA5" w:rsidP="00A35CA5">
            <w:pPr>
              <w:spacing w:after="0" w:line="240" w:lineRule="auto"/>
              <w:jc w:val="center"/>
              <w:rPr>
                <w:rFonts w:ascii="Arial" w:hAnsi="Arial" w:cs="Arial"/>
                <w:sz w:val="20"/>
                <w:szCs w:val="20"/>
              </w:rPr>
            </w:pPr>
          </w:p>
          <w:p w14:paraId="5E993B1B" w14:textId="77777777" w:rsidR="00A35CA5" w:rsidRDefault="00A35CA5" w:rsidP="00A35CA5">
            <w:pPr>
              <w:spacing w:after="0" w:line="240" w:lineRule="auto"/>
              <w:jc w:val="center"/>
              <w:rPr>
                <w:rFonts w:ascii="Arial" w:hAnsi="Arial" w:cs="Arial"/>
                <w:sz w:val="20"/>
                <w:szCs w:val="20"/>
              </w:rPr>
            </w:pPr>
          </w:p>
          <w:p w14:paraId="657D5576" w14:textId="0AEA6E61" w:rsidR="00601F59" w:rsidRPr="00A01414" w:rsidRDefault="00A35CA5" w:rsidP="00A35CA5">
            <w:pPr>
              <w:spacing w:after="0" w:line="240" w:lineRule="auto"/>
              <w:jc w:val="center"/>
              <w:rPr>
                <w:rFonts w:ascii="Arial" w:hAnsi="Arial" w:cs="Arial"/>
                <w:sz w:val="20"/>
                <w:szCs w:val="20"/>
              </w:rPr>
            </w:pPr>
            <w:r>
              <w:rPr>
                <w:rFonts w:ascii="Arial" w:hAnsi="Arial" w:cs="Arial"/>
                <w:sz w:val="20"/>
                <w:szCs w:val="20"/>
              </w:rPr>
              <w:t>4.801,50</w:t>
            </w:r>
          </w:p>
        </w:tc>
      </w:tr>
    </w:tbl>
    <w:p w14:paraId="1A2C6A89" w14:textId="77777777" w:rsidR="009059C2" w:rsidRDefault="009059C2">
      <w:pPr>
        <w:jc w:val="both"/>
        <w:rPr>
          <w:rFonts w:ascii="Arial" w:hAnsi="Arial" w:cs="Arial"/>
          <w:b/>
          <w:sz w:val="24"/>
          <w:szCs w:val="24"/>
        </w:rPr>
      </w:pPr>
    </w:p>
    <w:p w14:paraId="7984E935" w14:textId="5401DF4E" w:rsidR="000E28D2" w:rsidRPr="000E28D2" w:rsidRDefault="00000000" w:rsidP="00853FF8">
      <w:pPr>
        <w:pStyle w:val="PargrafodaLista"/>
        <w:numPr>
          <w:ilvl w:val="0"/>
          <w:numId w:val="3"/>
        </w:numPr>
        <w:jc w:val="both"/>
        <w:rPr>
          <w:rFonts w:ascii="Arial" w:hAnsi="Arial" w:cs="Arial"/>
          <w:b/>
          <w:sz w:val="20"/>
          <w:szCs w:val="20"/>
        </w:rPr>
      </w:pPr>
      <w:r w:rsidRPr="000E28D2">
        <w:rPr>
          <w:rFonts w:ascii="Arial" w:hAnsi="Arial" w:cs="Arial"/>
          <w:b/>
          <w:sz w:val="20"/>
          <w:szCs w:val="20"/>
        </w:rPr>
        <w:t>JUSTIFICATIVA</w:t>
      </w:r>
    </w:p>
    <w:p w14:paraId="0CAD8650" w14:textId="434A5DE1" w:rsidR="00AE6878" w:rsidRPr="002D73D8" w:rsidRDefault="00976AA4" w:rsidP="002D73D8">
      <w:pPr>
        <w:pStyle w:val="PargrafodaLista"/>
        <w:numPr>
          <w:ilvl w:val="1"/>
          <w:numId w:val="3"/>
        </w:numPr>
      </w:pPr>
      <w:r w:rsidRPr="002D73D8">
        <w:t xml:space="preserve">Para uso nas estações de tratamento de água e esgotos, estação de captação de água e manancial da água Prefeito Ricardo </w:t>
      </w:r>
      <w:proofErr w:type="spellStart"/>
      <w:r w:rsidRPr="002D73D8">
        <w:t>Landgraf</w:t>
      </w:r>
      <w:proofErr w:type="spellEnd"/>
      <w:r w:rsidRPr="002D73D8">
        <w:t>.</w:t>
      </w:r>
    </w:p>
    <w:p w14:paraId="519807DB" w14:textId="77777777" w:rsidR="00976AA4" w:rsidRPr="00976AA4" w:rsidRDefault="00976AA4" w:rsidP="00976AA4">
      <w:pPr>
        <w:pStyle w:val="PargrafodaLista"/>
        <w:jc w:val="both"/>
        <w:rPr>
          <w:rFonts w:ascii="Arial" w:hAnsi="Arial" w:cs="Arial"/>
          <w:b/>
          <w:sz w:val="24"/>
          <w:szCs w:val="24"/>
        </w:rPr>
      </w:pPr>
    </w:p>
    <w:p w14:paraId="2A028047" w14:textId="7C2DC3CF" w:rsidR="00AE6878" w:rsidRPr="002C32E0" w:rsidRDefault="00AE6878" w:rsidP="00A83EAB">
      <w:pPr>
        <w:pStyle w:val="PargrafodaLista"/>
        <w:numPr>
          <w:ilvl w:val="0"/>
          <w:numId w:val="3"/>
        </w:numPr>
        <w:spacing w:after="0" w:line="360" w:lineRule="auto"/>
        <w:jc w:val="both"/>
        <w:rPr>
          <w:rFonts w:ascii="Arial" w:hAnsi="Arial" w:cs="Arial"/>
          <w:sz w:val="20"/>
          <w:szCs w:val="20"/>
        </w:rPr>
      </w:pPr>
      <w:r w:rsidRPr="002C32E0">
        <w:rPr>
          <w:rFonts w:ascii="Arial" w:hAnsi="Arial" w:cs="Arial"/>
          <w:b/>
          <w:sz w:val="20"/>
          <w:szCs w:val="20"/>
        </w:rPr>
        <w:t>DOS PRAZOS, DA EXECUÇÃO, DA GESTÃO E DA FISCALIZAÇÃO DO OBJETO</w:t>
      </w:r>
      <w:r w:rsidRPr="002C32E0">
        <w:rPr>
          <w:rFonts w:ascii="Arial" w:hAnsi="Arial" w:cs="Arial"/>
          <w:sz w:val="20"/>
          <w:szCs w:val="20"/>
        </w:rPr>
        <w:t xml:space="preserve"> </w:t>
      </w:r>
    </w:p>
    <w:p w14:paraId="4033BDE7" w14:textId="3EB31EC5" w:rsidR="00D96392" w:rsidRPr="002C32E0" w:rsidRDefault="00D25FEB" w:rsidP="002C32E0">
      <w:pPr>
        <w:pStyle w:val="PargrafodaLista"/>
        <w:numPr>
          <w:ilvl w:val="1"/>
          <w:numId w:val="3"/>
        </w:numPr>
        <w:spacing w:line="360" w:lineRule="auto"/>
        <w:jc w:val="both"/>
        <w:rPr>
          <w:rFonts w:ascii="Arial" w:hAnsi="Arial" w:cs="Arial"/>
          <w:sz w:val="20"/>
          <w:szCs w:val="20"/>
        </w:rPr>
      </w:pPr>
      <w:r w:rsidRPr="002C32E0">
        <w:rPr>
          <w:rFonts w:ascii="Arial" w:hAnsi="Arial" w:cs="Arial"/>
          <w:sz w:val="20"/>
          <w:szCs w:val="20"/>
        </w:rPr>
        <w:t xml:space="preserve">O prazo de vigência do Contrato será de </w:t>
      </w:r>
      <w:r w:rsidRPr="002C32E0">
        <w:rPr>
          <w:rFonts w:ascii="Arial" w:hAnsi="Arial" w:cs="Arial"/>
          <w:b/>
          <w:sz w:val="20"/>
          <w:szCs w:val="20"/>
        </w:rPr>
        <w:t>12 (doze) meses</w:t>
      </w:r>
      <w:r w:rsidRPr="002C32E0">
        <w:rPr>
          <w:rFonts w:ascii="Arial" w:hAnsi="Arial" w:cs="Arial"/>
          <w:sz w:val="20"/>
          <w:szCs w:val="20"/>
        </w:rPr>
        <w:t xml:space="preserve"> a contar da data de sua assinatura, podendo ser prorrogado conforme a Lei Federal nº. 14.133/2021.</w:t>
      </w:r>
    </w:p>
    <w:p w14:paraId="6549AC62" w14:textId="4BA9F4C3" w:rsidR="00D96392" w:rsidRDefault="00AE6878" w:rsidP="002456E2">
      <w:pPr>
        <w:pStyle w:val="PargrafodaLista"/>
        <w:numPr>
          <w:ilvl w:val="1"/>
          <w:numId w:val="3"/>
        </w:numPr>
        <w:spacing w:after="0" w:line="360" w:lineRule="auto"/>
        <w:jc w:val="both"/>
        <w:rPr>
          <w:rFonts w:ascii="Arial" w:hAnsi="Arial" w:cs="Arial"/>
          <w:sz w:val="20"/>
          <w:szCs w:val="20"/>
        </w:rPr>
      </w:pPr>
      <w:r w:rsidRPr="002C32E0">
        <w:rPr>
          <w:rFonts w:ascii="Arial" w:hAnsi="Arial" w:cs="Arial"/>
          <w:sz w:val="20"/>
          <w:szCs w:val="20"/>
        </w:rPr>
        <w:t xml:space="preserve">O prazo para a entrega do produto será imediato ao recebimento da solicitação emitida pela SAECIL, da qual constará a data de expedição, especificações do objeto, quantitativo, prazos e preços (unitário e total). </w:t>
      </w:r>
    </w:p>
    <w:p w14:paraId="4B702223" w14:textId="5E9EE435" w:rsidR="00562660" w:rsidRPr="002C32E0" w:rsidRDefault="00562660" w:rsidP="002456E2">
      <w:pPr>
        <w:pStyle w:val="PargrafodaLista"/>
        <w:numPr>
          <w:ilvl w:val="1"/>
          <w:numId w:val="3"/>
        </w:numPr>
        <w:spacing w:after="0" w:line="360" w:lineRule="auto"/>
        <w:jc w:val="both"/>
        <w:rPr>
          <w:rFonts w:ascii="Arial" w:hAnsi="Arial" w:cs="Arial"/>
          <w:sz w:val="20"/>
          <w:szCs w:val="20"/>
        </w:rPr>
      </w:pPr>
      <w:r w:rsidRPr="00562660">
        <w:rPr>
          <w:rFonts w:ascii="Arial" w:hAnsi="Arial" w:cs="Arial"/>
          <w:sz w:val="20"/>
          <w:szCs w:val="20"/>
        </w:rPr>
        <w:t xml:space="preserve">A Contratada deverá entregar o objeto no almoxarifado da SAECIL - Superintendência de Água e Esgotos da Cidade de Leme, sito à </w:t>
      </w:r>
      <w:r>
        <w:rPr>
          <w:rFonts w:ascii="Arial" w:hAnsi="Arial" w:cs="Arial"/>
          <w:sz w:val="20"/>
          <w:szCs w:val="20"/>
        </w:rPr>
        <w:t>Rua Padre Julião</w:t>
      </w:r>
      <w:r w:rsidRPr="00562660">
        <w:rPr>
          <w:rFonts w:ascii="Arial" w:hAnsi="Arial" w:cs="Arial"/>
          <w:sz w:val="20"/>
          <w:szCs w:val="20"/>
        </w:rPr>
        <w:t>,</w:t>
      </w:r>
      <w:r>
        <w:rPr>
          <w:rFonts w:ascii="Arial" w:hAnsi="Arial" w:cs="Arial"/>
          <w:sz w:val="20"/>
          <w:szCs w:val="20"/>
        </w:rPr>
        <w:t xml:space="preserve"> 971, Centro,</w:t>
      </w:r>
      <w:r w:rsidRPr="00562660">
        <w:rPr>
          <w:rFonts w:ascii="Arial" w:hAnsi="Arial" w:cs="Arial"/>
          <w:sz w:val="20"/>
          <w:szCs w:val="20"/>
        </w:rPr>
        <w:t xml:space="preserve"> Leme/SP, em horário comercial, das 07h00 às 16h00 horas, de segunda a sexta-feira.</w:t>
      </w:r>
    </w:p>
    <w:p w14:paraId="789F89BB" w14:textId="452366B9" w:rsidR="00AE6878" w:rsidRPr="002C32E0" w:rsidRDefault="00AE6878" w:rsidP="00BA2D73">
      <w:pPr>
        <w:pStyle w:val="PargrafodaLista"/>
        <w:numPr>
          <w:ilvl w:val="1"/>
          <w:numId w:val="3"/>
        </w:numPr>
        <w:spacing w:after="0" w:line="360" w:lineRule="auto"/>
        <w:jc w:val="both"/>
        <w:rPr>
          <w:rFonts w:ascii="Arial" w:hAnsi="Arial" w:cs="Arial"/>
          <w:sz w:val="20"/>
          <w:szCs w:val="20"/>
        </w:rPr>
      </w:pPr>
      <w:r w:rsidRPr="002C32E0">
        <w:rPr>
          <w:rFonts w:ascii="Arial" w:hAnsi="Arial" w:cs="Arial"/>
          <w:sz w:val="20"/>
          <w:szCs w:val="20"/>
        </w:rPr>
        <w:lastRenderedPageBreak/>
        <w:t xml:space="preserve">A SAECIL não está obrigada a adquirir uma quantidade mínima do objeto, ficando a seu exclusivo critério a definição da quantidade e do momento da solicitação. </w:t>
      </w:r>
    </w:p>
    <w:p w14:paraId="53D77FE2" w14:textId="18A271D8" w:rsidR="00BD2E58" w:rsidRPr="00BA7F50" w:rsidRDefault="00AE6878" w:rsidP="008C5BFF">
      <w:pPr>
        <w:pStyle w:val="PargrafodaLista"/>
        <w:numPr>
          <w:ilvl w:val="1"/>
          <w:numId w:val="3"/>
        </w:numPr>
        <w:spacing w:after="0" w:line="360" w:lineRule="auto"/>
        <w:jc w:val="both"/>
        <w:rPr>
          <w:rFonts w:ascii="Arial" w:hAnsi="Arial" w:cs="Arial"/>
          <w:sz w:val="20"/>
          <w:szCs w:val="20"/>
        </w:rPr>
      </w:pPr>
      <w:r w:rsidRPr="00BA7F50">
        <w:rPr>
          <w:rFonts w:ascii="Arial" w:hAnsi="Arial" w:cs="Arial"/>
          <w:sz w:val="20"/>
          <w:szCs w:val="20"/>
        </w:rPr>
        <w:t>O produto não será recebido na hipótese de não corresponder às especificações constantes deste Termo, devendo ser substituído pela Contratada no prazo máximo de até 48 (quarenta e oito) horas após a comunicação do fato pela SAECIL, ficando a cargo do fornecedor todos os custos com o procedimento.</w:t>
      </w:r>
    </w:p>
    <w:p w14:paraId="60F7C113" w14:textId="17A26508" w:rsidR="00AE6878" w:rsidRPr="00226E24" w:rsidRDefault="00AE6878" w:rsidP="00492A78">
      <w:pPr>
        <w:pStyle w:val="PargrafodaLista"/>
        <w:numPr>
          <w:ilvl w:val="1"/>
          <w:numId w:val="3"/>
        </w:numPr>
        <w:spacing w:after="0" w:line="360" w:lineRule="auto"/>
        <w:jc w:val="both"/>
        <w:rPr>
          <w:rFonts w:ascii="Arial" w:hAnsi="Arial" w:cs="Arial"/>
          <w:sz w:val="20"/>
          <w:szCs w:val="20"/>
        </w:rPr>
      </w:pPr>
      <w:r w:rsidRPr="00226E24">
        <w:rPr>
          <w:rFonts w:ascii="Arial" w:hAnsi="Arial" w:cs="Arial"/>
          <w:sz w:val="20"/>
          <w:szCs w:val="20"/>
        </w:rPr>
        <w:t>O Contrato deverá ser executado fielmente pelas partes, de acordo com as cláusulas avençadas e as normas da Lei nº. 14.133/2021, e cada parte responderá pelas consequências de sua inexecução</w:t>
      </w:r>
      <w:r w:rsidRPr="00226E24">
        <w:rPr>
          <w:sz w:val="2"/>
          <w:szCs w:val="2"/>
        </w:rPr>
        <w:t xml:space="preserve"> total ou</w:t>
      </w:r>
    </w:p>
    <w:p w14:paraId="1BB6CF38" w14:textId="77777777" w:rsidR="00AE6878" w:rsidRDefault="00AE6878" w:rsidP="00AE6878">
      <w:pPr>
        <w:pStyle w:val="PargrafodaLista"/>
        <w:spacing w:after="0" w:line="360" w:lineRule="auto"/>
        <w:ind w:left="1080"/>
        <w:jc w:val="both"/>
        <w:rPr>
          <w:rFonts w:ascii="Arial" w:hAnsi="Arial" w:cs="Arial"/>
          <w:b/>
          <w:sz w:val="20"/>
          <w:szCs w:val="20"/>
        </w:rPr>
      </w:pPr>
    </w:p>
    <w:p w14:paraId="4F385E9A" w14:textId="77777777" w:rsidR="00AE6878" w:rsidRDefault="00AE6878" w:rsidP="00AD46CE">
      <w:pPr>
        <w:pStyle w:val="PargrafodaLista"/>
        <w:numPr>
          <w:ilvl w:val="0"/>
          <w:numId w:val="3"/>
        </w:numPr>
        <w:spacing w:line="360" w:lineRule="auto"/>
        <w:jc w:val="both"/>
        <w:rPr>
          <w:rFonts w:ascii="Arial" w:hAnsi="Arial" w:cs="Arial"/>
          <w:sz w:val="20"/>
          <w:szCs w:val="20"/>
        </w:rPr>
      </w:pPr>
      <w:r>
        <w:rPr>
          <w:rFonts w:ascii="Arial" w:hAnsi="Arial" w:cs="Arial"/>
          <w:b/>
          <w:sz w:val="20"/>
          <w:szCs w:val="20"/>
        </w:rPr>
        <w:t>DO PAGAMENTO</w:t>
      </w:r>
      <w:r>
        <w:rPr>
          <w:rFonts w:ascii="Arial" w:hAnsi="Arial" w:cs="Arial"/>
          <w:sz w:val="20"/>
          <w:szCs w:val="20"/>
        </w:rPr>
        <w:t xml:space="preserve"> </w:t>
      </w:r>
    </w:p>
    <w:p w14:paraId="55D2FE66" w14:textId="77777777" w:rsidR="00431FE4" w:rsidRPr="00431FE4" w:rsidRDefault="00AE6878" w:rsidP="00537EA3">
      <w:pPr>
        <w:pStyle w:val="PargrafodaLista"/>
        <w:numPr>
          <w:ilvl w:val="1"/>
          <w:numId w:val="3"/>
        </w:numPr>
        <w:spacing w:line="360" w:lineRule="auto"/>
        <w:jc w:val="both"/>
        <w:rPr>
          <w:rFonts w:ascii="Arial" w:hAnsi="Arial" w:cs="Arial"/>
          <w:b/>
          <w:sz w:val="20"/>
          <w:szCs w:val="20"/>
        </w:rPr>
      </w:pPr>
      <w:r w:rsidRPr="00431FE4">
        <w:rPr>
          <w:rFonts w:ascii="Arial" w:hAnsi="Arial" w:cs="Arial"/>
          <w:sz w:val="20"/>
          <w:szCs w:val="20"/>
        </w:rPr>
        <w:t xml:space="preserve">O pagamento do objeto, quando devidamente solicitado e entregue, será efetuado à Contratada no valor constante de sua proposta e reproduzido na autorização de compras, sem qualquer ônus ou acréscimo, </w:t>
      </w:r>
      <w:r w:rsidRPr="00431FE4">
        <w:rPr>
          <w:rFonts w:ascii="Arial" w:hAnsi="Arial" w:cs="Arial"/>
          <w:b/>
          <w:sz w:val="20"/>
          <w:szCs w:val="20"/>
        </w:rPr>
        <w:t>em até 10 (dez) dias</w:t>
      </w:r>
      <w:r w:rsidRPr="00431FE4">
        <w:rPr>
          <w:rFonts w:ascii="Arial" w:hAnsi="Arial" w:cs="Arial"/>
          <w:sz w:val="20"/>
          <w:szCs w:val="20"/>
        </w:rPr>
        <w:t xml:space="preserve"> após a emissão e aceitação da Nota Fiscal/Fatura. </w:t>
      </w:r>
    </w:p>
    <w:p w14:paraId="552D0AE3" w14:textId="77777777" w:rsidR="00431FE4" w:rsidRDefault="00AE6878" w:rsidP="007F03B8">
      <w:pPr>
        <w:pStyle w:val="PargrafodaLista"/>
        <w:numPr>
          <w:ilvl w:val="1"/>
          <w:numId w:val="3"/>
        </w:numPr>
        <w:spacing w:line="360" w:lineRule="auto"/>
        <w:jc w:val="both"/>
        <w:rPr>
          <w:rFonts w:ascii="Arial" w:hAnsi="Arial" w:cs="Arial"/>
          <w:sz w:val="20"/>
          <w:szCs w:val="20"/>
        </w:rPr>
      </w:pPr>
      <w:r w:rsidRPr="00431FE4">
        <w:rPr>
          <w:rFonts w:ascii="Arial" w:hAnsi="Arial" w:cs="Arial"/>
          <w:sz w:val="20"/>
          <w:szCs w:val="20"/>
        </w:rPr>
        <w:t>A Nota Fiscal/Fatura não aprovada pela SAECIL será devolvida à Contratada para as necessárias correções, com as informações que motivaram sua rejeição.</w:t>
      </w:r>
    </w:p>
    <w:p w14:paraId="619C70B8" w14:textId="4CAE48D6" w:rsidR="00AE6878" w:rsidRPr="00431FE4" w:rsidRDefault="00AE6878" w:rsidP="007F03B8">
      <w:pPr>
        <w:pStyle w:val="PargrafodaLista"/>
        <w:numPr>
          <w:ilvl w:val="1"/>
          <w:numId w:val="3"/>
        </w:numPr>
        <w:spacing w:line="360" w:lineRule="auto"/>
        <w:jc w:val="both"/>
        <w:rPr>
          <w:rFonts w:ascii="Arial" w:hAnsi="Arial" w:cs="Arial"/>
          <w:sz w:val="20"/>
          <w:szCs w:val="20"/>
        </w:rPr>
      </w:pPr>
      <w:r w:rsidRPr="00431FE4">
        <w:rPr>
          <w:rFonts w:ascii="Arial" w:hAnsi="Arial" w:cs="Arial"/>
          <w:sz w:val="20"/>
          <w:szCs w:val="20"/>
        </w:rPr>
        <w:t>A devolução da Nota Fiscal/Fatura não aprovada pela SAECIL em hipótese alguma servirá de pretexto para que a Contratada suspenda quaisquer fornecimentos.</w:t>
      </w:r>
    </w:p>
    <w:p w14:paraId="499D1F88" w14:textId="77777777" w:rsidR="00AE6878" w:rsidRDefault="00AE6878" w:rsidP="00AD46CE">
      <w:pPr>
        <w:pStyle w:val="PargrafodaLista"/>
        <w:numPr>
          <w:ilvl w:val="1"/>
          <w:numId w:val="3"/>
        </w:numPr>
        <w:spacing w:line="360" w:lineRule="auto"/>
        <w:jc w:val="both"/>
        <w:rPr>
          <w:rFonts w:ascii="Arial" w:hAnsi="Arial" w:cs="Arial"/>
          <w:sz w:val="20"/>
          <w:szCs w:val="20"/>
        </w:rPr>
      </w:pPr>
      <w:r>
        <w:rPr>
          <w:rFonts w:ascii="Arial" w:hAnsi="Arial" w:cs="Arial"/>
          <w:sz w:val="20"/>
          <w:szCs w:val="20"/>
        </w:rPr>
        <w:t xml:space="preserve"> A não aceitação do objeto implicará na suspensão imediata do pagamento.</w:t>
      </w:r>
    </w:p>
    <w:p w14:paraId="2BCF7255" w14:textId="77777777" w:rsidR="00AE6878" w:rsidRDefault="00AE6878" w:rsidP="00AD46CE">
      <w:pPr>
        <w:pStyle w:val="PargrafodaLista"/>
        <w:numPr>
          <w:ilvl w:val="1"/>
          <w:numId w:val="3"/>
        </w:numPr>
        <w:spacing w:line="360" w:lineRule="auto"/>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A Contratada deverá também enviar o arquivo </w:t>
      </w:r>
      <w:r>
        <w:rPr>
          <w:rFonts w:ascii="Arial" w:hAnsi="Arial" w:cs="Arial"/>
          <w:b/>
          <w:sz w:val="20"/>
          <w:szCs w:val="20"/>
        </w:rPr>
        <w:t>XML da NOTA FISCAL ELETRÔNICA</w:t>
      </w:r>
      <w:r>
        <w:rPr>
          <w:rFonts w:ascii="Arial" w:hAnsi="Arial" w:cs="Arial"/>
          <w:sz w:val="20"/>
          <w:szCs w:val="20"/>
        </w:rPr>
        <w:t xml:space="preserve"> para o e-mail: </w:t>
      </w:r>
      <w:r>
        <w:rPr>
          <w:rFonts w:ascii="Arial" w:hAnsi="Arial" w:cs="Arial"/>
          <w:b/>
          <w:sz w:val="20"/>
          <w:szCs w:val="20"/>
        </w:rPr>
        <w:t>compras@saecil.com.br</w:t>
      </w:r>
      <w:r>
        <w:rPr>
          <w:rFonts w:ascii="Arial" w:hAnsi="Arial" w:cs="Arial"/>
          <w:sz w:val="20"/>
          <w:szCs w:val="20"/>
        </w:rPr>
        <w:t>, onde o documento será analisado pelo sistema VARITUS.</w:t>
      </w:r>
    </w:p>
    <w:p w14:paraId="5061FD1F" w14:textId="77777777" w:rsidR="00AE6878" w:rsidRDefault="00AE6878" w:rsidP="00AE6878">
      <w:pPr>
        <w:pStyle w:val="PargrafodaLista"/>
        <w:spacing w:line="360" w:lineRule="auto"/>
        <w:ind w:left="1080"/>
        <w:jc w:val="both"/>
        <w:rPr>
          <w:rFonts w:ascii="Arial" w:hAnsi="Arial" w:cs="Arial"/>
          <w:sz w:val="20"/>
          <w:szCs w:val="20"/>
        </w:rPr>
      </w:pPr>
    </w:p>
    <w:p w14:paraId="5A386AB9" w14:textId="77777777" w:rsidR="00AE6878" w:rsidRDefault="00AE6878" w:rsidP="00AD46CE">
      <w:pPr>
        <w:pStyle w:val="PargrafodaLista"/>
        <w:numPr>
          <w:ilvl w:val="0"/>
          <w:numId w:val="3"/>
        </w:numPr>
        <w:spacing w:line="360" w:lineRule="auto"/>
        <w:jc w:val="both"/>
        <w:rPr>
          <w:rFonts w:ascii="Arial" w:hAnsi="Arial" w:cs="Arial"/>
          <w:b/>
          <w:sz w:val="20"/>
          <w:szCs w:val="20"/>
          <w:lang w:eastAsia="pt-BR"/>
        </w:rPr>
      </w:pPr>
      <w:r>
        <w:rPr>
          <w:rFonts w:ascii="Arial" w:hAnsi="Arial" w:cs="Arial"/>
          <w:b/>
          <w:sz w:val="20"/>
          <w:szCs w:val="20"/>
        </w:rPr>
        <w:t xml:space="preserve"> DAS OBRIGAÇÕES DA CONTRATADA</w:t>
      </w:r>
    </w:p>
    <w:p w14:paraId="41631A97" w14:textId="77777777" w:rsidR="00AE6878" w:rsidRDefault="00AE6878" w:rsidP="00AD46CE">
      <w:pPr>
        <w:pStyle w:val="PargrafodaLista"/>
        <w:numPr>
          <w:ilvl w:val="1"/>
          <w:numId w:val="3"/>
        </w:numPr>
        <w:spacing w:line="360" w:lineRule="auto"/>
        <w:jc w:val="both"/>
        <w:rPr>
          <w:rFonts w:ascii="Arial" w:hAnsi="Arial" w:cs="Arial"/>
          <w:sz w:val="20"/>
          <w:szCs w:val="20"/>
        </w:rPr>
      </w:pPr>
      <w:r>
        <w:rPr>
          <w:rFonts w:ascii="Arial" w:hAnsi="Arial" w:cs="Arial"/>
          <w:sz w:val="20"/>
          <w:szCs w:val="20"/>
        </w:rPr>
        <w:t>Além de outras obrigações estipuladas neste Termo, a futura Contratada deverá observar as seguintes condições:</w:t>
      </w:r>
    </w:p>
    <w:p w14:paraId="11FFF577"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a)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14:paraId="23788B35"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b) Sempre que convocada, a Contratada deverá comparecer, sob pena de assumir o ônus pelo não cumprimento de suas obrigações.</w:t>
      </w:r>
    </w:p>
    <w:p w14:paraId="628133D6" w14:textId="77777777" w:rsidR="00AE6878" w:rsidRDefault="00AE6878" w:rsidP="00AE6878">
      <w:pPr>
        <w:pStyle w:val="PargrafodaLista"/>
        <w:spacing w:line="360" w:lineRule="auto"/>
        <w:ind w:left="1080"/>
        <w:jc w:val="both"/>
        <w:rPr>
          <w:rFonts w:ascii="Arial" w:hAnsi="Arial" w:cs="Arial"/>
          <w:b/>
          <w:sz w:val="20"/>
          <w:szCs w:val="20"/>
        </w:rPr>
      </w:pPr>
      <w:r>
        <w:rPr>
          <w:rFonts w:ascii="Arial" w:hAnsi="Arial" w:cs="Arial"/>
          <w:sz w:val="20"/>
          <w:szCs w:val="20"/>
        </w:rPr>
        <w:t>c) A Contratada será responsável pelos danos causados à SAECIL ou a terceiros, decorrentes de sua culpa ou dolo pela inexecução do objeto.</w:t>
      </w:r>
      <w:r>
        <w:rPr>
          <w:rFonts w:ascii="Arial" w:hAnsi="Arial" w:cs="Arial"/>
          <w:b/>
          <w:sz w:val="20"/>
          <w:szCs w:val="20"/>
        </w:rPr>
        <w:t xml:space="preserve"> </w:t>
      </w:r>
    </w:p>
    <w:p w14:paraId="11AE92CE"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d) Prestar todos os esclarecimentos solicitados pela Contratante, bem como atender prontamente às reclamações apresentadas relacionadas com a execução do Contrato.</w:t>
      </w:r>
    </w:p>
    <w:p w14:paraId="71429830"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e) Apresentar 01 (um) interlocutor, indicado o nome, número de telefone e e-mail, para eventual comunicação sobre o cumprimento do Contrato junto à SAECIL.</w:t>
      </w:r>
    </w:p>
    <w:p w14:paraId="22D561D9"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lastRenderedPageBreak/>
        <w:t>f) Manter, durante a vigência do Contrato, em compatibilidade com as obrigações assumidas, todas as condições de habilitação e qualificação exigidas.</w:t>
      </w:r>
    </w:p>
    <w:p w14:paraId="6F1797C6"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 xml:space="preserve">g) Atender prontamente às notificações, reclamações, exigências ou observações feitas pela SAECIL, substituindo, quando for o caso e às suas expensas, o produto que, eventualmente, tenha sido entregue em desacordo com o Contrato. </w:t>
      </w:r>
    </w:p>
    <w:p w14:paraId="77266DE1" w14:textId="77777777" w:rsidR="00AE6878" w:rsidRDefault="00AE6878" w:rsidP="00AE6878">
      <w:pPr>
        <w:pStyle w:val="PargrafodaLista"/>
        <w:spacing w:line="360" w:lineRule="auto"/>
        <w:jc w:val="both"/>
        <w:rPr>
          <w:rFonts w:ascii="Arial" w:eastAsia="Calibri" w:hAnsi="Arial" w:cs="Arial"/>
          <w:b/>
          <w:sz w:val="20"/>
          <w:szCs w:val="20"/>
        </w:rPr>
      </w:pPr>
    </w:p>
    <w:p w14:paraId="185240C2" w14:textId="77777777" w:rsidR="00AE6878" w:rsidRDefault="00AE6878" w:rsidP="00AD46CE">
      <w:pPr>
        <w:pStyle w:val="PargrafodaLista"/>
        <w:numPr>
          <w:ilvl w:val="0"/>
          <w:numId w:val="3"/>
        </w:numPr>
        <w:spacing w:line="360" w:lineRule="auto"/>
        <w:jc w:val="both"/>
        <w:rPr>
          <w:rFonts w:ascii="Arial" w:hAnsi="Arial" w:cs="Arial"/>
          <w:b/>
          <w:sz w:val="20"/>
          <w:szCs w:val="20"/>
        </w:rPr>
      </w:pPr>
      <w:r>
        <w:rPr>
          <w:rFonts w:ascii="Arial" w:hAnsi="Arial" w:cs="Arial"/>
          <w:b/>
          <w:sz w:val="20"/>
          <w:szCs w:val="20"/>
        </w:rPr>
        <w:t xml:space="preserve">DAS OBRIGAÇÕES DA CONTRATANTE </w:t>
      </w:r>
    </w:p>
    <w:p w14:paraId="268B1B3C" w14:textId="77777777" w:rsidR="00AE6878" w:rsidRDefault="00AE6878" w:rsidP="00AD46CE">
      <w:pPr>
        <w:pStyle w:val="PargrafodaLista"/>
        <w:numPr>
          <w:ilvl w:val="1"/>
          <w:numId w:val="3"/>
        </w:numPr>
        <w:spacing w:line="360" w:lineRule="auto"/>
        <w:jc w:val="both"/>
        <w:rPr>
          <w:rFonts w:ascii="Arial" w:hAnsi="Arial" w:cs="Arial"/>
          <w:sz w:val="20"/>
          <w:szCs w:val="20"/>
        </w:rPr>
      </w:pPr>
      <w:r>
        <w:rPr>
          <w:rFonts w:ascii="Arial" w:hAnsi="Arial" w:cs="Arial"/>
          <w:sz w:val="20"/>
          <w:szCs w:val="20"/>
        </w:rPr>
        <w:t>São obrigações da Contratante, além de outras previstas neste Termo:</w:t>
      </w:r>
    </w:p>
    <w:p w14:paraId="41A08E96"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 xml:space="preserve">a) Efetuar os pagamentos devidos à Contratada dentro dos prazos estabelecidos neste Termo. </w:t>
      </w:r>
    </w:p>
    <w:p w14:paraId="478AD666" w14:textId="77777777" w:rsidR="00AE6878" w:rsidRDefault="00AE6878" w:rsidP="00AE6878">
      <w:pPr>
        <w:pStyle w:val="PargrafodaLista"/>
        <w:spacing w:line="360" w:lineRule="auto"/>
        <w:ind w:left="1080"/>
        <w:jc w:val="both"/>
        <w:rPr>
          <w:rFonts w:ascii="Arial" w:hAnsi="Arial" w:cs="Arial"/>
          <w:sz w:val="20"/>
          <w:szCs w:val="20"/>
        </w:rPr>
      </w:pPr>
      <w:r>
        <w:rPr>
          <w:rFonts w:ascii="Arial" w:hAnsi="Arial" w:cs="Arial"/>
          <w:sz w:val="20"/>
          <w:szCs w:val="20"/>
        </w:rPr>
        <w:t xml:space="preserve">b) Fiscalizar a execução do Contrato e subsidiar a Contratada com informações necessárias ao fiel e integral cumprimento do Contrato. </w:t>
      </w:r>
    </w:p>
    <w:p w14:paraId="344FF2F4" w14:textId="77777777" w:rsidR="00AE6878" w:rsidRDefault="00AE6878" w:rsidP="00AE6878">
      <w:pPr>
        <w:pStyle w:val="PargrafodaLista"/>
        <w:spacing w:line="360" w:lineRule="auto"/>
        <w:ind w:firstLine="360"/>
        <w:jc w:val="both"/>
        <w:rPr>
          <w:rFonts w:ascii="Arial" w:eastAsia="Calibri" w:hAnsi="Arial" w:cs="Arial"/>
          <w:sz w:val="20"/>
          <w:szCs w:val="20"/>
        </w:rPr>
      </w:pPr>
      <w:r>
        <w:rPr>
          <w:rFonts w:ascii="Arial" w:hAnsi="Arial" w:cs="Arial"/>
          <w:sz w:val="20"/>
          <w:szCs w:val="20"/>
        </w:rPr>
        <w:t>c) Comunicar à Contratada toda e qualquer ocorrência que interfira no fornecimento.</w:t>
      </w:r>
    </w:p>
    <w:p w14:paraId="7A2843B1" w14:textId="77777777" w:rsidR="00AE6878" w:rsidRDefault="00AE6878" w:rsidP="00AE6878">
      <w:pPr>
        <w:pStyle w:val="PargrafodaLista"/>
        <w:autoSpaceDE w:val="0"/>
        <w:autoSpaceDN w:val="0"/>
        <w:adjustRightInd w:val="0"/>
        <w:spacing w:line="360" w:lineRule="auto"/>
        <w:jc w:val="both"/>
        <w:rPr>
          <w:rFonts w:ascii="Arial" w:eastAsia="Calibri" w:hAnsi="Arial" w:cs="Arial"/>
          <w:b/>
          <w:sz w:val="20"/>
          <w:szCs w:val="20"/>
        </w:rPr>
      </w:pPr>
      <w:r>
        <w:rPr>
          <w:rFonts w:ascii="Arial" w:eastAsia="Calibri" w:hAnsi="Arial" w:cs="Arial"/>
          <w:b/>
          <w:sz w:val="20"/>
          <w:szCs w:val="20"/>
        </w:rPr>
        <w:t xml:space="preserve"> </w:t>
      </w:r>
    </w:p>
    <w:p w14:paraId="75B9E152" w14:textId="77777777" w:rsidR="00AE6878" w:rsidRDefault="00AE6878" w:rsidP="00AD46CE">
      <w:pPr>
        <w:pStyle w:val="PargrafodaLista"/>
        <w:numPr>
          <w:ilvl w:val="0"/>
          <w:numId w:val="3"/>
        </w:numPr>
        <w:autoSpaceDE w:val="0"/>
        <w:autoSpaceDN w:val="0"/>
        <w:adjustRightInd w:val="0"/>
        <w:spacing w:line="360" w:lineRule="auto"/>
        <w:jc w:val="both"/>
        <w:rPr>
          <w:rFonts w:ascii="Arial" w:eastAsia="Calibri" w:hAnsi="Arial" w:cs="Arial"/>
          <w:color w:val="000000"/>
          <w:sz w:val="20"/>
          <w:szCs w:val="20"/>
        </w:rPr>
      </w:pPr>
      <w:r>
        <w:rPr>
          <w:rFonts w:ascii="Arial" w:eastAsia="Calibri" w:hAnsi="Arial" w:cs="Arial"/>
          <w:b/>
          <w:sz w:val="20"/>
          <w:szCs w:val="20"/>
        </w:rPr>
        <w:t xml:space="preserve">DA ADEQUAÇÃO ORÇAMENTÁRIA </w:t>
      </w:r>
    </w:p>
    <w:p w14:paraId="45EC9672" w14:textId="197BB784" w:rsidR="003128E8" w:rsidRDefault="00AE6878" w:rsidP="003128E8">
      <w:pPr>
        <w:pStyle w:val="PargrafodaLista"/>
        <w:numPr>
          <w:ilvl w:val="1"/>
          <w:numId w:val="3"/>
        </w:numPr>
        <w:spacing w:line="360" w:lineRule="auto"/>
        <w:jc w:val="both"/>
        <w:rPr>
          <w:rFonts w:ascii="Arial" w:hAnsi="Arial" w:cs="Arial"/>
          <w:sz w:val="20"/>
          <w:szCs w:val="20"/>
        </w:rPr>
      </w:pPr>
      <w:r w:rsidRPr="003128E8">
        <w:rPr>
          <w:rFonts w:ascii="Arial" w:hAnsi="Arial" w:cs="Arial"/>
          <w:sz w:val="20"/>
          <w:szCs w:val="20"/>
        </w:rPr>
        <w:t xml:space="preserve"> As despesas decorrentes da contratação do objeto correrão a conta da dotação codificada sob nº. </w:t>
      </w:r>
      <w:r w:rsidRPr="00E4390C">
        <w:rPr>
          <w:rFonts w:ascii="Arial" w:hAnsi="Arial" w:cs="Arial"/>
          <w:sz w:val="20"/>
          <w:szCs w:val="20"/>
        </w:rPr>
        <w:t xml:space="preserve">030101.1712200412.146.33903000 </w:t>
      </w:r>
      <w:r w:rsidRPr="003128E8">
        <w:rPr>
          <w:rFonts w:ascii="Arial" w:hAnsi="Arial" w:cs="Arial"/>
          <w:sz w:val="20"/>
          <w:szCs w:val="20"/>
        </w:rPr>
        <w:t>do orçamento dos exercícios vigente e subsequente.</w:t>
      </w:r>
    </w:p>
    <w:p w14:paraId="352346A1" w14:textId="77777777" w:rsidR="003128E8" w:rsidRPr="003128E8" w:rsidRDefault="003128E8" w:rsidP="003128E8">
      <w:pPr>
        <w:pStyle w:val="PargrafodaLista"/>
        <w:spacing w:line="360" w:lineRule="auto"/>
        <w:jc w:val="both"/>
        <w:rPr>
          <w:rFonts w:ascii="Arial" w:hAnsi="Arial" w:cs="Arial"/>
          <w:sz w:val="20"/>
          <w:szCs w:val="20"/>
        </w:rPr>
      </w:pPr>
    </w:p>
    <w:p w14:paraId="63FD3970" w14:textId="285B0D89" w:rsidR="003128E8" w:rsidRPr="003128E8" w:rsidRDefault="003128E8" w:rsidP="003128E8">
      <w:pPr>
        <w:pStyle w:val="PargrafodaLista"/>
        <w:numPr>
          <w:ilvl w:val="0"/>
          <w:numId w:val="3"/>
        </w:numPr>
        <w:spacing w:line="360" w:lineRule="auto"/>
        <w:jc w:val="both"/>
        <w:rPr>
          <w:rFonts w:ascii="Arial" w:hAnsi="Arial" w:cs="Arial"/>
          <w:sz w:val="20"/>
          <w:szCs w:val="20"/>
        </w:rPr>
      </w:pPr>
      <w:r w:rsidRPr="003128E8">
        <w:rPr>
          <w:rFonts w:ascii="Arial" w:hAnsi="Arial" w:cs="Arial"/>
          <w:sz w:val="20"/>
          <w:szCs w:val="20"/>
        </w:rPr>
        <w:t xml:space="preserve"> </w:t>
      </w:r>
      <w:r w:rsidRPr="003128E8">
        <w:rPr>
          <w:rFonts w:ascii="Arial" w:hAnsi="Arial" w:cs="Arial"/>
          <w:b/>
          <w:bCs/>
          <w:sz w:val="20"/>
          <w:szCs w:val="20"/>
        </w:rPr>
        <w:t>DA RAZÃO DA NÃO REALIZAÇÃO DA DISPUTA NA FORMA ELETRÔNICA</w:t>
      </w:r>
    </w:p>
    <w:p w14:paraId="0491713B" w14:textId="497382BD" w:rsidR="003128E8" w:rsidRPr="003128E8" w:rsidRDefault="003128E8" w:rsidP="003128E8">
      <w:pPr>
        <w:pStyle w:val="PargrafodaLista"/>
        <w:numPr>
          <w:ilvl w:val="1"/>
          <w:numId w:val="3"/>
        </w:numPr>
        <w:spacing w:line="360" w:lineRule="auto"/>
        <w:jc w:val="both"/>
        <w:rPr>
          <w:rFonts w:ascii="Arial" w:hAnsi="Arial" w:cs="Arial"/>
          <w:sz w:val="20"/>
          <w:szCs w:val="20"/>
        </w:rPr>
      </w:pPr>
      <w:r w:rsidRPr="003128E8">
        <w:rPr>
          <w:rFonts w:ascii="Arial" w:hAnsi="Arial" w:cs="Arial"/>
          <w:b/>
          <w:bCs/>
          <w:sz w:val="20"/>
          <w:szCs w:val="20"/>
        </w:rPr>
        <w:t xml:space="preserve"> </w:t>
      </w:r>
      <w:r w:rsidRPr="003128E8">
        <w:rPr>
          <w:rFonts w:ascii="Arial" w:hAnsi="Arial" w:cs="Arial"/>
          <w:sz w:val="20"/>
          <w:szCs w:val="20"/>
        </w:rPr>
        <w:t>Justifica-se, conforme exigência do Decreto Municipal 8.</w:t>
      </w:r>
      <w:r w:rsidR="009837EA">
        <w:rPr>
          <w:rFonts w:ascii="Arial" w:hAnsi="Arial" w:cs="Arial"/>
          <w:sz w:val="20"/>
          <w:szCs w:val="20"/>
        </w:rPr>
        <w:t>299</w:t>
      </w:r>
      <w:r w:rsidRPr="003128E8">
        <w:rPr>
          <w:rFonts w:ascii="Arial" w:hAnsi="Arial" w:cs="Arial"/>
          <w:sz w:val="20"/>
          <w:szCs w:val="20"/>
        </w:rPr>
        <w:t>/202</w:t>
      </w:r>
      <w:r w:rsidR="0094758E">
        <w:rPr>
          <w:rFonts w:ascii="Arial" w:hAnsi="Arial" w:cs="Arial"/>
          <w:sz w:val="20"/>
          <w:szCs w:val="20"/>
        </w:rPr>
        <w:t>4</w:t>
      </w:r>
      <w:r w:rsidRPr="003128E8">
        <w:rPr>
          <w:rFonts w:ascii="Arial" w:hAnsi="Arial" w:cs="Arial"/>
          <w:sz w:val="20"/>
          <w:szCs w:val="20"/>
        </w:rPr>
        <w:t>, a não realização da disputa eletrônica devido a necessidade imediata do objeto, bem como o valor e características da contratação.</w:t>
      </w:r>
    </w:p>
    <w:p w14:paraId="3D978C66" w14:textId="77777777" w:rsidR="00AE6878" w:rsidRDefault="00AE6878" w:rsidP="00AE6878">
      <w:pPr>
        <w:pStyle w:val="PargrafodaLista"/>
        <w:spacing w:line="360" w:lineRule="auto"/>
        <w:ind w:left="1080"/>
        <w:jc w:val="both"/>
        <w:rPr>
          <w:rFonts w:ascii="Arial" w:hAnsi="Arial" w:cs="Arial"/>
          <w:sz w:val="20"/>
          <w:szCs w:val="20"/>
        </w:rPr>
      </w:pPr>
    </w:p>
    <w:p w14:paraId="79F2052F" w14:textId="77777777" w:rsidR="00AE6878" w:rsidRDefault="00AE6878" w:rsidP="00AD46CE">
      <w:pPr>
        <w:pStyle w:val="PargrafodaLista"/>
        <w:numPr>
          <w:ilvl w:val="0"/>
          <w:numId w:val="3"/>
        </w:numPr>
        <w:spacing w:line="360" w:lineRule="auto"/>
        <w:jc w:val="both"/>
        <w:rPr>
          <w:rFonts w:ascii="Arial" w:hAnsi="Arial" w:cs="Arial"/>
          <w:b/>
          <w:sz w:val="20"/>
          <w:szCs w:val="20"/>
        </w:rPr>
      </w:pPr>
      <w:r>
        <w:rPr>
          <w:rFonts w:ascii="Arial" w:hAnsi="Arial" w:cs="Arial"/>
          <w:b/>
          <w:bCs/>
          <w:sz w:val="20"/>
          <w:szCs w:val="20"/>
        </w:rPr>
        <w:t>DISPOSIÇÕES FINAIS</w:t>
      </w:r>
    </w:p>
    <w:p w14:paraId="54BDDE00" w14:textId="0AEACA4C" w:rsidR="00AE6878" w:rsidRPr="00140C9A" w:rsidRDefault="00AE6878" w:rsidP="00140C9A">
      <w:pPr>
        <w:pStyle w:val="PargrafodaLista"/>
        <w:numPr>
          <w:ilvl w:val="1"/>
          <w:numId w:val="4"/>
        </w:numPr>
        <w:spacing w:line="360" w:lineRule="auto"/>
        <w:jc w:val="both"/>
        <w:rPr>
          <w:rFonts w:ascii="Arial" w:hAnsi="Arial" w:cs="Arial"/>
          <w:sz w:val="20"/>
          <w:szCs w:val="20"/>
          <w:lang w:eastAsia="pt-BR"/>
        </w:rPr>
      </w:pPr>
      <w:r w:rsidRPr="00140C9A">
        <w:rPr>
          <w:rFonts w:ascii="Arial" w:hAnsi="Arial" w:cs="Arial"/>
          <w:sz w:val="20"/>
          <w:szCs w:val="20"/>
        </w:rPr>
        <w:t>Esta solicitação foi elaborada em consonância com o Decreto Municipal nº. 8.060, publicado na Imprensa Oficial do Município de Leme em 14/03/2023, e a Lei Federal nº. 14.133/2021</w:t>
      </w:r>
    </w:p>
    <w:p w14:paraId="12FA7EA5" w14:textId="77777777" w:rsidR="00AE6878" w:rsidRDefault="00AE6878" w:rsidP="00AE6878">
      <w:pPr>
        <w:spacing w:line="360" w:lineRule="auto"/>
        <w:jc w:val="both"/>
        <w:rPr>
          <w:rFonts w:ascii="Arial" w:hAnsi="Arial" w:cs="Arial"/>
          <w:sz w:val="20"/>
          <w:szCs w:val="20"/>
        </w:rPr>
      </w:pPr>
    </w:p>
    <w:p w14:paraId="2ED92ED9" w14:textId="77777777" w:rsidR="00AE6878" w:rsidRDefault="00AE6878" w:rsidP="00AE6878">
      <w:pPr>
        <w:spacing w:line="360" w:lineRule="auto"/>
        <w:jc w:val="both"/>
        <w:rPr>
          <w:rFonts w:ascii="Arial" w:hAnsi="Arial" w:cs="Arial"/>
          <w:sz w:val="20"/>
          <w:szCs w:val="20"/>
        </w:rPr>
      </w:pPr>
      <w:r>
        <w:rPr>
          <w:rFonts w:ascii="Arial" w:hAnsi="Arial" w:cs="Arial"/>
          <w:sz w:val="20"/>
          <w:szCs w:val="20"/>
        </w:rPr>
        <w:t xml:space="preserve">Leme, 23 de </w:t>
      </w:r>
      <w:proofErr w:type="gramStart"/>
      <w:r>
        <w:rPr>
          <w:rFonts w:ascii="Arial" w:hAnsi="Arial" w:cs="Arial"/>
          <w:sz w:val="20"/>
          <w:szCs w:val="20"/>
        </w:rPr>
        <w:t>Janeiro</w:t>
      </w:r>
      <w:proofErr w:type="gramEnd"/>
      <w:r>
        <w:rPr>
          <w:rFonts w:ascii="Arial" w:hAnsi="Arial" w:cs="Arial"/>
          <w:sz w:val="20"/>
          <w:szCs w:val="20"/>
        </w:rPr>
        <w:t xml:space="preserve"> de 2024.</w:t>
      </w:r>
    </w:p>
    <w:p w14:paraId="299ECC33" w14:textId="77777777" w:rsidR="00AE6878" w:rsidRDefault="00AE6878">
      <w:pPr>
        <w:jc w:val="both"/>
        <w:rPr>
          <w:rFonts w:ascii="Arial" w:hAnsi="Arial" w:cs="Arial"/>
          <w:b/>
          <w:sz w:val="24"/>
          <w:szCs w:val="24"/>
        </w:rPr>
      </w:pPr>
    </w:p>
    <w:p w14:paraId="2DA1A6A8" w14:textId="77777777" w:rsidR="008F5BF6" w:rsidRDefault="008F5BF6">
      <w:pPr>
        <w:jc w:val="both"/>
        <w:rPr>
          <w:rFonts w:ascii="Arial" w:hAnsi="Arial" w:cs="Arial"/>
          <w:b/>
          <w:sz w:val="24"/>
          <w:szCs w:val="24"/>
        </w:rPr>
      </w:pPr>
    </w:p>
    <w:p w14:paraId="76D4825B" w14:textId="48120DC3" w:rsidR="009059C2" w:rsidRPr="00D25FEB" w:rsidRDefault="00000000">
      <w:pPr>
        <w:jc w:val="center"/>
        <w:rPr>
          <w:rFonts w:ascii="Arial" w:hAnsi="Arial" w:cs="Arial"/>
          <w:b/>
          <w:sz w:val="20"/>
          <w:szCs w:val="20"/>
        </w:rPr>
      </w:pPr>
      <w:r w:rsidRPr="00D25FEB">
        <w:rPr>
          <w:rFonts w:ascii="Arial" w:hAnsi="Arial" w:cs="Arial"/>
          <w:b/>
          <w:sz w:val="20"/>
          <w:szCs w:val="20"/>
        </w:rPr>
        <w:t>____________________________</w:t>
      </w:r>
    </w:p>
    <w:p w14:paraId="5199DFF5" w14:textId="59075C48" w:rsidR="009059C2" w:rsidRPr="00D25FEB" w:rsidRDefault="008F5BF6">
      <w:pPr>
        <w:jc w:val="center"/>
        <w:rPr>
          <w:rFonts w:ascii="Arial" w:hAnsi="Arial" w:cs="Arial"/>
          <w:b/>
          <w:sz w:val="20"/>
          <w:szCs w:val="20"/>
        </w:rPr>
      </w:pPr>
      <w:r w:rsidRPr="00D25FEB">
        <w:rPr>
          <w:rFonts w:ascii="Arial" w:hAnsi="Arial" w:cs="Arial"/>
          <w:b/>
          <w:sz w:val="20"/>
          <w:szCs w:val="20"/>
        </w:rPr>
        <w:t>José Ademir de Carvalho</w:t>
      </w:r>
    </w:p>
    <w:p w14:paraId="2AC280E3" w14:textId="568BD75E" w:rsidR="009059C2" w:rsidRPr="00D25FEB" w:rsidRDefault="008F5BF6" w:rsidP="0026149F">
      <w:pPr>
        <w:jc w:val="center"/>
        <w:rPr>
          <w:rFonts w:ascii="Arial" w:hAnsi="Arial" w:cs="Arial"/>
          <w:b/>
          <w:sz w:val="20"/>
          <w:szCs w:val="20"/>
        </w:rPr>
      </w:pPr>
      <w:r w:rsidRPr="00D25FEB">
        <w:rPr>
          <w:rFonts w:ascii="Arial" w:hAnsi="Arial" w:cs="Arial"/>
          <w:b/>
          <w:sz w:val="20"/>
          <w:szCs w:val="20"/>
        </w:rPr>
        <w:t>Chefe Divisão Técnica Administrativa</w:t>
      </w:r>
    </w:p>
    <w:sectPr w:rsidR="009059C2" w:rsidRPr="00D25FE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2A42" w14:textId="77777777" w:rsidR="00463A4D" w:rsidRDefault="00463A4D">
      <w:pPr>
        <w:spacing w:line="240" w:lineRule="auto"/>
      </w:pPr>
      <w:r>
        <w:separator/>
      </w:r>
    </w:p>
  </w:endnote>
  <w:endnote w:type="continuationSeparator" w:id="0">
    <w:p w14:paraId="7B015184" w14:textId="77777777" w:rsidR="00463A4D" w:rsidRDefault="0046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222084"/>
      <w:docPartObj>
        <w:docPartGallery w:val="Page Numbers (Bottom of Page)"/>
        <w:docPartUnique/>
      </w:docPartObj>
    </w:sdtPr>
    <w:sdtContent>
      <w:p w14:paraId="1CDBA391" w14:textId="3989BAF7" w:rsidR="002577D2" w:rsidRDefault="002577D2">
        <w:pPr>
          <w:pStyle w:val="Rodap"/>
          <w:jc w:val="right"/>
        </w:pPr>
        <w:r>
          <w:fldChar w:fldCharType="begin"/>
        </w:r>
        <w:r>
          <w:instrText>PAGE   \* MERGEFORMAT</w:instrText>
        </w:r>
        <w:r>
          <w:fldChar w:fldCharType="separate"/>
        </w:r>
        <w:r>
          <w:t>2</w:t>
        </w:r>
        <w:r>
          <w:fldChar w:fldCharType="end"/>
        </w:r>
      </w:p>
    </w:sdtContent>
  </w:sdt>
  <w:p w14:paraId="50A29E4B" w14:textId="77777777" w:rsidR="002577D2" w:rsidRDefault="002577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44C9" w14:textId="77777777" w:rsidR="00463A4D" w:rsidRDefault="00463A4D">
      <w:pPr>
        <w:spacing w:after="0"/>
      </w:pPr>
      <w:r>
        <w:separator/>
      </w:r>
    </w:p>
  </w:footnote>
  <w:footnote w:type="continuationSeparator" w:id="0">
    <w:p w14:paraId="6BFA9252" w14:textId="77777777" w:rsidR="00463A4D" w:rsidRDefault="00463A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0FF1"/>
    <w:multiLevelType w:val="multilevel"/>
    <w:tmpl w:val="7D8CD60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34618BF"/>
    <w:multiLevelType w:val="multilevel"/>
    <w:tmpl w:val="1E12DB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71FB01AD"/>
    <w:multiLevelType w:val="multilevel"/>
    <w:tmpl w:val="A81A8970"/>
    <w:lvl w:ilvl="0">
      <w:start w:val="1"/>
      <w:numFmt w:val="decimal"/>
      <w:lvlText w:val="%1."/>
      <w:lvlJc w:val="left"/>
      <w:pPr>
        <w:ind w:left="720" w:hanging="360"/>
      </w:pPr>
      <w:rPr>
        <w:b/>
        <w:bCs/>
      </w:rPr>
    </w:lvl>
    <w:lvl w:ilvl="1">
      <w:start w:val="1"/>
      <w:numFmt w:val="decimal"/>
      <w:isLgl/>
      <w:lvlText w:val="%1.%2."/>
      <w:lvlJc w:val="left"/>
      <w:pPr>
        <w:ind w:left="1080" w:hanging="720"/>
      </w:pPr>
      <w:rPr>
        <w:b/>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072659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400242">
    <w:abstractNumId w:val="2"/>
  </w:num>
  <w:num w:numId="3" w16cid:durableId="326204115">
    <w:abstractNumId w:val="1"/>
  </w:num>
  <w:num w:numId="4" w16cid:durableId="77864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07"/>
    <w:rsid w:val="00003FB7"/>
    <w:rsid w:val="000139F0"/>
    <w:rsid w:val="0005460C"/>
    <w:rsid w:val="0005754D"/>
    <w:rsid w:val="000E0ACB"/>
    <w:rsid w:val="000E28D2"/>
    <w:rsid w:val="00114F54"/>
    <w:rsid w:val="00140C9A"/>
    <w:rsid w:val="00171B6F"/>
    <w:rsid w:val="001E074D"/>
    <w:rsid w:val="002008D0"/>
    <w:rsid w:val="002012D0"/>
    <w:rsid w:val="00226E24"/>
    <w:rsid w:val="002577D2"/>
    <w:rsid w:val="0026149F"/>
    <w:rsid w:val="00285693"/>
    <w:rsid w:val="002941F0"/>
    <w:rsid w:val="00297797"/>
    <w:rsid w:val="002C32E0"/>
    <w:rsid w:val="002C3630"/>
    <w:rsid w:val="002D73D8"/>
    <w:rsid w:val="002E34E0"/>
    <w:rsid w:val="003128E8"/>
    <w:rsid w:val="0033513B"/>
    <w:rsid w:val="003513C5"/>
    <w:rsid w:val="00362379"/>
    <w:rsid w:val="003731E8"/>
    <w:rsid w:val="003B3500"/>
    <w:rsid w:val="003C3FEC"/>
    <w:rsid w:val="003F5220"/>
    <w:rsid w:val="00414F88"/>
    <w:rsid w:val="00431FE4"/>
    <w:rsid w:val="00436533"/>
    <w:rsid w:val="004574B0"/>
    <w:rsid w:val="00463A4D"/>
    <w:rsid w:val="00485B39"/>
    <w:rsid w:val="004E6519"/>
    <w:rsid w:val="004F6079"/>
    <w:rsid w:val="005104EC"/>
    <w:rsid w:val="00512306"/>
    <w:rsid w:val="00562660"/>
    <w:rsid w:val="0057160D"/>
    <w:rsid w:val="005D02E4"/>
    <w:rsid w:val="005F7DF9"/>
    <w:rsid w:val="00601F59"/>
    <w:rsid w:val="00662B26"/>
    <w:rsid w:val="00684682"/>
    <w:rsid w:val="006F2252"/>
    <w:rsid w:val="00710195"/>
    <w:rsid w:val="00714267"/>
    <w:rsid w:val="0076134E"/>
    <w:rsid w:val="00766F68"/>
    <w:rsid w:val="00771D5C"/>
    <w:rsid w:val="0078692B"/>
    <w:rsid w:val="007B72B2"/>
    <w:rsid w:val="00827720"/>
    <w:rsid w:val="0085385E"/>
    <w:rsid w:val="0089761E"/>
    <w:rsid w:val="008B677E"/>
    <w:rsid w:val="008E4863"/>
    <w:rsid w:val="008F5BF6"/>
    <w:rsid w:val="00904E85"/>
    <w:rsid w:val="009059C2"/>
    <w:rsid w:val="009227A7"/>
    <w:rsid w:val="0094758E"/>
    <w:rsid w:val="009625C4"/>
    <w:rsid w:val="00967ECA"/>
    <w:rsid w:val="00976AA4"/>
    <w:rsid w:val="009837EA"/>
    <w:rsid w:val="00994F4D"/>
    <w:rsid w:val="00A01414"/>
    <w:rsid w:val="00A25902"/>
    <w:rsid w:val="00A264C7"/>
    <w:rsid w:val="00A35CA5"/>
    <w:rsid w:val="00A74ED3"/>
    <w:rsid w:val="00AC167E"/>
    <w:rsid w:val="00AD46CE"/>
    <w:rsid w:val="00AE4607"/>
    <w:rsid w:val="00AE6878"/>
    <w:rsid w:val="00AF4A63"/>
    <w:rsid w:val="00B055FC"/>
    <w:rsid w:val="00B142DD"/>
    <w:rsid w:val="00B34463"/>
    <w:rsid w:val="00B34733"/>
    <w:rsid w:val="00B66571"/>
    <w:rsid w:val="00BA2FC6"/>
    <w:rsid w:val="00BA3DA2"/>
    <w:rsid w:val="00BA3DD6"/>
    <w:rsid w:val="00BA7F50"/>
    <w:rsid w:val="00BC7474"/>
    <w:rsid w:val="00BC7870"/>
    <w:rsid w:val="00BD2E58"/>
    <w:rsid w:val="00C25D4B"/>
    <w:rsid w:val="00C81854"/>
    <w:rsid w:val="00C8503B"/>
    <w:rsid w:val="00CD2487"/>
    <w:rsid w:val="00CF30E8"/>
    <w:rsid w:val="00CF3F42"/>
    <w:rsid w:val="00D05C8E"/>
    <w:rsid w:val="00D25FEB"/>
    <w:rsid w:val="00D414F9"/>
    <w:rsid w:val="00D74015"/>
    <w:rsid w:val="00D96392"/>
    <w:rsid w:val="00DA074E"/>
    <w:rsid w:val="00E36E6E"/>
    <w:rsid w:val="00E4390C"/>
    <w:rsid w:val="00E93F15"/>
    <w:rsid w:val="00EF37D7"/>
    <w:rsid w:val="00F30E70"/>
    <w:rsid w:val="00F6395E"/>
    <w:rsid w:val="00F915DC"/>
    <w:rsid w:val="00FB7C64"/>
    <w:rsid w:val="1878776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4B4F"/>
  <w15:docId w15:val="{CE1E1F3B-B111-4141-8BE6-A6399AD7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PargrafodaLista">
    <w:name w:val="List Paragraph"/>
    <w:basedOn w:val="Normal"/>
    <w:uiPriority w:val="99"/>
    <w:qFormat/>
    <w:rsid w:val="00AE6878"/>
    <w:pPr>
      <w:ind w:left="720"/>
      <w:contextualSpacing/>
    </w:pPr>
  </w:style>
  <w:style w:type="paragraph" w:styleId="Cabealho">
    <w:name w:val="header"/>
    <w:basedOn w:val="Normal"/>
    <w:link w:val="CabealhoChar"/>
    <w:uiPriority w:val="99"/>
    <w:unhideWhenUsed/>
    <w:rsid w:val="002577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77D2"/>
    <w:rPr>
      <w:sz w:val="22"/>
      <w:szCs w:val="22"/>
      <w:lang w:eastAsia="en-US"/>
    </w:rPr>
  </w:style>
  <w:style w:type="paragraph" w:styleId="Rodap">
    <w:name w:val="footer"/>
    <w:basedOn w:val="Normal"/>
    <w:link w:val="RodapChar"/>
    <w:uiPriority w:val="99"/>
    <w:unhideWhenUsed/>
    <w:rsid w:val="002577D2"/>
    <w:pPr>
      <w:tabs>
        <w:tab w:val="center" w:pos="4252"/>
        <w:tab w:val="right" w:pos="8504"/>
      </w:tabs>
      <w:spacing w:after="0" w:line="240" w:lineRule="auto"/>
    </w:pPr>
  </w:style>
  <w:style w:type="character" w:customStyle="1" w:styleId="RodapChar">
    <w:name w:val="Rodapé Char"/>
    <w:basedOn w:val="Fontepargpadro"/>
    <w:link w:val="Rodap"/>
    <w:uiPriority w:val="99"/>
    <w:rsid w:val="002577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6051">
      <w:bodyDiv w:val="1"/>
      <w:marLeft w:val="0"/>
      <w:marRight w:val="0"/>
      <w:marTop w:val="0"/>
      <w:marBottom w:val="0"/>
      <w:divBdr>
        <w:top w:val="none" w:sz="0" w:space="0" w:color="auto"/>
        <w:left w:val="none" w:sz="0" w:space="0" w:color="auto"/>
        <w:bottom w:val="none" w:sz="0" w:space="0" w:color="auto"/>
        <w:right w:val="none" w:sz="0" w:space="0" w:color="auto"/>
      </w:divBdr>
    </w:div>
    <w:div w:id="43051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982</Words>
  <Characters>5305</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dc:creator>
  <cp:lastModifiedBy>Usuario</cp:lastModifiedBy>
  <cp:revision>28</cp:revision>
  <cp:lastPrinted>2024-02-02T16:30:00Z</cp:lastPrinted>
  <dcterms:created xsi:type="dcterms:W3CDTF">2024-01-25T11:45:00Z</dcterms:created>
  <dcterms:modified xsi:type="dcterms:W3CDTF">2024-02-02T16:31:00Z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EB9EF6B1543A4B7A80402C7032A5B042_13</vt:lpwstr>
  </property>
</Properties>
</file>