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CB084B"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CB084B">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A5506F" w:rsidRPr="00A5506F" w:rsidRDefault="008F58F7" w:rsidP="00A5506F">
      <w:pPr>
        <w:ind w:right="28"/>
        <w:jc w:val="both"/>
        <w:rPr>
          <w:rFonts w:ascii="Arial" w:hAnsi="Arial" w:cs="Arial"/>
          <w:spacing w:val="-4"/>
          <w:sz w:val="20"/>
          <w:szCs w:val="20"/>
        </w:rPr>
      </w:pPr>
      <w:r w:rsidRPr="008F58F7">
        <w:rPr>
          <w:rFonts w:ascii="Arial" w:hAnsi="Arial" w:cs="Arial"/>
          <w:spacing w:val="-4"/>
          <w:sz w:val="20"/>
          <w:szCs w:val="20"/>
        </w:rPr>
        <w:t xml:space="preserve">c) </w:t>
      </w:r>
      <w:r w:rsidR="00A5506F" w:rsidRPr="00A5506F">
        <w:rPr>
          <w:rFonts w:ascii="Arial" w:hAnsi="Arial" w:cs="Arial"/>
          <w:spacing w:val="-4"/>
          <w:sz w:val="20"/>
          <w:szCs w:val="20"/>
        </w:rPr>
        <w:t>Prova de regularidade para com a Fazenda Federal e Municipal do domicílio ou sede do licitante, com prazo de validade em vigor</w:t>
      </w:r>
      <w:r w:rsidR="00A5506F">
        <w:rPr>
          <w:rFonts w:ascii="Arial" w:hAnsi="Arial" w:cs="Arial"/>
          <w:spacing w:val="-4"/>
          <w:sz w:val="20"/>
          <w:szCs w:val="20"/>
        </w:rPr>
        <w:t>.</w:t>
      </w:r>
    </w:p>
    <w:p w:rsidR="00A5506F" w:rsidRPr="00A5506F" w:rsidRDefault="00A5506F" w:rsidP="00A5506F">
      <w:pPr>
        <w:ind w:right="28"/>
        <w:jc w:val="both"/>
        <w:rPr>
          <w:rFonts w:ascii="Arial" w:hAnsi="Arial" w:cs="Arial"/>
          <w:spacing w:val="-4"/>
          <w:sz w:val="20"/>
          <w:szCs w:val="20"/>
        </w:rPr>
      </w:pPr>
    </w:p>
    <w:p w:rsidR="00E72E86" w:rsidRDefault="00A5506F" w:rsidP="00A5506F">
      <w:pPr>
        <w:ind w:left="708" w:right="28"/>
        <w:jc w:val="both"/>
        <w:rPr>
          <w:rFonts w:ascii="Arial" w:hAnsi="Arial" w:cs="Arial"/>
          <w:spacing w:val="-4"/>
          <w:sz w:val="20"/>
          <w:szCs w:val="20"/>
        </w:rPr>
      </w:pPr>
      <w:r w:rsidRPr="00A5506F">
        <w:rPr>
          <w:rFonts w:ascii="Arial" w:hAnsi="Arial" w:cs="Arial"/>
          <w:spacing w:val="-4"/>
          <w:sz w:val="20"/>
          <w:szCs w:val="20"/>
        </w:rPr>
        <w:t xml:space="preserve">c.1) </w:t>
      </w:r>
      <w:r w:rsidR="003D3698">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sidR="003D3698">
        <w:rPr>
          <w:rFonts w:ascii="Arial" w:hAnsi="Arial" w:cs="Arial"/>
          <w:spacing w:val="-4"/>
          <w:sz w:val="20"/>
          <w:szCs w:val="20"/>
        </w:rPr>
        <w:t>m</w:t>
      </w:r>
      <w:bookmarkStart w:id="0" w:name="_GoBack"/>
      <w:bookmarkEnd w:id="0"/>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A5506F" w:rsidRPr="008C1570"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d</w:t>
      </w:r>
      <w:r w:rsidR="00E72E86"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lastRenderedPageBreak/>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CB084B" w:rsidRPr="003D3698" w:rsidRDefault="008F58F7" w:rsidP="00CB084B">
      <w:pPr>
        <w:jc w:val="both"/>
        <w:rPr>
          <w:rFonts w:ascii="Arial" w:hAnsi="Arial" w:cs="Arial"/>
          <w:sz w:val="20"/>
          <w:szCs w:val="20"/>
        </w:rPr>
      </w:pPr>
      <w:r w:rsidRPr="003D3698">
        <w:rPr>
          <w:rFonts w:ascii="Arial" w:hAnsi="Arial" w:cs="Arial"/>
          <w:sz w:val="20"/>
          <w:szCs w:val="20"/>
        </w:rPr>
        <w:t xml:space="preserve">a) </w:t>
      </w:r>
      <w:r w:rsidR="00CB084B" w:rsidRPr="003D3698">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8F58F7" w:rsidRPr="003D3698" w:rsidRDefault="008F58F7" w:rsidP="008F58F7">
      <w:pPr>
        <w:jc w:val="both"/>
        <w:rPr>
          <w:rFonts w:ascii="Arial" w:hAnsi="Arial" w:cs="Arial"/>
          <w:sz w:val="20"/>
          <w:szCs w:val="20"/>
        </w:rPr>
      </w:pPr>
    </w:p>
    <w:p w:rsidR="008F58F7" w:rsidRPr="003D3698"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3D3698">
        <w:rPr>
          <w:rFonts w:ascii="Arial" w:hAnsi="Arial" w:cs="Arial"/>
          <w:sz w:val="20"/>
          <w:szCs w:val="20"/>
        </w:rPr>
        <w:t xml:space="preserve">b)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t>b.1)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lastRenderedPageBreak/>
        <w:t xml:space="preserve">b.2) </w:t>
      </w:r>
      <w:r w:rsidR="00DE02AC" w:rsidRPr="003D3698">
        <w:rPr>
          <w:rFonts w:ascii="Arial" w:hAnsi="Arial" w:cs="Arial"/>
          <w:sz w:val="20"/>
          <w:szCs w:val="20"/>
        </w:rPr>
        <w:t>A</w:t>
      </w:r>
      <w:r w:rsidRPr="003D3698">
        <w:rPr>
          <w:rFonts w:ascii="Arial" w:hAnsi="Arial" w:cs="Arial"/>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t xml:space="preserve">b.3) </w:t>
      </w:r>
      <w:r w:rsidR="00DE02AC" w:rsidRPr="003D3698">
        <w:rPr>
          <w:rFonts w:ascii="Arial" w:hAnsi="Arial" w:cs="Arial"/>
          <w:sz w:val="20"/>
          <w:szCs w:val="20"/>
        </w:rPr>
        <w:t>A</w:t>
      </w:r>
      <w:r w:rsidRPr="003D3698">
        <w:rPr>
          <w:rFonts w:ascii="Arial" w:hAnsi="Arial" w:cs="Arial"/>
          <w:sz w:val="20"/>
          <w:szCs w:val="20"/>
        </w:rPr>
        <w:t xml:space="preserve">s sociedades constituídas há menos de 12 (doze) meses no exercício social em curso deverão apresentar o Balanço de Abertura. </w:t>
      </w:r>
    </w:p>
    <w:p w:rsidR="00E2187D" w:rsidRPr="003D3698" w:rsidRDefault="00E2187D" w:rsidP="008C1570">
      <w:pPr>
        <w:autoSpaceDE w:val="0"/>
        <w:autoSpaceDN w:val="0"/>
        <w:adjustRightInd w:val="0"/>
        <w:ind w:left="708" w:firstLine="708"/>
        <w:jc w:val="both"/>
        <w:rPr>
          <w:rFonts w:ascii="Arial" w:hAnsi="Arial" w:cs="Arial"/>
          <w:sz w:val="20"/>
          <w:szCs w:val="20"/>
        </w:rPr>
      </w:pPr>
    </w:p>
    <w:p w:rsidR="005E76A2" w:rsidRPr="003D3698"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3D3698" w:rsidRDefault="003D3698" w:rsidP="008C1570">
      <w:pPr>
        <w:tabs>
          <w:tab w:val="left" w:pos="851"/>
        </w:tabs>
        <w:ind w:right="28"/>
        <w:jc w:val="both"/>
        <w:rPr>
          <w:rFonts w:ascii="Arial" w:hAnsi="Arial" w:cs="Arial"/>
          <w:b/>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color w:val="FF0000"/>
          <w:sz w:val="20"/>
          <w:szCs w:val="20"/>
        </w:rPr>
      </w:pPr>
      <w:r w:rsidRPr="008C1570">
        <w:rPr>
          <w:rFonts w:ascii="Arial" w:hAnsi="Arial" w:cs="Arial"/>
          <w:sz w:val="20"/>
          <w:szCs w:val="20"/>
        </w:rPr>
        <w:t>Os documentos necessários à habilitação, quando apresentados mediante cópia reprográfica, deverão ser autenticados por cartório competente. Também serão aceitas publicações em órgãos da imprensa oficial ou, ainda, nos termos da legislação pertinente a cada documento.</w:t>
      </w:r>
      <w:r w:rsidRPr="008C1570">
        <w:rPr>
          <w:rFonts w:ascii="Arial" w:hAnsi="Arial" w:cs="Arial"/>
          <w:color w:val="FF0000"/>
          <w:sz w:val="20"/>
          <w:szCs w:val="20"/>
        </w:rPr>
        <w:t xml:space="preserve"> </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9F0" w:rsidRDefault="00A519F0" w:rsidP="005117C6">
      <w:r>
        <w:separator/>
      </w:r>
    </w:p>
  </w:endnote>
  <w:endnote w:type="continuationSeparator" w:id="0">
    <w:p w:rsidR="00A519F0" w:rsidRDefault="00A519F0"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3D3698">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3D3698">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9F0" w:rsidRDefault="00A519F0" w:rsidP="005117C6">
      <w:r>
        <w:separator/>
      </w:r>
    </w:p>
  </w:footnote>
  <w:footnote w:type="continuationSeparator" w:id="0">
    <w:p w:rsidR="00A519F0" w:rsidRDefault="00A519F0"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72DB"/>
    <w:rsid w:val="0022698C"/>
    <w:rsid w:val="0023366A"/>
    <w:rsid w:val="002400EF"/>
    <w:rsid w:val="0024387E"/>
    <w:rsid w:val="00247FC5"/>
    <w:rsid w:val="00256431"/>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77E9"/>
    <w:rsid w:val="003D3698"/>
    <w:rsid w:val="003F1215"/>
    <w:rsid w:val="003F7B97"/>
    <w:rsid w:val="00415163"/>
    <w:rsid w:val="00421AA6"/>
    <w:rsid w:val="00424E28"/>
    <w:rsid w:val="00430F25"/>
    <w:rsid w:val="00430FD3"/>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5B00"/>
    <w:rsid w:val="00516EEB"/>
    <w:rsid w:val="00534F19"/>
    <w:rsid w:val="00551884"/>
    <w:rsid w:val="00554ED0"/>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068"/>
    <w:rsid w:val="00C22279"/>
    <w:rsid w:val="00C249A0"/>
    <w:rsid w:val="00C40FEC"/>
    <w:rsid w:val="00C52F88"/>
    <w:rsid w:val="00C93877"/>
    <w:rsid w:val="00CB084B"/>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29FF"/>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A364-1AC1-44CD-8928-5D5C0E71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1292</Words>
  <Characters>6980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18</cp:revision>
  <cp:lastPrinted>2018-03-09T12:51:00Z</cp:lastPrinted>
  <dcterms:created xsi:type="dcterms:W3CDTF">2017-05-22T13:12:00Z</dcterms:created>
  <dcterms:modified xsi:type="dcterms:W3CDTF">2019-03-11T16:35:00Z</dcterms:modified>
</cp:coreProperties>
</file>