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9F" w:rsidRDefault="00643121" w:rsidP="002F05B2">
      <w:pPr>
        <w:spacing w:after="0" w:line="240" w:lineRule="auto"/>
        <w:jc w:val="center"/>
        <w:rPr>
          <w:rFonts w:ascii="Arial" w:hAnsi="Arial" w:cs="Arial"/>
          <w:b/>
          <w:sz w:val="20"/>
          <w:szCs w:val="20"/>
        </w:rPr>
      </w:pPr>
      <w:r>
        <w:rPr>
          <w:rFonts w:ascii="Arial" w:hAnsi="Arial" w:cs="Arial"/>
          <w:b/>
          <w:sz w:val="20"/>
          <w:szCs w:val="20"/>
        </w:rPr>
        <w:t xml:space="preserve">ANEXO I - </w:t>
      </w:r>
      <w:r w:rsidR="00A33C9F" w:rsidRPr="00EF5041">
        <w:rPr>
          <w:rFonts w:ascii="Arial" w:hAnsi="Arial" w:cs="Arial"/>
          <w:b/>
          <w:sz w:val="20"/>
          <w:szCs w:val="20"/>
        </w:rPr>
        <w:t>TERMO DE REFERÊNCIA</w:t>
      </w:r>
    </w:p>
    <w:p w:rsidR="0007775B" w:rsidRPr="00EF5041" w:rsidRDefault="0007775B" w:rsidP="002F05B2">
      <w:pPr>
        <w:spacing w:after="0" w:line="240" w:lineRule="auto"/>
        <w:jc w:val="center"/>
        <w:rPr>
          <w:rFonts w:ascii="Arial" w:hAnsi="Arial" w:cs="Arial"/>
          <w:b/>
          <w:sz w:val="20"/>
          <w:szCs w:val="20"/>
        </w:rPr>
      </w:pPr>
    </w:p>
    <w:p w:rsidR="00A33C9F" w:rsidRPr="00EF5041" w:rsidRDefault="00A33C9F" w:rsidP="002F05B2">
      <w:pPr>
        <w:spacing w:after="0" w:line="240" w:lineRule="auto"/>
        <w:jc w:val="both"/>
        <w:rPr>
          <w:rFonts w:ascii="Arial" w:hAnsi="Arial" w:cs="Arial"/>
          <w:b/>
          <w:sz w:val="20"/>
          <w:szCs w:val="20"/>
        </w:rPr>
      </w:pPr>
      <w:r w:rsidRPr="00EF5041">
        <w:rPr>
          <w:rFonts w:ascii="Arial" w:hAnsi="Arial" w:cs="Arial"/>
          <w:b/>
          <w:sz w:val="20"/>
          <w:szCs w:val="20"/>
        </w:rPr>
        <w:t>1.</w:t>
      </w:r>
      <w:r w:rsidR="00B33BDB" w:rsidRPr="00EF5041">
        <w:rPr>
          <w:rFonts w:ascii="Arial" w:hAnsi="Arial" w:cs="Arial"/>
          <w:b/>
          <w:sz w:val="20"/>
          <w:szCs w:val="20"/>
        </w:rPr>
        <w:t xml:space="preserve"> </w:t>
      </w:r>
      <w:r w:rsidRPr="00EF5041">
        <w:rPr>
          <w:rFonts w:ascii="Arial" w:hAnsi="Arial" w:cs="Arial"/>
          <w:b/>
          <w:sz w:val="20"/>
          <w:szCs w:val="20"/>
        </w:rPr>
        <w:t>OBJETO</w:t>
      </w:r>
    </w:p>
    <w:p w:rsidR="00B84EBD" w:rsidRDefault="00B84EBD" w:rsidP="002F05B2">
      <w:pPr>
        <w:spacing w:after="0" w:line="240" w:lineRule="auto"/>
        <w:jc w:val="both"/>
        <w:rPr>
          <w:rFonts w:ascii="Arial" w:hAnsi="Arial" w:cs="Arial"/>
          <w:b/>
          <w:sz w:val="20"/>
          <w:szCs w:val="20"/>
        </w:rPr>
      </w:pPr>
    </w:p>
    <w:p w:rsidR="00A33C9F" w:rsidRPr="00EF5041" w:rsidRDefault="00A33C9F" w:rsidP="002F05B2">
      <w:pPr>
        <w:spacing w:after="0" w:line="240" w:lineRule="auto"/>
        <w:jc w:val="both"/>
        <w:rPr>
          <w:rFonts w:ascii="Arial" w:hAnsi="Arial" w:cs="Arial"/>
          <w:sz w:val="20"/>
          <w:szCs w:val="20"/>
        </w:rPr>
      </w:pPr>
      <w:r w:rsidRPr="00EF5041">
        <w:rPr>
          <w:rFonts w:ascii="Arial" w:hAnsi="Arial" w:cs="Arial"/>
          <w:sz w:val="20"/>
          <w:szCs w:val="20"/>
        </w:rPr>
        <w:t>O presente Termo de Referência tem por objetivo</w:t>
      </w:r>
      <w:r w:rsidR="00BA6E46">
        <w:rPr>
          <w:rFonts w:ascii="Arial" w:hAnsi="Arial" w:cs="Arial"/>
          <w:sz w:val="20"/>
          <w:szCs w:val="20"/>
        </w:rPr>
        <w:t xml:space="preserve"> o Registro de Preços para</w:t>
      </w:r>
      <w:r w:rsidRPr="00EF5041">
        <w:rPr>
          <w:rFonts w:ascii="Arial" w:hAnsi="Arial" w:cs="Arial"/>
          <w:sz w:val="20"/>
          <w:szCs w:val="20"/>
        </w:rPr>
        <w:t xml:space="preserve"> a aquisição de </w:t>
      </w:r>
      <w:r w:rsidR="00B33BDB" w:rsidRPr="00EF5041">
        <w:rPr>
          <w:rFonts w:ascii="Arial" w:hAnsi="Arial" w:cs="Arial"/>
          <w:sz w:val="20"/>
          <w:szCs w:val="20"/>
        </w:rPr>
        <w:t>h</w:t>
      </w:r>
      <w:r w:rsidRPr="00EF5041">
        <w:rPr>
          <w:rFonts w:ascii="Arial" w:hAnsi="Arial" w:cs="Arial"/>
          <w:sz w:val="20"/>
          <w:szCs w:val="20"/>
        </w:rPr>
        <w:t>idrômetros</w:t>
      </w:r>
      <w:r w:rsidR="00B33BDB" w:rsidRPr="00EF5041">
        <w:rPr>
          <w:rFonts w:ascii="Arial" w:hAnsi="Arial" w:cs="Arial"/>
          <w:sz w:val="20"/>
          <w:szCs w:val="20"/>
        </w:rPr>
        <w:t xml:space="preserve">, </w:t>
      </w:r>
      <w:r w:rsidR="00D9161C" w:rsidRPr="00EF5041">
        <w:rPr>
          <w:rFonts w:ascii="Arial" w:hAnsi="Arial" w:cs="Arial"/>
          <w:sz w:val="20"/>
          <w:szCs w:val="20"/>
        </w:rPr>
        <w:t>conforme</w:t>
      </w:r>
      <w:r w:rsidRPr="00EF5041">
        <w:rPr>
          <w:rFonts w:ascii="Arial" w:hAnsi="Arial" w:cs="Arial"/>
          <w:sz w:val="20"/>
          <w:szCs w:val="20"/>
        </w:rPr>
        <w:t xml:space="preserve"> descrição abaixo:</w:t>
      </w:r>
    </w:p>
    <w:p w:rsidR="00A33C9F" w:rsidRPr="00C76C46" w:rsidRDefault="00A33C9F" w:rsidP="002F05B2">
      <w:pPr>
        <w:spacing w:after="0" w:line="240" w:lineRule="auto"/>
        <w:jc w:val="both"/>
        <w:rPr>
          <w:rFonts w:ascii="Arial" w:hAnsi="Arial" w:cs="Arial"/>
          <w:sz w:val="20"/>
          <w:szCs w:val="20"/>
        </w:rPr>
      </w:pPr>
    </w:p>
    <w:tbl>
      <w:tblPr>
        <w:tblStyle w:val="Tabelacomgrade"/>
        <w:tblW w:w="9350" w:type="dxa"/>
        <w:jc w:val="center"/>
        <w:tblLayout w:type="fixed"/>
        <w:tblLook w:val="04A0" w:firstRow="1" w:lastRow="0" w:firstColumn="1" w:lastColumn="0" w:noHBand="0" w:noVBand="1"/>
      </w:tblPr>
      <w:tblGrid>
        <w:gridCol w:w="562"/>
        <w:gridCol w:w="4820"/>
        <w:gridCol w:w="850"/>
        <w:gridCol w:w="851"/>
        <w:gridCol w:w="1134"/>
        <w:gridCol w:w="1133"/>
      </w:tblGrid>
      <w:tr w:rsidR="00643121" w:rsidRPr="005035D8" w:rsidTr="000635A1">
        <w:trPr>
          <w:jc w:val="center"/>
        </w:trPr>
        <w:tc>
          <w:tcPr>
            <w:tcW w:w="562"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sidRPr="005035D8">
              <w:rPr>
                <w:rFonts w:ascii="Arial" w:hAnsi="Arial" w:cs="Arial"/>
                <w:b/>
                <w:sz w:val="16"/>
                <w:szCs w:val="16"/>
              </w:rPr>
              <w:t>Item</w:t>
            </w:r>
          </w:p>
        </w:tc>
        <w:tc>
          <w:tcPr>
            <w:tcW w:w="4820"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sidRPr="005035D8">
              <w:rPr>
                <w:rFonts w:ascii="Arial" w:hAnsi="Arial" w:cs="Arial"/>
                <w:b/>
                <w:sz w:val="16"/>
                <w:szCs w:val="16"/>
              </w:rPr>
              <w:t>Descrição do Objeto</w:t>
            </w:r>
          </w:p>
        </w:tc>
        <w:tc>
          <w:tcPr>
            <w:tcW w:w="850"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sidRPr="005035D8">
              <w:rPr>
                <w:rFonts w:ascii="Arial" w:hAnsi="Arial" w:cs="Arial"/>
                <w:b/>
                <w:sz w:val="16"/>
                <w:szCs w:val="16"/>
              </w:rPr>
              <w:t>Unid.</w:t>
            </w:r>
          </w:p>
        </w:tc>
        <w:tc>
          <w:tcPr>
            <w:tcW w:w="851"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sidRPr="005035D8">
              <w:rPr>
                <w:rFonts w:ascii="Arial" w:hAnsi="Arial" w:cs="Arial"/>
                <w:b/>
                <w:sz w:val="16"/>
                <w:szCs w:val="16"/>
              </w:rPr>
              <w:t>Quant.</w:t>
            </w:r>
          </w:p>
        </w:tc>
        <w:tc>
          <w:tcPr>
            <w:tcW w:w="1134"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Pr>
                <w:rFonts w:ascii="Arial" w:hAnsi="Arial" w:cs="Arial"/>
                <w:b/>
                <w:sz w:val="16"/>
                <w:szCs w:val="16"/>
              </w:rPr>
              <w:t>Unit. Est. (R$)</w:t>
            </w:r>
          </w:p>
        </w:tc>
        <w:tc>
          <w:tcPr>
            <w:tcW w:w="1133"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Pr>
                <w:rFonts w:ascii="Arial" w:hAnsi="Arial" w:cs="Arial"/>
                <w:b/>
                <w:sz w:val="16"/>
                <w:szCs w:val="16"/>
              </w:rPr>
              <w:t>Total Est. (R$)</w:t>
            </w:r>
          </w:p>
        </w:tc>
      </w:tr>
      <w:tr w:rsidR="00643121" w:rsidRPr="005035D8" w:rsidTr="000635A1">
        <w:trPr>
          <w:jc w:val="center"/>
        </w:trPr>
        <w:tc>
          <w:tcPr>
            <w:tcW w:w="562" w:type="dxa"/>
            <w:vAlign w:val="center"/>
          </w:tcPr>
          <w:p w:rsidR="00643121" w:rsidRPr="005035D8" w:rsidRDefault="00643121" w:rsidP="002F05B2">
            <w:pPr>
              <w:jc w:val="center"/>
              <w:rPr>
                <w:rFonts w:ascii="Arial" w:hAnsi="Arial" w:cs="Arial"/>
                <w:sz w:val="16"/>
                <w:szCs w:val="16"/>
              </w:rPr>
            </w:pPr>
            <w:r w:rsidRPr="005035D8">
              <w:rPr>
                <w:rFonts w:ascii="Arial" w:hAnsi="Arial" w:cs="Arial"/>
                <w:sz w:val="16"/>
                <w:szCs w:val="16"/>
              </w:rPr>
              <w:t>01</w:t>
            </w:r>
          </w:p>
        </w:tc>
        <w:tc>
          <w:tcPr>
            <w:tcW w:w="4820" w:type="dxa"/>
            <w:vAlign w:val="center"/>
          </w:tcPr>
          <w:p w:rsidR="00643121" w:rsidRDefault="00643121" w:rsidP="002F05B2">
            <w:pPr>
              <w:jc w:val="both"/>
              <w:rPr>
                <w:rFonts w:ascii="Arial" w:hAnsi="Arial" w:cs="Arial"/>
                <w:bCs/>
                <w:sz w:val="16"/>
                <w:szCs w:val="16"/>
              </w:rPr>
            </w:pPr>
            <w:r w:rsidRPr="005035D8">
              <w:rPr>
                <w:rFonts w:ascii="Arial" w:hAnsi="Arial" w:cs="Arial"/>
                <w:bCs/>
                <w:sz w:val="16"/>
                <w:szCs w:val="16"/>
              </w:rPr>
              <w:t xml:space="preserve">Hidrômetro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xml:space="preserve">= 15 l/h. A carcaça deverá ser de bronze ou de liga metálica com mínimo 60% de cobre, os eixos deverão ser de aço inoxidável, os mancais da turbina e pinhão central deverão ser de safira resistentes </w:t>
            </w:r>
            <w:r w:rsidR="00DE7226">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643121" w:rsidRDefault="00643121" w:rsidP="002F05B2">
            <w:pPr>
              <w:jc w:val="both"/>
              <w:rPr>
                <w:rFonts w:ascii="Arial" w:hAnsi="Arial" w:cs="Arial"/>
                <w:bCs/>
                <w:sz w:val="16"/>
                <w:szCs w:val="16"/>
              </w:rPr>
            </w:pPr>
          </w:p>
          <w:p w:rsidR="00643121" w:rsidRPr="005035D8" w:rsidRDefault="00643121" w:rsidP="002F05B2">
            <w:pPr>
              <w:jc w:val="both"/>
              <w:rPr>
                <w:rFonts w:ascii="Arial" w:hAnsi="Arial" w:cs="Arial"/>
                <w:sz w:val="16"/>
                <w:szCs w:val="16"/>
              </w:rPr>
            </w:pPr>
            <w:r w:rsidRPr="000635A1">
              <w:rPr>
                <w:rFonts w:ascii="Arial" w:hAnsi="Arial" w:cs="Arial"/>
                <w:b/>
                <w:bCs/>
                <w:sz w:val="14"/>
                <w:szCs w:val="14"/>
                <w:shd w:val="clear" w:color="auto" w:fill="FFFF00"/>
              </w:rPr>
              <w:t>Obs.: Cota principal - item aberto para a participação de todos os interessados.</w:t>
            </w:r>
          </w:p>
        </w:tc>
        <w:tc>
          <w:tcPr>
            <w:tcW w:w="850" w:type="dxa"/>
            <w:vAlign w:val="center"/>
          </w:tcPr>
          <w:p w:rsidR="00643121" w:rsidRPr="005035D8" w:rsidRDefault="000635A1" w:rsidP="002F05B2">
            <w:pPr>
              <w:jc w:val="center"/>
              <w:rPr>
                <w:rFonts w:ascii="Arial" w:hAnsi="Arial" w:cs="Arial"/>
                <w:sz w:val="16"/>
                <w:szCs w:val="16"/>
              </w:rPr>
            </w:pPr>
            <w:r>
              <w:rPr>
                <w:rFonts w:ascii="Arial" w:hAnsi="Arial" w:cs="Arial"/>
                <w:sz w:val="16"/>
                <w:szCs w:val="16"/>
              </w:rPr>
              <w:t>unidade</w:t>
            </w:r>
          </w:p>
        </w:tc>
        <w:tc>
          <w:tcPr>
            <w:tcW w:w="851" w:type="dxa"/>
            <w:vAlign w:val="center"/>
          </w:tcPr>
          <w:p w:rsidR="00643121" w:rsidRPr="005035D8" w:rsidRDefault="00643121" w:rsidP="002F05B2">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c>
          <w:tcPr>
            <w:tcW w:w="1134" w:type="dxa"/>
            <w:vAlign w:val="center"/>
          </w:tcPr>
          <w:p w:rsidR="00643121" w:rsidRPr="00236DD0" w:rsidRDefault="00DE7226" w:rsidP="009D3690">
            <w:pPr>
              <w:jc w:val="center"/>
              <w:rPr>
                <w:rFonts w:ascii="Arial" w:hAnsi="Arial" w:cs="Arial"/>
                <w:sz w:val="16"/>
                <w:szCs w:val="16"/>
              </w:rPr>
            </w:pPr>
            <w:r>
              <w:rPr>
                <w:rFonts w:ascii="Arial" w:hAnsi="Arial" w:cs="Arial"/>
                <w:sz w:val="16"/>
                <w:szCs w:val="16"/>
              </w:rPr>
              <w:t>9</w:t>
            </w:r>
            <w:r w:rsidR="009D3690">
              <w:rPr>
                <w:rFonts w:ascii="Arial" w:hAnsi="Arial" w:cs="Arial"/>
                <w:sz w:val="16"/>
                <w:szCs w:val="16"/>
              </w:rPr>
              <w:t>2,00</w:t>
            </w:r>
          </w:p>
        </w:tc>
        <w:tc>
          <w:tcPr>
            <w:tcW w:w="1133" w:type="dxa"/>
            <w:vAlign w:val="center"/>
          </w:tcPr>
          <w:p w:rsidR="00643121" w:rsidRPr="00236DD0" w:rsidRDefault="000635A1" w:rsidP="009D3690">
            <w:pPr>
              <w:jc w:val="center"/>
              <w:rPr>
                <w:rFonts w:ascii="Arial" w:hAnsi="Arial" w:cs="Arial"/>
                <w:sz w:val="16"/>
                <w:szCs w:val="16"/>
              </w:rPr>
            </w:pPr>
            <w:r>
              <w:rPr>
                <w:rFonts w:ascii="Arial" w:hAnsi="Arial" w:cs="Arial"/>
                <w:sz w:val="16"/>
                <w:szCs w:val="16"/>
              </w:rPr>
              <w:t>4</w:t>
            </w:r>
            <w:r w:rsidR="009D3690">
              <w:rPr>
                <w:rFonts w:ascii="Arial" w:hAnsi="Arial" w:cs="Arial"/>
                <w:sz w:val="16"/>
                <w:szCs w:val="16"/>
              </w:rPr>
              <w:t>14</w:t>
            </w:r>
            <w:r w:rsidR="009F6842" w:rsidRPr="00236DD0">
              <w:rPr>
                <w:rFonts w:ascii="Arial" w:hAnsi="Arial" w:cs="Arial"/>
                <w:sz w:val="16"/>
                <w:szCs w:val="16"/>
              </w:rPr>
              <w:t>.</w:t>
            </w:r>
            <w:r w:rsidR="009D3690">
              <w:rPr>
                <w:rFonts w:ascii="Arial" w:hAnsi="Arial" w:cs="Arial"/>
                <w:sz w:val="16"/>
                <w:szCs w:val="16"/>
              </w:rPr>
              <w:t>00</w:t>
            </w:r>
            <w:r>
              <w:rPr>
                <w:rFonts w:ascii="Arial" w:hAnsi="Arial" w:cs="Arial"/>
                <w:sz w:val="16"/>
                <w:szCs w:val="16"/>
              </w:rPr>
              <w:t>0</w:t>
            </w:r>
            <w:r w:rsidR="009F6842" w:rsidRPr="00236DD0">
              <w:rPr>
                <w:rFonts w:ascii="Arial" w:hAnsi="Arial" w:cs="Arial"/>
                <w:sz w:val="16"/>
                <w:szCs w:val="16"/>
              </w:rPr>
              <w:t>,00</w:t>
            </w:r>
          </w:p>
        </w:tc>
      </w:tr>
      <w:tr w:rsidR="000635A1" w:rsidRPr="005035D8" w:rsidTr="000635A1">
        <w:trPr>
          <w:jc w:val="center"/>
        </w:trPr>
        <w:tc>
          <w:tcPr>
            <w:tcW w:w="562" w:type="dxa"/>
            <w:vAlign w:val="center"/>
          </w:tcPr>
          <w:p w:rsidR="000635A1" w:rsidRPr="005035D8" w:rsidRDefault="000635A1" w:rsidP="002F05B2">
            <w:pPr>
              <w:jc w:val="center"/>
              <w:rPr>
                <w:rFonts w:ascii="Arial" w:hAnsi="Arial" w:cs="Arial"/>
                <w:sz w:val="16"/>
                <w:szCs w:val="16"/>
              </w:rPr>
            </w:pPr>
            <w:r>
              <w:rPr>
                <w:rFonts w:ascii="Arial" w:hAnsi="Arial" w:cs="Arial"/>
                <w:sz w:val="16"/>
                <w:szCs w:val="16"/>
              </w:rPr>
              <w:t>02</w:t>
            </w:r>
          </w:p>
        </w:tc>
        <w:tc>
          <w:tcPr>
            <w:tcW w:w="4820" w:type="dxa"/>
            <w:vAlign w:val="center"/>
          </w:tcPr>
          <w:p w:rsidR="000635A1" w:rsidRDefault="000635A1" w:rsidP="002F05B2">
            <w:pPr>
              <w:jc w:val="both"/>
              <w:rPr>
                <w:rFonts w:ascii="Arial" w:hAnsi="Arial" w:cs="Arial"/>
                <w:bCs/>
                <w:sz w:val="16"/>
                <w:szCs w:val="16"/>
              </w:rPr>
            </w:pPr>
            <w:r w:rsidRPr="005035D8">
              <w:rPr>
                <w:rFonts w:ascii="Arial" w:hAnsi="Arial" w:cs="Arial"/>
                <w:bCs/>
                <w:sz w:val="16"/>
                <w:szCs w:val="16"/>
              </w:rPr>
              <w:t xml:space="preserve">Hidrômetro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xml:space="preserve">=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0635A1" w:rsidRDefault="000635A1" w:rsidP="002F05B2">
            <w:pPr>
              <w:jc w:val="both"/>
              <w:rPr>
                <w:rFonts w:ascii="Arial" w:hAnsi="Arial" w:cs="Arial"/>
                <w:bCs/>
                <w:sz w:val="16"/>
                <w:szCs w:val="16"/>
              </w:rPr>
            </w:pPr>
          </w:p>
          <w:p w:rsidR="000635A1" w:rsidRPr="005035D8" w:rsidRDefault="000635A1" w:rsidP="002F05B2">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850" w:type="dxa"/>
            <w:vAlign w:val="center"/>
          </w:tcPr>
          <w:p w:rsidR="000635A1" w:rsidRPr="005035D8" w:rsidRDefault="000635A1" w:rsidP="002F05B2">
            <w:pPr>
              <w:jc w:val="center"/>
              <w:rPr>
                <w:rFonts w:ascii="Arial" w:hAnsi="Arial" w:cs="Arial"/>
                <w:sz w:val="16"/>
                <w:szCs w:val="16"/>
              </w:rPr>
            </w:pPr>
            <w:r>
              <w:rPr>
                <w:rFonts w:ascii="Arial" w:hAnsi="Arial" w:cs="Arial"/>
                <w:sz w:val="16"/>
                <w:szCs w:val="16"/>
              </w:rPr>
              <w:t>unidade</w:t>
            </w:r>
          </w:p>
        </w:tc>
        <w:tc>
          <w:tcPr>
            <w:tcW w:w="851" w:type="dxa"/>
            <w:vAlign w:val="center"/>
          </w:tcPr>
          <w:p w:rsidR="000635A1" w:rsidRPr="005035D8" w:rsidRDefault="000635A1" w:rsidP="002F05B2">
            <w:pPr>
              <w:jc w:val="center"/>
              <w:rPr>
                <w:rFonts w:ascii="Arial" w:hAnsi="Arial" w:cs="Arial"/>
                <w:sz w:val="16"/>
                <w:szCs w:val="16"/>
              </w:rPr>
            </w:pPr>
            <w:r>
              <w:rPr>
                <w:rFonts w:ascii="Arial" w:hAnsi="Arial" w:cs="Arial"/>
                <w:sz w:val="16"/>
                <w:szCs w:val="16"/>
              </w:rPr>
              <w:t>5</w:t>
            </w:r>
            <w:r w:rsidRPr="005035D8">
              <w:rPr>
                <w:rFonts w:ascii="Arial" w:hAnsi="Arial" w:cs="Arial"/>
                <w:sz w:val="16"/>
                <w:szCs w:val="16"/>
              </w:rPr>
              <w:t>00</w:t>
            </w:r>
          </w:p>
        </w:tc>
        <w:tc>
          <w:tcPr>
            <w:tcW w:w="1134" w:type="dxa"/>
            <w:vAlign w:val="center"/>
          </w:tcPr>
          <w:p w:rsidR="000635A1" w:rsidRPr="00236DD0" w:rsidRDefault="000635A1" w:rsidP="009D3690">
            <w:pPr>
              <w:jc w:val="center"/>
              <w:rPr>
                <w:rFonts w:ascii="Arial" w:hAnsi="Arial" w:cs="Arial"/>
                <w:sz w:val="16"/>
                <w:szCs w:val="16"/>
              </w:rPr>
            </w:pPr>
            <w:r>
              <w:rPr>
                <w:rFonts w:ascii="Arial" w:hAnsi="Arial" w:cs="Arial"/>
                <w:sz w:val="16"/>
                <w:szCs w:val="16"/>
              </w:rPr>
              <w:t>9</w:t>
            </w:r>
            <w:r w:rsidR="009D3690">
              <w:rPr>
                <w:rFonts w:ascii="Arial" w:hAnsi="Arial" w:cs="Arial"/>
                <w:sz w:val="16"/>
                <w:szCs w:val="16"/>
              </w:rPr>
              <w:t>2,00</w:t>
            </w:r>
          </w:p>
        </w:tc>
        <w:tc>
          <w:tcPr>
            <w:tcW w:w="1133" w:type="dxa"/>
            <w:vAlign w:val="center"/>
          </w:tcPr>
          <w:p w:rsidR="000635A1" w:rsidRPr="00236DD0" w:rsidRDefault="000635A1" w:rsidP="009D3690">
            <w:pPr>
              <w:jc w:val="center"/>
              <w:rPr>
                <w:rFonts w:ascii="Arial" w:hAnsi="Arial" w:cs="Arial"/>
                <w:sz w:val="16"/>
                <w:szCs w:val="16"/>
              </w:rPr>
            </w:pPr>
            <w:r>
              <w:rPr>
                <w:rFonts w:ascii="Arial" w:hAnsi="Arial" w:cs="Arial"/>
                <w:sz w:val="16"/>
                <w:szCs w:val="16"/>
              </w:rPr>
              <w:t>4</w:t>
            </w:r>
            <w:r w:rsidR="009D3690">
              <w:rPr>
                <w:rFonts w:ascii="Arial" w:hAnsi="Arial" w:cs="Arial"/>
                <w:sz w:val="16"/>
                <w:szCs w:val="16"/>
              </w:rPr>
              <w:t>6</w:t>
            </w:r>
            <w:r w:rsidRPr="00236DD0">
              <w:rPr>
                <w:rFonts w:ascii="Arial" w:hAnsi="Arial" w:cs="Arial"/>
                <w:sz w:val="16"/>
                <w:szCs w:val="16"/>
              </w:rPr>
              <w:t>.</w:t>
            </w:r>
            <w:r>
              <w:rPr>
                <w:rFonts w:ascii="Arial" w:hAnsi="Arial" w:cs="Arial"/>
                <w:sz w:val="16"/>
                <w:szCs w:val="16"/>
              </w:rPr>
              <w:t>0</w:t>
            </w:r>
            <w:r w:rsidR="009D3690">
              <w:rPr>
                <w:rFonts w:ascii="Arial" w:hAnsi="Arial" w:cs="Arial"/>
                <w:sz w:val="16"/>
                <w:szCs w:val="16"/>
              </w:rPr>
              <w:t>0</w:t>
            </w:r>
            <w:r>
              <w:rPr>
                <w:rFonts w:ascii="Arial" w:hAnsi="Arial" w:cs="Arial"/>
                <w:sz w:val="16"/>
                <w:szCs w:val="16"/>
              </w:rPr>
              <w:t>0</w:t>
            </w:r>
            <w:r w:rsidRPr="00236DD0">
              <w:rPr>
                <w:rFonts w:ascii="Arial" w:hAnsi="Arial" w:cs="Arial"/>
                <w:sz w:val="16"/>
                <w:szCs w:val="16"/>
              </w:rPr>
              <w:t>,00</w:t>
            </w:r>
          </w:p>
        </w:tc>
      </w:tr>
      <w:tr w:rsidR="00884BFA" w:rsidRPr="005035D8" w:rsidTr="00FB2389">
        <w:trPr>
          <w:jc w:val="center"/>
        </w:trPr>
        <w:tc>
          <w:tcPr>
            <w:tcW w:w="9350" w:type="dxa"/>
            <w:gridSpan w:val="6"/>
            <w:vAlign w:val="center"/>
          </w:tcPr>
          <w:p w:rsidR="00884BFA" w:rsidRPr="00884BFA" w:rsidRDefault="00884BFA" w:rsidP="009D3690">
            <w:pPr>
              <w:jc w:val="center"/>
              <w:rPr>
                <w:rFonts w:ascii="Arial" w:hAnsi="Arial" w:cs="Arial"/>
                <w:b/>
                <w:sz w:val="16"/>
                <w:szCs w:val="16"/>
              </w:rPr>
            </w:pPr>
            <w:r w:rsidRPr="00884BFA">
              <w:rPr>
                <w:rFonts w:ascii="Arial" w:hAnsi="Arial" w:cs="Arial"/>
                <w:b/>
                <w:sz w:val="16"/>
                <w:szCs w:val="16"/>
              </w:rPr>
              <w:t>VALOR GLOBAL ESTIMADO: R$ 460.000,00</w:t>
            </w:r>
            <w:r>
              <w:rPr>
                <w:rFonts w:ascii="Arial" w:hAnsi="Arial" w:cs="Arial"/>
                <w:b/>
                <w:sz w:val="16"/>
                <w:szCs w:val="16"/>
              </w:rPr>
              <w:t xml:space="preserve"> (quatrocentos e sessenta mil reais)</w:t>
            </w:r>
          </w:p>
        </w:tc>
      </w:tr>
    </w:tbl>
    <w:p w:rsidR="00A33C9F" w:rsidRPr="00C76C46" w:rsidRDefault="007237E3" w:rsidP="002F05B2">
      <w:pPr>
        <w:tabs>
          <w:tab w:val="left" w:pos="2066"/>
        </w:tabs>
        <w:spacing w:after="0" w:line="240" w:lineRule="auto"/>
        <w:jc w:val="both"/>
        <w:rPr>
          <w:rFonts w:ascii="Arial" w:hAnsi="Arial" w:cs="Arial"/>
          <w:sz w:val="20"/>
          <w:szCs w:val="20"/>
        </w:rPr>
      </w:pPr>
      <w:r w:rsidRPr="00C76C46">
        <w:rPr>
          <w:rFonts w:ascii="Arial" w:hAnsi="Arial" w:cs="Arial"/>
          <w:sz w:val="20"/>
          <w:szCs w:val="20"/>
        </w:rPr>
        <w:tab/>
      </w:r>
    </w:p>
    <w:p w:rsidR="000635A1" w:rsidRPr="00A44830" w:rsidRDefault="000635A1" w:rsidP="002F05B2">
      <w:pPr>
        <w:spacing w:after="0" w:line="240" w:lineRule="auto"/>
        <w:jc w:val="both"/>
        <w:rPr>
          <w:rFonts w:ascii="Arial" w:hAnsi="Arial" w:cs="Arial"/>
          <w:sz w:val="20"/>
          <w:szCs w:val="20"/>
        </w:rPr>
      </w:pPr>
      <w:r w:rsidRPr="00A44830">
        <w:rPr>
          <w:rFonts w:ascii="Arial" w:hAnsi="Arial" w:cs="Arial"/>
          <w:b/>
          <w:sz w:val="20"/>
          <w:szCs w:val="20"/>
        </w:rPr>
        <w:t>Obs</w:t>
      </w:r>
      <w:r>
        <w:rPr>
          <w:rFonts w:ascii="Arial" w:hAnsi="Arial" w:cs="Arial"/>
          <w:b/>
          <w:sz w:val="20"/>
          <w:szCs w:val="20"/>
        </w:rPr>
        <w:t>ervação</w:t>
      </w:r>
      <w:r w:rsidRPr="00A44830">
        <w:rPr>
          <w:rFonts w:ascii="Arial" w:hAnsi="Arial" w:cs="Arial"/>
          <w:b/>
          <w:sz w:val="20"/>
          <w:szCs w:val="20"/>
        </w:rPr>
        <w:t xml:space="preserve">: </w:t>
      </w:r>
      <w:r w:rsidRPr="00A44830">
        <w:rPr>
          <w:rFonts w:ascii="Arial" w:hAnsi="Arial" w:cs="Arial"/>
          <w:sz w:val="20"/>
          <w:szCs w:val="20"/>
        </w:rPr>
        <w:t>O</w:t>
      </w:r>
      <w:r>
        <w:rPr>
          <w:rFonts w:ascii="Arial" w:hAnsi="Arial" w:cs="Arial"/>
          <w:sz w:val="20"/>
          <w:szCs w:val="20"/>
        </w:rPr>
        <w:t>s</w:t>
      </w:r>
      <w:r w:rsidRPr="00A44830">
        <w:rPr>
          <w:rFonts w:ascii="Arial" w:hAnsi="Arial" w:cs="Arial"/>
          <w:sz w:val="20"/>
          <w:szCs w:val="20"/>
        </w:rPr>
        <w:t xml:space="preserve"> preço</w:t>
      </w:r>
      <w:r>
        <w:rPr>
          <w:rFonts w:ascii="Arial" w:hAnsi="Arial" w:cs="Arial"/>
          <w:sz w:val="20"/>
          <w:szCs w:val="20"/>
        </w:rPr>
        <w:t>s</w:t>
      </w:r>
      <w:r w:rsidRPr="00A44830">
        <w:rPr>
          <w:rFonts w:ascii="Arial" w:hAnsi="Arial" w:cs="Arial"/>
          <w:sz w:val="20"/>
          <w:szCs w:val="20"/>
        </w:rPr>
        <w:t xml:space="preserve"> constante</w:t>
      </w:r>
      <w:r>
        <w:rPr>
          <w:rFonts w:ascii="Arial" w:hAnsi="Arial" w:cs="Arial"/>
          <w:sz w:val="20"/>
          <w:szCs w:val="20"/>
        </w:rPr>
        <w:t>s</w:t>
      </w:r>
      <w:r w:rsidRPr="00A44830">
        <w:rPr>
          <w:rFonts w:ascii="Arial" w:hAnsi="Arial" w:cs="Arial"/>
          <w:sz w:val="20"/>
          <w:szCs w:val="20"/>
        </w:rPr>
        <w:t xml:space="preserve"> deste anexo dever</w:t>
      </w:r>
      <w:r>
        <w:rPr>
          <w:rFonts w:ascii="Arial" w:hAnsi="Arial" w:cs="Arial"/>
          <w:sz w:val="20"/>
          <w:szCs w:val="20"/>
        </w:rPr>
        <w:t>ão</w:t>
      </w:r>
      <w:r w:rsidRPr="00A44830">
        <w:rPr>
          <w:rFonts w:ascii="Arial" w:hAnsi="Arial" w:cs="Arial"/>
          <w:sz w:val="20"/>
          <w:szCs w:val="20"/>
        </w:rPr>
        <w:t xml:space="preserve"> ser observado</w:t>
      </w:r>
      <w:r>
        <w:rPr>
          <w:rFonts w:ascii="Arial" w:hAnsi="Arial" w:cs="Arial"/>
          <w:sz w:val="20"/>
          <w:szCs w:val="20"/>
        </w:rPr>
        <w:t>s</w:t>
      </w:r>
      <w:r w:rsidRPr="00A44830">
        <w:rPr>
          <w:rFonts w:ascii="Arial" w:hAnsi="Arial" w:cs="Arial"/>
          <w:sz w:val="20"/>
          <w:szCs w:val="20"/>
        </w:rPr>
        <w:t xml:space="preserve"> pelo Pregoeiro no julgamento das propostas e reflete</w:t>
      </w:r>
      <w:r>
        <w:rPr>
          <w:rFonts w:ascii="Arial" w:hAnsi="Arial" w:cs="Arial"/>
          <w:sz w:val="20"/>
          <w:szCs w:val="20"/>
        </w:rPr>
        <w:t>m</w:t>
      </w:r>
      <w:r w:rsidRPr="00A44830">
        <w:rPr>
          <w:rFonts w:ascii="Arial" w:hAnsi="Arial" w:cs="Arial"/>
          <w:sz w:val="20"/>
          <w:szCs w:val="20"/>
        </w:rPr>
        <w:t xml:space="preserve"> o</w:t>
      </w:r>
      <w:r>
        <w:rPr>
          <w:rFonts w:ascii="Arial" w:hAnsi="Arial" w:cs="Arial"/>
          <w:sz w:val="20"/>
          <w:szCs w:val="20"/>
        </w:rPr>
        <w:t>s</w:t>
      </w:r>
      <w:r w:rsidRPr="00A44830">
        <w:rPr>
          <w:rFonts w:ascii="Arial" w:hAnsi="Arial" w:cs="Arial"/>
          <w:sz w:val="20"/>
          <w:szCs w:val="20"/>
        </w:rPr>
        <w:t xml:space="preserve"> </w:t>
      </w:r>
      <w:r>
        <w:rPr>
          <w:rFonts w:ascii="Arial" w:hAnsi="Arial" w:cs="Arial"/>
          <w:sz w:val="20"/>
          <w:szCs w:val="20"/>
        </w:rPr>
        <w:t>valores</w:t>
      </w:r>
      <w:r w:rsidRPr="00A44830">
        <w:rPr>
          <w:rFonts w:ascii="Arial" w:hAnsi="Arial" w:cs="Arial"/>
          <w:sz w:val="20"/>
          <w:szCs w:val="20"/>
        </w:rPr>
        <w:t xml:space="preserve"> obtido</w:t>
      </w:r>
      <w:r>
        <w:rPr>
          <w:rFonts w:ascii="Arial" w:hAnsi="Arial" w:cs="Arial"/>
          <w:sz w:val="20"/>
          <w:szCs w:val="20"/>
        </w:rPr>
        <w:t>s</w:t>
      </w:r>
      <w:r w:rsidRPr="00A44830">
        <w:rPr>
          <w:rFonts w:ascii="Arial" w:hAnsi="Arial" w:cs="Arial"/>
          <w:sz w:val="20"/>
          <w:szCs w:val="20"/>
        </w:rPr>
        <w:t xml:space="preserve"> mediante consulta a empresas do ramo de atividade.</w:t>
      </w:r>
    </w:p>
    <w:p w:rsidR="00920D4A" w:rsidRDefault="00920D4A" w:rsidP="002F05B2">
      <w:pPr>
        <w:spacing w:after="0" w:line="240" w:lineRule="auto"/>
        <w:jc w:val="both"/>
        <w:rPr>
          <w:rFonts w:ascii="Arial" w:hAnsi="Arial" w:cs="Arial"/>
          <w:sz w:val="20"/>
          <w:szCs w:val="20"/>
        </w:rPr>
      </w:pPr>
    </w:p>
    <w:p w:rsidR="001F0E16" w:rsidRDefault="001F0E16" w:rsidP="002F05B2">
      <w:pPr>
        <w:spacing w:after="0" w:line="240" w:lineRule="auto"/>
        <w:jc w:val="both"/>
        <w:rPr>
          <w:rFonts w:ascii="Arial" w:hAnsi="Arial" w:cs="Arial"/>
          <w:b/>
          <w:sz w:val="20"/>
          <w:szCs w:val="20"/>
        </w:rPr>
      </w:pPr>
    </w:p>
    <w:p w:rsidR="001F0E16" w:rsidRDefault="001F0E16" w:rsidP="002F05B2">
      <w:pPr>
        <w:spacing w:after="0" w:line="240" w:lineRule="auto"/>
        <w:jc w:val="both"/>
        <w:rPr>
          <w:rFonts w:ascii="Arial" w:hAnsi="Arial" w:cs="Arial"/>
          <w:b/>
          <w:sz w:val="20"/>
          <w:szCs w:val="20"/>
        </w:rPr>
      </w:pPr>
    </w:p>
    <w:p w:rsidR="001F0E16" w:rsidRDefault="001F0E16" w:rsidP="002F05B2">
      <w:pPr>
        <w:spacing w:after="0" w:line="240" w:lineRule="auto"/>
        <w:jc w:val="both"/>
        <w:rPr>
          <w:rFonts w:ascii="Arial" w:hAnsi="Arial" w:cs="Arial"/>
          <w:b/>
          <w:sz w:val="20"/>
          <w:szCs w:val="20"/>
        </w:rPr>
      </w:pPr>
    </w:p>
    <w:p w:rsidR="00372A63" w:rsidRPr="00C76C46" w:rsidRDefault="00372A63" w:rsidP="002F05B2">
      <w:pPr>
        <w:spacing w:after="0" w:line="240" w:lineRule="auto"/>
        <w:jc w:val="both"/>
        <w:rPr>
          <w:rFonts w:ascii="Arial" w:hAnsi="Arial" w:cs="Arial"/>
          <w:b/>
          <w:sz w:val="20"/>
          <w:szCs w:val="20"/>
        </w:rPr>
      </w:pPr>
      <w:r w:rsidRPr="00C76C46">
        <w:rPr>
          <w:rFonts w:ascii="Arial" w:hAnsi="Arial" w:cs="Arial"/>
          <w:b/>
          <w:sz w:val="20"/>
          <w:szCs w:val="20"/>
        </w:rPr>
        <w:lastRenderedPageBreak/>
        <w:t>2. JUSTIFICATIVA:</w:t>
      </w:r>
    </w:p>
    <w:p w:rsidR="00003281" w:rsidRDefault="00003281" w:rsidP="002F05B2">
      <w:pPr>
        <w:spacing w:after="0" w:line="240" w:lineRule="auto"/>
        <w:jc w:val="both"/>
        <w:rPr>
          <w:rFonts w:ascii="Arial" w:hAnsi="Arial" w:cs="Arial"/>
          <w:sz w:val="20"/>
          <w:szCs w:val="20"/>
        </w:rPr>
      </w:pPr>
    </w:p>
    <w:p w:rsidR="004B374C" w:rsidRPr="00C76C46" w:rsidRDefault="00372A63" w:rsidP="002F05B2">
      <w:pPr>
        <w:spacing w:after="0" w:line="240" w:lineRule="auto"/>
        <w:jc w:val="both"/>
        <w:rPr>
          <w:rFonts w:ascii="Arial" w:hAnsi="Arial" w:cs="Arial"/>
          <w:sz w:val="20"/>
          <w:szCs w:val="20"/>
        </w:rPr>
      </w:pPr>
      <w:r w:rsidRPr="00C76C46">
        <w:rPr>
          <w:rFonts w:ascii="Arial" w:hAnsi="Arial" w:cs="Arial"/>
          <w:sz w:val="20"/>
          <w:szCs w:val="20"/>
        </w:rPr>
        <w:t xml:space="preserve">Os hidrômetros, em sua grande parte, serão utilizados para a substituição daqueles que já estão com a vida útil comprometida (baixa ou nenhuma eficácia metrológica); </w:t>
      </w:r>
      <w:r w:rsidR="007237E3" w:rsidRPr="00C76C46">
        <w:rPr>
          <w:rFonts w:ascii="Arial" w:hAnsi="Arial" w:cs="Arial"/>
          <w:sz w:val="20"/>
          <w:szCs w:val="20"/>
        </w:rPr>
        <w:t>e para</w:t>
      </w:r>
      <w:r w:rsidRPr="00C76C46">
        <w:rPr>
          <w:rFonts w:ascii="Arial" w:hAnsi="Arial" w:cs="Arial"/>
          <w:sz w:val="20"/>
          <w:szCs w:val="20"/>
        </w:rPr>
        <w:t xml:space="preserve"> novas ligações de água no município</w:t>
      </w:r>
      <w:r w:rsidR="00236852" w:rsidRPr="00C76C46">
        <w:rPr>
          <w:rFonts w:ascii="Arial" w:hAnsi="Arial" w:cs="Arial"/>
          <w:sz w:val="20"/>
          <w:szCs w:val="20"/>
        </w:rPr>
        <w:t xml:space="preserve"> de Leme</w:t>
      </w:r>
      <w:r w:rsidRPr="00C76C46">
        <w:rPr>
          <w:rFonts w:ascii="Arial" w:hAnsi="Arial" w:cs="Arial"/>
          <w:sz w:val="20"/>
          <w:szCs w:val="20"/>
        </w:rPr>
        <w:t xml:space="preserve">. </w:t>
      </w:r>
    </w:p>
    <w:p w:rsidR="004B374C" w:rsidRPr="00C76C46" w:rsidRDefault="004B374C" w:rsidP="002F05B2">
      <w:pPr>
        <w:spacing w:after="0" w:line="240" w:lineRule="auto"/>
        <w:jc w:val="both"/>
        <w:rPr>
          <w:rFonts w:ascii="Arial" w:hAnsi="Arial" w:cs="Arial"/>
          <w:sz w:val="20"/>
          <w:szCs w:val="20"/>
        </w:rPr>
      </w:pPr>
    </w:p>
    <w:p w:rsidR="00003281" w:rsidRDefault="00372A63" w:rsidP="002F05B2">
      <w:pPr>
        <w:spacing w:after="0" w:line="240" w:lineRule="auto"/>
        <w:jc w:val="both"/>
        <w:rPr>
          <w:rFonts w:ascii="Arial" w:hAnsi="Arial" w:cs="Arial"/>
          <w:b/>
          <w:sz w:val="20"/>
          <w:szCs w:val="20"/>
        </w:rPr>
      </w:pPr>
      <w:r w:rsidRPr="00C76C46">
        <w:rPr>
          <w:rFonts w:ascii="Arial" w:hAnsi="Arial" w:cs="Arial"/>
          <w:b/>
          <w:sz w:val="20"/>
          <w:szCs w:val="20"/>
        </w:rPr>
        <w:t>3</w:t>
      </w:r>
      <w:r w:rsidR="00CA3B9D" w:rsidRPr="00C76C46">
        <w:rPr>
          <w:rFonts w:ascii="Arial" w:hAnsi="Arial" w:cs="Arial"/>
          <w:b/>
          <w:sz w:val="20"/>
          <w:szCs w:val="20"/>
        </w:rPr>
        <w:t>.</w:t>
      </w:r>
      <w:r w:rsidR="00B84EBD" w:rsidRPr="00C76C46">
        <w:rPr>
          <w:rFonts w:ascii="Arial" w:hAnsi="Arial" w:cs="Arial"/>
          <w:b/>
          <w:sz w:val="20"/>
          <w:szCs w:val="20"/>
        </w:rPr>
        <w:t xml:space="preserve"> </w:t>
      </w:r>
      <w:r w:rsidR="00CA3B9D" w:rsidRPr="00C76C46">
        <w:rPr>
          <w:rFonts w:ascii="Arial" w:hAnsi="Arial" w:cs="Arial"/>
          <w:b/>
          <w:sz w:val="20"/>
          <w:szCs w:val="20"/>
        </w:rPr>
        <w:t>INSPEÇÃO:</w:t>
      </w:r>
      <w:r w:rsidR="00DB1434" w:rsidRPr="00C76C46">
        <w:rPr>
          <w:rFonts w:ascii="Arial" w:hAnsi="Arial" w:cs="Arial"/>
          <w:b/>
          <w:sz w:val="20"/>
          <w:szCs w:val="20"/>
        </w:rPr>
        <w:t xml:space="preserve"> </w:t>
      </w:r>
    </w:p>
    <w:p w:rsidR="001F0E16" w:rsidRDefault="001F0E16" w:rsidP="002F05B2">
      <w:pPr>
        <w:spacing w:after="0" w:line="240" w:lineRule="auto"/>
        <w:jc w:val="both"/>
        <w:rPr>
          <w:rFonts w:ascii="Arial" w:hAnsi="Arial" w:cs="Arial"/>
          <w:sz w:val="20"/>
          <w:szCs w:val="20"/>
        </w:rPr>
      </w:pPr>
    </w:p>
    <w:p w:rsidR="008B4B79" w:rsidRPr="00C76C46" w:rsidRDefault="00003281" w:rsidP="002F05B2">
      <w:pPr>
        <w:spacing w:after="0" w:line="240" w:lineRule="auto"/>
        <w:jc w:val="both"/>
        <w:rPr>
          <w:rFonts w:ascii="Arial" w:hAnsi="Arial" w:cs="Arial"/>
          <w:sz w:val="20"/>
          <w:szCs w:val="20"/>
        </w:rPr>
      </w:pPr>
      <w:r>
        <w:rPr>
          <w:rFonts w:ascii="Arial" w:hAnsi="Arial" w:cs="Arial"/>
          <w:sz w:val="20"/>
          <w:szCs w:val="20"/>
        </w:rPr>
        <w:t>3.1</w:t>
      </w:r>
      <w:r w:rsidR="008B4B79" w:rsidRPr="00C76C46">
        <w:rPr>
          <w:rFonts w:ascii="Arial" w:hAnsi="Arial" w:cs="Arial"/>
          <w:sz w:val="20"/>
          <w:szCs w:val="20"/>
        </w:rPr>
        <w:t xml:space="preserve">. A proponente vencedora deverá admitir a inspeção em fábrica para aprovação </w:t>
      </w:r>
      <w:r w:rsidR="000B1EE0">
        <w:rPr>
          <w:rFonts w:ascii="Arial" w:hAnsi="Arial" w:cs="Arial"/>
          <w:sz w:val="20"/>
          <w:szCs w:val="20"/>
        </w:rPr>
        <w:t>do</w:t>
      </w:r>
      <w:r w:rsidR="008B4B79" w:rsidRPr="00C76C46">
        <w:rPr>
          <w:rFonts w:ascii="Arial" w:hAnsi="Arial" w:cs="Arial"/>
          <w:sz w:val="20"/>
          <w:szCs w:val="20"/>
        </w:rPr>
        <w:t xml:space="preserve"> lote solicitado pela Autarquia.</w:t>
      </w:r>
    </w:p>
    <w:p w:rsidR="00920D4A" w:rsidRPr="00C76C46" w:rsidRDefault="00920D4A" w:rsidP="002F05B2">
      <w:pPr>
        <w:spacing w:after="0" w:line="240" w:lineRule="auto"/>
        <w:jc w:val="both"/>
        <w:rPr>
          <w:rFonts w:ascii="Arial" w:hAnsi="Arial" w:cs="Arial"/>
          <w:sz w:val="20"/>
          <w:szCs w:val="20"/>
        </w:rPr>
      </w:pPr>
    </w:p>
    <w:p w:rsidR="008B4B79" w:rsidRPr="00C76C46" w:rsidRDefault="008B4B79" w:rsidP="002F05B2">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.1. A Autarquia designará 02 (dois) </w:t>
      </w:r>
      <w:r w:rsidR="00CD31EE" w:rsidRPr="00C76C46">
        <w:rPr>
          <w:rFonts w:ascii="Arial" w:hAnsi="Arial" w:cs="Arial"/>
          <w:sz w:val="20"/>
          <w:szCs w:val="20"/>
        </w:rPr>
        <w:t>funcionários</w:t>
      </w:r>
      <w:r w:rsidRPr="00C76C46">
        <w:rPr>
          <w:rFonts w:ascii="Arial" w:hAnsi="Arial" w:cs="Arial"/>
          <w:sz w:val="20"/>
          <w:szCs w:val="20"/>
        </w:rPr>
        <w:t xml:space="preserve"> credenciados para efetuar as inspeções na fábrica e acompanhar</w:t>
      </w:r>
      <w:r w:rsidR="00D25530" w:rsidRPr="00C76C46">
        <w:rPr>
          <w:rFonts w:ascii="Arial" w:hAnsi="Arial" w:cs="Arial"/>
          <w:sz w:val="20"/>
          <w:szCs w:val="20"/>
        </w:rPr>
        <w:t xml:space="preserve"> os ensaios de conformidade dos produtos a serem entregues.</w:t>
      </w:r>
    </w:p>
    <w:p w:rsidR="00920D4A" w:rsidRPr="00C76C46" w:rsidRDefault="00920D4A" w:rsidP="002F05B2">
      <w:pPr>
        <w:spacing w:after="0" w:line="240" w:lineRule="auto"/>
        <w:jc w:val="both"/>
        <w:rPr>
          <w:rFonts w:ascii="Arial" w:hAnsi="Arial" w:cs="Arial"/>
          <w:sz w:val="20"/>
          <w:szCs w:val="20"/>
        </w:rPr>
      </w:pPr>
    </w:p>
    <w:p w:rsidR="00D25530" w:rsidRPr="00C76C46" w:rsidRDefault="00D25530" w:rsidP="002F05B2">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.2. A inspeção na fábrica não isenta a </w:t>
      </w:r>
      <w:r w:rsidR="0049395D" w:rsidRPr="00C76C46">
        <w:rPr>
          <w:rFonts w:ascii="Arial" w:hAnsi="Arial" w:cs="Arial"/>
          <w:sz w:val="20"/>
          <w:szCs w:val="20"/>
        </w:rPr>
        <w:t>Contratada</w:t>
      </w:r>
      <w:r w:rsidRPr="00C76C46">
        <w:rPr>
          <w:rFonts w:ascii="Arial" w:hAnsi="Arial" w:cs="Arial"/>
          <w:sz w:val="20"/>
          <w:szCs w:val="20"/>
        </w:rPr>
        <w:t xml:space="preserve"> </w:t>
      </w:r>
      <w:r w:rsidR="00C114D6">
        <w:rPr>
          <w:rFonts w:ascii="Arial" w:hAnsi="Arial" w:cs="Arial"/>
          <w:sz w:val="20"/>
          <w:szCs w:val="20"/>
        </w:rPr>
        <w:t>de</w:t>
      </w:r>
      <w:r w:rsidRPr="00C76C46">
        <w:rPr>
          <w:rFonts w:ascii="Arial" w:hAnsi="Arial" w:cs="Arial"/>
          <w:sz w:val="20"/>
          <w:szCs w:val="20"/>
        </w:rPr>
        <w:t xml:space="preserve"> realizar os testes de IDM em outro laboratório a critério da Autarquia.</w:t>
      </w:r>
    </w:p>
    <w:p w:rsidR="00920D4A" w:rsidRPr="00C76C46" w:rsidRDefault="00920D4A" w:rsidP="002F05B2">
      <w:pPr>
        <w:spacing w:after="0" w:line="240" w:lineRule="auto"/>
        <w:jc w:val="both"/>
        <w:rPr>
          <w:rFonts w:ascii="Arial" w:hAnsi="Arial" w:cs="Arial"/>
          <w:sz w:val="20"/>
          <w:szCs w:val="20"/>
        </w:rPr>
      </w:pPr>
    </w:p>
    <w:p w:rsidR="00D25530" w:rsidRPr="00C76C46" w:rsidRDefault="00D25530" w:rsidP="002F05B2">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.3. Todos os custos necessários para a inspeção em fábrica e para os testes de IDM são por conta da proponente vencedora.</w:t>
      </w:r>
    </w:p>
    <w:p w:rsidR="00BC46A7" w:rsidRPr="00C76C46" w:rsidRDefault="00BC46A7" w:rsidP="002F05B2">
      <w:pPr>
        <w:spacing w:after="0" w:line="240" w:lineRule="auto"/>
        <w:jc w:val="both"/>
        <w:rPr>
          <w:rFonts w:ascii="Arial" w:hAnsi="Arial" w:cs="Arial"/>
          <w:b/>
          <w:sz w:val="20"/>
          <w:szCs w:val="20"/>
        </w:rPr>
      </w:pPr>
    </w:p>
    <w:p w:rsidR="00CA3B9D" w:rsidRPr="00C76C46" w:rsidRDefault="00003281" w:rsidP="002F05B2">
      <w:pPr>
        <w:spacing w:after="0" w:line="240" w:lineRule="auto"/>
        <w:jc w:val="both"/>
        <w:rPr>
          <w:rFonts w:ascii="Arial" w:hAnsi="Arial" w:cs="Arial"/>
          <w:sz w:val="20"/>
          <w:szCs w:val="20"/>
        </w:rPr>
      </w:pPr>
      <w:r>
        <w:rPr>
          <w:rFonts w:ascii="Arial" w:hAnsi="Arial" w:cs="Arial"/>
          <w:sz w:val="20"/>
          <w:szCs w:val="20"/>
        </w:rPr>
        <w:t xml:space="preserve">3.2. </w:t>
      </w:r>
      <w:r w:rsidR="00CA3B9D" w:rsidRPr="00C76C46">
        <w:rPr>
          <w:rFonts w:ascii="Arial" w:hAnsi="Arial" w:cs="Arial"/>
          <w:sz w:val="20"/>
          <w:szCs w:val="20"/>
        </w:rPr>
        <w:t>Os hidrômetros deverão ser fornecidos com certificados de verificação quanto à estanqueidade, teste hidrostático de carcaça, aferição e visual/dimensional</w:t>
      </w:r>
      <w:r w:rsidR="006045B0" w:rsidRPr="00C76C46">
        <w:rPr>
          <w:rFonts w:ascii="Arial" w:hAnsi="Arial" w:cs="Arial"/>
          <w:sz w:val="20"/>
          <w:szCs w:val="20"/>
        </w:rPr>
        <w:t xml:space="preserve">, </w:t>
      </w:r>
      <w:r w:rsidR="00134D3E" w:rsidRPr="00C76C46">
        <w:rPr>
          <w:rFonts w:ascii="Arial" w:hAnsi="Arial" w:cs="Arial"/>
          <w:sz w:val="20"/>
          <w:szCs w:val="20"/>
        </w:rPr>
        <w:t xml:space="preserve">e passarão por inspeção </w:t>
      </w:r>
      <w:r w:rsidR="006045B0" w:rsidRPr="00C76C46">
        <w:rPr>
          <w:rFonts w:ascii="Arial" w:hAnsi="Arial" w:cs="Arial"/>
          <w:sz w:val="20"/>
          <w:szCs w:val="20"/>
        </w:rPr>
        <w:t xml:space="preserve">seguindo as </w:t>
      </w:r>
      <w:r w:rsidR="000B1EE0">
        <w:rPr>
          <w:rFonts w:ascii="Arial" w:hAnsi="Arial" w:cs="Arial"/>
          <w:sz w:val="20"/>
          <w:szCs w:val="20"/>
        </w:rPr>
        <w:t>normas</w:t>
      </w:r>
      <w:r w:rsidR="006045B0" w:rsidRPr="00C76C46">
        <w:rPr>
          <w:rFonts w:ascii="Arial" w:hAnsi="Arial" w:cs="Arial"/>
          <w:sz w:val="20"/>
          <w:szCs w:val="20"/>
        </w:rPr>
        <w:t xml:space="preserve"> abaixo:</w:t>
      </w:r>
    </w:p>
    <w:p w:rsidR="003B2E1E" w:rsidRPr="00C76C46" w:rsidRDefault="003B2E1E" w:rsidP="002F05B2">
      <w:pPr>
        <w:spacing w:after="0" w:line="240" w:lineRule="auto"/>
        <w:jc w:val="both"/>
        <w:rPr>
          <w:rFonts w:ascii="Arial" w:hAnsi="Arial" w:cs="Arial"/>
          <w:b/>
          <w:sz w:val="20"/>
          <w:szCs w:val="20"/>
        </w:rPr>
      </w:pPr>
    </w:p>
    <w:p w:rsidR="003B2E1E" w:rsidRDefault="003B2E1E" w:rsidP="002F05B2">
      <w:pPr>
        <w:numPr>
          <w:ilvl w:val="12"/>
          <w:numId w:val="0"/>
        </w:numPr>
        <w:spacing w:after="0" w:line="240" w:lineRule="auto"/>
        <w:jc w:val="both"/>
        <w:rPr>
          <w:rFonts w:ascii="Arial" w:hAnsi="Arial" w:cs="Arial"/>
          <w:b/>
          <w:bCs/>
          <w:sz w:val="20"/>
          <w:szCs w:val="20"/>
          <w:u w:val="single"/>
        </w:rPr>
      </w:pPr>
      <w:r w:rsidRPr="00C76C46">
        <w:rPr>
          <w:rFonts w:ascii="Arial" w:hAnsi="Arial" w:cs="Arial"/>
          <w:b/>
          <w:bCs/>
          <w:sz w:val="20"/>
          <w:szCs w:val="20"/>
          <w:u w:val="single"/>
        </w:rPr>
        <w:t>REFERÊNCIAS NORMATIVAS:</w:t>
      </w:r>
    </w:p>
    <w:p w:rsidR="000B1EE0" w:rsidRPr="00C76C46" w:rsidRDefault="000B1EE0" w:rsidP="002F05B2">
      <w:pPr>
        <w:numPr>
          <w:ilvl w:val="12"/>
          <w:numId w:val="0"/>
        </w:numPr>
        <w:spacing w:after="0" w:line="240" w:lineRule="auto"/>
        <w:jc w:val="both"/>
        <w:rPr>
          <w:rFonts w:ascii="Arial" w:hAnsi="Arial" w:cs="Arial"/>
          <w:b/>
          <w:bCs/>
          <w:sz w:val="20"/>
          <w:szCs w:val="20"/>
          <w:u w:val="single"/>
        </w:rPr>
      </w:pP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NBR </w:t>
      </w:r>
      <w:r w:rsidRPr="002F05B2">
        <w:rPr>
          <w:rFonts w:ascii="Arial" w:hAnsi="Arial" w:cs="Arial"/>
          <w:sz w:val="20"/>
          <w:szCs w:val="20"/>
        </w:rPr>
        <w:t>NM</w:t>
      </w:r>
      <w:r w:rsidRPr="00C76C46">
        <w:rPr>
          <w:rFonts w:ascii="Arial" w:hAnsi="Arial" w:cs="Arial"/>
          <w:sz w:val="20"/>
          <w:szCs w:val="20"/>
        </w:rPr>
        <w:t xml:space="preserve"> 212/1999 – Medidores </w:t>
      </w:r>
      <w:proofErr w:type="spellStart"/>
      <w:r w:rsidRPr="00C76C46">
        <w:rPr>
          <w:rFonts w:ascii="Arial" w:hAnsi="Arial" w:cs="Arial"/>
          <w:sz w:val="20"/>
          <w:szCs w:val="20"/>
        </w:rPr>
        <w:t>velocimétricos</w:t>
      </w:r>
      <w:proofErr w:type="spellEnd"/>
      <w:r w:rsidRPr="00C76C46">
        <w:rPr>
          <w:rFonts w:ascii="Arial" w:hAnsi="Arial" w:cs="Arial"/>
          <w:sz w:val="20"/>
          <w:szCs w:val="20"/>
        </w:rPr>
        <w:t xml:space="preserve"> de água fria até 15 m</w:t>
      </w:r>
      <w:r w:rsidR="007C26A6">
        <w:rPr>
          <w:rFonts w:ascii="Arial" w:hAnsi="Arial" w:cs="Arial"/>
          <w:sz w:val="20"/>
          <w:szCs w:val="20"/>
        </w:rPr>
        <w:t>³</w:t>
      </w:r>
      <w:r w:rsidRPr="00C76C46">
        <w:rPr>
          <w:rFonts w:ascii="Arial" w:hAnsi="Arial" w:cs="Arial"/>
          <w:sz w:val="20"/>
          <w:szCs w:val="20"/>
        </w:rPr>
        <w:t>/h – versão corrigida/2002;</w:t>
      </w: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NBR 5</w:t>
      </w:r>
      <w:r w:rsidR="002F05B2">
        <w:rPr>
          <w:rFonts w:ascii="Arial" w:hAnsi="Arial" w:cs="Arial"/>
          <w:sz w:val="20"/>
          <w:szCs w:val="20"/>
        </w:rPr>
        <w:t>.</w:t>
      </w:r>
      <w:r w:rsidRPr="00C76C46">
        <w:rPr>
          <w:rFonts w:ascii="Arial" w:hAnsi="Arial" w:cs="Arial"/>
          <w:sz w:val="20"/>
          <w:szCs w:val="20"/>
        </w:rPr>
        <w:t>426/1985 – Medidores de amostragem e procedimentos na inspeção por atributos – versão corrigida: 1989;</w:t>
      </w: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Portaria nº</w:t>
      </w:r>
      <w:r w:rsidR="00C114D6">
        <w:rPr>
          <w:rFonts w:ascii="Arial" w:hAnsi="Arial" w:cs="Arial"/>
          <w:sz w:val="20"/>
          <w:szCs w:val="20"/>
        </w:rPr>
        <w:t>.</w:t>
      </w:r>
      <w:r w:rsidRPr="00C76C46">
        <w:rPr>
          <w:rFonts w:ascii="Arial" w:hAnsi="Arial" w:cs="Arial"/>
          <w:sz w:val="20"/>
          <w:szCs w:val="20"/>
        </w:rPr>
        <w:t xml:space="preserve"> 246/2000 do INMETRO – Instituto Nacional de Metrologia, Norm</w:t>
      </w:r>
      <w:r w:rsidR="002F05B2">
        <w:rPr>
          <w:rFonts w:ascii="Arial" w:hAnsi="Arial" w:cs="Arial"/>
          <w:sz w:val="20"/>
          <w:szCs w:val="20"/>
        </w:rPr>
        <w:t>alização e Qualidade Industrial;</w:t>
      </w:r>
    </w:p>
    <w:p w:rsidR="003B2E1E" w:rsidRPr="002F05B2"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ASSOCIAÇÃO BRASILEIRA DE NORMAS TÉCNICAS – ABNT – NBR 10</w:t>
      </w:r>
      <w:r w:rsidR="002F05B2">
        <w:rPr>
          <w:rFonts w:ascii="Arial" w:hAnsi="Arial" w:cs="Arial"/>
          <w:sz w:val="20"/>
          <w:szCs w:val="20"/>
        </w:rPr>
        <w:t>.</w:t>
      </w:r>
      <w:r w:rsidRPr="00C76C46">
        <w:rPr>
          <w:rFonts w:ascii="Arial" w:hAnsi="Arial" w:cs="Arial"/>
          <w:sz w:val="20"/>
          <w:szCs w:val="20"/>
        </w:rPr>
        <w:t>977/1989.</w:t>
      </w:r>
      <w:r w:rsidRPr="00C76C46">
        <w:rPr>
          <w:rFonts w:ascii="Arial" w:hAnsi="Arial" w:cs="Arial"/>
          <w:b/>
          <w:bCs/>
          <w:sz w:val="20"/>
          <w:szCs w:val="20"/>
        </w:rPr>
        <w:t xml:space="preserve"> </w:t>
      </w:r>
      <w:r w:rsidRPr="002F05B2">
        <w:rPr>
          <w:rFonts w:ascii="Arial" w:hAnsi="Arial" w:cs="Arial"/>
          <w:sz w:val="20"/>
          <w:szCs w:val="20"/>
        </w:rPr>
        <w:t>Medidor de</w:t>
      </w:r>
      <w:r w:rsidRPr="002F05B2">
        <w:rPr>
          <w:rFonts w:ascii="Arial" w:hAnsi="Arial" w:cs="Arial"/>
          <w:b/>
          <w:bCs/>
          <w:sz w:val="20"/>
          <w:szCs w:val="20"/>
        </w:rPr>
        <w:t xml:space="preserve"> </w:t>
      </w:r>
      <w:r w:rsidRPr="002F05B2">
        <w:rPr>
          <w:rFonts w:ascii="Arial" w:hAnsi="Arial" w:cs="Arial"/>
          <w:sz w:val="20"/>
          <w:szCs w:val="20"/>
        </w:rPr>
        <w:t>vazão de</w:t>
      </w:r>
      <w:r w:rsidRPr="002F05B2">
        <w:rPr>
          <w:rFonts w:ascii="Arial" w:hAnsi="Arial" w:cs="Arial"/>
          <w:b/>
          <w:bCs/>
          <w:sz w:val="20"/>
          <w:szCs w:val="20"/>
        </w:rPr>
        <w:t xml:space="preserve"> </w:t>
      </w:r>
      <w:r w:rsidR="002F05B2">
        <w:rPr>
          <w:rFonts w:ascii="Arial" w:hAnsi="Arial" w:cs="Arial"/>
          <w:sz w:val="20"/>
          <w:szCs w:val="20"/>
        </w:rPr>
        <w:t>fluídos – Terminologia;</w:t>
      </w: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2F05B2">
        <w:rPr>
          <w:rFonts w:ascii="Arial" w:hAnsi="Arial" w:cs="Arial"/>
          <w:sz w:val="20"/>
          <w:szCs w:val="20"/>
        </w:rPr>
        <w:t>ASSOCIAÇÃO BRASILEIRA DE NORMAS TÉCNICAS – ABNT.</w:t>
      </w:r>
      <w:r w:rsidRPr="002F05B2">
        <w:rPr>
          <w:rFonts w:ascii="Arial" w:hAnsi="Arial" w:cs="Arial"/>
          <w:b/>
          <w:bCs/>
          <w:sz w:val="20"/>
          <w:szCs w:val="20"/>
        </w:rPr>
        <w:t xml:space="preserve"> </w:t>
      </w:r>
      <w:r w:rsidRPr="002F05B2">
        <w:rPr>
          <w:rFonts w:ascii="Arial" w:hAnsi="Arial" w:cs="Arial"/>
          <w:sz w:val="20"/>
          <w:szCs w:val="20"/>
        </w:rPr>
        <w:t xml:space="preserve">Hidrômetros </w:t>
      </w:r>
      <w:proofErr w:type="spellStart"/>
      <w:r w:rsidRPr="002F05B2">
        <w:rPr>
          <w:rFonts w:ascii="Arial" w:hAnsi="Arial" w:cs="Arial"/>
          <w:sz w:val="20"/>
          <w:szCs w:val="20"/>
        </w:rPr>
        <w:t>taquimétricos</w:t>
      </w:r>
      <w:proofErr w:type="spellEnd"/>
      <w:r w:rsidRPr="002F05B2">
        <w:rPr>
          <w:rFonts w:ascii="Arial" w:hAnsi="Arial" w:cs="Arial"/>
          <w:sz w:val="20"/>
          <w:szCs w:val="20"/>
        </w:rPr>
        <w:t xml:space="preserve"> para água fria até 15m</w:t>
      </w:r>
      <w:r w:rsidRPr="002F05B2">
        <w:rPr>
          <w:rFonts w:ascii="Arial" w:hAnsi="Arial" w:cs="Arial"/>
          <w:sz w:val="20"/>
          <w:szCs w:val="20"/>
          <w:vertAlign w:val="superscript"/>
        </w:rPr>
        <w:t>3</w:t>
      </w:r>
      <w:r w:rsidRPr="002F05B2">
        <w:rPr>
          <w:rFonts w:ascii="Arial" w:hAnsi="Arial" w:cs="Arial"/>
          <w:sz w:val="20"/>
          <w:szCs w:val="20"/>
        </w:rPr>
        <w:t xml:space="preserve">/h de vazão nominal </w:t>
      </w:r>
      <w:r w:rsidR="002F05B2">
        <w:rPr>
          <w:rFonts w:ascii="Arial" w:hAnsi="Arial" w:cs="Arial"/>
          <w:sz w:val="20"/>
          <w:szCs w:val="20"/>
        </w:rPr>
        <w:t>–</w:t>
      </w:r>
      <w:r w:rsidRPr="002F05B2">
        <w:rPr>
          <w:rFonts w:ascii="Arial" w:hAnsi="Arial" w:cs="Arial"/>
          <w:sz w:val="20"/>
          <w:szCs w:val="20"/>
        </w:rPr>
        <w:t xml:space="preserve"> Terminologia, Projeto - NBR 8</w:t>
      </w:r>
      <w:r w:rsidR="002F05B2">
        <w:rPr>
          <w:rFonts w:ascii="Arial" w:hAnsi="Arial" w:cs="Arial"/>
          <w:sz w:val="20"/>
          <w:szCs w:val="20"/>
        </w:rPr>
        <w:t>.</w:t>
      </w:r>
      <w:r w:rsidRPr="002F05B2">
        <w:rPr>
          <w:rFonts w:ascii="Arial" w:hAnsi="Arial" w:cs="Arial"/>
          <w:sz w:val="20"/>
          <w:szCs w:val="20"/>
        </w:rPr>
        <w:t xml:space="preserve">009 </w:t>
      </w:r>
      <w:r w:rsidR="002F05B2">
        <w:rPr>
          <w:rFonts w:ascii="Arial" w:hAnsi="Arial" w:cs="Arial"/>
          <w:sz w:val="20"/>
          <w:szCs w:val="20"/>
        </w:rPr>
        <w:t>–</w:t>
      </w:r>
      <w:r w:rsidRPr="002F05B2">
        <w:rPr>
          <w:rFonts w:ascii="Arial" w:hAnsi="Arial" w:cs="Arial"/>
          <w:sz w:val="20"/>
          <w:szCs w:val="20"/>
        </w:rPr>
        <w:t xml:space="preserve"> versão 1996 – revisão</w:t>
      </w:r>
      <w:r w:rsidR="002F05B2">
        <w:rPr>
          <w:rFonts w:ascii="Arial" w:hAnsi="Arial" w:cs="Arial"/>
          <w:sz w:val="20"/>
          <w:szCs w:val="20"/>
        </w:rPr>
        <w:t xml:space="preserve"> de 1992, Rio de Janeiro, RJ;</w:t>
      </w: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ASSOCIAÇÃO BRASILEIRA DE NORMAS TÉCNICAS – ABNT.</w:t>
      </w:r>
      <w:r w:rsidRPr="00C76C46">
        <w:rPr>
          <w:rFonts w:ascii="Arial" w:hAnsi="Arial" w:cs="Arial"/>
          <w:b/>
          <w:bCs/>
          <w:sz w:val="20"/>
          <w:szCs w:val="20"/>
        </w:rPr>
        <w:t xml:space="preserve"> </w:t>
      </w:r>
      <w:r w:rsidRPr="002F05B2">
        <w:rPr>
          <w:rFonts w:ascii="Arial" w:hAnsi="Arial" w:cs="Arial"/>
          <w:sz w:val="20"/>
          <w:szCs w:val="20"/>
        </w:rPr>
        <w:t xml:space="preserve">Hidrômetros </w:t>
      </w:r>
      <w:proofErr w:type="spellStart"/>
      <w:r w:rsidRPr="002F05B2">
        <w:rPr>
          <w:rFonts w:ascii="Arial" w:hAnsi="Arial" w:cs="Arial"/>
          <w:sz w:val="20"/>
          <w:szCs w:val="20"/>
        </w:rPr>
        <w:t>taquimétricos</w:t>
      </w:r>
      <w:proofErr w:type="spellEnd"/>
      <w:r w:rsidRPr="002F05B2">
        <w:rPr>
          <w:rFonts w:ascii="Arial" w:hAnsi="Arial" w:cs="Arial"/>
          <w:sz w:val="20"/>
          <w:szCs w:val="20"/>
        </w:rPr>
        <w:t xml:space="preserve"> para água fria até 15m</w:t>
      </w:r>
      <w:r w:rsidRPr="002F05B2">
        <w:rPr>
          <w:rFonts w:ascii="Arial" w:hAnsi="Arial" w:cs="Arial"/>
          <w:sz w:val="20"/>
          <w:szCs w:val="20"/>
          <w:vertAlign w:val="superscript"/>
        </w:rPr>
        <w:t>3</w:t>
      </w:r>
      <w:r w:rsidRPr="002F05B2">
        <w:rPr>
          <w:rFonts w:ascii="Arial" w:hAnsi="Arial" w:cs="Arial"/>
          <w:sz w:val="20"/>
          <w:szCs w:val="20"/>
        </w:rPr>
        <w:t xml:space="preserve">/h de vazão nominal </w:t>
      </w:r>
      <w:r w:rsidR="002F05B2" w:rsidRPr="002F05B2">
        <w:rPr>
          <w:rFonts w:ascii="Arial" w:hAnsi="Arial" w:cs="Arial"/>
          <w:sz w:val="20"/>
          <w:szCs w:val="20"/>
        </w:rPr>
        <w:t>–</w:t>
      </w:r>
      <w:r w:rsidRPr="002F05B2">
        <w:rPr>
          <w:rFonts w:ascii="Arial" w:hAnsi="Arial" w:cs="Arial"/>
          <w:sz w:val="20"/>
          <w:szCs w:val="20"/>
        </w:rPr>
        <w:t xml:space="preserve"> Padronização, Projeto </w:t>
      </w:r>
      <w:r w:rsidR="002F05B2">
        <w:rPr>
          <w:rFonts w:ascii="Arial" w:hAnsi="Arial" w:cs="Arial"/>
          <w:sz w:val="20"/>
          <w:szCs w:val="20"/>
        </w:rPr>
        <w:t>–</w:t>
      </w:r>
      <w:r w:rsidRPr="002F05B2">
        <w:rPr>
          <w:rFonts w:ascii="Arial" w:hAnsi="Arial" w:cs="Arial"/>
          <w:sz w:val="20"/>
          <w:szCs w:val="20"/>
        </w:rPr>
        <w:t xml:space="preserve"> N</w:t>
      </w:r>
      <w:r w:rsidRPr="00C76C46">
        <w:rPr>
          <w:rFonts w:ascii="Arial" w:hAnsi="Arial" w:cs="Arial"/>
          <w:sz w:val="20"/>
          <w:szCs w:val="20"/>
        </w:rPr>
        <w:t>BR 8</w:t>
      </w:r>
      <w:r w:rsidR="002F05B2">
        <w:rPr>
          <w:rFonts w:ascii="Arial" w:hAnsi="Arial" w:cs="Arial"/>
          <w:sz w:val="20"/>
          <w:szCs w:val="20"/>
        </w:rPr>
        <w:t>.</w:t>
      </w:r>
      <w:r w:rsidRPr="00C76C46">
        <w:rPr>
          <w:rFonts w:ascii="Arial" w:hAnsi="Arial" w:cs="Arial"/>
          <w:sz w:val="20"/>
          <w:szCs w:val="20"/>
        </w:rPr>
        <w:t xml:space="preserve">194 </w:t>
      </w:r>
      <w:r w:rsidR="002F05B2">
        <w:rPr>
          <w:rFonts w:ascii="Arial" w:hAnsi="Arial" w:cs="Arial"/>
          <w:sz w:val="20"/>
          <w:szCs w:val="20"/>
        </w:rPr>
        <w:t>–</w:t>
      </w:r>
      <w:r w:rsidRPr="00C76C46">
        <w:rPr>
          <w:rFonts w:ascii="Arial" w:hAnsi="Arial" w:cs="Arial"/>
          <w:sz w:val="20"/>
          <w:szCs w:val="20"/>
        </w:rPr>
        <w:t xml:space="preserve"> versão 1996 – revisão de 1992), Rio de Janeiro, RJ.</w:t>
      </w:r>
    </w:p>
    <w:p w:rsidR="003B2E1E" w:rsidRDefault="003B2E1E" w:rsidP="002F05B2">
      <w:pPr>
        <w:spacing w:after="0" w:line="240" w:lineRule="auto"/>
        <w:jc w:val="both"/>
        <w:rPr>
          <w:rFonts w:ascii="Arial" w:hAnsi="Arial" w:cs="Arial"/>
          <w:sz w:val="20"/>
          <w:szCs w:val="20"/>
        </w:rPr>
      </w:pPr>
    </w:p>
    <w:p w:rsidR="000B1EE0" w:rsidRPr="000B1EE0" w:rsidRDefault="000B1EE0" w:rsidP="002F05B2">
      <w:pPr>
        <w:spacing w:after="0" w:line="240" w:lineRule="auto"/>
        <w:jc w:val="both"/>
        <w:rPr>
          <w:rFonts w:ascii="Arial" w:hAnsi="Arial" w:cs="Arial"/>
          <w:b/>
          <w:bCs/>
          <w:sz w:val="20"/>
          <w:szCs w:val="20"/>
          <w:u w:val="single"/>
        </w:rPr>
      </w:pPr>
      <w:r w:rsidRPr="000B1EE0">
        <w:rPr>
          <w:rFonts w:ascii="Arial" w:hAnsi="Arial" w:cs="Arial"/>
          <w:b/>
          <w:bCs/>
          <w:sz w:val="20"/>
          <w:szCs w:val="20"/>
          <w:u w:val="single"/>
        </w:rPr>
        <w:t>Observações:</w:t>
      </w:r>
    </w:p>
    <w:p w:rsidR="000B1EE0" w:rsidRDefault="000B1EE0" w:rsidP="002F05B2">
      <w:pPr>
        <w:spacing w:after="0" w:line="240" w:lineRule="auto"/>
        <w:jc w:val="both"/>
        <w:rPr>
          <w:rFonts w:ascii="Arial" w:hAnsi="Arial" w:cs="Arial"/>
          <w:b/>
          <w:bCs/>
          <w:sz w:val="20"/>
          <w:szCs w:val="20"/>
        </w:rPr>
      </w:pPr>
    </w:p>
    <w:p w:rsidR="00DD151D" w:rsidRPr="00C76C46" w:rsidRDefault="000B1EE0" w:rsidP="002F05B2">
      <w:pPr>
        <w:spacing w:after="0" w:line="240" w:lineRule="auto"/>
        <w:jc w:val="both"/>
        <w:rPr>
          <w:rFonts w:ascii="Arial" w:hAnsi="Arial" w:cs="Arial"/>
          <w:sz w:val="20"/>
          <w:szCs w:val="20"/>
        </w:rPr>
      </w:pPr>
      <w:proofErr w:type="gramStart"/>
      <w:r>
        <w:rPr>
          <w:rFonts w:ascii="Arial" w:hAnsi="Arial" w:cs="Arial"/>
          <w:sz w:val="20"/>
          <w:szCs w:val="20"/>
        </w:rPr>
        <w:t xml:space="preserve">a) </w:t>
      </w:r>
      <w:r w:rsidR="00DD151D" w:rsidRPr="00C76C46">
        <w:rPr>
          <w:rFonts w:ascii="Arial" w:hAnsi="Arial" w:cs="Arial"/>
          <w:sz w:val="20"/>
          <w:szCs w:val="20"/>
        </w:rPr>
        <w:t>Os</w:t>
      </w:r>
      <w:proofErr w:type="gramEnd"/>
      <w:r w:rsidR="00DD151D" w:rsidRPr="00C76C46">
        <w:rPr>
          <w:rFonts w:ascii="Arial" w:hAnsi="Arial" w:cs="Arial"/>
          <w:sz w:val="20"/>
          <w:szCs w:val="20"/>
        </w:rPr>
        <w:t xml:space="preserve"> custos com </w:t>
      </w:r>
      <w:r w:rsidR="00DD151D" w:rsidRPr="00C76C46">
        <w:rPr>
          <w:rFonts w:ascii="Arial" w:hAnsi="Arial" w:cs="Arial"/>
          <w:b/>
          <w:sz w:val="20"/>
          <w:szCs w:val="20"/>
        </w:rPr>
        <w:t>Ensaios de Recebimentos e de Inspeção</w:t>
      </w:r>
      <w:r w:rsidR="00DD151D" w:rsidRPr="00C76C46">
        <w:rPr>
          <w:rFonts w:ascii="Arial" w:hAnsi="Arial" w:cs="Arial"/>
          <w:sz w:val="20"/>
          <w:szCs w:val="20"/>
        </w:rPr>
        <w:t xml:space="preserve"> serão de responsabilidade do fornecedor.</w:t>
      </w:r>
    </w:p>
    <w:p w:rsidR="00DD151D" w:rsidRPr="00C76C46" w:rsidRDefault="00DD151D" w:rsidP="002F05B2">
      <w:pPr>
        <w:spacing w:after="0" w:line="240" w:lineRule="auto"/>
        <w:jc w:val="both"/>
        <w:rPr>
          <w:rFonts w:ascii="Arial" w:hAnsi="Arial" w:cs="Arial"/>
          <w:sz w:val="20"/>
          <w:szCs w:val="20"/>
        </w:rPr>
      </w:pPr>
    </w:p>
    <w:p w:rsidR="00DD151D" w:rsidRPr="00C76C46" w:rsidRDefault="000B1EE0" w:rsidP="002F05B2">
      <w:pPr>
        <w:spacing w:after="0" w:line="240" w:lineRule="auto"/>
        <w:jc w:val="both"/>
        <w:rPr>
          <w:rFonts w:ascii="Arial" w:hAnsi="Arial" w:cs="Arial"/>
          <w:bCs/>
          <w:sz w:val="20"/>
          <w:szCs w:val="20"/>
        </w:rPr>
      </w:pPr>
      <w:proofErr w:type="gramStart"/>
      <w:r>
        <w:rPr>
          <w:rFonts w:ascii="Arial" w:hAnsi="Arial" w:cs="Arial"/>
          <w:bCs/>
          <w:sz w:val="20"/>
          <w:szCs w:val="20"/>
        </w:rPr>
        <w:t>b)</w:t>
      </w:r>
      <w:r w:rsidR="00562C47">
        <w:rPr>
          <w:rFonts w:ascii="Arial" w:hAnsi="Arial" w:cs="Arial"/>
          <w:bCs/>
          <w:sz w:val="20"/>
          <w:szCs w:val="20"/>
        </w:rPr>
        <w:t xml:space="preserve"> </w:t>
      </w:r>
      <w:r w:rsidR="00DD151D" w:rsidRPr="00C76C46">
        <w:rPr>
          <w:rFonts w:ascii="Arial" w:hAnsi="Arial" w:cs="Arial"/>
          <w:bCs/>
          <w:sz w:val="20"/>
          <w:szCs w:val="20"/>
        </w:rPr>
        <w:t>Os</w:t>
      </w:r>
      <w:proofErr w:type="gramEnd"/>
      <w:r w:rsidR="00DD151D" w:rsidRPr="00C76C46">
        <w:rPr>
          <w:rFonts w:ascii="Arial" w:hAnsi="Arial" w:cs="Arial"/>
          <w:bCs/>
          <w:sz w:val="20"/>
          <w:szCs w:val="20"/>
        </w:rPr>
        <w:t xml:space="preserve"> ensaios de recebimento e inspeção serão feitos pelo IPEM </w:t>
      </w:r>
      <w:r w:rsidR="002F05B2">
        <w:rPr>
          <w:rFonts w:ascii="Arial" w:hAnsi="Arial" w:cs="Arial"/>
          <w:bCs/>
          <w:sz w:val="20"/>
          <w:szCs w:val="20"/>
        </w:rPr>
        <w:t>(</w:t>
      </w:r>
      <w:r w:rsidR="00DD151D" w:rsidRPr="00C76C46">
        <w:rPr>
          <w:rFonts w:ascii="Arial" w:hAnsi="Arial" w:cs="Arial"/>
          <w:bCs/>
          <w:sz w:val="20"/>
          <w:szCs w:val="20"/>
        </w:rPr>
        <w:t>Instituto de Pesos e Medidas</w:t>
      </w:r>
      <w:r w:rsidR="002F05B2">
        <w:rPr>
          <w:rFonts w:ascii="Arial" w:hAnsi="Arial" w:cs="Arial"/>
          <w:bCs/>
          <w:sz w:val="20"/>
          <w:szCs w:val="20"/>
        </w:rPr>
        <w:t>)</w:t>
      </w:r>
      <w:r w:rsidR="00DD151D" w:rsidRPr="00C76C46">
        <w:rPr>
          <w:rFonts w:ascii="Arial" w:hAnsi="Arial" w:cs="Arial"/>
          <w:bCs/>
          <w:sz w:val="20"/>
          <w:szCs w:val="20"/>
        </w:rPr>
        <w:t>, S</w:t>
      </w:r>
      <w:r w:rsidR="00134D3E" w:rsidRPr="00C76C46">
        <w:rPr>
          <w:rFonts w:ascii="Arial" w:hAnsi="Arial" w:cs="Arial"/>
          <w:bCs/>
          <w:sz w:val="20"/>
          <w:szCs w:val="20"/>
        </w:rPr>
        <w:t>ANASA</w:t>
      </w:r>
      <w:r w:rsidR="00DD151D" w:rsidRPr="00C76C46">
        <w:rPr>
          <w:rFonts w:ascii="Arial" w:hAnsi="Arial" w:cs="Arial"/>
          <w:bCs/>
          <w:sz w:val="20"/>
          <w:szCs w:val="20"/>
        </w:rPr>
        <w:t xml:space="preserve"> ou entidade equivalente, vinculada ao poder público.</w:t>
      </w:r>
    </w:p>
    <w:p w:rsidR="00003281" w:rsidRDefault="00003281" w:rsidP="002F05B2">
      <w:pPr>
        <w:spacing w:after="0" w:line="240" w:lineRule="auto"/>
        <w:jc w:val="both"/>
        <w:rPr>
          <w:rFonts w:ascii="Arial" w:hAnsi="Arial" w:cs="Arial"/>
          <w:bCs/>
          <w:sz w:val="20"/>
          <w:szCs w:val="20"/>
        </w:rPr>
      </w:pPr>
    </w:p>
    <w:p w:rsidR="00692882" w:rsidRPr="00C76C46" w:rsidRDefault="000B1EE0" w:rsidP="002F05B2">
      <w:pPr>
        <w:spacing w:after="0" w:line="240" w:lineRule="auto"/>
        <w:jc w:val="both"/>
        <w:rPr>
          <w:rFonts w:ascii="Arial" w:hAnsi="Arial" w:cs="Arial"/>
          <w:bCs/>
          <w:sz w:val="20"/>
          <w:szCs w:val="20"/>
        </w:rPr>
      </w:pPr>
      <w:r>
        <w:rPr>
          <w:rFonts w:ascii="Arial" w:hAnsi="Arial" w:cs="Arial"/>
          <w:bCs/>
          <w:sz w:val="20"/>
          <w:szCs w:val="20"/>
        </w:rPr>
        <w:t xml:space="preserve">c) </w:t>
      </w:r>
      <w:r w:rsidR="00692882" w:rsidRPr="00C76C46">
        <w:rPr>
          <w:rFonts w:ascii="Arial" w:hAnsi="Arial" w:cs="Arial"/>
          <w:bCs/>
          <w:sz w:val="20"/>
          <w:szCs w:val="20"/>
        </w:rPr>
        <w:t>O</w:t>
      </w:r>
      <w:r>
        <w:rPr>
          <w:rFonts w:ascii="Arial" w:hAnsi="Arial" w:cs="Arial"/>
          <w:bCs/>
          <w:sz w:val="20"/>
          <w:szCs w:val="20"/>
        </w:rPr>
        <w:t xml:space="preserve"> l</w:t>
      </w:r>
      <w:r w:rsidR="00692882" w:rsidRPr="00C76C46">
        <w:rPr>
          <w:rFonts w:ascii="Arial" w:hAnsi="Arial" w:cs="Arial"/>
          <w:bCs/>
          <w:sz w:val="20"/>
          <w:szCs w:val="20"/>
        </w:rPr>
        <w:t>ote que não estiver dentro das especificações d</w:t>
      </w:r>
      <w:r w:rsidR="008B4B79" w:rsidRPr="00C76C46">
        <w:rPr>
          <w:rFonts w:ascii="Arial" w:hAnsi="Arial" w:cs="Arial"/>
          <w:bCs/>
          <w:sz w:val="20"/>
          <w:szCs w:val="20"/>
        </w:rPr>
        <w:t>ever</w:t>
      </w:r>
      <w:r>
        <w:rPr>
          <w:rFonts w:ascii="Arial" w:hAnsi="Arial" w:cs="Arial"/>
          <w:bCs/>
          <w:sz w:val="20"/>
          <w:szCs w:val="20"/>
        </w:rPr>
        <w:t>á</w:t>
      </w:r>
      <w:r w:rsidR="008B4B79" w:rsidRPr="00C76C46">
        <w:rPr>
          <w:rFonts w:ascii="Arial" w:hAnsi="Arial" w:cs="Arial"/>
          <w:bCs/>
          <w:sz w:val="20"/>
          <w:szCs w:val="20"/>
        </w:rPr>
        <w:t xml:space="preserve"> ser substituído</w:t>
      </w:r>
      <w:r w:rsidR="00692882" w:rsidRPr="00C76C46">
        <w:rPr>
          <w:rFonts w:ascii="Arial" w:hAnsi="Arial" w:cs="Arial"/>
          <w:bCs/>
          <w:sz w:val="20"/>
          <w:szCs w:val="20"/>
        </w:rPr>
        <w:t>,</w:t>
      </w:r>
      <w:r w:rsidR="008B4B79" w:rsidRPr="00C76C46">
        <w:rPr>
          <w:rFonts w:ascii="Arial" w:hAnsi="Arial" w:cs="Arial"/>
          <w:bCs/>
          <w:sz w:val="20"/>
          <w:szCs w:val="20"/>
        </w:rPr>
        <w:t xml:space="preserve"> às expensas do fornecedor,</w:t>
      </w:r>
      <w:r w:rsidR="00692882" w:rsidRPr="00C76C46">
        <w:rPr>
          <w:rFonts w:ascii="Arial" w:hAnsi="Arial" w:cs="Arial"/>
          <w:bCs/>
          <w:sz w:val="20"/>
          <w:szCs w:val="20"/>
        </w:rPr>
        <w:t xml:space="preserve"> em até 10</w:t>
      </w:r>
      <w:r w:rsidR="002F05B2">
        <w:rPr>
          <w:rFonts w:ascii="Arial" w:hAnsi="Arial" w:cs="Arial"/>
          <w:bCs/>
          <w:sz w:val="20"/>
          <w:szCs w:val="20"/>
        </w:rPr>
        <w:t xml:space="preserve"> (dez)</w:t>
      </w:r>
      <w:r w:rsidR="00692882" w:rsidRPr="00C76C46">
        <w:rPr>
          <w:rFonts w:ascii="Arial" w:hAnsi="Arial" w:cs="Arial"/>
          <w:bCs/>
          <w:sz w:val="20"/>
          <w:szCs w:val="20"/>
        </w:rPr>
        <w:t xml:space="preserve"> dias </w:t>
      </w:r>
      <w:r>
        <w:rPr>
          <w:rFonts w:ascii="Arial" w:hAnsi="Arial" w:cs="Arial"/>
          <w:bCs/>
          <w:sz w:val="20"/>
          <w:szCs w:val="20"/>
        </w:rPr>
        <w:t xml:space="preserve">úteis, </w:t>
      </w:r>
      <w:r w:rsidR="00692882" w:rsidRPr="00C76C46">
        <w:rPr>
          <w:rFonts w:ascii="Arial" w:hAnsi="Arial" w:cs="Arial"/>
          <w:bCs/>
          <w:sz w:val="20"/>
          <w:szCs w:val="20"/>
        </w:rPr>
        <w:t>e que os mesmos passarão novamente pelo processo de amostragem e testes</w:t>
      </w:r>
      <w:r w:rsidR="008B4B79" w:rsidRPr="00C76C46">
        <w:rPr>
          <w:rFonts w:ascii="Arial" w:hAnsi="Arial" w:cs="Arial"/>
          <w:bCs/>
          <w:sz w:val="20"/>
          <w:szCs w:val="20"/>
        </w:rPr>
        <w:t>.</w:t>
      </w:r>
      <w:r w:rsidR="00692882" w:rsidRPr="00C76C46">
        <w:rPr>
          <w:rFonts w:ascii="Arial" w:hAnsi="Arial" w:cs="Arial"/>
          <w:bCs/>
          <w:sz w:val="20"/>
          <w:szCs w:val="20"/>
        </w:rPr>
        <w:t xml:space="preserve"> </w:t>
      </w:r>
    </w:p>
    <w:p w:rsidR="0098171A" w:rsidRPr="00C76C46" w:rsidRDefault="0098171A" w:rsidP="002F05B2">
      <w:pPr>
        <w:spacing w:after="0" w:line="240" w:lineRule="auto"/>
        <w:jc w:val="both"/>
        <w:rPr>
          <w:rFonts w:ascii="Arial" w:hAnsi="Arial" w:cs="Arial"/>
          <w:b/>
          <w:sz w:val="20"/>
          <w:szCs w:val="20"/>
        </w:rPr>
      </w:pPr>
    </w:p>
    <w:p w:rsidR="00A75019" w:rsidRPr="00C76C46" w:rsidRDefault="00A75019" w:rsidP="002F05B2">
      <w:pPr>
        <w:spacing w:after="0" w:line="240" w:lineRule="auto"/>
        <w:jc w:val="both"/>
        <w:rPr>
          <w:rFonts w:ascii="Arial" w:hAnsi="Arial" w:cs="Arial"/>
          <w:b/>
          <w:sz w:val="20"/>
          <w:szCs w:val="20"/>
        </w:rPr>
      </w:pPr>
      <w:r w:rsidRPr="00C76C46">
        <w:rPr>
          <w:rFonts w:ascii="Arial" w:hAnsi="Arial" w:cs="Arial"/>
          <w:b/>
          <w:sz w:val="20"/>
          <w:szCs w:val="20"/>
        </w:rPr>
        <w:t>4. DA GARANTIA:</w:t>
      </w:r>
    </w:p>
    <w:p w:rsidR="00A75019" w:rsidRDefault="00A75019" w:rsidP="002F05B2">
      <w:pPr>
        <w:spacing w:after="0" w:line="240" w:lineRule="auto"/>
        <w:jc w:val="both"/>
        <w:rPr>
          <w:rFonts w:ascii="Arial" w:hAnsi="Arial" w:cs="Arial"/>
          <w:sz w:val="20"/>
          <w:szCs w:val="20"/>
        </w:rPr>
      </w:pPr>
    </w:p>
    <w:p w:rsidR="00A75019" w:rsidRPr="00C76C46" w:rsidRDefault="00A75019" w:rsidP="002F05B2">
      <w:pPr>
        <w:spacing w:after="0" w:line="240" w:lineRule="auto"/>
        <w:jc w:val="both"/>
        <w:rPr>
          <w:rFonts w:ascii="Arial" w:hAnsi="Arial" w:cs="Arial"/>
          <w:sz w:val="20"/>
          <w:szCs w:val="20"/>
        </w:rPr>
      </w:pPr>
      <w:r w:rsidRPr="00C76C46">
        <w:rPr>
          <w:rFonts w:ascii="Arial" w:hAnsi="Arial" w:cs="Arial"/>
          <w:sz w:val="20"/>
          <w:szCs w:val="20"/>
        </w:rPr>
        <w:t>Os materiais deverão ser entregues com garantia mínima de 02 (dois) anos após o fornecimento ou substituição de cada hidrômetro.</w:t>
      </w:r>
    </w:p>
    <w:p w:rsidR="00A75019" w:rsidRPr="00C76C46" w:rsidRDefault="00A75019" w:rsidP="002F05B2">
      <w:pPr>
        <w:spacing w:after="0" w:line="240" w:lineRule="auto"/>
        <w:jc w:val="both"/>
        <w:rPr>
          <w:rFonts w:ascii="Arial" w:hAnsi="Arial" w:cs="Arial"/>
          <w:b/>
          <w:sz w:val="20"/>
          <w:szCs w:val="20"/>
        </w:rPr>
      </w:pPr>
    </w:p>
    <w:p w:rsidR="00884BFA" w:rsidRDefault="00884BFA" w:rsidP="002F05B2">
      <w:pPr>
        <w:spacing w:after="0" w:line="240" w:lineRule="auto"/>
        <w:jc w:val="both"/>
        <w:rPr>
          <w:rFonts w:ascii="Arial" w:hAnsi="Arial" w:cs="Arial"/>
          <w:b/>
          <w:sz w:val="20"/>
          <w:szCs w:val="20"/>
        </w:rPr>
      </w:pPr>
    </w:p>
    <w:p w:rsidR="00314D8B" w:rsidRPr="00C76C46" w:rsidRDefault="00A75019" w:rsidP="002F05B2">
      <w:pPr>
        <w:spacing w:after="0" w:line="240" w:lineRule="auto"/>
        <w:jc w:val="both"/>
        <w:rPr>
          <w:rFonts w:ascii="Arial" w:hAnsi="Arial" w:cs="Arial"/>
          <w:b/>
          <w:sz w:val="20"/>
          <w:szCs w:val="20"/>
        </w:rPr>
      </w:pPr>
      <w:r w:rsidRPr="00C76C46">
        <w:rPr>
          <w:rFonts w:ascii="Arial" w:hAnsi="Arial" w:cs="Arial"/>
          <w:b/>
          <w:sz w:val="20"/>
          <w:szCs w:val="20"/>
        </w:rPr>
        <w:lastRenderedPageBreak/>
        <w:t>5</w:t>
      </w:r>
      <w:r w:rsidR="00787935" w:rsidRPr="00C76C46">
        <w:rPr>
          <w:rFonts w:ascii="Arial" w:hAnsi="Arial" w:cs="Arial"/>
          <w:b/>
          <w:sz w:val="20"/>
          <w:szCs w:val="20"/>
        </w:rPr>
        <w:t>. DA ENTREGA</w:t>
      </w:r>
      <w:r w:rsidR="009C10CB" w:rsidRPr="00C76C46">
        <w:rPr>
          <w:rFonts w:ascii="Arial" w:hAnsi="Arial" w:cs="Arial"/>
          <w:b/>
          <w:sz w:val="20"/>
          <w:szCs w:val="20"/>
        </w:rPr>
        <w:t>:</w:t>
      </w:r>
    </w:p>
    <w:p w:rsidR="006045B0" w:rsidRDefault="006045B0" w:rsidP="002F05B2">
      <w:pPr>
        <w:spacing w:after="0" w:line="240" w:lineRule="auto"/>
        <w:jc w:val="both"/>
        <w:rPr>
          <w:rFonts w:ascii="Arial" w:hAnsi="Arial" w:cs="Arial"/>
          <w:sz w:val="20"/>
          <w:szCs w:val="20"/>
        </w:rPr>
      </w:pPr>
    </w:p>
    <w:p w:rsidR="001E0478" w:rsidRDefault="001E0478" w:rsidP="002F05B2">
      <w:pPr>
        <w:spacing w:after="0" w:line="240" w:lineRule="auto"/>
        <w:jc w:val="both"/>
        <w:rPr>
          <w:rFonts w:ascii="Arial" w:hAnsi="Arial" w:cs="Arial"/>
          <w:sz w:val="20"/>
          <w:szCs w:val="20"/>
        </w:rPr>
      </w:pPr>
      <w:r>
        <w:rPr>
          <w:rFonts w:ascii="Arial" w:hAnsi="Arial" w:cs="Arial"/>
          <w:sz w:val="20"/>
          <w:szCs w:val="20"/>
        </w:rPr>
        <w:t>A entre</w:t>
      </w:r>
      <w:r w:rsidR="002F05B2">
        <w:rPr>
          <w:rFonts w:ascii="Arial" w:hAnsi="Arial" w:cs="Arial"/>
          <w:sz w:val="20"/>
          <w:szCs w:val="20"/>
        </w:rPr>
        <w:t xml:space="preserve">ga deverá ser realizada </w:t>
      </w:r>
      <w:r w:rsidR="002F05B2" w:rsidRPr="002F05B2">
        <w:rPr>
          <w:rFonts w:ascii="Arial" w:hAnsi="Arial" w:cs="Arial"/>
          <w:b/>
          <w:sz w:val="20"/>
          <w:szCs w:val="20"/>
        </w:rPr>
        <w:t>em até 60</w:t>
      </w:r>
      <w:r w:rsidRPr="002F05B2">
        <w:rPr>
          <w:rFonts w:ascii="Arial" w:hAnsi="Arial" w:cs="Arial"/>
          <w:b/>
          <w:sz w:val="20"/>
          <w:szCs w:val="20"/>
        </w:rPr>
        <w:t xml:space="preserve"> (</w:t>
      </w:r>
      <w:r w:rsidR="002F05B2" w:rsidRPr="002F05B2">
        <w:rPr>
          <w:rFonts w:ascii="Arial" w:hAnsi="Arial" w:cs="Arial"/>
          <w:b/>
          <w:sz w:val="20"/>
          <w:szCs w:val="20"/>
        </w:rPr>
        <w:t>sessenta</w:t>
      </w:r>
      <w:r w:rsidRPr="002F05B2">
        <w:rPr>
          <w:rFonts w:ascii="Arial" w:hAnsi="Arial" w:cs="Arial"/>
          <w:b/>
          <w:sz w:val="20"/>
          <w:szCs w:val="20"/>
        </w:rPr>
        <w:t>) dias</w:t>
      </w:r>
      <w:r>
        <w:rPr>
          <w:rFonts w:ascii="Arial" w:hAnsi="Arial" w:cs="Arial"/>
          <w:sz w:val="20"/>
          <w:szCs w:val="20"/>
        </w:rPr>
        <w:t xml:space="preserve">, a partir da emissão do Pedido de Fornecimento pelo Departamento de Compras e Licitações da SAECIL, onde tal documento substituirá o Contrato, tendo em vista que a aquisição será realizada por intermédio do Sistema de Registro de Preços. </w:t>
      </w:r>
    </w:p>
    <w:p w:rsidR="00C114D6" w:rsidRDefault="00C114D6" w:rsidP="002F05B2">
      <w:pPr>
        <w:spacing w:after="0" w:line="240" w:lineRule="auto"/>
        <w:jc w:val="both"/>
        <w:rPr>
          <w:rFonts w:ascii="Arial" w:hAnsi="Arial" w:cs="Arial"/>
          <w:b/>
          <w:sz w:val="20"/>
          <w:szCs w:val="20"/>
        </w:rPr>
      </w:pPr>
    </w:p>
    <w:p w:rsidR="00053C26" w:rsidRPr="00C76C46" w:rsidRDefault="00BC46A7" w:rsidP="002F05B2">
      <w:pPr>
        <w:spacing w:after="0" w:line="240" w:lineRule="auto"/>
        <w:jc w:val="both"/>
        <w:rPr>
          <w:rFonts w:ascii="Arial" w:hAnsi="Arial" w:cs="Arial"/>
          <w:bCs/>
          <w:sz w:val="20"/>
          <w:szCs w:val="20"/>
        </w:rPr>
      </w:pPr>
      <w:r w:rsidRPr="00C76C46">
        <w:rPr>
          <w:rFonts w:ascii="Arial" w:hAnsi="Arial" w:cs="Arial"/>
          <w:sz w:val="20"/>
          <w:szCs w:val="20"/>
        </w:rPr>
        <w:t>Os hidrômetros d</w:t>
      </w:r>
      <w:r w:rsidR="00105834" w:rsidRPr="00C76C46">
        <w:rPr>
          <w:rFonts w:ascii="Arial" w:hAnsi="Arial" w:cs="Arial"/>
          <w:sz w:val="20"/>
          <w:szCs w:val="20"/>
        </w:rPr>
        <w:t xml:space="preserve">everão ser entregues </w:t>
      </w:r>
      <w:r w:rsidR="00FA6216" w:rsidRPr="00C76C46">
        <w:rPr>
          <w:rFonts w:ascii="Arial" w:hAnsi="Arial" w:cs="Arial"/>
          <w:sz w:val="20"/>
          <w:szCs w:val="20"/>
        </w:rPr>
        <w:t xml:space="preserve">à </w:t>
      </w:r>
      <w:r w:rsidR="00105834" w:rsidRPr="00C76C46">
        <w:rPr>
          <w:rFonts w:ascii="Arial" w:hAnsi="Arial" w:cs="Arial"/>
          <w:sz w:val="20"/>
          <w:szCs w:val="20"/>
        </w:rPr>
        <w:t>Rua Padre Julião, 971</w:t>
      </w:r>
      <w:r w:rsidR="00B84EBD" w:rsidRPr="00C76C46">
        <w:rPr>
          <w:rFonts w:ascii="Arial" w:hAnsi="Arial" w:cs="Arial"/>
          <w:sz w:val="20"/>
          <w:szCs w:val="20"/>
        </w:rPr>
        <w:t>,</w:t>
      </w:r>
      <w:r w:rsidR="00105834" w:rsidRPr="00C76C46">
        <w:rPr>
          <w:rFonts w:ascii="Arial" w:hAnsi="Arial" w:cs="Arial"/>
          <w:sz w:val="20"/>
          <w:szCs w:val="20"/>
        </w:rPr>
        <w:t xml:space="preserve"> Centro</w:t>
      </w:r>
      <w:r w:rsidR="002F05B2">
        <w:rPr>
          <w:rFonts w:ascii="Arial" w:hAnsi="Arial" w:cs="Arial"/>
          <w:sz w:val="20"/>
          <w:szCs w:val="20"/>
        </w:rPr>
        <w:t>,</w:t>
      </w:r>
      <w:r w:rsidR="00105834" w:rsidRPr="00C76C46">
        <w:rPr>
          <w:rFonts w:ascii="Arial" w:hAnsi="Arial" w:cs="Arial"/>
          <w:sz w:val="20"/>
          <w:szCs w:val="20"/>
        </w:rPr>
        <w:t xml:space="preserve"> Leme/SP</w:t>
      </w:r>
      <w:r w:rsidRPr="00C76C46">
        <w:rPr>
          <w:rFonts w:ascii="Arial" w:hAnsi="Arial" w:cs="Arial"/>
          <w:sz w:val="20"/>
          <w:szCs w:val="20"/>
        </w:rPr>
        <w:t>,</w:t>
      </w:r>
      <w:r w:rsidR="00105834" w:rsidRPr="00C76C46">
        <w:rPr>
          <w:rFonts w:ascii="Arial" w:hAnsi="Arial" w:cs="Arial"/>
          <w:sz w:val="20"/>
          <w:szCs w:val="20"/>
        </w:rPr>
        <w:t xml:space="preserve"> de segunda</w:t>
      </w:r>
      <w:r w:rsidR="00C114D6">
        <w:rPr>
          <w:rFonts w:ascii="Arial" w:hAnsi="Arial" w:cs="Arial"/>
          <w:sz w:val="20"/>
          <w:szCs w:val="20"/>
        </w:rPr>
        <w:t xml:space="preserve"> a</w:t>
      </w:r>
      <w:r w:rsidR="00105834" w:rsidRPr="00C76C46">
        <w:rPr>
          <w:rFonts w:ascii="Arial" w:hAnsi="Arial" w:cs="Arial"/>
          <w:sz w:val="20"/>
          <w:szCs w:val="20"/>
        </w:rPr>
        <w:t xml:space="preserve"> sexta-feira</w:t>
      </w:r>
      <w:r w:rsidRPr="00C76C46">
        <w:rPr>
          <w:rFonts w:ascii="Arial" w:hAnsi="Arial" w:cs="Arial"/>
          <w:sz w:val="20"/>
          <w:szCs w:val="20"/>
        </w:rPr>
        <w:t>, no horário das 07h</w:t>
      </w:r>
      <w:r w:rsidR="00105834" w:rsidRPr="00C76C46">
        <w:rPr>
          <w:rFonts w:ascii="Arial" w:hAnsi="Arial" w:cs="Arial"/>
          <w:sz w:val="20"/>
          <w:szCs w:val="20"/>
        </w:rPr>
        <w:t>00 às 16</w:t>
      </w:r>
      <w:r w:rsidRPr="00C76C46">
        <w:rPr>
          <w:rFonts w:ascii="Arial" w:hAnsi="Arial" w:cs="Arial"/>
          <w:sz w:val="20"/>
          <w:szCs w:val="20"/>
        </w:rPr>
        <w:t>h</w:t>
      </w:r>
      <w:r w:rsidR="00105834" w:rsidRPr="00C76C46">
        <w:rPr>
          <w:rFonts w:ascii="Arial" w:hAnsi="Arial" w:cs="Arial"/>
          <w:sz w:val="20"/>
          <w:szCs w:val="20"/>
        </w:rPr>
        <w:t>00</w:t>
      </w:r>
      <w:r w:rsidRPr="00C76C46">
        <w:rPr>
          <w:rFonts w:ascii="Arial" w:hAnsi="Arial" w:cs="Arial"/>
          <w:sz w:val="20"/>
          <w:szCs w:val="20"/>
        </w:rPr>
        <w:t xml:space="preserve">, </w:t>
      </w:r>
      <w:r w:rsidR="00181D53" w:rsidRPr="00C76C46">
        <w:rPr>
          <w:rFonts w:ascii="Arial" w:hAnsi="Arial" w:cs="Arial"/>
          <w:sz w:val="20"/>
          <w:szCs w:val="20"/>
        </w:rPr>
        <w:t>n</w:t>
      </w:r>
      <w:r w:rsidRPr="00C76C46">
        <w:rPr>
          <w:rFonts w:ascii="Arial" w:hAnsi="Arial" w:cs="Arial"/>
          <w:sz w:val="20"/>
          <w:szCs w:val="20"/>
        </w:rPr>
        <w:t xml:space="preserve">o Almoxarifado da </w:t>
      </w:r>
      <w:r w:rsidR="006045B0" w:rsidRPr="00C76C46">
        <w:rPr>
          <w:rFonts w:ascii="Arial" w:hAnsi="Arial" w:cs="Arial"/>
          <w:sz w:val="20"/>
          <w:szCs w:val="20"/>
        </w:rPr>
        <w:t>A</w:t>
      </w:r>
      <w:r w:rsidRPr="00C76C46">
        <w:rPr>
          <w:rFonts w:ascii="Arial" w:hAnsi="Arial" w:cs="Arial"/>
          <w:sz w:val="20"/>
          <w:szCs w:val="20"/>
        </w:rPr>
        <w:t>utarquia</w:t>
      </w:r>
      <w:r w:rsidR="00B84EBD" w:rsidRPr="00C76C46">
        <w:rPr>
          <w:rFonts w:ascii="Arial" w:hAnsi="Arial" w:cs="Arial"/>
          <w:sz w:val="20"/>
          <w:szCs w:val="20"/>
        </w:rPr>
        <w:t>, correndo por conta do fornecedor todas as despesas com o transporte e descarga</w:t>
      </w:r>
      <w:r w:rsidR="00053C26" w:rsidRPr="00C76C46">
        <w:rPr>
          <w:rFonts w:ascii="Arial" w:hAnsi="Arial" w:cs="Arial"/>
          <w:sz w:val="20"/>
          <w:szCs w:val="20"/>
        </w:rPr>
        <w:t>, como também</w:t>
      </w:r>
      <w:r w:rsidR="00B84EBD" w:rsidRPr="00C76C46">
        <w:rPr>
          <w:rFonts w:ascii="Arial" w:hAnsi="Arial" w:cs="Arial"/>
          <w:sz w:val="20"/>
          <w:szCs w:val="20"/>
        </w:rPr>
        <w:t xml:space="preserve"> </w:t>
      </w:r>
      <w:r w:rsidR="00181D53" w:rsidRPr="00C76C46">
        <w:rPr>
          <w:rFonts w:ascii="Arial" w:hAnsi="Arial" w:cs="Arial"/>
          <w:sz w:val="20"/>
          <w:szCs w:val="20"/>
        </w:rPr>
        <w:t>d</w:t>
      </w:r>
      <w:r w:rsidR="00053C26" w:rsidRPr="00C76C46">
        <w:rPr>
          <w:rFonts w:ascii="Arial" w:hAnsi="Arial" w:cs="Arial"/>
          <w:sz w:val="20"/>
          <w:szCs w:val="20"/>
        </w:rPr>
        <w:t>os custos</w:t>
      </w:r>
      <w:r w:rsidR="00053C26" w:rsidRPr="00C76C46">
        <w:rPr>
          <w:rFonts w:ascii="Arial" w:hAnsi="Arial" w:cs="Arial"/>
          <w:bCs/>
          <w:sz w:val="20"/>
          <w:szCs w:val="20"/>
        </w:rPr>
        <w:t xml:space="preserve"> com embalagem, seguro, tributos</w:t>
      </w:r>
      <w:r w:rsidR="00181D53" w:rsidRPr="00C76C46">
        <w:rPr>
          <w:rFonts w:ascii="Arial" w:hAnsi="Arial" w:cs="Arial"/>
          <w:bCs/>
          <w:sz w:val="20"/>
          <w:szCs w:val="20"/>
        </w:rPr>
        <w:t xml:space="preserve"> e</w:t>
      </w:r>
      <w:r w:rsidR="00053C26" w:rsidRPr="00C76C46">
        <w:rPr>
          <w:rFonts w:ascii="Arial" w:hAnsi="Arial" w:cs="Arial"/>
          <w:bCs/>
          <w:sz w:val="20"/>
          <w:szCs w:val="20"/>
        </w:rPr>
        <w:t xml:space="preserve"> encargos trabalhistas e previdenciários decorrentes do fornecimento.</w:t>
      </w:r>
    </w:p>
    <w:p w:rsidR="00053C26" w:rsidRPr="00C76C46" w:rsidRDefault="00053C26" w:rsidP="002F05B2">
      <w:pPr>
        <w:spacing w:after="0" w:line="240" w:lineRule="auto"/>
        <w:jc w:val="both"/>
        <w:rPr>
          <w:rFonts w:ascii="Arial" w:hAnsi="Arial" w:cs="Arial"/>
          <w:bCs/>
          <w:sz w:val="20"/>
          <w:szCs w:val="20"/>
        </w:rPr>
      </w:pPr>
    </w:p>
    <w:p w:rsidR="00F6623E" w:rsidRPr="00C76C46" w:rsidRDefault="00F6623E" w:rsidP="002F05B2">
      <w:pPr>
        <w:spacing w:after="0" w:line="240" w:lineRule="auto"/>
        <w:jc w:val="both"/>
        <w:rPr>
          <w:rFonts w:ascii="Arial" w:hAnsi="Arial" w:cs="Arial"/>
          <w:b/>
          <w:sz w:val="20"/>
          <w:szCs w:val="20"/>
        </w:rPr>
      </w:pPr>
      <w:r w:rsidRPr="00C76C46">
        <w:rPr>
          <w:rFonts w:ascii="Arial" w:hAnsi="Arial" w:cs="Arial"/>
          <w:b/>
          <w:sz w:val="20"/>
          <w:szCs w:val="20"/>
        </w:rPr>
        <w:t>6. DO RECEBIMENTO DO OBJETO:</w:t>
      </w:r>
    </w:p>
    <w:p w:rsidR="00F6623E" w:rsidRDefault="00F6623E" w:rsidP="002F05B2">
      <w:pPr>
        <w:spacing w:after="0" w:line="240" w:lineRule="auto"/>
        <w:jc w:val="both"/>
        <w:rPr>
          <w:rFonts w:ascii="Arial" w:hAnsi="Arial" w:cs="Arial"/>
          <w:b/>
          <w:sz w:val="20"/>
          <w:szCs w:val="20"/>
        </w:rPr>
      </w:pPr>
    </w:p>
    <w:p w:rsidR="00F6623E" w:rsidRPr="00C76C46" w:rsidRDefault="00F6623E" w:rsidP="002F05B2">
      <w:pPr>
        <w:spacing w:after="0" w:line="240" w:lineRule="auto"/>
        <w:jc w:val="both"/>
        <w:rPr>
          <w:rFonts w:ascii="Arial" w:hAnsi="Arial" w:cs="Arial"/>
          <w:sz w:val="20"/>
          <w:szCs w:val="20"/>
        </w:rPr>
      </w:pPr>
      <w:r w:rsidRPr="00C76C46">
        <w:rPr>
          <w:rFonts w:ascii="Arial" w:hAnsi="Arial" w:cs="Arial"/>
          <w:sz w:val="20"/>
          <w:szCs w:val="20"/>
        </w:rPr>
        <w:t>Os materiais objeto da licitação serão recebidos</w:t>
      </w:r>
      <w:r w:rsidR="00053C26" w:rsidRPr="00C76C46">
        <w:rPr>
          <w:rFonts w:ascii="Arial" w:hAnsi="Arial" w:cs="Arial"/>
          <w:sz w:val="20"/>
          <w:szCs w:val="20"/>
        </w:rPr>
        <w:t>,</w:t>
      </w:r>
      <w:r w:rsidRPr="00C76C46">
        <w:rPr>
          <w:rFonts w:ascii="Arial" w:hAnsi="Arial" w:cs="Arial"/>
          <w:sz w:val="20"/>
          <w:szCs w:val="20"/>
        </w:rPr>
        <w:t xml:space="preserve"> provisoriamente, quando da entrega, para a devida verificação da conformidade dos mesmos com as especificações, observados os requisitos quantitativo</w:t>
      </w:r>
      <w:r w:rsidR="00181D53" w:rsidRPr="00C76C46">
        <w:rPr>
          <w:rFonts w:ascii="Arial" w:hAnsi="Arial" w:cs="Arial"/>
          <w:sz w:val="20"/>
          <w:szCs w:val="20"/>
        </w:rPr>
        <w:t>s</w:t>
      </w:r>
      <w:r w:rsidRPr="00C76C46">
        <w:rPr>
          <w:rFonts w:ascii="Arial" w:hAnsi="Arial" w:cs="Arial"/>
          <w:sz w:val="20"/>
          <w:szCs w:val="20"/>
        </w:rPr>
        <w:t xml:space="preserve"> e </w:t>
      </w:r>
      <w:r w:rsidR="00181D53" w:rsidRPr="00C76C46">
        <w:rPr>
          <w:rFonts w:ascii="Arial" w:hAnsi="Arial" w:cs="Arial"/>
          <w:sz w:val="20"/>
          <w:szCs w:val="20"/>
        </w:rPr>
        <w:t xml:space="preserve">de </w:t>
      </w:r>
      <w:r w:rsidRPr="00C76C46">
        <w:rPr>
          <w:rFonts w:ascii="Arial" w:hAnsi="Arial" w:cs="Arial"/>
          <w:sz w:val="20"/>
          <w:szCs w:val="20"/>
        </w:rPr>
        <w:t xml:space="preserve">qualidade, segundo exigências </w:t>
      </w:r>
      <w:r w:rsidR="00053C26" w:rsidRPr="00C76C46">
        <w:rPr>
          <w:rFonts w:ascii="Arial" w:hAnsi="Arial" w:cs="Arial"/>
          <w:sz w:val="20"/>
          <w:szCs w:val="20"/>
        </w:rPr>
        <w:t>deste termo</w:t>
      </w:r>
      <w:r w:rsidRPr="00C76C46">
        <w:rPr>
          <w:rFonts w:ascii="Arial" w:hAnsi="Arial" w:cs="Arial"/>
          <w:sz w:val="20"/>
          <w:szCs w:val="20"/>
        </w:rPr>
        <w:t>; e</w:t>
      </w:r>
      <w:r w:rsidR="00181D53" w:rsidRPr="00C76C46">
        <w:rPr>
          <w:rFonts w:ascii="Arial" w:hAnsi="Arial" w:cs="Arial"/>
          <w:sz w:val="20"/>
          <w:szCs w:val="20"/>
        </w:rPr>
        <w:t>,</w:t>
      </w:r>
      <w:r w:rsidRPr="00C76C46">
        <w:rPr>
          <w:rFonts w:ascii="Arial" w:hAnsi="Arial" w:cs="Arial"/>
          <w:sz w:val="20"/>
          <w:szCs w:val="20"/>
        </w:rPr>
        <w:t xml:space="preserve"> definitivamente, no prazo de até 10 (dez) dias úteis após o recebimento provisório, </w:t>
      </w:r>
      <w:r w:rsidR="00181D53" w:rsidRPr="00C76C46">
        <w:rPr>
          <w:rFonts w:ascii="Arial" w:hAnsi="Arial" w:cs="Arial"/>
          <w:sz w:val="20"/>
          <w:szCs w:val="20"/>
        </w:rPr>
        <w:t xml:space="preserve">desde que </w:t>
      </w:r>
      <w:r w:rsidRPr="00C76C46">
        <w:rPr>
          <w:rFonts w:ascii="Arial" w:hAnsi="Arial" w:cs="Arial"/>
          <w:sz w:val="20"/>
          <w:szCs w:val="20"/>
        </w:rPr>
        <w:t xml:space="preserve">averiguada a pertinência dos mesmos, sempre tendo em vista as exigências </w:t>
      </w:r>
      <w:r w:rsidR="00053C26" w:rsidRPr="00C76C46">
        <w:rPr>
          <w:rFonts w:ascii="Arial" w:hAnsi="Arial" w:cs="Arial"/>
          <w:sz w:val="20"/>
          <w:szCs w:val="20"/>
        </w:rPr>
        <w:t>deste termo</w:t>
      </w:r>
      <w:r w:rsidRPr="00C76C46">
        <w:rPr>
          <w:rFonts w:ascii="Arial" w:hAnsi="Arial" w:cs="Arial"/>
          <w:sz w:val="20"/>
          <w:szCs w:val="20"/>
        </w:rPr>
        <w:t>.</w:t>
      </w:r>
    </w:p>
    <w:p w:rsidR="00CE6B64" w:rsidRPr="00C76C46" w:rsidRDefault="00CE6B64" w:rsidP="002F05B2">
      <w:pPr>
        <w:spacing w:after="0" w:line="240" w:lineRule="auto"/>
        <w:jc w:val="both"/>
        <w:rPr>
          <w:rFonts w:ascii="Arial" w:hAnsi="Arial" w:cs="Arial"/>
          <w:sz w:val="20"/>
          <w:szCs w:val="20"/>
        </w:rPr>
      </w:pPr>
    </w:p>
    <w:p w:rsidR="00F6623E" w:rsidRPr="00C76C46" w:rsidRDefault="00F6623E" w:rsidP="002F05B2">
      <w:pPr>
        <w:spacing w:after="0" w:line="240" w:lineRule="auto"/>
        <w:jc w:val="both"/>
        <w:rPr>
          <w:rFonts w:ascii="Arial" w:hAnsi="Arial" w:cs="Arial"/>
          <w:sz w:val="20"/>
          <w:szCs w:val="20"/>
        </w:rPr>
      </w:pPr>
      <w:r w:rsidRPr="00C76C46">
        <w:rPr>
          <w:rFonts w:ascii="Arial" w:hAnsi="Arial" w:cs="Arial"/>
          <w:sz w:val="20"/>
          <w:szCs w:val="20"/>
        </w:rPr>
        <w:t>Averiguada qualquer anormalidade nos materiais entregues será emitido termo de não recebimento, devendo</w:t>
      </w:r>
      <w:r w:rsidR="00053C26" w:rsidRPr="00C76C46">
        <w:rPr>
          <w:rFonts w:ascii="Arial" w:hAnsi="Arial" w:cs="Arial"/>
          <w:sz w:val="20"/>
          <w:szCs w:val="20"/>
        </w:rPr>
        <w:t>,</w:t>
      </w:r>
      <w:r w:rsidRPr="00C76C46">
        <w:rPr>
          <w:rFonts w:ascii="Arial" w:hAnsi="Arial" w:cs="Arial"/>
          <w:sz w:val="20"/>
          <w:szCs w:val="20"/>
        </w:rPr>
        <w:t xml:space="preserve"> nesta hipótese</w:t>
      </w:r>
      <w:r w:rsidR="00053C26" w:rsidRPr="00C76C46">
        <w:rPr>
          <w:rFonts w:ascii="Arial" w:hAnsi="Arial" w:cs="Arial"/>
          <w:sz w:val="20"/>
          <w:szCs w:val="20"/>
        </w:rPr>
        <w:t>,</w:t>
      </w:r>
      <w:r w:rsidRPr="00C76C46">
        <w:rPr>
          <w:rFonts w:ascii="Arial" w:hAnsi="Arial" w:cs="Arial"/>
          <w:sz w:val="20"/>
          <w:szCs w:val="20"/>
        </w:rPr>
        <w:t xml:space="preserve"> </w:t>
      </w:r>
      <w:r w:rsidR="00181D53" w:rsidRPr="00C76C46">
        <w:rPr>
          <w:rFonts w:ascii="Arial" w:hAnsi="Arial" w:cs="Arial"/>
          <w:sz w:val="20"/>
          <w:szCs w:val="20"/>
        </w:rPr>
        <w:t>o fornecedor</w:t>
      </w:r>
      <w:r w:rsidRPr="00C76C46">
        <w:rPr>
          <w:rFonts w:ascii="Arial" w:hAnsi="Arial" w:cs="Arial"/>
          <w:sz w:val="20"/>
          <w:szCs w:val="20"/>
        </w:rPr>
        <w:t xml:space="preserve"> tomar as providências necessárias</w:t>
      </w:r>
      <w:r w:rsidR="00181D53" w:rsidRPr="00C76C46">
        <w:rPr>
          <w:rFonts w:ascii="Arial" w:hAnsi="Arial" w:cs="Arial"/>
          <w:sz w:val="20"/>
          <w:szCs w:val="20"/>
        </w:rPr>
        <w:t>,</w:t>
      </w:r>
      <w:r w:rsidRPr="00C76C46">
        <w:rPr>
          <w:rFonts w:ascii="Arial" w:hAnsi="Arial" w:cs="Arial"/>
          <w:sz w:val="20"/>
          <w:szCs w:val="20"/>
        </w:rPr>
        <w:t xml:space="preserve"> visando </w:t>
      </w:r>
      <w:r w:rsidR="00571973" w:rsidRPr="00C76C46">
        <w:rPr>
          <w:rFonts w:ascii="Arial" w:hAnsi="Arial" w:cs="Arial"/>
          <w:sz w:val="20"/>
          <w:szCs w:val="20"/>
        </w:rPr>
        <w:t>à</w:t>
      </w:r>
      <w:r w:rsidR="00181D53" w:rsidRPr="00C76C46">
        <w:rPr>
          <w:rFonts w:ascii="Arial" w:hAnsi="Arial" w:cs="Arial"/>
          <w:sz w:val="20"/>
          <w:szCs w:val="20"/>
        </w:rPr>
        <w:t>s</w:t>
      </w:r>
      <w:r w:rsidRPr="00C76C46">
        <w:rPr>
          <w:rFonts w:ascii="Arial" w:hAnsi="Arial" w:cs="Arial"/>
          <w:sz w:val="20"/>
          <w:szCs w:val="20"/>
        </w:rPr>
        <w:t xml:space="preserve"> adequações de rigor, por sua conta e risco, sem quaisquer ônus à SAECIL, ficando o recebimento definitivo condicionado </w:t>
      </w:r>
      <w:r w:rsidR="00053C26" w:rsidRPr="00C76C46">
        <w:rPr>
          <w:rFonts w:ascii="Arial" w:hAnsi="Arial" w:cs="Arial"/>
          <w:sz w:val="20"/>
          <w:szCs w:val="20"/>
        </w:rPr>
        <w:t>à</w:t>
      </w:r>
      <w:r w:rsidRPr="00C76C46">
        <w:rPr>
          <w:rFonts w:ascii="Arial" w:hAnsi="Arial" w:cs="Arial"/>
          <w:sz w:val="20"/>
          <w:szCs w:val="20"/>
        </w:rPr>
        <w:t xml:space="preserve"> efetiva adequação pertinente.</w:t>
      </w:r>
    </w:p>
    <w:p w:rsidR="002F05B2" w:rsidRDefault="002F05B2" w:rsidP="002F05B2">
      <w:pPr>
        <w:spacing w:after="0" w:line="240" w:lineRule="auto"/>
        <w:jc w:val="both"/>
        <w:rPr>
          <w:rFonts w:ascii="Arial" w:hAnsi="Arial" w:cs="Arial"/>
          <w:sz w:val="20"/>
          <w:szCs w:val="20"/>
        </w:rPr>
      </w:pPr>
    </w:p>
    <w:p w:rsidR="00551B50" w:rsidRPr="00C76C46" w:rsidRDefault="00F6623E" w:rsidP="002F05B2">
      <w:pPr>
        <w:spacing w:after="0" w:line="240" w:lineRule="auto"/>
        <w:jc w:val="both"/>
        <w:rPr>
          <w:rFonts w:ascii="Arial" w:hAnsi="Arial" w:cs="Arial"/>
          <w:sz w:val="20"/>
          <w:szCs w:val="20"/>
        </w:rPr>
      </w:pPr>
      <w:r w:rsidRPr="00C76C46">
        <w:rPr>
          <w:rFonts w:ascii="Arial" w:hAnsi="Arial" w:cs="Arial"/>
          <w:sz w:val="20"/>
          <w:szCs w:val="20"/>
        </w:rPr>
        <w:t>Os hidrômetros que apresentarem defeito durante o período de garantia devem ser substituídos às expensas do fornecedor.</w:t>
      </w:r>
      <w:r w:rsidR="00551B50" w:rsidRPr="00C76C46">
        <w:rPr>
          <w:rFonts w:ascii="Arial" w:hAnsi="Arial" w:cs="Arial"/>
          <w:sz w:val="20"/>
          <w:szCs w:val="20"/>
        </w:rPr>
        <w:t xml:space="preserve"> A empresa deverá substituir os materiais que não estejam em   conformidade com as especificações do </w:t>
      </w:r>
      <w:r w:rsidR="002F05B2">
        <w:rPr>
          <w:rFonts w:ascii="Arial" w:hAnsi="Arial" w:cs="Arial"/>
          <w:sz w:val="20"/>
          <w:szCs w:val="20"/>
        </w:rPr>
        <w:t>E</w:t>
      </w:r>
      <w:r w:rsidR="00551B50" w:rsidRPr="00C76C46">
        <w:rPr>
          <w:rFonts w:ascii="Arial" w:hAnsi="Arial" w:cs="Arial"/>
          <w:sz w:val="20"/>
          <w:szCs w:val="20"/>
        </w:rPr>
        <w:t>dital no prazo de até 10 (dez) dias.</w:t>
      </w:r>
    </w:p>
    <w:p w:rsidR="00551B50" w:rsidRPr="00C76C46" w:rsidRDefault="00551B50" w:rsidP="002F05B2">
      <w:pPr>
        <w:spacing w:after="0" w:line="240" w:lineRule="auto"/>
        <w:jc w:val="both"/>
        <w:rPr>
          <w:rFonts w:ascii="Arial" w:hAnsi="Arial" w:cs="Arial"/>
          <w:sz w:val="20"/>
          <w:szCs w:val="20"/>
        </w:rPr>
      </w:pPr>
    </w:p>
    <w:p w:rsidR="00F6623E" w:rsidRPr="00C76C46" w:rsidRDefault="00F6623E" w:rsidP="002F05B2">
      <w:pPr>
        <w:spacing w:after="0" w:line="240" w:lineRule="auto"/>
        <w:jc w:val="both"/>
        <w:rPr>
          <w:rFonts w:ascii="Arial" w:hAnsi="Arial" w:cs="Arial"/>
          <w:sz w:val="20"/>
          <w:szCs w:val="20"/>
        </w:rPr>
      </w:pPr>
      <w:r w:rsidRPr="00C76C46">
        <w:rPr>
          <w:rFonts w:ascii="Arial" w:hAnsi="Arial" w:cs="Arial"/>
          <w:sz w:val="20"/>
          <w:szCs w:val="20"/>
        </w:rPr>
        <w:t xml:space="preserve">O recebimento definitivo não isenta </w:t>
      </w:r>
      <w:r w:rsidR="001C5789" w:rsidRPr="00C76C46">
        <w:rPr>
          <w:rFonts w:ascii="Arial" w:hAnsi="Arial" w:cs="Arial"/>
          <w:sz w:val="20"/>
          <w:szCs w:val="20"/>
        </w:rPr>
        <w:t>o fornecedor</w:t>
      </w:r>
      <w:r w:rsidRPr="00C76C46">
        <w:rPr>
          <w:rFonts w:ascii="Arial" w:hAnsi="Arial" w:cs="Arial"/>
          <w:sz w:val="20"/>
          <w:szCs w:val="20"/>
        </w:rPr>
        <w:t xml:space="preserve"> da substituição necessária decorrente da impropriedade dos materiais, somente averiguada quando da efetiva utilização dos mesmos. Nesta hipótese, como de rigor, </w:t>
      </w:r>
      <w:r w:rsidR="001C5789" w:rsidRPr="00C76C46">
        <w:rPr>
          <w:rFonts w:ascii="Arial" w:hAnsi="Arial" w:cs="Arial"/>
          <w:sz w:val="20"/>
          <w:szCs w:val="20"/>
        </w:rPr>
        <w:t>o fornecedor</w:t>
      </w:r>
      <w:r w:rsidRPr="00C76C46">
        <w:rPr>
          <w:rFonts w:ascii="Arial" w:hAnsi="Arial" w:cs="Arial"/>
          <w:sz w:val="20"/>
          <w:szCs w:val="20"/>
        </w:rPr>
        <w:t xml:space="preserve"> terá de substituí-los quando necessários, sem ônus à SAECIL</w:t>
      </w:r>
      <w:r w:rsidR="001C5789" w:rsidRPr="00C76C46">
        <w:rPr>
          <w:rFonts w:ascii="Arial" w:hAnsi="Arial" w:cs="Arial"/>
          <w:sz w:val="20"/>
          <w:szCs w:val="20"/>
        </w:rPr>
        <w:t>.</w:t>
      </w:r>
    </w:p>
    <w:p w:rsidR="00F6623E" w:rsidRPr="00C76C46" w:rsidRDefault="00F6623E" w:rsidP="002F05B2">
      <w:pPr>
        <w:spacing w:after="0" w:line="240" w:lineRule="auto"/>
        <w:jc w:val="both"/>
        <w:rPr>
          <w:rFonts w:ascii="Arial" w:hAnsi="Arial" w:cs="Arial"/>
          <w:sz w:val="20"/>
          <w:szCs w:val="20"/>
        </w:rPr>
      </w:pPr>
    </w:p>
    <w:p w:rsidR="00F6623E" w:rsidRPr="00C76C46" w:rsidRDefault="00F6623E" w:rsidP="002F05B2">
      <w:pPr>
        <w:spacing w:after="0" w:line="240" w:lineRule="auto"/>
        <w:jc w:val="both"/>
        <w:rPr>
          <w:rFonts w:ascii="Arial" w:hAnsi="Arial" w:cs="Arial"/>
          <w:sz w:val="20"/>
          <w:szCs w:val="20"/>
        </w:rPr>
      </w:pPr>
      <w:proofErr w:type="gramStart"/>
      <w:r w:rsidRPr="00C76C46">
        <w:rPr>
          <w:rFonts w:ascii="Arial" w:hAnsi="Arial" w:cs="Arial"/>
          <w:sz w:val="20"/>
          <w:szCs w:val="20"/>
        </w:rPr>
        <w:t>O(</w:t>
      </w:r>
      <w:proofErr w:type="gramEnd"/>
      <w:r w:rsidRPr="00C76C46">
        <w:rPr>
          <w:rFonts w:ascii="Arial" w:hAnsi="Arial" w:cs="Arial"/>
          <w:sz w:val="20"/>
          <w:szCs w:val="20"/>
        </w:rPr>
        <w:t>s) servidor(es) responsável(</w:t>
      </w:r>
      <w:proofErr w:type="spellStart"/>
      <w:r w:rsidRPr="00C76C46">
        <w:rPr>
          <w:rFonts w:ascii="Arial" w:hAnsi="Arial" w:cs="Arial"/>
          <w:sz w:val="20"/>
          <w:szCs w:val="20"/>
        </w:rPr>
        <w:t>is</w:t>
      </w:r>
      <w:proofErr w:type="spellEnd"/>
      <w:r w:rsidRPr="00C76C46">
        <w:rPr>
          <w:rFonts w:ascii="Arial" w:hAnsi="Arial" w:cs="Arial"/>
          <w:sz w:val="20"/>
          <w:szCs w:val="20"/>
        </w:rPr>
        <w:t>) pelo recebimento do objeto, após o seu recebimento definitivo, encaminhará o documento hábil p</w:t>
      </w:r>
      <w:r w:rsidR="001C5789" w:rsidRPr="00C76C46">
        <w:rPr>
          <w:rFonts w:ascii="Arial" w:hAnsi="Arial" w:cs="Arial"/>
          <w:sz w:val="20"/>
          <w:szCs w:val="20"/>
        </w:rPr>
        <w:t>ara</w:t>
      </w:r>
      <w:r w:rsidRPr="00C76C46">
        <w:rPr>
          <w:rFonts w:ascii="Arial" w:hAnsi="Arial" w:cs="Arial"/>
          <w:sz w:val="20"/>
          <w:szCs w:val="20"/>
        </w:rPr>
        <w:t xml:space="preserve"> aprovação da autoridade competente</w:t>
      </w:r>
      <w:r w:rsidR="00551B50" w:rsidRPr="00C76C46">
        <w:rPr>
          <w:rFonts w:ascii="Arial" w:hAnsi="Arial" w:cs="Arial"/>
          <w:sz w:val="20"/>
          <w:szCs w:val="20"/>
        </w:rPr>
        <w:t>,</w:t>
      </w:r>
      <w:r w:rsidRPr="00C76C46">
        <w:rPr>
          <w:rFonts w:ascii="Arial" w:hAnsi="Arial" w:cs="Arial"/>
          <w:sz w:val="20"/>
          <w:szCs w:val="20"/>
        </w:rPr>
        <w:t xml:space="preserve"> que o encaminhará para pagamento. </w:t>
      </w:r>
    </w:p>
    <w:p w:rsidR="0007775B" w:rsidRDefault="0007775B" w:rsidP="002F05B2">
      <w:pPr>
        <w:spacing w:after="0" w:line="240" w:lineRule="auto"/>
        <w:jc w:val="both"/>
        <w:rPr>
          <w:rFonts w:ascii="Arial" w:hAnsi="Arial" w:cs="Arial"/>
          <w:b/>
          <w:sz w:val="20"/>
          <w:szCs w:val="20"/>
        </w:rPr>
      </w:pPr>
    </w:p>
    <w:p w:rsidR="009C10CB" w:rsidRPr="00C76C46" w:rsidRDefault="00F6623E" w:rsidP="002F05B2">
      <w:pPr>
        <w:spacing w:after="0" w:line="240" w:lineRule="auto"/>
        <w:jc w:val="both"/>
        <w:rPr>
          <w:rFonts w:ascii="Arial" w:hAnsi="Arial" w:cs="Arial"/>
          <w:b/>
          <w:sz w:val="20"/>
          <w:szCs w:val="20"/>
        </w:rPr>
      </w:pPr>
      <w:r w:rsidRPr="00C76C46">
        <w:rPr>
          <w:rFonts w:ascii="Arial" w:hAnsi="Arial" w:cs="Arial"/>
          <w:b/>
          <w:sz w:val="20"/>
          <w:szCs w:val="20"/>
        </w:rPr>
        <w:t>7</w:t>
      </w:r>
      <w:r w:rsidR="009C10CB" w:rsidRPr="00C76C46">
        <w:rPr>
          <w:rFonts w:ascii="Arial" w:hAnsi="Arial" w:cs="Arial"/>
          <w:b/>
          <w:sz w:val="20"/>
          <w:szCs w:val="20"/>
        </w:rPr>
        <w:t>. FORMAS DE PAGAMENTO:</w:t>
      </w:r>
    </w:p>
    <w:p w:rsidR="006045B0" w:rsidRPr="00C76C46" w:rsidRDefault="006045B0" w:rsidP="002F05B2">
      <w:pPr>
        <w:spacing w:after="0" w:line="240" w:lineRule="auto"/>
        <w:jc w:val="both"/>
        <w:rPr>
          <w:rFonts w:ascii="Arial" w:hAnsi="Arial" w:cs="Arial"/>
          <w:sz w:val="20"/>
          <w:szCs w:val="20"/>
        </w:rPr>
      </w:pPr>
    </w:p>
    <w:p w:rsidR="00E03271" w:rsidRPr="00C76C46" w:rsidRDefault="006045B0" w:rsidP="002F05B2">
      <w:pPr>
        <w:spacing w:after="0" w:line="240" w:lineRule="auto"/>
        <w:jc w:val="both"/>
        <w:rPr>
          <w:rFonts w:ascii="Arial" w:hAnsi="Arial" w:cs="Arial"/>
          <w:sz w:val="20"/>
          <w:szCs w:val="20"/>
        </w:rPr>
      </w:pPr>
      <w:r w:rsidRPr="00C76C46">
        <w:rPr>
          <w:rFonts w:ascii="Arial" w:hAnsi="Arial" w:cs="Arial"/>
          <w:sz w:val="20"/>
          <w:szCs w:val="20"/>
        </w:rPr>
        <w:t>O pagamento será efetuado em até 15 (quinze) dias após o recebimento do objeto, emissão e aceitação da fatura.</w:t>
      </w:r>
      <w:r w:rsidR="00DB091E" w:rsidRPr="00C76C46">
        <w:rPr>
          <w:rFonts w:ascii="Arial" w:hAnsi="Arial" w:cs="Arial"/>
          <w:sz w:val="20"/>
          <w:szCs w:val="20"/>
        </w:rPr>
        <w:t xml:space="preserve"> </w:t>
      </w:r>
    </w:p>
    <w:p w:rsidR="00E03271" w:rsidRPr="00C76C46" w:rsidRDefault="00E03271" w:rsidP="002F05B2">
      <w:pPr>
        <w:spacing w:after="0" w:line="240" w:lineRule="auto"/>
        <w:jc w:val="both"/>
        <w:rPr>
          <w:rFonts w:ascii="Arial" w:hAnsi="Arial" w:cs="Arial"/>
          <w:sz w:val="20"/>
          <w:szCs w:val="20"/>
        </w:rPr>
      </w:pPr>
    </w:p>
    <w:p w:rsidR="006045B0" w:rsidRPr="00C76C46" w:rsidRDefault="006045B0" w:rsidP="002F05B2">
      <w:pPr>
        <w:spacing w:after="0" w:line="240" w:lineRule="auto"/>
        <w:jc w:val="both"/>
        <w:rPr>
          <w:rFonts w:ascii="Arial" w:hAnsi="Arial" w:cs="Arial"/>
          <w:sz w:val="20"/>
          <w:szCs w:val="20"/>
        </w:rPr>
      </w:pPr>
      <w:r w:rsidRPr="00C76C46">
        <w:rPr>
          <w:rFonts w:ascii="Arial" w:hAnsi="Arial" w:cs="Arial"/>
          <w:sz w:val="20"/>
          <w:szCs w:val="20"/>
        </w:rPr>
        <w:t xml:space="preserve">A licitante vencedora deverá enviar o arquivo </w:t>
      </w:r>
      <w:r w:rsidRPr="00C76C46">
        <w:rPr>
          <w:rFonts w:ascii="Arial" w:hAnsi="Arial" w:cs="Arial"/>
          <w:b/>
          <w:sz w:val="20"/>
          <w:szCs w:val="20"/>
        </w:rPr>
        <w:t>XML da NOTA FISCAL ELETRÔNICA</w:t>
      </w:r>
      <w:r w:rsidRPr="00C76C46">
        <w:rPr>
          <w:rFonts w:ascii="Arial" w:hAnsi="Arial" w:cs="Arial"/>
          <w:sz w:val="20"/>
          <w:szCs w:val="20"/>
        </w:rPr>
        <w:t xml:space="preserve"> para o e-mail: </w:t>
      </w:r>
      <w:r w:rsidRPr="00C76C46">
        <w:rPr>
          <w:rFonts w:ascii="Arial" w:hAnsi="Arial" w:cs="Arial"/>
          <w:b/>
          <w:sz w:val="20"/>
          <w:szCs w:val="20"/>
        </w:rPr>
        <w:t>compras@saecil.com.br</w:t>
      </w:r>
      <w:r w:rsidRPr="00C76C46">
        <w:rPr>
          <w:rFonts w:ascii="Arial" w:hAnsi="Arial" w:cs="Arial"/>
          <w:sz w:val="20"/>
          <w:szCs w:val="20"/>
        </w:rPr>
        <w:t>, onde a nota será analisada pelo sistema VARITUS.</w:t>
      </w:r>
    </w:p>
    <w:p w:rsidR="00003281" w:rsidRDefault="00003281" w:rsidP="002F05B2">
      <w:pPr>
        <w:spacing w:after="0" w:line="240" w:lineRule="auto"/>
        <w:jc w:val="both"/>
        <w:rPr>
          <w:rFonts w:ascii="Arial" w:hAnsi="Arial" w:cs="Arial"/>
          <w:sz w:val="20"/>
          <w:szCs w:val="20"/>
        </w:rPr>
      </w:pPr>
    </w:p>
    <w:p w:rsidR="008A3984" w:rsidRPr="00BF2DBD" w:rsidRDefault="008A3984" w:rsidP="002F05B2">
      <w:pPr>
        <w:spacing w:after="0" w:line="240" w:lineRule="auto"/>
        <w:jc w:val="both"/>
        <w:rPr>
          <w:rFonts w:ascii="Arial" w:hAnsi="Arial" w:cs="Arial"/>
          <w:sz w:val="20"/>
          <w:szCs w:val="20"/>
        </w:rPr>
      </w:pPr>
      <w:r w:rsidRPr="00BF2DBD">
        <w:rPr>
          <w:rFonts w:ascii="Arial" w:hAnsi="Arial" w:cs="Arial"/>
          <w:sz w:val="20"/>
          <w:szCs w:val="20"/>
        </w:rPr>
        <w:t>Leme</w:t>
      </w:r>
      <w:r w:rsidR="00C114D6">
        <w:rPr>
          <w:rFonts w:ascii="Arial" w:hAnsi="Arial" w:cs="Arial"/>
          <w:sz w:val="20"/>
          <w:szCs w:val="20"/>
        </w:rPr>
        <w:t>,</w:t>
      </w:r>
      <w:r w:rsidR="00111727">
        <w:rPr>
          <w:rFonts w:ascii="Arial" w:hAnsi="Arial" w:cs="Arial"/>
          <w:sz w:val="20"/>
          <w:szCs w:val="20"/>
        </w:rPr>
        <w:t xml:space="preserve"> </w:t>
      </w:r>
      <w:r w:rsidR="009B4D2B">
        <w:rPr>
          <w:rFonts w:ascii="Arial" w:hAnsi="Arial" w:cs="Arial"/>
          <w:sz w:val="20"/>
          <w:szCs w:val="20"/>
        </w:rPr>
        <w:t>27</w:t>
      </w:r>
      <w:r w:rsidR="00111727">
        <w:rPr>
          <w:rFonts w:ascii="Arial" w:hAnsi="Arial" w:cs="Arial"/>
          <w:sz w:val="20"/>
          <w:szCs w:val="20"/>
        </w:rPr>
        <w:t xml:space="preserve"> de </w:t>
      </w:r>
      <w:r w:rsidR="009B4D2B">
        <w:rPr>
          <w:rFonts w:ascii="Arial" w:hAnsi="Arial" w:cs="Arial"/>
          <w:sz w:val="20"/>
          <w:szCs w:val="20"/>
        </w:rPr>
        <w:t>julho</w:t>
      </w:r>
      <w:bookmarkStart w:id="0" w:name="_GoBack"/>
      <w:bookmarkEnd w:id="0"/>
      <w:r w:rsidR="00111727">
        <w:rPr>
          <w:rFonts w:ascii="Arial" w:hAnsi="Arial" w:cs="Arial"/>
          <w:sz w:val="20"/>
          <w:szCs w:val="20"/>
        </w:rPr>
        <w:t xml:space="preserve"> de 202</w:t>
      </w:r>
      <w:r w:rsidR="002F0920">
        <w:rPr>
          <w:rFonts w:ascii="Arial" w:hAnsi="Arial" w:cs="Arial"/>
          <w:sz w:val="20"/>
          <w:szCs w:val="20"/>
        </w:rPr>
        <w:t>3</w:t>
      </w:r>
      <w:r w:rsidR="00111727">
        <w:rPr>
          <w:rFonts w:ascii="Arial" w:hAnsi="Arial" w:cs="Arial"/>
          <w:sz w:val="20"/>
          <w:szCs w:val="20"/>
        </w:rPr>
        <w:t>.</w:t>
      </w:r>
    </w:p>
    <w:p w:rsidR="00CD137F" w:rsidRPr="00BF2DBD" w:rsidRDefault="00CD137F" w:rsidP="002F05B2">
      <w:pPr>
        <w:spacing w:after="0" w:line="240" w:lineRule="auto"/>
        <w:jc w:val="both"/>
        <w:rPr>
          <w:rFonts w:ascii="Arial" w:hAnsi="Arial" w:cs="Arial"/>
          <w:sz w:val="20"/>
          <w:szCs w:val="20"/>
        </w:rPr>
      </w:pPr>
    </w:p>
    <w:p w:rsidR="00C114D6" w:rsidRDefault="00C114D6" w:rsidP="002F05B2">
      <w:pPr>
        <w:spacing w:after="0" w:line="240" w:lineRule="auto"/>
        <w:jc w:val="center"/>
        <w:rPr>
          <w:rFonts w:ascii="Arial" w:hAnsi="Arial" w:cs="Arial"/>
          <w:sz w:val="20"/>
          <w:szCs w:val="20"/>
        </w:rPr>
      </w:pPr>
    </w:p>
    <w:p w:rsidR="008A3984" w:rsidRPr="00BF2DBD" w:rsidRDefault="00C114D6" w:rsidP="002F05B2">
      <w:pPr>
        <w:spacing w:after="0" w:line="240" w:lineRule="auto"/>
        <w:jc w:val="center"/>
        <w:rPr>
          <w:rFonts w:ascii="Arial" w:hAnsi="Arial" w:cs="Arial"/>
          <w:sz w:val="20"/>
          <w:szCs w:val="20"/>
        </w:rPr>
      </w:pPr>
      <w:r>
        <w:rPr>
          <w:rFonts w:ascii="Arial" w:hAnsi="Arial" w:cs="Arial"/>
          <w:sz w:val="20"/>
          <w:szCs w:val="20"/>
        </w:rPr>
        <w:t>____________________________________</w:t>
      </w:r>
    </w:p>
    <w:p w:rsidR="008A3984" w:rsidRPr="0007775B" w:rsidRDefault="001F0E16" w:rsidP="002F05B2">
      <w:pPr>
        <w:spacing w:after="0" w:line="240" w:lineRule="auto"/>
        <w:jc w:val="center"/>
        <w:rPr>
          <w:rFonts w:ascii="Arial" w:hAnsi="Arial" w:cs="Arial"/>
          <w:sz w:val="20"/>
          <w:szCs w:val="20"/>
        </w:rPr>
      </w:pPr>
      <w:proofErr w:type="spellStart"/>
      <w:r>
        <w:rPr>
          <w:rFonts w:ascii="Arial" w:hAnsi="Arial" w:cs="Arial"/>
          <w:sz w:val="20"/>
          <w:szCs w:val="20"/>
        </w:rPr>
        <w:t>Engº</w:t>
      </w:r>
      <w:proofErr w:type="spellEnd"/>
      <w:r>
        <w:rPr>
          <w:rFonts w:ascii="Arial" w:hAnsi="Arial" w:cs="Arial"/>
          <w:sz w:val="20"/>
          <w:szCs w:val="20"/>
        </w:rPr>
        <w:t xml:space="preserve">. </w:t>
      </w:r>
      <w:r w:rsidR="00562C47">
        <w:rPr>
          <w:rFonts w:ascii="Arial" w:hAnsi="Arial" w:cs="Arial"/>
          <w:sz w:val="20"/>
          <w:szCs w:val="20"/>
        </w:rPr>
        <w:t>Giuliano Gonzalez Maia</w:t>
      </w:r>
    </w:p>
    <w:p w:rsidR="00DD17A8" w:rsidRDefault="0050063B" w:rsidP="002F05B2">
      <w:pPr>
        <w:spacing w:after="0" w:line="240" w:lineRule="auto"/>
        <w:jc w:val="center"/>
        <w:rPr>
          <w:rStyle w:val="normaltextrun"/>
          <w:rFonts w:ascii="Arial" w:hAnsi="Arial" w:cs="Arial"/>
          <w:sz w:val="20"/>
          <w:szCs w:val="20"/>
        </w:rPr>
      </w:pPr>
      <w:r>
        <w:rPr>
          <w:rStyle w:val="normaltextrun"/>
          <w:rFonts w:ascii="Arial" w:hAnsi="Arial" w:cs="Arial"/>
          <w:sz w:val="20"/>
          <w:szCs w:val="20"/>
        </w:rPr>
        <w:t>Divisão Técnica de Controle de Perdas</w:t>
      </w:r>
    </w:p>
    <w:p w:rsidR="00C114D6" w:rsidRDefault="00C114D6" w:rsidP="002F05B2">
      <w:pPr>
        <w:spacing w:after="0" w:line="240" w:lineRule="auto"/>
        <w:jc w:val="center"/>
        <w:rPr>
          <w:rStyle w:val="normaltextrun"/>
          <w:rFonts w:ascii="Arial" w:hAnsi="Arial" w:cs="Arial"/>
          <w:sz w:val="20"/>
          <w:szCs w:val="20"/>
        </w:rPr>
      </w:pPr>
    </w:p>
    <w:p w:rsidR="00C114D6" w:rsidRDefault="00C114D6" w:rsidP="002F05B2">
      <w:pPr>
        <w:spacing w:after="0" w:line="240" w:lineRule="auto"/>
        <w:jc w:val="center"/>
        <w:rPr>
          <w:rStyle w:val="normaltextrun"/>
          <w:rFonts w:ascii="Arial" w:hAnsi="Arial" w:cs="Arial"/>
          <w:sz w:val="20"/>
          <w:szCs w:val="20"/>
        </w:rPr>
      </w:pPr>
    </w:p>
    <w:p w:rsidR="00C114D6" w:rsidRDefault="00C114D6" w:rsidP="002F05B2">
      <w:pPr>
        <w:spacing w:after="0" w:line="240" w:lineRule="auto"/>
        <w:jc w:val="center"/>
        <w:rPr>
          <w:rStyle w:val="normaltextrun"/>
          <w:rFonts w:ascii="Arial" w:hAnsi="Arial" w:cs="Arial"/>
          <w:sz w:val="20"/>
          <w:szCs w:val="20"/>
        </w:rPr>
      </w:pPr>
    </w:p>
    <w:p w:rsidR="00C114D6" w:rsidRPr="00BF2DBD" w:rsidRDefault="00C114D6" w:rsidP="002F05B2">
      <w:pPr>
        <w:spacing w:after="0" w:line="240" w:lineRule="auto"/>
        <w:jc w:val="center"/>
        <w:rPr>
          <w:rFonts w:ascii="Arial" w:hAnsi="Arial" w:cs="Arial"/>
          <w:sz w:val="20"/>
          <w:szCs w:val="20"/>
        </w:rPr>
      </w:pPr>
      <w:r>
        <w:rPr>
          <w:rFonts w:ascii="Arial" w:hAnsi="Arial" w:cs="Arial"/>
          <w:sz w:val="20"/>
          <w:szCs w:val="20"/>
        </w:rPr>
        <w:t>____________________________________</w:t>
      </w:r>
    </w:p>
    <w:p w:rsidR="00C114D6" w:rsidRPr="00236DD0" w:rsidRDefault="00236DD0" w:rsidP="002F05B2">
      <w:pPr>
        <w:spacing w:after="0" w:line="240" w:lineRule="auto"/>
        <w:jc w:val="center"/>
        <w:rPr>
          <w:rFonts w:ascii="Arial" w:hAnsi="Arial" w:cs="Arial"/>
          <w:sz w:val="20"/>
          <w:szCs w:val="20"/>
        </w:rPr>
      </w:pPr>
      <w:r>
        <w:rPr>
          <w:rFonts w:ascii="Arial" w:hAnsi="Arial" w:cs="Arial"/>
          <w:sz w:val="20"/>
          <w:szCs w:val="20"/>
        </w:rPr>
        <w:t>Maurício Rodrigues Ramos</w:t>
      </w:r>
    </w:p>
    <w:p w:rsidR="00C114D6" w:rsidRPr="00C76C46" w:rsidRDefault="00C114D6" w:rsidP="002F05B2">
      <w:pPr>
        <w:spacing w:after="0" w:line="240" w:lineRule="auto"/>
        <w:jc w:val="center"/>
        <w:rPr>
          <w:rFonts w:ascii="Arial" w:hAnsi="Arial" w:cs="Arial"/>
          <w:sz w:val="20"/>
          <w:szCs w:val="20"/>
        </w:rPr>
      </w:pPr>
      <w:r w:rsidRPr="00236DD0">
        <w:rPr>
          <w:rStyle w:val="normaltextrun"/>
          <w:rFonts w:ascii="Arial" w:hAnsi="Arial" w:cs="Arial"/>
          <w:sz w:val="20"/>
          <w:szCs w:val="20"/>
        </w:rPr>
        <w:t>Diretor-Presidente</w:t>
      </w:r>
    </w:p>
    <w:sectPr w:rsidR="00C114D6" w:rsidRPr="00C76C46" w:rsidSect="00DE7226">
      <w:footerReference w:type="default" r:id="rId8"/>
      <w:pgSz w:w="11906" w:h="16838"/>
      <w:pgMar w:top="2098"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8D" w:rsidRDefault="00C5558D" w:rsidP="00003281">
      <w:pPr>
        <w:spacing w:after="0" w:line="240" w:lineRule="auto"/>
      </w:pPr>
      <w:r>
        <w:separator/>
      </w:r>
    </w:p>
  </w:endnote>
  <w:endnote w:type="continuationSeparator" w:id="0">
    <w:p w:rsidR="00C5558D" w:rsidRDefault="00C5558D" w:rsidP="0000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61626"/>
      <w:docPartObj>
        <w:docPartGallery w:val="Page Numbers (Bottom of Page)"/>
        <w:docPartUnique/>
      </w:docPartObj>
    </w:sdtPr>
    <w:sdtEndPr/>
    <w:sdtContent>
      <w:sdt>
        <w:sdtPr>
          <w:id w:val="-1769616900"/>
          <w:docPartObj>
            <w:docPartGallery w:val="Page Numbers (Top of Page)"/>
            <w:docPartUnique/>
          </w:docPartObj>
        </w:sdtPr>
        <w:sdtEndPr/>
        <w:sdtContent>
          <w:p w:rsidR="00003281" w:rsidRDefault="0000328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B4D2B">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B4D2B">
              <w:rPr>
                <w:b/>
                <w:bCs/>
                <w:noProof/>
              </w:rPr>
              <w:t>3</w:t>
            </w:r>
            <w:r>
              <w:rPr>
                <w:b/>
                <w:bCs/>
                <w:sz w:val="24"/>
                <w:szCs w:val="24"/>
              </w:rPr>
              <w:fldChar w:fldCharType="end"/>
            </w:r>
          </w:p>
        </w:sdtContent>
      </w:sdt>
    </w:sdtContent>
  </w:sdt>
  <w:p w:rsidR="00003281" w:rsidRDefault="000032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8D" w:rsidRDefault="00C5558D" w:rsidP="00003281">
      <w:pPr>
        <w:spacing w:after="0" w:line="240" w:lineRule="auto"/>
      </w:pPr>
      <w:r>
        <w:separator/>
      </w:r>
    </w:p>
  </w:footnote>
  <w:footnote w:type="continuationSeparator" w:id="0">
    <w:p w:rsidR="00C5558D" w:rsidRDefault="00C5558D" w:rsidP="0000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87A"/>
    <w:multiLevelType w:val="hybridMultilevel"/>
    <w:tmpl w:val="FBA8E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9F"/>
    <w:rsid w:val="00003281"/>
    <w:rsid w:val="00005FD1"/>
    <w:rsid w:val="000472D0"/>
    <w:rsid w:val="00053C26"/>
    <w:rsid w:val="00054603"/>
    <w:rsid w:val="0005766C"/>
    <w:rsid w:val="000635A1"/>
    <w:rsid w:val="00073A7D"/>
    <w:rsid w:val="000774B1"/>
    <w:rsid w:val="0007775B"/>
    <w:rsid w:val="000B1EE0"/>
    <w:rsid w:val="000B762F"/>
    <w:rsid w:val="000C1993"/>
    <w:rsid w:val="000C32AC"/>
    <w:rsid w:val="000F62B6"/>
    <w:rsid w:val="000F6A7F"/>
    <w:rsid w:val="00105834"/>
    <w:rsid w:val="00111727"/>
    <w:rsid w:val="00134D3E"/>
    <w:rsid w:val="00146964"/>
    <w:rsid w:val="001537A5"/>
    <w:rsid w:val="001560D1"/>
    <w:rsid w:val="00181D53"/>
    <w:rsid w:val="00182C13"/>
    <w:rsid w:val="00195EA7"/>
    <w:rsid w:val="001A7449"/>
    <w:rsid w:val="001A7E4F"/>
    <w:rsid w:val="001C30E5"/>
    <w:rsid w:val="001C5789"/>
    <w:rsid w:val="001D66AF"/>
    <w:rsid w:val="001E0478"/>
    <w:rsid w:val="001F0E16"/>
    <w:rsid w:val="002019BC"/>
    <w:rsid w:val="00204619"/>
    <w:rsid w:val="00236852"/>
    <w:rsid w:val="00236DD0"/>
    <w:rsid w:val="00266BD8"/>
    <w:rsid w:val="002802EF"/>
    <w:rsid w:val="00286333"/>
    <w:rsid w:val="002A4665"/>
    <w:rsid w:val="002A6F5F"/>
    <w:rsid w:val="002F05B2"/>
    <w:rsid w:val="002F0920"/>
    <w:rsid w:val="002F6919"/>
    <w:rsid w:val="00303846"/>
    <w:rsid w:val="00314D8B"/>
    <w:rsid w:val="00321D4A"/>
    <w:rsid w:val="003630A3"/>
    <w:rsid w:val="00371865"/>
    <w:rsid w:val="00372A63"/>
    <w:rsid w:val="00392BC7"/>
    <w:rsid w:val="003B2E1E"/>
    <w:rsid w:val="003B42D8"/>
    <w:rsid w:val="003B6FC9"/>
    <w:rsid w:val="003D3ED2"/>
    <w:rsid w:val="003D680A"/>
    <w:rsid w:val="003F77E4"/>
    <w:rsid w:val="004262A8"/>
    <w:rsid w:val="004665C3"/>
    <w:rsid w:val="0048558D"/>
    <w:rsid w:val="0049395D"/>
    <w:rsid w:val="004B374C"/>
    <w:rsid w:val="004E1C84"/>
    <w:rsid w:val="004F2C71"/>
    <w:rsid w:val="0050063B"/>
    <w:rsid w:val="005135CD"/>
    <w:rsid w:val="00516D8F"/>
    <w:rsid w:val="00516F48"/>
    <w:rsid w:val="00524329"/>
    <w:rsid w:val="00551B50"/>
    <w:rsid w:val="0056035B"/>
    <w:rsid w:val="00562462"/>
    <w:rsid w:val="00562C47"/>
    <w:rsid w:val="00571973"/>
    <w:rsid w:val="005A5AD4"/>
    <w:rsid w:val="005C1657"/>
    <w:rsid w:val="005C5DBA"/>
    <w:rsid w:val="006045B0"/>
    <w:rsid w:val="006137EA"/>
    <w:rsid w:val="00627AB7"/>
    <w:rsid w:val="00640D4C"/>
    <w:rsid w:val="00643121"/>
    <w:rsid w:val="0066039B"/>
    <w:rsid w:val="00692882"/>
    <w:rsid w:val="006B1FBA"/>
    <w:rsid w:val="006D04C3"/>
    <w:rsid w:val="006E4CF9"/>
    <w:rsid w:val="00715C58"/>
    <w:rsid w:val="00720C63"/>
    <w:rsid w:val="007237E3"/>
    <w:rsid w:val="00750EBB"/>
    <w:rsid w:val="00762E01"/>
    <w:rsid w:val="007762E1"/>
    <w:rsid w:val="007846F5"/>
    <w:rsid w:val="00787935"/>
    <w:rsid w:val="007C26A6"/>
    <w:rsid w:val="007D6C55"/>
    <w:rsid w:val="0080269A"/>
    <w:rsid w:val="00811E6C"/>
    <w:rsid w:val="00826F86"/>
    <w:rsid w:val="00884BFA"/>
    <w:rsid w:val="008A3984"/>
    <w:rsid w:val="008B4B79"/>
    <w:rsid w:val="008D2A0E"/>
    <w:rsid w:val="008D357E"/>
    <w:rsid w:val="008E3452"/>
    <w:rsid w:val="008E6A2E"/>
    <w:rsid w:val="00915C42"/>
    <w:rsid w:val="00920D4A"/>
    <w:rsid w:val="009345EE"/>
    <w:rsid w:val="00972FF7"/>
    <w:rsid w:val="0098171A"/>
    <w:rsid w:val="009A6648"/>
    <w:rsid w:val="009B29EF"/>
    <w:rsid w:val="009B4D2B"/>
    <w:rsid w:val="009C10CB"/>
    <w:rsid w:val="009D3690"/>
    <w:rsid w:val="009E0FA9"/>
    <w:rsid w:val="009F40AC"/>
    <w:rsid w:val="009F6842"/>
    <w:rsid w:val="00A07E6A"/>
    <w:rsid w:val="00A13D9A"/>
    <w:rsid w:val="00A23061"/>
    <w:rsid w:val="00A33C9F"/>
    <w:rsid w:val="00A511DE"/>
    <w:rsid w:val="00A75019"/>
    <w:rsid w:val="00A80C68"/>
    <w:rsid w:val="00A87C72"/>
    <w:rsid w:val="00AA60B9"/>
    <w:rsid w:val="00AF3B8E"/>
    <w:rsid w:val="00AF3F72"/>
    <w:rsid w:val="00B273E0"/>
    <w:rsid w:val="00B33BDB"/>
    <w:rsid w:val="00B36AD0"/>
    <w:rsid w:val="00B57047"/>
    <w:rsid w:val="00B776F8"/>
    <w:rsid w:val="00B84EBD"/>
    <w:rsid w:val="00B8533D"/>
    <w:rsid w:val="00B85FBE"/>
    <w:rsid w:val="00BA6E46"/>
    <w:rsid w:val="00BB4E2D"/>
    <w:rsid w:val="00BC2E1F"/>
    <w:rsid w:val="00BC46A7"/>
    <w:rsid w:val="00BD5EE2"/>
    <w:rsid w:val="00BF2DBD"/>
    <w:rsid w:val="00C00146"/>
    <w:rsid w:val="00C114D6"/>
    <w:rsid w:val="00C149CF"/>
    <w:rsid w:val="00C353CB"/>
    <w:rsid w:val="00C372D8"/>
    <w:rsid w:val="00C5414B"/>
    <w:rsid w:val="00C5558D"/>
    <w:rsid w:val="00C76C46"/>
    <w:rsid w:val="00C92B5F"/>
    <w:rsid w:val="00C9391F"/>
    <w:rsid w:val="00CA3B9D"/>
    <w:rsid w:val="00CB30CF"/>
    <w:rsid w:val="00CD137F"/>
    <w:rsid w:val="00CD31EE"/>
    <w:rsid w:val="00CE6B64"/>
    <w:rsid w:val="00D06A5E"/>
    <w:rsid w:val="00D25530"/>
    <w:rsid w:val="00D54D8B"/>
    <w:rsid w:val="00D66A61"/>
    <w:rsid w:val="00D9161C"/>
    <w:rsid w:val="00DB091E"/>
    <w:rsid w:val="00DB1434"/>
    <w:rsid w:val="00DD151D"/>
    <w:rsid w:val="00DD17A8"/>
    <w:rsid w:val="00DE7226"/>
    <w:rsid w:val="00DF1F10"/>
    <w:rsid w:val="00DF2366"/>
    <w:rsid w:val="00E03271"/>
    <w:rsid w:val="00E57C76"/>
    <w:rsid w:val="00E726CA"/>
    <w:rsid w:val="00E8176E"/>
    <w:rsid w:val="00E9299F"/>
    <w:rsid w:val="00E97E3D"/>
    <w:rsid w:val="00EA24C7"/>
    <w:rsid w:val="00EA7E49"/>
    <w:rsid w:val="00EB3CFD"/>
    <w:rsid w:val="00EC7ED8"/>
    <w:rsid w:val="00EF5041"/>
    <w:rsid w:val="00F04C3D"/>
    <w:rsid w:val="00F05CE3"/>
    <w:rsid w:val="00F07C38"/>
    <w:rsid w:val="00F15B37"/>
    <w:rsid w:val="00F25ABF"/>
    <w:rsid w:val="00F50C00"/>
    <w:rsid w:val="00F64920"/>
    <w:rsid w:val="00F6623E"/>
    <w:rsid w:val="00F80DBB"/>
    <w:rsid w:val="00F81D9B"/>
    <w:rsid w:val="00F95DEA"/>
    <w:rsid w:val="00F95F8A"/>
    <w:rsid w:val="00FA6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5F0F"/>
  <w15:docId w15:val="{4B7918AE-1DC8-4A7E-A4F4-DC02B05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69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19"/>
    <w:rPr>
      <w:rFonts w:ascii="Tahoma" w:hAnsi="Tahoma" w:cs="Tahoma"/>
      <w:sz w:val="16"/>
      <w:szCs w:val="16"/>
    </w:rPr>
  </w:style>
  <w:style w:type="paragraph" w:styleId="PargrafodaLista">
    <w:name w:val="List Paragraph"/>
    <w:basedOn w:val="Normal"/>
    <w:uiPriority w:val="34"/>
    <w:qFormat/>
    <w:rsid w:val="00CA3B9D"/>
    <w:pPr>
      <w:ind w:left="720"/>
      <w:contextualSpacing/>
    </w:pPr>
  </w:style>
  <w:style w:type="paragraph" w:styleId="Corpodetexto">
    <w:name w:val="Body Text"/>
    <w:basedOn w:val="Normal"/>
    <w:link w:val="CorpodetextoChar"/>
    <w:rsid w:val="00286333"/>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286333"/>
    <w:rPr>
      <w:rFonts w:ascii="Times New Roman" w:eastAsia="Times New Roman" w:hAnsi="Times New Roman" w:cs="Times New Roman"/>
      <w:szCs w:val="20"/>
      <w:lang w:eastAsia="pt-BR"/>
    </w:rPr>
  </w:style>
  <w:style w:type="character" w:customStyle="1" w:styleId="normaltextrun">
    <w:name w:val="normaltextrun"/>
    <w:basedOn w:val="Fontepargpadro"/>
    <w:rsid w:val="00A23061"/>
  </w:style>
  <w:style w:type="paragraph" w:styleId="Cabealho">
    <w:name w:val="header"/>
    <w:basedOn w:val="Normal"/>
    <w:link w:val="CabealhoChar"/>
    <w:uiPriority w:val="99"/>
    <w:unhideWhenUsed/>
    <w:rsid w:val="000032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3281"/>
  </w:style>
  <w:style w:type="paragraph" w:styleId="Rodap">
    <w:name w:val="footer"/>
    <w:basedOn w:val="Normal"/>
    <w:link w:val="RodapChar"/>
    <w:uiPriority w:val="99"/>
    <w:unhideWhenUsed/>
    <w:rsid w:val="00003281"/>
    <w:pPr>
      <w:tabs>
        <w:tab w:val="center" w:pos="4252"/>
        <w:tab w:val="right" w:pos="8504"/>
      </w:tabs>
      <w:spacing w:after="0" w:line="240" w:lineRule="auto"/>
    </w:pPr>
  </w:style>
  <w:style w:type="character" w:customStyle="1" w:styleId="RodapChar">
    <w:name w:val="Rodapé Char"/>
    <w:basedOn w:val="Fontepargpadro"/>
    <w:link w:val="Rodap"/>
    <w:uiPriority w:val="99"/>
    <w:rsid w:val="0000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97982">
      <w:bodyDiv w:val="1"/>
      <w:marLeft w:val="0"/>
      <w:marRight w:val="0"/>
      <w:marTop w:val="0"/>
      <w:marBottom w:val="0"/>
      <w:divBdr>
        <w:top w:val="none" w:sz="0" w:space="0" w:color="auto"/>
        <w:left w:val="none" w:sz="0" w:space="0" w:color="auto"/>
        <w:bottom w:val="none" w:sz="0" w:space="0" w:color="auto"/>
        <w:right w:val="none" w:sz="0" w:space="0" w:color="auto"/>
      </w:divBdr>
    </w:div>
    <w:div w:id="20555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3C0C-8047-419B-92D4-B354AF5B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1364</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Irineu</dc:creator>
  <cp:lastModifiedBy>RenatoComin</cp:lastModifiedBy>
  <cp:revision>17</cp:revision>
  <cp:lastPrinted>2023-07-26T18:47:00Z</cp:lastPrinted>
  <dcterms:created xsi:type="dcterms:W3CDTF">2021-04-19T13:18:00Z</dcterms:created>
  <dcterms:modified xsi:type="dcterms:W3CDTF">2023-07-26T18:47:00Z</dcterms:modified>
</cp:coreProperties>
</file>