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DD" w:rsidRPr="004459CE" w:rsidRDefault="006A38E4" w:rsidP="000E7583">
      <w:pPr>
        <w:pStyle w:val="Pr-formataoHTML"/>
        <w:jc w:val="center"/>
        <w:rPr>
          <w:rFonts w:ascii="Arial" w:hAnsi="Arial" w:cs="Arial"/>
          <w:b/>
          <w:color w:val="FF0000"/>
        </w:rPr>
      </w:pPr>
      <w:r w:rsidRPr="003E1B5B">
        <w:rPr>
          <w:rFonts w:ascii="Arial" w:hAnsi="Arial" w:cs="Arial"/>
          <w:b/>
        </w:rPr>
        <w:t>A</w:t>
      </w:r>
      <w:r w:rsidR="002F1BA9" w:rsidRPr="003E1B5B">
        <w:rPr>
          <w:rFonts w:ascii="Arial" w:hAnsi="Arial" w:cs="Arial"/>
          <w:b/>
        </w:rPr>
        <w:t xml:space="preserve">NEXO </w:t>
      </w:r>
      <w:r w:rsidR="00773125" w:rsidRPr="003E1B5B">
        <w:rPr>
          <w:rFonts w:ascii="Arial" w:hAnsi="Arial" w:cs="Arial"/>
          <w:b/>
        </w:rPr>
        <w:t>II</w:t>
      </w:r>
      <w:r w:rsidR="00A31513">
        <w:rPr>
          <w:rFonts w:ascii="Arial" w:hAnsi="Arial" w:cs="Arial"/>
          <w:b/>
        </w:rPr>
        <w:t>-</w:t>
      </w:r>
      <w:r w:rsidR="002F1BA9" w:rsidRPr="003E1B5B">
        <w:rPr>
          <w:rFonts w:ascii="Arial" w:hAnsi="Arial" w:cs="Arial"/>
          <w:b/>
        </w:rPr>
        <w:t>A</w:t>
      </w:r>
      <w:r w:rsidR="00A31513">
        <w:rPr>
          <w:rFonts w:ascii="Arial" w:hAnsi="Arial" w:cs="Arial"/>
          <w:b/>
        </w:rPr>
        <w:t xml:space="preserve"> – </w:t>
      </w:r>
      <w:r w:rsidR="00A31513" w:rsidRPr="00A31513">
        <w:rPr>
          <w:rFonts w:ascii="Arial" w:hAnsi="Arial" w:cs="Arial"/>
          <w:b/>
        </w:rPr>
        <w:t>MINUTA</w:t>
      </w:r>
      <w:r w:rsidR="007E46E3">
        <w:rPr>
          <w:rFonts w:ascii="Arial" w:hAnsi="Arial" w:cs="Arial"/>
          <w:b/>
        </w:rPr>
        <w:t xml:space="preserve"> </w:t>
      </w:r>
    </w:p>
    <w:p w:rsidR="00966733" w:rsidRPr="0042647A" w:rsidRDefault="00966733" w:rsidP="00966733">
      <w:pPr>
        <w:jc w:val="center"/>
        <w:rPr>
          <w:rFonts w:ascii="Arial" w:hAnsi="Arial" w:cs="Arial"/>
          <w:b/>
          <w:sz w:val="20"/>
          <w:szCs w:val="20"/>
        </w:rPr>
      </w:pPr>
    </w:p>
    <w:p w:rsidR="00966733" w:rsidRPr="0042647A" w:rsidRDefault="00966733" w:rsidP="00966733">
      <w:pPr>
        <w:jc w:val="both"/>
        <w:rPr>
          <w:rFonts w:ascii="Arial" w:hAnsi="Arial" w:cs="Arial"/>
          <w:b/>
          <w:sz w:val="20"/>
          <w:szCs w:val="20"/>
        </w:rPr>
      </w:pPr>
      <w:r w:rsidRPr="0042647A">
        <w:rPr>
          <w:rFonts w:ascii="Arial" w:hAnsi="Arial" w:cs="Arial"/>
          <w:b/>
          <w:sz w:val="20"/>
          <w:szCs w:val="20"/>
        </w:rPr>
        <w:t>ATA D</w:t>
      </w:r>
      <w:r w:rsidR="001D3B1D">
        <w:rPr>
          <w:rFonts w:ascii="Arial" w:hAnsi="Arial" w:cs="Arial"/>
          <w:b/>
          <w:sz w:val="20"/>
          <w:szCs w:val="20"/>
        </w:rPr>
        <w:t>E REGISTRO DE PREÇOS Nº</w:t>
      </w:r>
      <w:r w:rsidR="00A31513">
        <w:rPr>
          <w:rFonts w:ascii="Arial" w:hAnsi="Arial" w:cs="Arial"/>
          <w:b/>
          <w:sz w:val="20"/>
          <w:szCs w:val="20"/>
        </w:rPr>
        <w:t>.</w:t>
      </w:r>
      <w:r w:rsidR="001D3B1D">
        <w:rPr>
          <w:rFonts w:ascii="Arial" w:hAnsi="Arial" w:cs="Arial"/>
          <w:b/>
          <w:sz w:val="20"/>
          <w:szCs w:val="20"/>
        </w:rPr>
        <w:t xml:space="preserve"> </w:t>
      </w:r>
      <w:r w:rsidR="00B049E3">
        <w:rPr>
          <w:rFonts w:ascii="Arial" w:hAnsi="Arial" w:cs="Arial"/>
          <w:b/>
          <w:sz w:val="20"/>
          <w:szCs w:val="20"/>
        </w:rPr>
        <w:t>..</w:t>
      </w:r>
      <w:r w:rsidR="001D3B1D">
        <w:rPr>
          <w:rFonts w:ascii="Arial" w:hAnsi="Arial" w:cs="Arial"/>
          <w:b/>
          <w:sz w:val="20"/>
          <w:szCs w:val="20"/>
        </w:rPr>
        <w:t>/20</w:t>
      </w:r>
      <w:r w:rsidR="004459CE">
        <w:rPr>
          <w:rFonts w:ascii="Arial" w:hAnsi="Arial" w:cs="Arial"/>
          <w:b/>
          <w:sz w:val="20"/>
          <w:szCs w:val="20"/>
        </w:rPr>
        <w:t>22</w:t>
      </w:r>
    </w:p>
    <w:p w:rsidR="00D450D8" w:rsidRDefault="00D450D8" w:rsidP="00966733">
      <w:pPr>
        <w:jc w:val="both"/>
        <w:rPr>
          <w:rFonts w:ascii="Arial" w:hAnsi="Arial" w:cs="Arial"/>
          <w:b/>
          <w:sz w:val="20"/>
          <w:szCs w:val="20"/>
        </w:rPr>
      </w:pPr>
    </w:p>
    <w:p w:rsidR="00966733" w:rsidRPr="0042647A" w:rsidRDefault="00697FC6" w:rsidP="00966733">
      <w:pPr>
        <w:jc w:val="both"/>
        <w:rPr>
          <w:rFonts w:ascii="Arial" w:hAnsi="Arial" w:cs="Arial"/>
          <w:b/>
          <w:sz w:val="20"/>
          <w:szCs w:val="20"/>
        </w:rPr>
      </w:pPr>
      <w:r>
        <w:rPr>
          <w:rFonts w:ascii="Arial" w:hAnsi="Arial" w:cs="Arial"/>
          <w:b/>
          <w:sz w:val="20"/>
          <w:szCs w:val="20"/>
        </w:rPr>
        <w:t>PREGÃO ELETRÔNICO Nº</w:t>
      </w:r>
      <w:r w:rsidR="00A31513">
        <w:rPr>
          <w:rFonts w:ascii="Arial" w:hAnsi="Arial" w:cs="Arial"/>
          <w:b/>
          <w:sz w:val="20"/>
          <w:szCs w:val="20"/>
        </w:rPr>
        <w:t>.</w:t>
      </w:r>
      <w:r>
        <w:rPr>
          <w:rFonts w:ascii="Arial" w:hAnsi="Arial" w:cs="Arial"/>
          <w:b/>
          <w:sz w:val="20"/>
          <w:szCs w:val="20"/>
        </w:rPr>
        <w:t xml:space="preserve"> </w:t>
      </w:r>
      <w:r w:rsidR="00B049E3">
        <w:rPr>
          <w:rFonts w:ascii="Arial" w:hAnsi="Arial" w:cs="Arial"/>
          <w:b/>
          <w:sz w:val="20"/>
          <w:szCs w:val="20"/>
        </w:rPr>
        <w:t>..</w:t>
      </w:r>
      <w:r w:rsidR="004459CE">
        <w:rPr>
          <w:rFonts w:ascii="Arial" w:hAnsi="Arial" w:cs="Arial"/>
          <w:b/>
          <w:sz w:val="20"/>
          <w:szCs w:val="20"/>
        </w:rPr>
        <w:t>/2022</w:t>
      </w:r>
    </w:p>
    <w:p w:rsidR="00966733" w:rsidRPr="0042647A" w:rsidRDefault="00966733" w:rsidP="00966733">
      <w:pPr>
        <w:jc w:val="both"/>
        <w:rPr>
          <w:rFonts w:ascii="Arial" w:hAnsi="Arial" w:cs="Arial"/>
          <w:b/>
          <w:sz w:val="20"/>
          <w:szCs w:val="20"/>
        </w:rPr>
      </w:pPr>
    </w:p>
    <w:p w:rsidR="003E1B5B" w:rsidRPr="003E1B5B" w:rsidRDefault="00966733" w:rsidP="003E1B5B">
      <w:pPr>
        <w:pStyle w:val="WW-Recuodecorpodetexto3"/>
        <w:ind w:left="30" w:right="-48" w:hanging="4"/>
        <w:rPr>
          <w:rFonts w:ascii="Arial" w:hAnsi="Arial" w:cs="Arial"/>
          <w:sz w:val="20"/>
        </w:rPr>
      </w:pPr>
      <w:r>
        <w:rPr>
          <w:rFonts w:ascii="Arial" w:hAnsi="Arial" w:cs="Arial"/>
          <w:b/>
          <w:sz w:val="20"/>
        </w:rPr>
        <w:t xml:space="preserve">OBJETO: </w:t>
      </w:r>
      <w:r w:rsidR="00C0356D">
        <w:rPr>
          <w:rFonts w:ascii="Arial" w:hAnsi="Arial" w:cs="Arial"/>
          <w:sz w:val="20"/>
        </w:rPr>
        <w:t>R</w:t>
      </w:r>
      <w:r w:rsidR="00C0356D" w:rsidRPr="007F1881">
        <w:rPr>
          <w:rFonts w:ascii="Arial" w:hAnsi="Arial" w:cs="Arial"/>
          <w:sz w:val="20"/>
        </w:rPr>
        <w:t xml:space="preserve">egistro de preços </w:t>
      </w:r>
      <w:r w:rsidR="004459CE" w:rsidRPr="00225621">
        <w:rPr>
          <w:rFonts w:ascii="Arial" w:hAnsi="Arial" w:cs="Arial"/>
          <w:sz w:val="20"/>
        </w:rPr>
        <w:t>para</w:t>
      </w:r>
      <w:r w:rsidR="004459CE">
        <w:rPr>
          <w:rFonts w:ascii="Arial" w:hAnsi="Arial" w:cs="Arial"/>
          <w:sz w:val="20"/>
        </w:rPr>
        <w:t xml:space="preserve"> a</w:t>
      </w:r>
      <w:r w:rsidR="004459CE" w:rsidRPr="00225621">
        <w:rPr>
          <w:rFonts w:ascii="Arial" w:hAnsi="Arial" w:cs="Arial"/>
          <w:sz w:val="20"/>
        </w:rPr>
        <w:t xml:space="preserve"> contratação de empresa especializada em prestação de serviços de manutenção predial tanto preventiva como corretiva, com </w:t>
      </w:r>
      <w:r w:rsidR="004459CE">
        <w:rPr>
          <w:rFonts w:ascii="Arial" w:hAnsi="Arial" w:cs="Arial"/>
          <w:sz w:val="20"/>
        </w:rPr>
        <w:t>f</w:t>
      </w:r>
      <w:r w:rsidR="004459CE" w:rsidRPr="00225621">
        <w:rPr>
          <w:rFonts w:ascii="Arial" w:hAnsi="Arial" w:cs="Arial"/>
          <w:sz w:val="20"/>
        </w:rPr>
        <w:t>ornecimento de mão de obra especializada em pedreiro e auxiliar de pedreiro, e fornecimento de equipamentos necessários à execução dos serviços a serem realizados para a SAECIL, conforme o Anexo I (Termo de Referência) d</w:t>
      </w:r>
      <w:r w:rsidR="004459CE">
        <w:rPr>
          <w:rFonts w:ascii="Arial" w:hAnsi="Arial" w:cs="Arial"/>
          <w:sz w:val="20"/>
        </w:rPr>
        <w:t>o</w:t>
      </w:r>
      <w:r w:rsidR="004459CE" w:rsidRPr="00225621">
        <w:rPr>
          <w:rFonts w:ascii="Arial" w:hAnsi="Arial" w:cs="Arial"/>
          <w:sz w:val="20"/>
        </w:rPr>
        <w:t xml:space="preserve"> Edital.</w:t>
      </w:r>
    </w:p>
    <w:p w:rsidR="00966733" w:rsidRPr="0042647A" w:rsidRDefault="00966733" w:rsidP="00966733">
      <w:pPr>
        <w:jc w:val="both"/>
        <w:rPr>
          <w:rFonts w:ascii="Arial" w:hAnsi="Arial" w:cs="Arial"/>
          <w:sz w:val="20"/>
          <w:szCs w:val="20"/>
        </w:rPr>
      </w:pPr>
    </w:p>
    <w:p w:rsidR="007E46E3" w:rsidRPr="00B049E3" w:rsidRDefault="007E46E3" w:rsidP="007E46E3">
      <w:pPr>
        <w:jc w:val="both"/>
        <w:rPr>
          <w:rFonts w:ascii="Arial" w:hAnsi="Arial" w:cs="Arial"/>
          <w:sz w:val="20"/>
          <w:szCs w:val="20"/>
        </w:rPr>
      </w:pPr>
      <w:r w:rsidRPr="00B049E3">
        <w:rPr>
          <w:rFonts w:ascii="Arial" w:hAnsi="Arial" w:cs="Arial"/>
          <w:sz w:val="20"/>
          <w:szCs w:val="20"/>
        </w:rPr>
        <w:t xml:space="preserve">Aos </w:t>
      </w:r>
      <w:r w:rsidR="00B049E3" w:rsidRPr="00B049E3">
        <w:rPr>
          <w:rFonts w:ascii="Arial" w:hAnsi="Arial" w:cs="Arial"/>
          <w:sz w:val="20"/>
          <w:szCs w:val="20"/>
        </w:rPr>
        <w:t>..</w:t>
      </w:r>
      <w:r w:rsidRPr="00B049E3">
        <w:rPr>
          <w:rFonts w:ascii="Arial" w:hAnsi="Arial" w:cs="Arial"/>
          <w:sz w:val="20"/>
          <w:szCs w:val="20"/>
        </w:rPr>
        <w:t xml:space="preserve"> dias do mês de </w:t>
      </w:r>
      <w:r w:rsidR="00B049E3" w:rsidRPr="00B049E3">
        <w:rPr>
          <w:rFonts w:ascii="Arial" w:hAnsi="Arial" w:cs="Arial"/>
          <w:sz w:val="20"/>
          <w:szCs w:val="20"/>
        </w:rPr>
        <w:t>..................</w:t>
      </w:r>
      <w:r w:rsidRPr="00B049E3">
        <w:rPr>
          <w:rFonts w:ascii="Arial" w:hAnsi="Arial" w:cs="Arial"/>
          <w:sz w:val="20"/>
          <w:szCs w:val="20"/>
        </w:rPr>
        <w:t xml:space="preserve"> do ano de 202</w:t>
      </w:r>
      <w:r w:rsidR="004459CE">
        <w:rPr>
          <w:rFonts w:ascii="Arial" w:hAnsi="Arial" w:cs="Arial"/>
          <w:sz w:val="20"/>
          <w:szCs w:val="20"/>
        </w:rPr>
        <w:t>2</w:t>
      </w:r>
      <w:r w:rsidRPr="00B049E3">
        <w:rPr>
          <w:rFonts w:ascii="Arial" w:hAnsi="Arial" w:cs="Arial"/>
          <w:sz w:val="20"/>
          <w:szCs w:val="20"/>
        </w:rPr>
        <w:t xml:space="preserve">, na cidade de Leme, Estado de São Paulo, a </w:t>
      </w:r>
      <w:r w:rsidRPr="00B049E3">
        <w:rPr>
          <w:rFonts w:ascii="Arial" w:hAnsi="Arial" w:cs="Arial"/>
          <w:b/>
          <w:sz w:val="20"/>
          <w:szCs w:val="20"/>
        </w:rPr>
        <w:t>SAECIL - SUPERINTENDÊNCIA DE ÁGUA E ESGOTOS DA CIDADE DE LEME</w:t>
      </w:r>
      <w:r w:rsidRPr="00B049E3">
        <w:rPr>
          <w:rFonts w:ascii="Arial" w:hAnsi="Arial" w:cs="Arial"/>
          <w:sz w:val="20"/>
          <w:szCs w:val="20"/>
        </w:rPr>
        <w:t xml:space="preserve">, com CNPJ nº. 46.675.997/0001-80 e Inscrição Estadual nº. 415.128.224.111, situada à Rua Padre Julião, nº. 971, Centro, Leme/SP, devidamente representada e assistida pelo Diretor-Presidente, </w:t>
      </w:r>
      <w:r w:rsidR="003B6B5F" w:rsidRPr="00B049E3">
        <w:rPr>
          <w:rFonts w:ascii="Arial" w:hAnsi="Arial" w:cs="Arial"/>
          <w:b/>
          <w:sz w:val="20"/>
          <w:szCs w:val="20"/>
        </w:rPr>
        <w:t xml:space="preserve">Sr. MAURÍCIO RODRIGUES RAMOS, </w:t>
      </w:r>
      <w:r w:rsidR="003B6B5F" w:rsidRPr="00B049E3">
        <w:rPr>
          <w:rFonts w:ascii="Arial" w:hAnsi="Arial" w:cs="Arial"/>
          <w:sz w:val="20"/>
          <w:szCs w:val="20"/>
        </w:rPr>
        <w:t>portador do RG nº. 15.571.944-0 SSP/SP e do CPF nº. 057.302.598-32</w:t>
      </w:r>
      <w:r w:rsidRPr="00B049E3">
        <w:rPr>
          <w:rFonts w:ascii="Arial" w:hAnsi="Arial" w:cs="Arial"/>
          <w:sz w:val="20"/>
          <w:szCs w:val="20"/>
        </w:rPr>
        <w:t xml:space="preserve">, de ora em diante denominada </w:t>
      </w:r>
      <w:r w:rsidRPr="00B049E3">
        <w:rPr>
          <w:rFonts w:ascii="Arial" w:hAnsi="Arial" w:cs="Arial"/>
          <w:b/>
          <w:sz w:val="20"/>
          <w:szCs w:val="20"/>
        </w:rPr>
        <w:t>GERENCIADORA DA ATA/CONTRATANTE</w:t>
      </w:r>
      <w:r w:rsidRPr="00B049E3">
        <w:rPr>
          <w:rFonts w:ascii="Arial" w:hAnsi="Arial" w:cs="Arial"/>
          <w:sz w:val="20"/>
          <w:szCs w:val="20"/>
        </w:rPr>
        <w:t xml:space="preserve">, tendo em vista o que consta no Processo Licitatório na modalidade Pregão Eletrônico, resolve REGISTRAR OS PREÇOS da empresa ..............................., sita à ............................., inscrita no CNPJ sob nº. ................................ e Inscrição Estadual nº. ..............., por seu representante legal, ...................., .............., portador do R.G. nº. ...................... e CPF nº. ......................, doravante denominada </w:t>
      </w:r>
      <w:r w:rsidRPr="00B049E3">
        <w:rPr>
          <w:rFonts w:ascii="Arial" w:hAnsi="Arial" w:cs="Arial"/>
          <w:b/>
          <w:sz w:val="20"/>
          <w:szCs w:val="20"/>
        </w:rPr>
        <w:t>DETENTORA DA ATA/CONTRATADA</w:t>
      </w:r>
      <w:r w:rsidRPr="00B049E3">
        <w:rPr>
          <w:rFonts w:ascii="Arial" w:hAnsi="Arial" w:cs="Arial"/>
          <w:sz w:val="20"/>
          <w:szCs w:val="20"/>
        </w:rPr>
        <w:t xml:space="preserve">, tendo em vista que a proposta apresentada representou o menor preço para </w:t>
      </w:r>
      <w:r w:rsidRPr="00B049E3">
        <w:rPr>
          <w:rFonts w:ascii="Arial" w:hAnsi="Arial" w:cs="Arial"/>
          <w:sz w:val="20"/>
        </w:rPr>
        <w:t xml:space="preserve">a </w:t>
      </w:r>
      <w:r w:rsidR="00DD3E36" w:rsidRPr="00225621">
        <w:rPr>
          <w:rFonts w:ascii="Arial" w:hAnsi="Arial" w:cs="Arial"/>
          <w:sz w:val="20"/>
        </w:rPr>
        <w:t xml:space="preserve">contratação de empresa especializada em prestação de serviços de manutenção predial tanto preventiva como corretiva, com </w:t>
      </w:r>
      <w:r w:rsidR="00DD3E36">
        <w:rPr>
          <w:rFonts w:ascii="Arial" w:hAnsi="Arial" w:cs="Arial"/>
          <w:sz w:val="20"/>
        </w:rPr>
        <w:t>f</w:t>
      </w:r>
      <w:r w:rsidR="00DD3E36" w:rsidRPr="00225621">
        <w:rPr>
          <w:rFonts w:ascii="Arial" w:hAnsi="Arial" w:cs="Arial"/>
          <w:sz w:val="20"/>
        </w:rPr>
        <w:t>ornecimento de mão de obra especializada em pedreiro e auxiliar de pedreiro, e fornecimento de equipamentos necessários à execução dos serviços a serem realizados para a SAECIL</w:t>
      </w:r>
      <w:r w:rsidR="00C0356D" w:rsidRPr="00B049E3">
        <w:rPr>
          <w:rFonts w:ascii="Arial" w:hAnsi="Arial" w:cs="Arial"/>
          <w:sz w:val="20"/>
        </w:rPr>
        <w:t xml:space="preserve">, </w:t>
      </w:r>
      <w:r w:rsidRPr="00B049E3">
        <w:rPr>
          <w:rFonts w:ascii="Arial" w:hAnsi="Arial" w:cs="Arial"/>
          <w:sz w:val="20"/>
          <w:szCs w:val="20"/>
        </w:rPr>
        <w:t>sujeitando-se as partes às determinações da Lei nº. 8.666/93 e suas alterações, Decreto Municipal nº. 7.206/19 e ao Edital do Pregão Eletrônico em epígrafe, sendo observadas as bases indicadas nesta Ata.</w:t>
      </w:r>
    </w:p>
    <w:p w:rsidR="00966733" w:rsidRPr="0042647A" w:rsidRDefault="00966733" w:rsidP="00966733">
      <w:pPr>
        <w:jc w:val="both"/>
        <w:rPr>
          <w:rFonts w:ascii="Arial" w:hAnsi="Arial" w:cs="Arial"/>
          <w:sz w:val="20"/>
          <w:szCs w:val="20"/>
        </w:rPr>
      </w:pPr>
    </w:p>
    <w:p w:rsidR="001728C2" w:rsidRDefault="001728C2" w:rsidP="00966733">
      <w:pPr>
        <w:jc w:val="both"/>
        <w:rPr>
          <w:rFonts w:ascii="Arial" w:hAnsi="Arial" w:cs="Arial"/>
          <w:b/>
          <w:sz w:val="20"/>
          <w:szCs w:val="20"/>
        </w:rPr>
      </w:pPr>
    </w:p>
    <w:p w:rsidR="00966733" w:rsidRPr="007D4D2A" w:rsidRDefault="00966733" w:rsidP="00966733">
      <w:pPr>
        <w:jc w:val="both"/>
        <w:rPr>
          <w:rFonts w:ascii="Arial" w:hAnsi="Arial" w:cs="Arial"/>
          <w:b/>
          <w:sz w:val="20"/>
          <w:szCs w:val="20"/>
        </w:rPr>
      </w:pPr>
      <w:r w:rsidRPr="007D4D2A">
        <w:rPr>
          <w:rFonts w:ascii="Arial" w:hAnsi="Arial" w:cs="Arial"/>
          <w:b/>
          <w:sz w:val="20"/>
          <w:szCs w:val="20"/>
        </w:rPr>
        <w:t>1) DO OBJETO</w:t>
      </w:r>
    </w:p>
    <w:p w:rsidR="00966733" w:rsidRDefault="00966733" w:rsidP="00966733">
      <w:pPr>
        <w:jc w:val="both"/>
        <w:rPr>
          <w:rFonts w:ascii="Arial" w:hAnsi="Arial" w:cs="Arial"/>
          <w:sz w:val="20"/>
          <w:szCs w:val="20"/>
        </w:rPr>
      </w:pPr>
    </w:p>
    <w:p w:rsidR="00DD3E36" w:rsidRDefault="00966733" w:rsidP="00DD3E36">
      <w:pPr>
        <w:jc w:val="both"/>
        <w:rPr>
          <w:rFonts w:ascii="Arial" w:hAnsi="Arial" w:cs="Arial"/>
          <w:sz w:val="20"/>
        </w:rPr>
      </w:pPr>
      <w:r w:rsidRPr="004E4CAA">
        <w:rPr>
          <w:rFonts w:ascii="Arial" w:hAnsi="Arial" w:cs="Arial"/>
          <w:sz w:val="20"/>
          <w:szCs w:val="20"/>
        </w:rPr>
        <w:t xml:space="preserve">1.1) A presente Ata tem por objeto o </w:t>
      </w:r>
      <w:r w:rsidR="00DD3E36" w:rsidRPr="00225621">
        <w:rPr>
          <w:rFonts w:ascii="Arial" w:hAnsi="Arial" w:cs="Arial"/>
          <w:sz w:val="20"/>
        </w:rPr>
        <w:t>registro de preços para</w:t>
      </w:r>
      <w:r w:rsidR="00DD3E36">
        <w:rPr>
          <w:rFonts w:ascii="Arial" w:hAnsi="Arial" w:cs="Arial"/>
          <w:sz w:val="20"/>
        </w:rPr>
        <w:t xml:space="preserve"> a</w:t>
      </w:r>
      <w:r w:rsidR="00DD3E36" w:rsidRPr="00225621">
        <w:rPr>
          <w:rFonts w:ascii="Arial" w:hAnsi="Arial" w:cs="Arial"/>
          <w:sz w:val="20"/>
        </w:rPr>
        <w:t xml:space="preserve"> contratação de empresa especializada em prestação de serviços de manutenção predial tanto preventiva como corretiva, com fornecimento de mão de obra especializada em pedreiro e auxiliar de pedreiro, e fornecimento de equipamentos necessários à execução dos serviços a serem realizados para a SAECIL</w:t>
      </w:r>
      <w:r w:rsidR="00DD3E36" w:rsidRPr="00225621">
        <w:rPr>
          <w:rFonts w:ascii="Arial" w:hAnsi="Arial" w:cs="Arial"/>
          <w:sz w:val="20"/>
          <w:szCs w:val="20"/>
        </w:rPr>
        <w:t xml:space="preserve">, </w:t>
      </w:r>
      <w:r w:rsidR="00DD3E36" w:rsidRPr="00225621">
        <w:rPr>
          <w:rFonts w:ascii="Arial" w:hAnsi="Arial" w:cs="Arial"/>
          <w:sz w:val="20"/>
        </w:rPr>
        <w:t>conforme o Anexo I (Termo de Referência) d</w:t>
      </w:r>
      <w:r w:rsidR="00DD3E36">
        <w:rPr>
          <w:rFonts w:ascii="Arial" w:hAnsi="Arial" w:cs="Arial"/>
          <w:sz w:val="20"/>
        </w:rPr>
        <w:t>o</w:t>
      </w:r>
      <w:r w:rsidR="00DD3E36" w:rsidRPr="00225621">
        <w:rPr>
          <w:rFonts w:ascii="Arial" w:hAnsi="Arial" w:cs="Arial"/>
          <w:sz w:val="20"/>
        </w:rPr>
        <w:t xml:space="preserve"> Edital, e descrição a seguir:</w:t>
      </w:r>
    </w:p>
    <w:p w:rsidR="00DD3E36" w:rsidRDefault="00DD3E36" w:rsidP="00DD3E36">
      <w:pPr>
        <w:jc w:val="both"/>
        <w:rPr>
          <w:rFonts w:ascii="Arial" w:hAnsi="Arial" w:cs="Arial"/>
          <w:sz w:val="20"/>
        </w:rPr>
      </w:pPr>
    </w:p>
    <w:tbl>
      <w:tblPr>
        <w:tblStyle w:val="Tabelacomgrade"/>
        <w:tblW w:w="0" w:type="auto"/>
        <w:jc w:val="center"/>
        <w:tblLook w:val="04A0" w:firstRow="1" w:lastRow="0" w:firstColumn="1" w:lastColumn="0" w:noHBand="0" w:noVBand="1"/>
      </w:tblPr>
      <w:tblGrid>
        <w:gridCol w:w="804"/>
        <w:gridCol w:w="587"/>
        <w:gridCol w:w="6133"/>
        <w:gridCol w:w="667"/>
        <w:gridCol w:w="927"/>
      </w:tblGrid>
      <w:tr w:rsidR="00DD3E36" w:rsidRPr="000C3660" w:rsidTr="002C6D7E">
        <w:trPr>
          <w:jc w:val="center"/>
        </w:trPr>
        <w:tc>
          <w:tcPr>
            <w:tcW w:w="804" w:type="dxa"/>
            <w:vMerge w:val="restart"/>
            <w:shd w:val="clear" w:color="auto" w:fill="D9D9D9" w:themeFill="background1" w:themeFillShade="D9"/>
            <w:vAlign w:val="center"/>
          </w:tcPr>
          <w:p w:rsidR="00DD3E36" w:rsidRPr="000C3660" w:rsidRDefault="00DD3E36" w:rsidP="002C6D7E">
            <w:pPr>
              <w:jc w:val="center"/>
              <w:rPr>
                <w:rFonts w:ascii="Arial" w:hAnsi="Arial" w:cs="Arial"/>
                <w:b/>
                <w:sz w:val="18"/>
                <w:szCs w:val="18"/>
              </w:rPr>
            </w:pPr>
            <w:r w:rsidRPr="000C3660">
              <w:rPr>
                <w:rFonts w:ascii="Arial" w:hAnsi="Arial" w:cs="Arial"/>
                <w:b/>
                <w:sz w:val="18"/>
                <w:szCs w:val="18"/>
              </w:rPr>
              <w:t>LOTE</w:t>
            </w:r>
          </w:p>
        </w:tc>
        <w:tc>
          <w:tcPr>
            <w:tcW w:w="567" w:type="dxa"/>
            <w:shd w:val="clear" w:color="auto" w:fill="D9D9D9" w:themeFill="background1" w:themeFillShade="D9"/>
            <w:vAlign w:val="center"/>
          </w:tcPr>
          <w:p w:rsidR="00DD3E36" w:rsidRPr="000C3660" w:rsidRDefault="00DD3E36" w:rsidP="002C6D7E">
            <w:pPr>
              <w:jc w:val="center"/>
              <w:rPr>
                <w:rFonts w:ascii="Arial" w:hAnsi="Arial" w:cs="Arial"/>
                <w:b/>
                <w:sz w:val="18"/>
                <w:szCs w:val="18"/>
              </w:rPr>
            </w:pPr>
            <w:r w:rsidRPr="000C3660">
              <w:rPr>
                <w:rFonts w:ascii="Arial" w:hAnsi="Arial" w:cs="Arial"/>
                <w:b/>
                <w:sz w:val="18"/>
                <w:szCs w:val="18"/>
              </w:rPr>
              <w:t>Item</w:t>
            </w:r>
          </w:p>
        </w:tc>
        <w:tc>
          <w:tcPr>
            <w:tcW w:w="6133" w:type="dxa"/>
            <w:shd w:val="clear" w:color="auto" w:fill="D9D9D9" w:themeFill="background1" w:themeFillShade="D9"/>
            <w:vAlign w:val="center"/>
          </w:tcPr>
          <w:p w:rsidR="00DD3E36" w:rsidRPr="000C3660" w:rsidRDefault="00DD3E36" w:rsidP="002C6D7E">
            <w:pPr>
              <w:jc w:val="center"/>
              <w:rPr>
                <w:rFonts w:ascii="Arial" w:hAnsi="Arial" w:cs="Arial"/>
                <w:b/>
                <w:sz w:val="18"/>
                <w:szCs w:val="18"/>
              </w:rPr>
            </w:pPr>
            <w:r w:rsidRPr="000C3660">
              <w:rPr>
                <w:rFonts w:ascii="Arial" w:hAnsi="Arial" w:cs="Arial"/>
                <w:b/>
                <w:sz w:val="18"/>
                <w:szCs w:val="18"/>
              </w:rPr>
              <w:t>Descrição</w:t>
            </w:r>
          </w:p>
        </w:tc>
        <w:tc>
          <w:tcPr>
            <w:tcW w:w="625" w:type="dxa"/>
            <w:shd w:val="clear" w:color="auto" w:fill="D9D9D9" w:themeFill="background1" w:themeFillShade="D9"/>
            <w:vAlign w:val="center"/>
          </w:tcPr>
          <w:p w:rsidR="00DD3E36" w:rsidRPr="000C3660" w:rsidRDefault="00DD3E36" w:rsidP="002C6D7E">
            <w:pPr>
              <w:jc w:val="center"/>
              <w:rPr>
                <w:rFonts w:ascii="Arial" w:hAnsi="Arial" w:cs="Arial"/>
                <w:b/>
                <w:sz w:val="18"/>
                <w:szCs w:val="18"/>
              </w:rPr>
            </w:pPr>
            <w:r w:rsidRPr="000C3660">
              <w:rPr>
                <w:rFonts w:ascii="Arial" w:hAnsi="Arial" w:cs="Arial"/>
                <w:b/>
                <w:sz w:val="18"/>
                <w:szCs w:val="18"/>
              </w:rPr>
              <w:t>Qtd</w:t>
            </w:r>
            <w:r>
              <w:rPr>
                <w:rFonts w:ascii="Arial" w:hAnsi="Arial" w:cs="Arial"/>
                <w:b/>
                <w:sz w:val="18"/>
                <w:szCs w:val="18"/>
              </w:rPr>
              <w:t>.</w:t>
            </w:r>
          </w:p>
        </w:tc>
        <w:tc>
          <w:tcPr>
            <w:tcW w:w="848" w:type="dxa"/>
            <w:shd w:val="clear" w:color="auto" w:fill="D9D9D9" w:themeFill="background1" w:themeFillShade="D9"/>
            <w:vAlign w:val="center"/>
          </w:tcPr>
          <w:p w:rsidR="00DD3E36" w:rsidRPr="000C3660" w:rsidRDefault="00DD3E36" w:rsidP="002C6D7E">
            <w:pPr>
              <w:jc w:val="center"/>
              <w:rPr>
                <w:rFonts w:ascii="Arial" w:hAnsi="Arial" w:cs="Arial"/>
                <w:b/>
                <w:sz w:val="18"/>
                <w:szCs w:val="18"/>
              </w:rPr>
            </w:pPr>
            <w:r w:rsidRPr="000C3660">
              <w:rPr>
                <w:rFonts w:ascii="Arial" w:hAnsi="Arial" w:cs="Arial"/>
                <w:b/>
                <w:sz w:val="18"/>
                <w:szCs w:val="18"/>
              </w:rPr>
              <w:t>Unidade</w:t>
            </w:r>
          </w:p>
        </w:tc>
      </w:tr>
      <w:tr w:rsidR="00DD3E36" w:rsidRPr="000C3660" w:rsidTr="002C6D7E">
        <w:trPr>
          <w:jc w:val="center"/>
        </w:trPr>
        <w:tc>
          <w:tcPr>
            <w:tcW w:w="804" w:type="dxa"/>
            <w:vMerge/>
            <w:vAlign w:val="center"/>
          </w:tcPr>
          <w:p w:rsidR="00DD3E36" w:rsidRPr="000C3660" w:rsidRDefault="00DD3E36" w:rsidP="002C6D7E">
            <w:pPr>
              <w:jc w:val="center"/>
              <w:rPr>
                <w:rFonts w:ascii="Arial" w:hAnsi="Arial" w:cs="Arial"/>
                <w:b/>
                <w:sz w:val="18"/>
                <w:szCs w:val="18"/>
              </w:rPr>
            </w:pPr>
          </w:p>
        </w:tc>
        <w:tc>
          <w:tcPr>
            <w:tcW w:w="567" w:type="dxa"/>
            <w:vAlign w:val="center"/>
          </w:tcPr>
          <w:p w:rsidR="00DD3E36" w:rsidRPr="000C3660" w:rsidRDefault="00DD3E36" w:rsidP="002C6D7E">
            <w:pPr>
              <w:jc w:val="center"/>
              <w:rPr>
                <w:rFonts w:ascii="Arial" w:hAnsi="Arial" w:cs="Arial"/>
                <w:b/>
                <w:sz w:val="18"/>
                <w:szCs w:val="18"/>
              </w:rPr>
            </w:pPr>
            <w:r w:rsidRPr="000C3660">
              <w:rPr>
                <w:rFonts w:ascii="Arial" w:hAnsi="Arial" w:cs="Arial"/>
                <w:b/>
                <w:sz w:val="18"/>
                <w:szCs w:val="18"/>
              </w:rPr>
              <w:t>01</w:t>
            </w:r>
          </w:p>
        </w:tc>
        <w:tc>
          <w:tcPr>
            <w:tcW w:w="6133" w:type="dxa"/>
            <w:vAlign w:val="center"/>
          </w:tcPr>
          <w:p w:rsidR="00DD3E36" w:rsidRPr="000C3660" w:rsidRDefault="00DD3E36" w:rsidP="002C6D7E">
            <w:pPr>
              <w:jc w:val="both"/>
              <w:rPr>
                <w:rFonts w:ascii="Arial" w:hAnsi="Arial" w:cs="Arial"/>
                <w:sz w:val="18"/>
                <w:szCs w:val="18"/>
                <w:lang w:eastAsia="pt-BR"/>
              </w:rPr>
            </w:pPr>
            <w:r w:rsidRPr="000C3660">
              <w:rPr>
                <w:rFonts w:ascii="Arial" w:hAnsi="Arial" w:cs="Arial"/>
                <w:sz w:val="18"/>
                <w:szCs w:val="18"/>
                <w:lang w:eastAsia="pt-BR"/>
              </w:rPr>
              <w:t>Prestação de serviços especializados de pedreiro para apoio, manutenção preventiva e corretiva das instalações prediais, com fornecimento de mão de obra especializada e equipamentos necessários, exceto materiais e peças de reposição.</w:t>
            </w:r>
          </w:p>
        </w:tc>
        <w:tc>
          <w:tcPr>
            <w:tcW w:w="625" w:type="dxa"/>
            <w:vAlign w:val="center"/>
          </w:tcPr>
          <w:p w:rsidR="00DD3E36" w:rsidRPr="000C3660" w:rsidRDefault="00DD3E36" w:rsidP="002C6D7E">
            <w:pPr>
              <w:jc w:val="center"/>
              <w:rPr>
                <w:rFonts w:ascii="Arial" w:hAnsi="Arial" w:cs="Arial"/>
                <w:sz w:val="18"/>
                <w:szCs w:val="18"/>
              </w:rPr>
            </w:pPr>
            <w:r w:rsidRPr="000C3660">
              <w:rPr>
                <w:rFonts w:ascii="Arial" w:hAnsi="Arial" w:cs="Arial"/>
                <w:sz w:val="18"/>
                <w:szCs w:val="18"/>
              </w:rPr>
              <w:t>2.000</w:t>
            </w:r>
          </w:p>
        </w:tc>
        <w:tc>
          <w:tcPr>
            <w:tcW w:w="848" w:type="dxa"/>
            <w:vAlign w:val="center"/>
          </w:tcPr>
          <w:p w:rsidR="00DD3E36" w:rsidRPr="000C3660" w:rsidRDefault="00DD3E36" w:rsidP="002C6D7E">
            <w:pPr>
              <w:jc w:val="center"/>
              <w:rPr>
                <w:rFonts w:ascii="Arial" w:hAnsi="Arial" w:cs="Arial"/>
                <w:sz w:val="18"/>
                <w:szCs w:val="18"/>
              </w:rPr>
            </w:pPr>
            <w:r w:rsidRPr="000C3660">
              <w:rPr>
                <w:rFonts w:ascii="Arial" w:hAnsi="Arial" w:cs="Arial"/>
                <w:sz w:val="18"/>
                <w:szCs w:val="18"/>
              </w:rPr>
              <w:t>Hora</w:t>
            </w:r>
          </w:p>
        </w:tc>
      </w:tr>
      <w:tr w:rsidR="00DD3E36" w:rsidRPr="000C3660" w:rsidTr="002C6D7E">
        <w:trPr>
          <w:jc w:val="center"/>
        </w:trPr>
        <w:tc>
          <w:tcPr>
            <w:tcW w:w="804" w:type="dxa"/>
            <w:vMerge/>
            <w:vAlign w:val="center"/>
          </w:tcPr>
          <w:p w:rsidR="00DD3E36" w:rsidRPr="000C3660" w:rsidRDefault="00DD3E36" w:rsidP="002C6D7E">
            <w:pPr>
              <w:jc w:val="center"/>
              <w:rPr>
                <w:rFonts w:ascii="Arial" w:hAnsi="Arial" w:cs="Arial"/>
                <w:b/>
                <w:sz w:val="18"/>
                <w:szCs w:val="18"/>
              </w:rPr>
            </w:pPr>
          </w:p>
        </w:tc>
        <w:tc>
          <w:tcPr>
            <w:tcW w:w="567" w:type="dxa"/>
            <w:vAlign w:val="center"/>
          </w:tcPr>
          <w:p w:rsidR="00DD3E36" w:rsidRPr="000C3660" w:rsidRDefault="00DD3E36" w:rsidP="002C6D7E">
            <w:pPr>
              <w:jc w:val="center"/>
              <w:rPr>
                <w:rFonts w:ascii="Arial" w:hAnsi="Arial" w:cs="Arial"/>
                <w:b/>
                <w:sz w:val="18"/>
                <w:szCs w:val="18"/>
              </w:rPr>
            </w:pPr>
            <w:r w:rsidRPr="000C3660">
              <w:rPr>
                <w:rFonts w:ascii="Arial" w:hAnsi="Arial" w:cs="Arial"/>
                <w:b/>
                <w:sz w:val="18"/>
                <w:szCs w:val="18"/>
              </w:rPr>
              <w:t>02</w:t>
            </w:r>
          </w:p>
        </w:tc>
        <w:tc>
          <w:tcPr>
            <w:tcW w:w="6133" w:type="dxa"/>
            <w:vAlign w:val="center"/>
          </w:tcPr>
          <w:p w:rsidR="00DD3E36" w:rsidRPr="000C3660" w:rsidRDefault="00DD3E36" w:rsidP="002C6D7E">
            <w:pPr>
              <w:jc w:val="both"/>
              <w:rPr>
                <w:rFonts w:ascii="Arial" w:hAnsi="Arial" w:cs="Arial"/>
                <w:sz w:val="18"/>
                <w:szCs w:val="18"/>
                <w:lang w:eastAsia="pt-BR"/>
              </w:rPr>
            </w:pPr>
            <w:r w:rsidRPr="000C3660">
              <w:rPr>
                <w:rFonts w:ascii="Arial" w:hAnsi="Arial" w:cs="Arial"/>
                <w:sz w:val="18"/>
                <w:szCs w:val="18"/>
                <w:lang w:eastAsia="pt-BR"/>
              </w:rPr>
              <w:t>Prestação de serviços especializados de auxiliar de pedreiro para apoio, manutenção preventiva e corretiva das instalações prediais.</w:t>
            </w:r>
          </w:p>
        </w:tc>
        <w:tc>
          <w:tcPr>
            <w:tcW w:w="625" w:type="dxa"/>
            <w:vAlign w:val="center"/>
          </w:tcPr>
          <w:p w:rsidR="00DD3E36" w:rsidRPr="000C3660" w:rsidRDefault="00DD3E36" w:rsidP="002C6D7E">
            <w:pPr>
              <w:jc w:val="center"/>
              <w:rPr>
                <w:rFonts w:ascii="Arial" w:hAnsi="Arial" w:cs="Arial"/>
                <w:sz w:val="18"/>
                <w:szCs w:val="18"/>
              </w:rPr>
            </w:pPr>
            <w:r w:rsidRPr="000C3660">
              <w:rPr>
                <w:rFonts w:ascii="Arial" w:hAnsi="Arial" w:cs="Arial"/>
                <w:sz w:val="18"/>
                <w:szCs w:val="18"/>
              </w:rPr>
              <w:t>3.000</w:t>
            </w:r>
          </w:p>
        </w:tc>
        <w:tc>
          <w:tcPr>
            <w:tcW w:w="848" w:type="dxa"/>
            <w:vAlign w:val="center"/>
          </w:tcPr>
          <w:p w:rsidR="00DD3E36" w:rsidRPr="000C3660" w:rsidRDefault="00DD3E36" w:rsidP="002C6D7E">
            <w:pPr>
              <w:jc w:val="center"/>
              <w:rPr>
                <w:rFonts w:ascii="Arial" w:hAnsi="Arial" w:cs="Arial"/>
                <w:sz w:val="18"/>
                <w:szCs w:val="18"/>
              </w:rPr>
            </w:pPr>
            <w:r w:rsidRPr="000C3660">
              <w:rPr>
                <w:rFonts w:ascii="Arial" w:hAnsi="Arial" w:cs="Arial"/>
                <w:sz w:val="18"/>
                <w:szCs w:val="18"/>
              </w:rPr>
              <w:t>Hora</w:t>
            </w:r>
          </w:p>
        </w:tc>
      </w:tr>
    </w:tbl>
    <w:p w:rsidR="00966733" w:rsidRDefault="00966733" w:rsidP="00966733">
      <w:pPr>
        <w:jc w:val="both"/>
        <w:rPr>
          <w:rFonts w:ascii="Arial" w:hAnsi="Arial" w:cs="Arial"/>
          <w:sz w:val="20"/>
        </w:rPr>
      </w:pPr>
    </w:p>
    <w:p w:rsidR="00220A87" w:rsidRDefault="00220A87" w:rsidP="00966733">
      <w:pPr>
        <w:jc w:val="both"/>
        <w:rPr>
          <w:rFonts w:ascii="Arial" w:hAnsi="Arial" w:cs="Arial"/>
          <w:b/>
          <w:sz w:val="20"/>
          <w:szCs w:val="20"/>
        </w:rPr>
      </w:pPr>
    </w:p>
    <w:p w:rsidR="00966733" w:rsidRPr="007E46E3" w:rsidRDefault="00966733" w:rsidP="00966733">
      <w:pPr>
        <w:jc w:val="both"/>
        <w:rPr>
          <w:rFonts w:ascii="Arial" w:hAnsi="Arial" w:cs="Arial"/>
          <w:b/>
          <w:color w:val="FF0000"/>
          <w:sz w:val="20"/>
          <w:szCs w:val="20"/>
        </w:rPr>
      </w:pPr>
      <w:r w:rsidRPr="000154CC">
        <w:rPr>
          <w:rFonts w:ascii="Arial" w:hAnsi="Arial" w:cs="Arial"/>
          <w:b/>
          <w:sz w:val="20"/>
          <w:szCs w:val="20"/>
        </w:rPr>
        <w:t xml:space="preserve">2) DOS PRAZOS E DAS CONDIÇÕES DE </w:t>
      </w:r>
      <w:r w:rsidR="00165E4B">
        <w:rPr>
          <w:rFonts w:ascii="Arial" w:hAnsi="Arial" w:cs="Arial"/>
          <w:b/>
          <w:sz w:val="20"/>
          <w:szCs w:val="20"/>
        </w:rPr>
        <w:t>EXECUÇÃO</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2.1) </w:t>
      </w:r>
      <w:r w:rsidR="00165E4B">
        <w:rPr>
          <w:rFonts w:ascii="Arial" w:hAnsi="Arial" w:cs="Arial"/>
          <w:sz w:val="20"/>
          <w:szCs w:val="20"/>
        </w:rPr>
        <w:t>O prazo de</w:t>
      </w:r>
      <w:r w:rsidRPr="00A00E0F">
        <w:rPr>
          <w:rFonts w:ascii="Arial" w:hAnsi="Arial" w:cs="Arial"/>
          <w:sz w:val="20"/>
          <w:szCs w:val="20"/>
        </w:rPr>
        <w:t xml:space="preserve"> vigência do registro será de 12 (doze) meses a contar da data da assinatura da </w:t>
      </w:r>
      <w:r>
        <w:rPr>
          <w:rFonts w:ascii="Arial" w:hAnsi="Arial" w:cs="Arial"/>
          <w:sz w:val="20"/>
          <w:szCs w:val="20"/>
        </w:rPr>
        <w:t>Ata de Registro de P</w:t>
      </w:r>
      <w:r w:rsidRPr="00A00E0F">
        <w:rPr>
          <w:rFonts w:ascii="Arial" w:hAnsi="Arial" w:cs="Arial"/>
          <w:sz w:val="20"/>
          <w:szCs w:val="20"/>
        </w:rPr>
        <w:t xml:space="preserve">reços, tendo em vista tratar-se de </w:t>
      </w:r>
      <w:r w:rsidR="00DD3E36">
        <w:rPr>
          <w:rFonts w:ascii="Arial" w:hAnsi="Arial" w:cs="Arial"/>
          <w:sz w:val="20"/>
          <w:szCs w:val="20"/>
        </w:rPr>
        <w:t>execução</w:t>
      </w:r>
      <w:r w:rsidRPr="00A00E0F">
        <w:rPr>
          <w:rFonts w:ascii="Arial" w:hAnsi="Arial" w:cs="Arial"/>
          <w:sz w:val="20"/>
          <w:szCs w:val="20"/>
        </w:rPr>
        <w:t xml:space="preserve"> por Sistema de Registro de Preços, comprometendo-se a manter o preço ressalvadas as exceções do </w:t>
      </w:r>
      <w:r w:rsidR="00CA64FE">
        <w:rPr>
          <w:rFonts w:ascii="Arial" w:hAnsi="Arial" w:cs="Arial"/>
          <w:b/>
          <w:sz w:val="20"/>
          <w:szCs w:val="20"/>
        </w:rPr>
        <w:t>I</w:t>
      </w:r>
      <w:r w:rsidRPr="00CA64FE">
        <w:rPr>
          <w:rFonts w:ascii="Arial" w:hAnsi="Arial" w:cs="Arial"/>
          <w:b/>
          <w:sz w:val="20"/>
          <w:szCs w:val="20"/>
        </w:rPr>
        <w:t>tem 4</w:t>
      </w:r>
      <w:r w:rsidRPr="00966733">
        <w:rPr>
          <w:rFonts w:ascii="Arial" w:hAnsi="Arial" w:cs="Arial"/>
          <w:color w:val="FF0000"/>
          <w:sz w:val="20"/>
          <w:szCs w:val="20"/>
        </w:rPr>
        <w:t xml:space="preserve"> </w:t>
      </w:r>
      <w:r w:rsidRPr="00A00E0F">
        <w:rPr>
          <w:rFonts w:ascii="Arial" w:hAnsi="Arial" w:cs="Arial"/>
          <w:sz w:val="20"/>
          <w:szCs w:val="20"/>
        </w:rPr>
        <w:t xml:space="preserve">desta Ata e a disponibilidade </w:t>
      </w:r>
      <w:r w:rsidR="00165E4B">
        <w:rPr>
          <w:rFonts w:ascii="Arial" w:hAnsi="Arial" w:cs="Arial"/>
          <w:sz w:val="20"/>
          <w:szCs w:val="20"/>
        </w:rPr>
        <w:t>dos serviços</w:t>
      </w:r>
      <w:r w:rsidRPr="00A00E0F">
        <w:rPr>
          <w:rFonts w:ascii="Arial" w:hAnsi="Arial" w:cs="Arial"/>
          <w:sz w:val="20"/>
          <w:szCs w:val="20"/>
        </w:rPr>
        <w:t xml:space="preserve"> nos quantitativos máximos licitados.</w:t>
      </w:r>
    </w:p>
    <w:p w:rsidR="00966733" w:rsidRDefault="00966733" w:rsidP="00966733">
      <w:pPr>
        <w:jc w:val="both"/>
        <w:rPr>
          <w:rFonts w:ascii="Arial" w:hAnsi="Arial" w:cs="Arial"/>
          <w:sz w:val="20"/>
          <w:szCs w:val="20"/>
        </w:rPr>
      </w:pPr>
    </w:p>
    <w:p w:rsidR="002D1C65" w:rsidRDefault="002D1C65" w:rsidP="00613A17">
      <w:pPr>
        <w:jc w:val="both"/>
        <w:rPr>
          <w:rFonts w:ascii="Arial" w:hAnsi="Arial" w:cs="Arial"/>
          <w:sz w:val="20"/>
          <w:szCs w:val="20"/>
        </w:rPr>
      </w:pPr>
    </w:p>
    <w:p w:rsidR="00121B77" w:rsidRDefault="002D1C65" w:rsidP="00121B77">
      <w:pPr>
        <w:jc w:val="both"/>
        <w:rPr>
          <w:rFonts w:ascii="Arial" w:hAnsi="Arial" w:cs="Arial"/>
          <w:sz w:val="20"/>
          <w:szCs w:val="20"/>
        </w:rPr>
      </w:pPr>
      <w:r>
        <w:rPr>
          <w:rFonts w:ascii="Arial" w:hAnsi="Arial" w:cs="Arial"/>
          <w:sz w:val="20"/>
          <w:szCs w:val="20"/>
        </w:rPr>
        <w:lastRenderedPageBreak/>
        <w:t xml:space="preserve">2.2) </w:t>
      </w:r>
      <w:r w:rsidR="00121B77" w:rsidRPr="00376525">
        <w:rPr>
          <w:rFonts w:ascii="Arial" w:hAnsi="Arial" w:cs="Arial"/>
          <w:sz w:val="20"/>
          <w:szCs w:val="20"/>
        </w:rPr>
        <w:t xml:space="preserve">Os serviços deverão ser executados de acordo com o objeto </w:t>
      </w:r>
      <w:r w:rsidR="00121B77">
        <w:rPr>
          <w:rFonts w:ascii="Arial" w:hAnsi="Arial" w:cs="Arial"/>
          <w:sz w:val="20"/>
          <w:szCs w:val="20"/>
        </w:rPr>
        <w:t xml:space="preserve">do </w:t>
      </w:r>
      <w:r w:rsidR="00121B77" w:rsidRPr="00376525">
        <w:rPr>
          <w:rFonts w:ascii="Arial" w:hAnsi="Arial" w:cs="Arial"/>
          <w:sz w:val="20"/>
          <w:szCs w:val="20"/>
        </w:rPr>
        <w:t>Edital e seus Anexos,</w:t>
      </w:r>
      <w:r w:rsidR="00121B77">
        <w:rPr>
          <w:rFonts w:ascii="Arial" w:hAnsi="Arial" w:cs="Arial"/>
          <w:sz w:val="20"/>
          <w:szCs w:val="20"/>
        </w:rPr>
        <w:t xml:space="preserve"> em especial o </w:t>
      </w:r>
      <w:r w:rsidR="00121B77" w:rsidRPr="00376525">
        <w:rPr>
          <w:rFonts w:ascii="Arial" w:hAnsi="Arial" w:cs="Arial"/>
          <w:b/>
          <w:sz w:val="20"/>
          <w:szCs w:val="20"/>
        </w:rPr>
        <w:t>Anexo I - Termo de Referência</w:t>
      </w:r>
      <w:r w:rsidR="00121B77">
        <w:rPr>
          <w:rFonts w:ascii="Arial" w:hAnsi="Arial" w:cs="Arial"/>
          <w:sz w:val="20"/>
          <w:szCs w:val="20"/>
        </w:rPr>
        <w:t xml:space="preserve">, </w:t>
      </w:r>
      <w:r w:rsidR="00121B77" w:rsidRPr="00436285">
        <w:rPr>
          <w:rFonts w:ascii="Arial" w:hAnsi="Arial" w:cs="Arial"/>
          <w:sz w:val="20"/>
          <w:szCs w:val="20"/>
        </w:rPr>
        <w:t>mediante a expedição, pelo Departamento de Compras e Licitações da SAECIL, do Pedido de Fornecimento, que substituirá o Termo de Contrato, e do qual constarão: a data de expedição, especificações do(s) serviços(s), quantitativo, prazos e preços unitário e total.</w:t>
      </w:r>
    </w:p>
    <w:p w:rsidR="00121B77" w:rsidRDefault="00121B77" w:rsidP="00121B77">
      <w:pPr>
        <w:jc w:val="both"/>
        <w:rPr>
          <w:rFonts w:ascii="Arial" w:hAnsi="Arial" w:cs="Arial"/>
          <w:sz w:val="20"/>
          <w:szCs w:val="20"/>
        </w:rPr>
      </w:pPr>
    </w:p>
    <w:p w:rsidR="00121B77" w:rsidRPr="00833FF3" w:rsidRDefault="00121B77" w:rsidP="00121B77">
      <w:pPr>
        <w:autoSpaceDE w:val="0"/>
        <w:autoSpaceDN w:val="0"/>
        <w:adjustRightInd w:val="0"/>
        <w:jc w:val="both"/>
        <w:rPr>
          <w:rFonts w:ascii="Arial" w:eastAsiaTheme="minorHAnsi" w:hAnsi="Arial" w:cs="Arial"/>
          <w:sz w:val="20"/>
          <w:szCs w:val="20"/>
        </w:rPr>
      </w:pPr>
      <w:r>
        <w:rPr>
          <w:rFonts w:ascii="Arial" w:hAnsi="Arial" w:cs="Arial"/>
          <w:sz w:val="20"/>
          <w:szCs w:val="20"/>
        </w:rPr>
        <w:t xml:space="preserve">2.3) </w:t>
      </w:r>
      <w:r w:rsidRPr="00833FF3">
        <w:rPr>
          <w:rFonts w:ascii="Arial" w:eastAsiaTheme="minorHAnsi" w:hAnsi="Arial" w:cs="Arial"/>
          <w:sz w:val="20"/>
          <w:szCs w:val="20"/>
        </w:rPr>
        <w:t>O prazo para realização dos serviços será de 30</w:t>
      </w:r>
      <w:r>
        <w:rPr>
          <w:rFonts w:ascii="Arial" w:eastAsiaTheme="minorHAnsi" w:hAnsi="Arial" w:cs="Arial"/>
          <w:sz w:val="20"/>
          <w:szCs w:val="20"/>
        </w:rPr>
        <w:t xml:space="preserve"> (trinta)</w:t>
      </w:r>
      <w:r w:rsidRPr="00833FF3">
        <w:rPr>
          <w:rFonts w:ascii="Arial" w:eastAsiaTheme="minorHAnsi" w:hAnsi="Arial" w:cs="Arial"/>
          <w:sz w:val="20"/>
          <w:szCs w:val="20"/>
        </w:rPr>
        <w:t xml:space="preserve"> dias após a emissão da ordem de serviço.</w:t>
      </w:r>
    </w:p>
    <w:p w:rsidR="00121B77" w:rsidRDefault="00121B77" w:rsidP="00121B77">
      <w:pPr>
        <w:pStyle w:val="SemEspaamento"/>
        <w:jc w:val="both"/>
        <w:rPr>
          <w:rFonts w:ascii="Arial" w:eastAsiaTheme="minorHAnsi" w:hAnsi="Arial" w:cs="Arial"/>
          <w:b/>
          <w:sz w:val="20"/>
          <w:szCs w:val="20"/>
        </w:rPr>
      </w:pPr>
    </w:p>
    <w:p w:rsidR="00121B77" w:rsidRDefault="00121B77" w:rsidP="00121B77">
      <w:pPr>
        <w:pStyle w:val="SemEspaamento"/>
        <w:ind w:left="708"/>
        <w:jc w:val="both"/>
        <w:rPr>
          <w:rFonts w:ascii="Arial" w:eastAsiaTheme="minorHAnsi" w:hAnsi="Arial" w:cs="Arial"/>
          <w:sz w:val="20"/>
          <w:szCs w:val="20"/>
        </w:rPr>
      </w:pPr>
      <w:r>
        <w:rPr>
          <w:rFonts w:ascii="Arial" w:eastAsiaTheme="minorHAnsi" w:hAnsi="Arial" w:cs="Arial"/>
          <w:sz w:val="20"/>
          <w:szCs w:val="20"/>
        </w:rPr>
        <w:t xml:space="preserve">2.3.1) </w:t>
      </w:r>
      <w:r w:rsidRPr="00226593">
        <w:rPr>
          <w:rFonts w:ascii="Arial" w:eastAsiaTheme="minorHAnsi" w:hAnsi="Arial" w:cs="Arial"/>
          <w:sz w:val="20"/>
          <w:szCs w:val="20"/>
        </w:rPr>
        <w:t xml:space="preserve">Nos casos em que houver a necessidade de peças/materiais para a realização dos serviços, o prazo acima começará a ser contado após a entrega dos mesmos </w:t>
      </w:r>
      <w:r w:rsidRPr="00697755">
        <w:rPr>
          <w:rFonts w:ascii="Arial" w:eastAsiaTheme="minorHAnsi" w:hAnsi="Arial" w:cs="Arial"/>
          <w:sz w:val="20"/>
          <w:szCs w:val="20"/>
        </w:rPr>
        <w:t>pela SAECIL à Contratada</w:t>
      </w:r>
      <w:r w:rsidRPr="00226593">
        <w:rPr>
          <w:rFonts w:ascii="Arial" w:eastAsiaTheme="minorHAnsi" w:hAnsi="Arial" w:cs="Arial"/>
          <w:sz w:val="20"/>
          <w:szCs w:val="20"/>
        </w:rPr>
        <w:t>.</w:t>
      </w:r>
    </w:p>
    <w:p w:rsidR="00121B77" w:rsidRDefault="00121B77" w:rsidP="00121B77">
      <w:pPr>
        <w:pStyle w:val="SemEspaamento"/>
        <w:jc w:val="both"/>
        <w:rPr>
          <w:rFonts w:ascii="Arial" w:eastAsiaTheme="minorHAnsi" w:hAnsi="Arial" w:cs="Arial"/>
          <w:sz w:val="20"/>
          <w:szCs w:val="20"/>
        </w:rPr>
      </w:pPr>
    </w:p>
    <w:p w:rsidR="00121B77" w:rsidRDefault="00121B77" w:rsidP="00121B77">
      <w:pPr>
        <w:pStyle w:val="SemEspaamento"/>
        <w:jc w:val="both"/>
        <w:rPr>
          <w:rFonts w:ascii="Arial" w:hAnsi="Arial" w:cs="Arial"/>
          <w:sz w:val="20"/>
          <w:szCs w:val="20"/>
        </w:rPr>
      </w:pPr>
      <w:r>
        <w:rPr>
          <w:rFonts w:ascii="Arial" w:hAnsi="Arial" w:cs="Arial"/>
          <w:sz w:val="20"/>
          <w:szCs w:val="20"/>
        </w:rPr>
        <w:t>2.4) Os serviços deverão ser executados de segunda-feira a sexta-feira, das 07h00 às 17h00, ou conforme demanda, necessidade e autorização da Autarquia.</w:t>
      </w:r>
    </w:p>
    <w:p w:rsidR="00121B77" w:rsidRDefault="00121B77" w:rsidP="00121B77">
      <w:pPr>
        <w:pStyle w:val="SemEspaamento"/>
        <w:jc w:val="both"/>
        <w:rPr>
          <w:rFonts w:ascii="Arial" w:hAnsi="Arial" w:cs="Arial"/>
          <w:sz w:val="20"/>
          <w:szCs w:val="20"/>
        </w:rPr>
      </w:pPr>
    </w:p>
    <w:p w:rsidR="00121B77" w:rsidRDefault="00121B77" w:rsidP="00121B77">
      <w:pPr>
        <w:pStyle w:val="SemEspaamento"/>
        <w:ind w:left="708"/>
        <w:jc w:val="both"/>
        <w:rPr>
          <w:rFonts w:ascii="Arial" w:hAnsi="Arial" w:cs="Arial"/>
          <w:sz w:val="20"/>
          <w:szCs w:val="20"/>
        </w:rPr>
      </w:pPr>
      <w:r>
        <w:rPr>
          <w:rFonts w:ascii="Arial" w:hAnsi="Arial" w:cs="Arial"/>
          <w:sz w:val="20"/>
          <w:szCs w:val="20"/>
        </w:rPr>
        <w:t>2.4.1) Os serviços de manutenção preventiva e corretiva, sempre que possível, deverão ser desenvolvidos no mesmo período indicado acima. Entretanto, caso a natureza do serviço a ser executado possa causar interrupções no funcionamento da instalação, ou possa causar qualquer inconveniente à SAECIL, os serviços deverão ser programados para outros horários e dias, de acordo com a determinação da Autarquia.</w:t>
      </w:r>
    </w:p>
    <w:p w:rsidR="00121B77" w:rsidRDefault="00121B77" w:rsidP="00121B77">
      <w:pPr>
        <w:pStyle w:val="SemEspaamento"/>
        <w:ind w:left="708"/>
        <w:jc w:val="both"/>
        <w:rPr>
          <w:rFonts w:ascii="Arial" w:hAnsi="Arial" w:cs="Arial"/>
          <w:sz w:val="20"/>
          <w:szCs w:val="20"/>
        </w:rPr>
      </w:pPr>
    </w:p>
    <w:p w:rsidR="00121B77" w:rsidRPr="00226593" w:rsidRDefault="00121B77" w:rsidP="00121B77">
      <w:pPr>
        <w:ind w:left="708"/>
        <w:jc w:val="both"/>
        <w:rPr>
          <w:rFonts w:ascii="Arial" w:hAnsi="Arial" w:cs="Arial"/>
          <w:sz w:val="20"/>
          <w:szCs w:val="20"/>
        </w:rPr>
      </w:pPr>
      <w:r>
        <w:rPr>
          <w:rFonts w:ascii="Arial" w:hAnsi="Arial" w:cs="Arial"/>
          <w:sz w:val="20"/>
          <w:szCs w:val="20"/>
        </w:rPr>
        <w:t xml:space="preserve">2.4.2) </w:t>
      </w:r>
      <w:r w:rsidRPr="00226593">
        <w:rPr>
          <w:rFonts w:ascii="Arial" w:hAnsi="Arial" w:cs="Arial"/>
          <w:sz w:val="20"/>
          <w:szCs w:val="20"/>
        </w:rPr>
        <w:t>A mão de obra fornecida deverá estar à disposição desta Autarquia sempre que se fizer necessário.</w:t>
      </w:r>
    </w:p>
    <w:p w:rsidR="00121B77" w:rsidRDefault="00121B77" w:rsidP="00121B77">
      <w:pPr>
        <w:pStyle w:val="SemEspaamento"/>
        <w:jc w:val="both"/>
        <w:rPr>
          <w:rFonts w:ascii="Arial" w:eastAsiaTheme="minorHAnsi" w:hAnsi="Arial" w:cs="Arial"/>
          <w:sz w:val="20"/>
          <w:szCs w:val="20"/>
        </w:rPr>
      </w:pPr>
    </w:p>
    <w:p w:rsidR="00BF63E7" w:rsidRDefault="00BF63E7" w:rsidP="00BF63E7">
      <w:pPr>
        <w:pStyle w:val="SemEspaamento"/>
        <w:jc w:val="both"/>
        <w:rPr>
          <w:rFonts w:ascii="Arial" w:hAnsi="Arial" w:cs="Arial"/>
          <w:sz w:val="20"/>
          <w:szCs w:val="20"/>
        </w:rPr>
      </w:pPr>
      <w:r>
        <w:rPr>
          <w:rFonts w:ascii="Arial" w:hAnsi="Arial" w:cs="Arial"/>
          <w:sz w:val="20"/>
          <w:szCs w:val="20"/>
        </w:rPr>
        <w:t xml:space="preserve">2.5) </w:t>
      </w:r>
      <w:r w:rsidRPr="00472A4B">
        <w:rPr>
          <w:rFonts w:ascii="Arial" w:hAnsi="Arial" w:cs="Arial"/>
          <w:sz w:val="20"/>
          <w:szCs w:val="20"/>
        </w:rPr>
        <w:t>A Contratada será responsável pela</w:t>
      </w:r>
      <w:r>
        <w:rPr>
          <w:rFonts w:ascii="Arial" w:hAnsi="Arial" w:cs="Arial"/>
          <w:sz w:val="20"/>
          <w:szCs w:val="20"/>
        </w:rPr>
        <w:t>s manutenções, reparos em paredes de alvenaria; pequenos alicerces; divisórias de madeira; forros em geral (exceto gesso); chapisco; emboço e reboco; contra pisos; pisos; revestimentos; rejuntes; soleiras; rodapés; peitoril; esquadrias; batentes; inclusive substituições, quando necessário; reparos, demolições e/ou substituição de coberturas (estrutura e telhamento); e serviços gerais.</w:t>
      </w:r>
    </w:p>
    <w:p w:rsidR="00BF63E7" w:rsidRDefault="00BF63E7" w:rsidP="00BF63E7">
      <w:pPr>
        <w:pStyle w:val="SemEspaamento"/>
        <w:jc w:val="both"/>
        <w:rPr>
          <w:rFonts w:ascii="Arial" w:hAnsi="Arial" w:cs="Arial"/>
          <w:sz w:val="20"/>
          <w:szCs w:val="20"/>
        </w:rPr>
      </w:pPr>
    </w:p>
    <w:p w:rsidR="00BF63E7" w:rsidRPr="00697755" w:rsidRDefault="00BF63E7" w:rsidP="00BF63E7">
      <w:pPr>
        <w:pStyle w:val="SemEspaamento"/>
        <w:ind w:left="708"/>
        <w:jc w:val="both"/>
        <w:rPr>
          <w:rFonts w:ascii="Arial" w:hAnsi="Arial" w:cs="Arial"/>
          <w:b/>
          <w:sz w:val="20"/>
          <w:szCs w:val="20"/>
        </w:rPr>
      </w:pPr>
      <w:r>
        <w:rPr>
          <w:rFonts w:ascii="Arial" w:hAnsi="Arial" w:cs="Arial"/>
          <w:b/>
          <w:sz w:val="20"/>
          <w:szCs w:val="20"/>
        </w:rPr>
        <w:t xml:space="preserve">2.5.1) </w:t>
      </w:r>
      <w:r w:rsidRPr="00697755">
        <w:rPr>
          <w:rFonts w:ascii="Arial" w:hAnsi="Arial" w:cs="Arial"/>
          <w:b/>
          <w:sz w:val="20"/>
          <w:szCs w:val="20"/>
        </w:rPr>
        <w:t>Manutenção é entendida como o conjunto de atividades técnico-administrativas, de natureza preventiva e corretiva, com vistas à preservação da vida útil, sem perda das características, integridade física, das instalações e suas partes. No desempenho do serviço de manutenção preventiva ou corretiva, a empresa assumirá o ônus pela execução das tarefas conexas a ele solicitadas.</w:t>
      </w:r>
    </w:p>
    <w:p w:rsidR="00BF63E7" w:rsidRDefault="00BF63E7" w:rsidP="00BF63E7">
      <w:pPr>
        <w:pStyle w:val="SemEspaamento"/>
        <w:jc w:val="both"/>
        <w:rPr>
          <w:rFonts w:ascii="Arial" w:hAnsi="Arial" w:cs="Arial"/>
          <w:sz w:val="20"/>
          <w:szCs w:val="20"/>
        </w:rPr>
      </w:pPr>
    </w:p>
    <w:p w:rsidR="00BF63E7" w:rsidRDefault="00BF63E7" w:rsidP="00BF63E7">
      <w:pPr>
        <w:pStyle w:val="SemEspaamento"/>
        <w:jc w:val="both"/>
        <w:rPr>
          <w:rFonts w:ascii="Arial" w:hAnsi="Arial" w:cs="Arial"/>
          <w:sz w:val="20"/>
          <w:szCs w:val="20"/>
        </w:rPr>
      </w:pPr>
      <w:r>
        <w:rPr>
          <w:rFonts w:ascii="Arial" w:hAnsi="Arial" w:cs="Arial"/>
          <w:sz w:val="20"/>
          <w:szCs w:val="20"/>
        </w:rPr>
        <w:t>2.6) A SAECIL fornecerá todos os materiais de consumo, de desgaste, de reposição das instalações para eficácia dos serviços.</w:t>
      </w:r>
    </w:p>
    <w:p w:rsidR="00BF63E7" w:rsidRDefault="00BF63E7" w:rsidP="00BF63E7">
      <w:pPr>
        <w:pStyle w:val="SemEspaamento"/>
        <w:jc w:val="both"/>
        <w:rPr>
          <w:rFonts w:ascii="Arial" w:hAnsi="Arial" w:cs="Arial"/>
          <w:sz w:val="20"/>
          <w:szCs w:val="20"/>
        </w:rPr>
      </w:pPr>
    </w:p>
    <w:p w:rsidR="00BF63E7" w:rsidRPr="00E64E50" w:rsidRDefault="00BA3799" w:rsidP="00BF63E7">
      <w:pPr>
        <w:pStyle w:val="SemEspaamento"/>
        <w:jc w:val="both"/>
        <w:rPr>
          <w:rFonts w:ascii="Arial" w:hAnsi="Arial" w:cs="Arial"/>
          <w:sz w:val="20"/>
          <w:szCs w:val="20"/>
        </w:rPr>
      </w:pPr>
      <w:r>
        <w:rPr>
          <w:rFonts w:ascii="Arial" w:hAnsi="Arial" w:cs="Arial"/>
          <w:sz w:val="20"/>
          <w:szCs w:val="20"/>
        </w:rPr>
        <w:t xml:space="preserve">2.7) </w:t>
      </w:r>
      <w:r w:rsidR="00BF63E7" w:rsidRPr="00E64E50">
        <w:rPr>
          <w:rFonts w:ascii="Arial" w:hAnsi="Arial" w:cs="Arial"/>
          <w:sz w:val="20"/>
          <w:szCs w:val="20"/>
        </w:rPr>
        <w:t>A Contratada deverá manter suporte residente no município, para atender as chamadas emergenciais.</w:t>
      </w:r>
    </w:p>
    <w:p w:rsidR="00BF63E7" w:rsidRDefault="00BF63E7" w:rsidP="00121B77">
      <w:pPr>
        <w:pStyle w:val="SemEspaamento"/>
        <w:jc w:val="both"/>
        <w:rPr>
          <w:rFonts w:ascii="Arial" w:eastAsiaTheme="minorHAnsi" w:hAnsi="Arial" w:cs="Arial"/>
          <w:sz w:val="20"/>
          <w:szCs w:val="20"/>
        </w:rPr>
      </w:pPr>
    </w:p>
    <w:p w:rsidR="002D1C65" w:rsidRPr="00C354B8" w:rsidRDefault="002D1C65" w:rsidP="002D1C65">
      <w:pPr>
        <w:jc w:val="both"/>
        <w:rPr>
          <w:rFonts w:ascii="Arial" w:hAnsi="Arial" w:cs="Arial"/>
          <w:b/>
          <w:sz w:val="20"/>
          <w:szCs w:val="20"/>
        </w:rPr>
      </w:pPr>
      <w:r w:rsidRPr="00C354B8">
        <w:rPr>
          <w:rFonts w:ascii="Arial" w:hAnsi="Arial" w:cs="Arial"/>
          <w:b/>
          <w:sz w:val="20"/>
          <w:szCs w:val="20"/>
        </w:rPr>
        <w:t>2.</w:t>
      </w:r>
      <w:r w:rsidR="00BA3799" w:rsidRPr="00C354B8">
        <w:rPr>
          <w:rFonts w:ascii="Arial" w:hAnsi="Arial" w:cs="Arial"/>
          <w:b/>
          <w:sz w:val="20"/>
          <w:szCs w:val="20"/>
        </w:rPr>
        <w:t>8</w:t>
      </w:r>
      <w:r w:rsidRPr="00C354B8">
        <w:rPr>
          <w:rFonts w:ascii="Arial" w:hAnsi="Arial" w:cs="Arial"/>
          <w:b/>
          <w:sz w:val="20"/>
          <w:szCs w:val="20"/>
        </w:rPr>
        <w:t>) Demais condições sobre a execução do objeto estão estabelecidas no Anexo I (Termo de Referência) do Edital.</w:t>
      </w:r>
      <w:r w:rsidR="00BA3799" w:rsidRPr="00C354B8">
        <w:rPr>
          <w:rFonts w:ascii="Arial" w:hAnsi="Arial" w:cs="Arial"/>
          <w:b/>
          <w:sz w:val="20"/>
          <w:szCs w:val="20"/>
        </w:rPr>
        <w:t xml:space="preserve"> </w:t>
      </w:r>
    </w:p>
    <w:p w:rsidR="00C354B8" w:rsidRDefault="00C354B8" w:rsidP="002D1C65">
      <w:pPr>
        <w:jc w:val="both"/>
        <w:rPr>
          <w:rFonts w:ascii="Arial" w:hAnsi="Arial" w:cs="Arial"/>
          <w:sz w:val="20"/>
          <w:szCs w:val="20"/>
        </w:rPr>
      </w:pPr>
    </w:p>
    <w:p w:rsidR="00C354B8" w:rsidRPr="00033771" w:rsidRDefault="00966733" w:rsidP="00C354B8">
      <w:pPr>
        <w:jc w:val="both"/>
        <w:rPr>
          <w:rFonts w:ascii="Arial" w:hAnsi="Arial" w:cs="Arial"/>
          <w:sz w:val="20"/>
          <w:szCs w:val="20"/>
        </w:rPr>
      </w:pPr>
      <w:r w:rsidRPr="00BF65C1">
        <w:rPr>
          <w:rFonts w:ascii="Arial" w:hAnsi="Arial" w:cs="Arial"/>
          <w:sz w:val="20"/>
          <w:szCs w:val="20"/>
        </w:rPr>
        <w:t>2.</w:t>
      </w:r>
      <w:r w:rsidR="00C354B8">
        <w:rPr>
          <w:rFonts w:ascii="Arial" w:hAnsi="Arial" w:cs="Arial"/>
          <w:sz w:val="20"/>
          <w:szCs w:val="20"/>
        </w:rPr>
        <w:t>9</w:t>
      </w:r>
      <w:r w:rsidRPr="00BF65C1">
        <w:rPr>
          <w:rFonts w:ascii="Arial" w:hAnsi="Arial" w:cs="Arial"/>
          <w:sz w:val="20"/>
          <w:szCs w:val="20"/>
        </w:rPr>
        <w:t xml:space="preserve">) </w:t>
      </w:r>
      <w:r w:rsidR="00C354B8" w:rsidRPr="00033771">
        <w:rPr>
          <w:rFonts w:ascii="Arial" w:hAnsi="Arial" w:cs="Arial"/>
          <w:sz w:val="20"/>
          <w:szCs w:val="20"/>
        </w:rPr>
        <w:t>Durante o prazo de validade da Ata de Registro de Preços, e do Contrato</w:t>
      </w:r>
      <w:r w:rsidR="00C354B8">
        <w:rPr>
          <w:rFonts w:ascii="Arial" w:hAnsi="Arial" w:cs="Arial"/>
          <w:sz w:val="20"/>
          <w:szCs w:val="20"/>
        </w:rPr>
        <w:t xml:space="preserve"> (Pedido de Fornecimento)</w:t>
      </w:r>
      <w:r w:rsidR="00C354B8" w:rsidRPr="00033771">
        <w:rPr>
          <w:rFonts w:ascii="Arial" w:hAnsi="Arial" w:cs="Arial"/>
          <w:sz w:val="20"/>
          <w:szCs w:val="20"/>
        </w:rPr>
        <w:t xml:space="preserve"> dela proveniente, sua Detentora fica obrigada a </w:t>
      </w:r>
      <w:r w:rsidR="00C354B8">
        <w:rPr>
          <w:rFonts w:ascii="Arial" w:hAnsi="Arial" w:cs="Arial"/>
          <w:sz w:val="20"/>
          <w:szCs w:val="20"/>
        </w:rPr>
        <w:t>executar os serviços</w:t>
      </w:r>
      <w:r w:rsidR="00C354B8" w:rsidRPr="00033771">
        <w:rPr>
          <w:rFonts w:ascii="Arial" w:hAnsi="Arial" w:cs="Arial"/>
          <w:sz w:val="20"/>
          <w:szCs w:val="20"/>
        </w:rPr>
        <w:t xml:space="preserve"> registrados nas quantidades indicadas pelo órgão requisitante.</w:t>
      </w:r>
    </w:p>
    <w:p w:rsidR="00966733" w:rsidRPr="00BF65C1" w:rsidRDefault="00966733" w:rsidP="00966733">
      <w:pPr>
        <w:jc w:val="both"/>
        <w:rPr>
          <w:rFonts w:ascii="Arial" w:hAnsi="Arial" w:cs="Arial"/>
          <w:sz w:val="20"/>
          <w:szCs w:val="20"/>
        </w:rPr>
      </w:pPr>
    </w:p>
    <w:p w:rsidR="001B39B5" w:rsidRPr="00033771" w:rsidRDefault="00BF65C1" w:rsidP="001B39B5">
      <w:pPr>
        <w:jc w:val="both"/>
        <w:rPr>
          <w:rFonts w:ascii="Arial" w:hAnsi="Arial" w:cs="Arial"/>
          <w:sz w:val="20"/>
          <w:szCs w:val="20"/>
        </w:rPr>
      </w:pPr>
      <w:r w:rsidRPr="00BF65C1">
        <w:rPr>
          <w:rFonts w:ascii="Arial" w:hAnsi="Arial" w:cs="Arial"/>
          <w:sz w:val="20"/>
          <w:szCs w:val="20"/>
        </w:rPr>
        <w:t>2.</w:t>
      </w:r>
      <w:r w:rsidR="00220A87">
        <w:rPr>
          <w:rFonts w:ascii="Arial" w:hAnsi="Arial" w:cs="Arial"/>
          <w:sz w:val="20"/>
          <w:szCs w:val="20"/>
        </w:rPr>
        <w:t>1</w:t>
      </w:r>
      <w:r w:rsidR="00C354B8">
        <w:rPr>
          <w:rFonts w:ascii="Arial" w:hAnsi="Arial" w:cs="Arial"/>
          <w:sz w:val="20"/>
          <w:szCs w:val="20"/>
        </w:rPr>
        <w:t>0</w:t>
      </w:r>
      <w:r w:rsidR="00966733" w:rsidRPr="00BF65C1">
        <w:rPr>
          <w:rFonts w:ascii="Arial" w:hAnsi="Arial" w:cs="Arial"/>
          <w:sz w:val="20"/>
          <w:szCs w:val="20"/>
        </w:rPr>
        <w:t xml:space="preserve">) </w:t>
      </w:r>
      <w:r w:rsidR="001B39B5" w:rsidRPr="00033771">
        <w:rPr>
          <w:rFonts w:ascii="Arial" w:hAnsi="Arial" w:cs="Arial"/>
          <w:sz w:val="20"/>
          <w:szCs w:val="20"/>
        </w:rPr>
        <w:t xml:space="preserve">A SAECIL não está obrigada a </w:t>
      </w:r>
      <w:r w:rsidR="001B39B5">
        <w:rPr>
          <w:rFonts w:ascii="Arial" w:hAnsi="Arial" w:cs="Arial"/>
          <w:sz w:val="20"/>
          <w:szCs w:val="20"/>
        </w:rPr>
        <w:t>solicitar</w:t>
      </w:r>
      <w:r w:rsidR="001B39B5" w:rsidRPr="00033771">
        <w:rPr>
          <w:rFonts w:ascii="Arial" w:hAnsi="Arial" w:cs="Arial"/>
          <w:sz w:val="20"/>
          <w:szCs w:val="20"/>
        </w:rPr>
        <w:t xml:space="preserve"> uma quantidade mínima d</w:t>
      </w:r>
      <w:r w:rsidR="001B39B5">
        <w:rPr>
          <w:rFonts w:ascii="Arial" w:hAnsi="Arial" w:cs="Arial"/>
          <w:sz w:val="20"/>
          <w:szCs w:val="20"/>
        </w:rPr>
        <w:t>e</w:t>
      </w:r>
      <w:r w:rsidR="001B39B5" w:rsidRPr="00033771">
        <w:rPr>
          <w:rFonts w:ascii="Arial" w:hAnsi="Arial" w:cs="Arial"/>
          <w:sz w:val="20"/>
          <w:szCs w:val="20"/>
        </w:rPr>
        <w:t xml:space="preserve"> </w:t>
      </w:r>
      <w:r w:rsidR="001B39B5">
        <w:rPr>
          <w:rFonts w:ascii="Arial" w:hAnsi="Arial" w:cs="Arial"/>
          <w:sz w:val="20"/>
          <w:szCs w:val="20"/>
        </w:rPr>
        <w:t>serviços</w:t>
      </w:r>
      <w:r w:rsidR="001B39B5" w:rsidRPr="00033771">
        <w:rPr>
          <w:rFonts w:ascii="Arial" w:hAnsi="Arial" w:cs="Arial"/>
          <w:sz w:val="20"/>
          <w:szCs w:val="20"/>
        </w:rPr>
        <w:t xml:space="preserve">, ficando a seu exclusivo critério a definição da quantidade e do momento da </w:t>
      </w:r>
      <w:r w:rsidR="001B39B5">
        <w:rPr>
          <w:rFonts w:ascii="Arial" w:hAnsi="Arial" w:cs="Arial"/>
          <w:sz w:val="20"/>
          <w:szCs w:val="20"/>
        </w:rPr>
        <w:t>execução</w:t>
      </w:r>
      <w:r w:rsidR="001B39B5" w:rsidRPr="00033771">
        <w:rPr>
          <w:rFonts w:ascii="Arial" w:hAnsi="Arial" w:cs="Arial"/>
          <w:sz w:val="20"/>
          <w:szCs w:val="20"/>
        </w:rPr>
        <w:t>.</w:t>
      </w:r>
    </w:p>
    <w:p w:rsidR="00966733" w:rsidRPr="00BF65C1" w:rsidRDefault="00966733" w:rsidP="00966733">
      <w:pPr>
        <w:jc w:val="both"/>
        <w:rPr>
          <w:rFonts w:ascii="Arial" w:hAnsi="Arial" w:cs="Arial"/>
          <w:sz w:val="20"/>
          <w:szCs w:val="20"/>
        </w:rPr>
      </w:pPr>
    </w:p>
    <w:p w:rsidR="001B39B5" w:rsidRPr="00ED3B13" w:rsidRDefault="00966733" w:rsidP="001B39B5">
      <w:pPr>
        <w:ind w:left="708"/>
        <w:jc w:val="both"/>
        <w:rPr>
          <w:rFonts w:ascii="Arial" w:hAnsi="Arial" w:cs="Arial"/>
          <w:sz w:val="20"/>
          <w:szCs w:val="20"/>
        </w:rPr>
      </w:pPr>
      <w:r w:rsidRPr="00BF65C1">
        <w:rPr>
          <w:rFonts w:ascii="Arial" w:hAnsi="Arial" w:cs="Arial"/>
          <w:sz w:val="20"/>
          <w:szCs w:val="20"/>
        </w:rPr>
        <w:t>2.</w:t>
      </w:r>
      <w:r w:rsidR="00220A87">
        <w:rPr>
          <w:rFonts w:ascii="Arial" w:hAnsi="Arial" w:cs="Arial"/>
          <w:sz w:val="20"/>
          <w:szCs w:val="20"/>
        </w:rPr>
        <w:t>1</w:t>
      </w:r>
      <w:r w:rsidR="00C354B8">
        <w:rPr>
          <w:rFonts w:ascii="Arial" w:hAnsi="Arial" w:cs="Arial"/>
          <w:sz w:val="20"/>
          <w:szCs w:val="20"/>
        </w:rPr>
        <w:t>0</w:t>
      </w:r>
      <w:r w:rsidR="001B39B5">
        <w:rPr>
          <w:rFonts w:ascii="Arial" w:hAnsi="Arial" w:cs="Arial"/>
          <w:sz w:val="20"/>
          <w:szCs w:val="20"/>
        </w:rPr>
        <w:t>.1</w:t>
      </w:r>
      <w:r w:rsidRPr="00BF65C1">
        <w:rPr>
          <w:rFonts w:ascii="Arial" w:hAnsi="Arial" w:cs="Arial"/>
          <w:sz w:val="20"/>
          <w:szCs w:val="20"/>
        </w:rPr>
        <w:t xml:space="preserve">) </w:t>
      </w:r>
      <w:r w:rsidR="001B39B5" w:rsidRPr="00033771">
        <w:rPr>
          <w:rFonts w:ascii="Arial" w:hAnsi="Arial" w:cs="Arial"/>
          <w:sz w:val="20"/>
          <w:szCs w:val="20"/>
        </w:rPr>
        <w:t>O quantitativo total expresso</w:t>
      </w:r>
      <w:r w:rsidR="001B39B5" w:rsidRPr="00ED3B13">
        <w:rPr>
          <w:rFonts w:ascii="Arial" w:hAnsi="Arial" w:cs="Arial"/>
          <w:sz w:val="20"/>
          <w:szCs w:val="20"/>
        </w:rPr>
        <w:t xml:space="preserve"> no </w:t>
      </w:r>
      <w:r w:rsidR="001B39B5" w:rsidRPr="00EA468D">
        <w:rPr>
          <w:rFonts w:ascii="Arial" w:hAnsi="Arial" w:cs="Arial"/>
          <w:b/>
          <w:sz w:val="20"/>
          <w:szCs w:val="20"/>
        </w:rPr>
        <w:t xml:space="preserve">Anexo I </w:t>
      </w:r>
      <w:r w:rsidR="001B39B5">
        <w:rPr>
          <w:rFonts w:ascii="Arial" w:hAnsi="Arial" w:cs="Arial"/>
          <w:b/>
          <w:sz w:val="20"/>
          <w:szCs w:val="20"/>
        </w:rPr>
        <w:t>-</w:t>
      </w:r>
      <w:r w:rsidR="001B39B5" w:rsidRPr="00EA468D">
        <w:rPr>
          <w:rFonts w:ascii="Arial" w:hAnsi="Arial" w:cs="Arial"/>
          <w:b/>
          <w:sz w:val="20"/>
          <w:szCs w:val="20"/>
        </w:rPr>
        <w:t xml:space="preserve"> Termo de Referência</w:t>
      </w:r>
      <w:r w:rsidR="001B39B5" w:rsidRPr="00EA468D">
        <w:rPr>
          <w:rFonts w:ascii="Arial" w:hAnsi="Arial" w:cs="Arial"/>
          <w:sz w:val="20"/>
          <w:szCs w:val="20"/>
        </w:rPr>
        <w:t xml:space="preserve"> </w:t>
      </w:r>
      <w:r w:rsidR="001B39B5" w:rsidRPr="004410A7">
        <w:rPr>
          <w:rFonts w:ascii="Arial" w:hAnsi="Arial" w:cs="Arial"/>
          <w:sz w:val="20"/>
          <w:szCs w:val="20"/>
        </w:rPr>
        <w:t xml:space="preserve">é </w:t>
      </w:r>
      <w:r w:rsidR="001B39B5" w:rsidRPr="00ED3B13">
        <w:rPr>
          <w:rFonts w:ascii="Arial" w:hAnsi="Arial" w:cs="Arial"/>
          <w:sz w:val="20"/>
          <w:szCs w:val="20"/>
        </w:rPr>
        <w:t xml:space="preserve">estimativo e representa a previsão da Administração para </w:t>
      </w:r>
      <w:r w:rsidR="001B39B5">
        <w:rPr>
          <w:rFonts w:ascii="Arial" w:hAnsi="Arial" w:cs="Arial"/>
          <w:sz w:val="20"/>
          <w:szCs w:val="20"/>
        </w:rPr>
        <w:t>a execução dos serviços</w:t>
      </w:r>
      <w:r w:rsidR="001B39B5" w:rsidRPr="00ED3B13">
        <w:rPr>
          <w:rFonts w:ascii="Arial" w:hAnsi="Arial" w:cs="Arial"/>
          <w:sz w:val="20"/>
          <w:szCs w:val="20"/>
        </w:rPr>
        <w:t xml:space="preserve"> durante o prazo de 12 (doze) meses.</w:t>
      </w:r>
    </w:p>
    <w:p w:rsidR="001B39B5" w:rsidRDefault="001B39B5" w:rsidP="001B39B5">
      <w:pPr>
        <w:jc w:val="both"/>
        <w:rPr>
          <w:rFonts w:ascii="Arial" w:hAnsi="Arial" w:cs="Arial"/>
          <w:b/>
          <w:sz w:val="20"/>
          <w:szCs w:val="20"/>
        </w:rPr>
      </w:pPr>
    </w:p>
    <w:p w:rsidR="001B39B5" w:rsidRPr="00033771" w:rsidRDefault="001B39B5" w:rsidP="001B39B5">
      <w:pPr>
        <w:jc w:val="both"/>
        <w:rPr>
          <w:rFonts w:ascii="Arial" w:hAnsi="Arial" w:cs="Arial"/>
          <w:sz w:val="20"/>
          <w:szCs w:val="20"/>
        </w:rPr>
      </w:pPr>
      <w:r>
        <w:rPr>
          <w:rFonts w:ascii="Arial" w:hAnsi="Arial" w:cs="Arial"/>
          <w:sz w:val="20"/>
          <w:szCs w:val="20"/>
        </w:rPr>
        <w:lastRenderedPageBreak/>
        <w:t>2.</w:t>
      </w:r>
      <w:r w:rsidR="00126171">
        <w:rPr>
          <w:rFonts w:ascii="Arial" w:hAnsi="Arial" w:cs="Arial"/>
          <w:sz w:val="20"/>
          <w:szCs w:val="20"/>
        </w:rPr>
        <w:t>1</w:t>
      </w:r>
      <w:r w:rsidR="00C354B8">
        <w:rPr>
          <w:rFonts w:ascii="Arial" w:hAnsi="Arial" w:cs="Arial"/>
          <w:sz w:val="20"/>
          <w:szCs w:val="20"/>
        </w:rPr>
        <w:t>1</w:t>
      </w:r>
      <w:r>
        <w:rPr>
          <w:rFonts w:ascii="Arial" w:hAnsi="Arial" w:cs="Arial"/>
          <w:sz w:val="20"/>
          <w:szCs w:val="20"/>
        </w:rPr>
        <w:t xml:space="preserve">) </w:t>
      </w:r>
      <w:r w:rsidRPr="00033771">
        <w:rPr>
          <w:rFonts w:ascii="Arial" w:hAnsi="Arial" w:cs="Arial"/>
          <w:sz w:val="20"/>
          <w:szCs w:val="20"/>
        </w:rPr>
        <w:t>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966733" w:rsidRDefault="00966733" w:rsidP="001B39B5">
      <w:pPr>
        <w:jc w:val="both"/>
        <w:rPr>
          <w:rFonts w:ascii="Arial" w:hAnsi="Arial" w:cs="Arial"/>
          <w:sz w:val="20"/>
          <w:szCs w:val="20"/>
        </w:rPr>
      </w:pPr>
    </w:p>
    <w:p w:rsidR="00121B77" w:rsidRDefault="00121B77" w:rsidP="00121B77">
      <w:pPr>
        <w:jc w:val="both"/>
        <w:rPr>
          <w:rFonts w:ascii="Arial" w:hAnsi="Arial" w:cs="Arial"/>
          <w:sz w:val="20"/>
          <w:szCs w:val="20"/>
        </w:rPr>
      </w:pPr>
    </w:p>
    <w:p w:rsidR="00966733" w:rsidRPr="00942D0A" w:rsidRDefault="00966733" w:rsidP="00966733">
      <w:pPr>
        <w:jc w:val="both"/>
        <w:rPr>
          <w:rFonts w:ascii="Arial" w:hAnsi="Arial" w:cs="Arial"/>
          <w:b/>
          <w:sz w:val="20"/>
          <w:szCs w:val="20"/>
        </w:rPr>
      </w:pPr>
      <w:r w:rsidRPr="00942D0A">
        <w:rPr>
          <w:rFonts w:ascii="Arial" w:hAnsi="Arial" w:cs="Arial"/>
          <w:b/>
          <w:sz w:val="20"/>
          <w:szCs w:val="20"/>
        </w:rPr>
        <w:t>3) DO PREÇO</w:t>
      </w:r>
    </w:p>
    <w:p w:rsidR="00966733" w:rsidRDefault="00966733" w:rsidP="00966733">
      <w:pPr>
        <w:jc w:val="both"/>
        <w:rPr>
          <w:rFonts w:ascii="Arial" w:hAnsi="Arial" w:cs="Arial"/>
          <w:sz w:val="20"/>
          <w:szCs w:val="20"/>
        </w:rPr>
      </w:pPr>
    </w:p>
    <w:p w:rsidR="00966733" w:rsidRDefault="00966733" w:rsidP="00966733">
      <w:pPr>
        <w:jc w:val="both"/>
        <w:rPr>
          <w:rFonts w:ascii="Arial" w:hAnsi="Arial" w:cs="Arial"/>
          <w:sz w:val="20"/>
          <w:szCs w:val="20"/>
        </w:rPr>
      </w:pPr>
      <w:r w:rsidRPr="00A00E0F">
        <w:rPr>
          <w:rFonts w:ascii="Arial" w:hAnsi="Arial" w:cs="Arial"/>
          <w:sz w:val="20"/>
          <w:szCs w:val="20"/>
        </w:rPr>
        <w:t>3.1</w:t>
      </w:r>
      <w:r>
        <w:rPr>
          <w:rFonts w:ascii="Arial" w:hAnsi="Arial" w:cs="Arial"/>
          <w:sz w:val="20"/>
          <w:szCs w:val="20"/>
        </w:rPr>
        <w:t xml:space="preserve">) </w:t>
      </w:r>
      <w:r w:rsidRPr="00A00E0F">
        <w:rPr>
          <w:rFonts w:ascii="Arial" w:hAnsi="Arial" w:cs="Arial"/>
          <w:sz w:val="20"/>
          <w:szCs w:val="20"/>
        </w:rPr>
        <w:t xml:space="preserve">A Gerenciadora da Ata/Contratante pagará à Detentora da Ata/Contratada os valores registrados nesta Ata, conforme </w:t>
      </w:r>
      <w:r>
        <w:rPr>
          <w:rFonts w:ascii="Arial" w:hAnsi="Arial" w:cs="Arial"/>
          <w:sz w:val="20"/>
          <w:szCs w:val="20"/>
        </w:rPr>
        <w:t>tabela</w:t>
      </w:r>
      <w:r w:rsidRPr="00A00E0F">
        <w:rPr>
          <w:rFonts w:ascii="Arial" w:hAnsi="Arial" w:cs="Arial"/>
          <w:sz w:val="20"/>
          <w:szCs w:val="20"/>
        </w:rPr>
        <w:t xml:space="preserve"> a seguir:</w:t>
      </w:r>
    </w:p>
    <w:p w:rsidR="00C354B8" w:rsidRPr="00A00E0F" w:rsidRDefault="00C354B8" w:rsidP="00966733">
      <w:pPr>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663"/>
        <w:gridCol w:w="567"/>
        <w:gridCol w:w="4345"/>
        <w:gridCol w:w="850"/>
        <w:gridCol w:w="851"/>
        <w:gridCol w:w="851"/>
        <w:gridCol w:w="851"/>
      </w:tblGrid>
      <w:tr w:rsidR="00C354B8" w:rsidRPr="00C354B8" w:rsidTr="00C354B8">
        <w:trPr>
          <w:jc w:val="center"/>
        </w:trPr>
        <w:tc>
          <w:tcPr>
            <w:tcW w:w="663" w:type="dxa"/>
            <w:vMerge w:val="restart"/>
            <w:shd w:val="clear" w:color="auto" w:fill="D9D9D9" w:themeFill="background1" w:themeFillShade="D9"/>
            <w:vAlign w:val="center"/>
          </w:tcPr>
          <w:p w:rsidR="00C354B8" w:rsidRPr="00C354B8" w:rsidRDefault="00C354B8" w:rsidP="00BC076D">
            <w:pPr>
              <w:jc w:val="center"/>
              <w:rPr>
                <w:rFonts w:ascii="Arial" w:hAnsi="Arial" w:cs="Arial"/>
                <w:b/>
                <w:sz w:val="16"/>
                <w:szCs w:val="16"/>
              </w:rPr>
            </w:pPr>
            <w:r w:rsidRPr="00C354B8">
              <w:rPr>
                <w:rFonts w:ascii="Arial" w:hAnsi="Arial" w:cs="Arial"/>
                <w:b/>
                <w:sz w:val="16"/>
                <w:szCs w:val="16"/>
              </w:rPr>
              <w:t>LOTE</w:t>
            </w:r>
          </w:p>
        </w:tc>
        <w:tc>
          <w:tcPr>
            <w:tcW w:w="567" w:type="dxa"/>
            <w:shd w:val="clear" w:color="auto" w:fill="D9D9D9" w:themeFill="background1" w:themeFillShade="D9"/>
            <w:vAlign w:val="center"/>
          </w:tcPr>
          <w:p w:rsidR="00C354B8" w:rsidRPr="00C354B8" w:rsidRDefault="00C354B8" w:rsidP="00BC076D">
            <w:pPr>
              <w:jc w:val="center"/>
              <w:rPr>
                <w:rFonts w:ascii="Arial" w:hAnsi="Arial" w:cs="Arial"/>
                <w:b/>
                <w:sz w:val="16"/>
                <w:szCs w:val="16"/>
              </w:rPr>
            </w:pPr>
            <w:r w:rsidRPr="00C354B8">
              <w:rPr>
                <w:rFonts w:ascii="Arial" w:hAnsi="Arial" w:cs="Arial"/>
                <w:b/>
                <w:sz w:val="16"/>
                <w:szCs w:val="16"/>
              </w:rPr>
              <w:t>Item</w:t>
            </w:r>
          </w:p>
        </w:tc>
        <w:tc>
          <w:tcPr>
            <w:tcW w:w="4345" w:type="dxa"/>
            <w:shd w:val="clear" w:color="auto" w:fill="D9D9D9" w:themeFill="background1" w:themeFillShade="D9"/>
            <w:vAlign w:val="center"/>
          </w:tcPr>
          <w:p w:rsidR="00C354B8" w:rsidRPr="00C354B8" w:rsidRDefault="00C354B8" w:rsidP="00BC076D">
            <w:pPr>
              <w:jc w:val="center"/>
              <w:rPr>
                <w:rFonts w:ascii="Arial" w:hAnsi="Arial" w:cs="Arial"/>
                <w:b/>
                <w:sz w:val="16"/>
                <w:szCs w:val="16"/>
              </w:rPr>
            </w:pPr>
            <w:r w:rsidRPr="00C354B8">
              <w:rPr>
                <w:rFonts w:ascii="Arial" w:hAnsi="Arial" w:cs="Arial"/>
                <w:b/>
                <w:sz w:val="16"/>
                <w:szCs w:val="16"/>
              </w:rPr>
              <w:t>Descrição</w:t>
            </w:r>
          </w:p>
        </w:tc>
        <w:tc>
          <w:tcPr>
            <w:tcW w:w="850" w:type="dxa"/>
            <w:shd w:val="clear" w:color="auto" w:fill="D9D9D9" w:themeFill="background1" w:themeFillShade="D9"/>
            <w:vAlign w:val="center"/>
          </w:tcPr>
          <w:p w:rsidR="00C354B8" w:rsidRPr="00C354B8" w:rsidRDefault="00C354B8" w:rsidP="00BC076D">
            <w:pPr>
              <w:jc w:val="center"/>
              <w:rPr>
                <w:rFonts w:ascii="Arial" w:hAnsi="Arial" w:cs="Arial"/>
                <w:b/>
                <w:sz w:val="16"/>
                <w:szCs w:val="16"/>
              </w:rPr>
            </w:pPr>
            <w:r w:rsidRPr="00C354B8">
              <w:rPr>
                <w:rFonts w:ascii="Arial" w:hAnsi="Arial" w:cs="Arial"/>
                <w:b/>
                <w:sz w:val="16"/>
                <w:szCs w:val="16"/>
              </w:rPr>
              <w:t>Qtd.</w:t>
            </w:r>
          </w:p>
        </w:tc>
        <w:tc>
          <w:tcPr>
            <w:tcW w:w="851" w:type="dxa"/>
            <w:shd w:val="clear" w:color="auto" w:fill="D9D9D9" w:themeFill="background1" w:themeFillShade="D9"/>
            <w:vAlign w:val="center"/>
          </w:tcPr>
          <w:p w:rsidR="00C354B8" w:rsidRPr="00C354B8" w:rsidRDefault="00C354B8" w:rsidP="00BC076D">
            <w:pPr>
              <w:jc w:val="center"/>
              <w:rPr>
                <w:rFonts w:ascii="Arial" w:hAnsi="Arial" w:cs="Arial"/>
                <w:b/>
                <w:sz w:val="16"/>
                <w:szCs w:val="16"/>
              </w:rPr>
            </w:pPr>
            <w:r w:rsidRPr="00C354B8">
              <w:rPr>
                <w:rFonts w:ascii="Arial" w:hAnsi="Arial" w:cs="Arial"/>
                <w:b/>
                <w:sz w:val="16"/>
                <w:szCs w:val="16"/>
              </w:rPr>
              <w:t>Unidade</w:t>
            </w:r>
          </w:p>
        </w:tc>
        <w:tc>
          <w:tcPr>
            <w:tcW w:w="851" w:type="dxa"/>
            <w:shd w:val="clear" w:color="auto" w:fill="D9D9D9" w:themeFill="background1" w:themeFillShade="D9"/>
            <w:vAlign w:val="center"/>
          </w:tcPr>
          <w:p w:rsidR="00C354B8" w:rsidRPr="00C354B8" w:rsidRDefault="00C354B8" w:rsidP="00BC076D">
            <w:pPr>
              <w:jc w:val="center"/>
              <w:rPr>
                <w:rFonts w:ascii="Arial" w:hAnsi="Arial" w:cs="Arial"/>
                <w:b/>
                <w:sz w:val="16"/>
                <w:szCs w:val="16"/>
              </w:rPr>
            </w:pPr>
            <w:r>
              <w:rPr>
                <w:rFonts w:ascii="Arial" w:hAnsi="Arial" w:cs="Arial"/>
                <w:b/>
                <w:sz w:val="16"/>
                <w:szCs w:val="16"/>
              </w:rPr>
              <w:t>Unit. (R$)</w:t>
            </w:r>
          </w:p>
        </w:tc>
        <w:tc>
          <w:tcPr>
            <w:tcW w:w="851" w:type="dxa"/>
            <w:shd w:val="clear" w:color="auto" w:fill="D9D9D9" w:themeFill="background1" w:themeFillShade="D9"/>
            <w:vAlign w:val="center"/>
          </w:tcPr>
          <w:p w:rsidR="00C354B8" w:rsidRPr="00C354B8" w:rsidRDefault="00C354B8" w:rsidP="00BC076D">
            <w:pPr>
              <w:jc w:val="center"/>
              <w:rPr>
                <w:rFonts w:ascii="Arial" w:hAnsi="Arial" w:cs="Arial"/>
                <w:b/>
                <w:sz w:val="16"/>
                <w:szCs w:val="16"/>
              </w:rPr>
            </w:pPr>
            <w:r>
              <w:rPr>
                <w:rFonts w:ascii="Arial" w:hAnsi="Arial" w:cs="Arial"/>
                <w:b/>
                <w:sz w:val="16"/>
                <w:szCs w:val="16"/>
              </w:rPr>
              <w:t>Total (R$)</w:t>
            </w:r>
          </w:p>
        </w:tc>
      </w:tr>
      <w:tr w:rsidR="00C354B8" w:rsidRPr="00C354B8" w:rsidTr="00C354B8">
        <w:trPr>
          <w:jc w:val="center"/>
        </w:trPr>
        <w:tc>
          <w:tcPr>
            <w:tcW w:w="663" w:type="dxa"/>
            <w:vMerge/>
            <w:vAlign w:val="center"/>
          </w:tcPr>
          <w:p w:rsidR="00C354B8" w:rsidRPr="00C354B8" w:rsidRDefault="00C354B8" w:rsidP="00BC076D">
            <w:pPr>
              <w:jc w:val="center"/>
              <w:rPr>
                <w:rFonts w:ascii="Arial" w:hAnsi="Arial" w:cs="Arial"/>
                <w:b/>
                <w:sz w:val="16"/>
                <w:szCs w:val="16"/>
              </w:rPr>
            </w:pPr>
          </w:p>
        </w:tc>
        <w:tc>
          <w:tcPr>
            <w:tcW w:w="567" w:type="dxa"/>
            <w:vAlign w:val="center"/>
          </w:tcPr>
          <w:p w:rsidR="00C354B8" w:rsidRPr="00C354B8" w:rsidRDefault="00C354B8" w:rsidP="00BC076D">
            <w:pPr>
              <w:jc w:val="center"/>
              <w:rPr>
                <w:rFonts w:ascii="Arial" w:hAnsi="Arial" w:cs="Arial"/>
                <w:b/>
                <w:sz w:val="16"/>
                <w:szCs w:val="16"/>
              </w:rPr>
            </w:pPr>
            <w:r w:rsidRPr="00C354B8">
              <w:rPr>
                <w:rFonts w:ascii="Arial" w:hAnsi="Arial" w:cs="Arial"/>
                <w:b/>
                <w:sz w:val="16"/>
                <w:szCs w:val="16"/>
              </w:rPr>
              <w:t>01</w:t>
            </w:r>
          </w:p>
        </w:tc>
        <w:tc>
          <w:tcPr>
            <w:tcW w:w="4345" w:type="dxa"/>
            <w:vAlign w:val="center"/>
          </w:tcPr>
          <w:p w:rsidR="00C354B8" w:rsidRPr="00C354B8" w:rsidRDefault="00C354B8" w:rsidP="00BC076D">
            <w:pPr>
              <w:jc w:val="both"/>
              <w:rPr>
                <w:rFonts w:ascii="Arial" w:hAnsi="Arial" w:cs="Arial"/>
                <w:sz w:val="16"/>
                <w:szCs w:val="16"/>
                <w:lang w:eastAsia="pt-BR"/>
              </w:rPr>
            </w:pPr>
            <w:r w:rsidRPr="00C354B8">
              <w:rPr>
                <w:rFonts w:ascii="Arial" w:hAnsi="Arial" w:cs="Arial"/>
                <w:sz w:val="16"/>
                <w:szCs w:val="16"/>
                <w:lang w:eastAsia="pt-BR"/>
              </w:rPr>
              <w:t>Prestação de serviços especializados de pedreiro para apoio, manutenção preventiva e corretiva das instalações prediais, com fornecimento de mão de obra especializada e equipamentos necessários, exceto materiais e peças de reposição.</w:t>
            </w:r>
          </w:p>
        </w:tc>
        <w:tc>
          <w:tcPr>
            <w:tcW w:w="850" w:type="dxa"/>
            <w:vAlign w:val="center"/>
          </w:tcPr>
          <w:p w:rsidR="00C354B8" w:rsidRPr="00C354B8" w:rsidRDefault="00C354B8" w:rsidP="00BC076D">
            <w:pPr>
              <w:jc w:val="center"/>
              <w:rPr>
                <w:rFonts w:ascii="Arial" w:hAnsi="Arial" w:cs="Arial"/>
                <w:sz w:val="16"/>
                <w:szCs w:val="16"/>
              </w:rPr>
            </w:pPr>
            <w:r w:rsidRPr="00C354B8">
              <w:rPr>
                <w:rFonts w:ascii="Arial" w:hAnsi="Arial" w:cs="Arial"/>
                <w:sz w:val="16"/>
                <w:szCs w:val="16"/>
              </w:rPr>
              <w:t>2.000</w:t>
            </w:r>
          </w:p>
        </w:tc>
        <w:tc>
          <w:tcPr>
            <w:tcW w:w="851" w:type="dxa"/>
            <w:vAlign w:val="center"/>
          </w:tcPr>
          <w:p w:rsidR="00C354B8" w:rsidRPr="00C354B8" w:rsidRDefault="00C354B8" w:rsidP="00BC076D">
            <w:pPr>
              <w:jc w:val="center"/>
              <w:rPr>
                <w:rFonts w:ascii="Arial" w:hAnsi="Arial" w:cs="Arial"/>
                <w:sz w:val="16"/>
                <w:szCs w:val="16"/>
              </w:rPr>
            </w:pPr>
            <w:r w:rsidRPr="00C354B8">
              <w:rPr>
                <w:rFonts w:ascii="Arial" w:hAnsi="Arial" w:cs="Arial"/>
                <w:sz w:val="16"/>
                <w:szCs w:val="16"/>
              </w:rPr>
              <w:t>Hora</w:t>
            </w:r>
          </w:p>
        </w:tc>
        <w:tc>
          <w:tcPr>
            <w:tcW w:w="851" w:type="dxa"/>
            <w:vAlign w:val="center"/>
          </w:tcPr>
          <w:p w:rsidR="00C354B8" w:rsidRPr="00C354B8" w:rsidRDefault="00C354B8" w:rsidP="00BC076D">
            <w:pPr>
              <w:jc w:val="center"/>
              <w:rPr>
                <w:rFonts w:ascii="Arial" w:hAnsi="Arial" w:cs="Arial"/>
                <w:sz w:val="16"/>
                <w:szCs w:val="16"/>
              </w:rPr>
            </w:pPr>
            <w:r>
              <w:rPr>
                <w:rFonts w:ascii="Arial" w:hAnsi="Arial" w:cs="Arial"/>
                <w:sz w:val="16"/>
                <w:szCs w:val="16"/>
              </w:rPr>
              <w:t>---</w:t>
            </w:r>
          </w:p>
        </w:tc>
        <w:tc>
          <w:tcPr>
            <w:tcW w:w="851" w:type="dxa"/>
            <w:vAlign w:val="center"/>
          </w:tcPr>
          <w:p w:rsidR="00C354B8" w:rsidRPr="00C354B8" w:rsidRDefault="00C354B8" w:rsidP="00BC076D">
            <w:pPr>
              <w:jc w:val="center"/>
              <w:rPr>
                <w:rFonts w:ascii="Arial" w:hAnsi="Arial" w:cs="Arial"/>
                <w:sz w:val="16"/>
                <w:szCs w:val="16"/>
              </w:rPr>
            </w:pPr>
            <w:r>
              <w:rPr>
                <w:rFonts w:ascii="Arial" w:hAnsi="Arial" w:cs="Arial"/>
                <w:sz w:val="16"/>
                <w:szCs w:val="16"/>
              </w:rPr>
              <w:t>---</w:t>
            </w:r>
          </w:p>
        </w:tc>
      </w:tr>
      <w:tr w:rsidR="00C354B8" w:rsidRPr="00C354B8" w:rsidTr="00C354B8">
        <w:trPr>
          <w:jc w:val="center"/>
        </w:trPr>
        <w:tc>
          <w:tcPr>
            <w:tcW w:w="663" w:type="dxa"/>
            <w:vMerge/>
            <w:vAlign w:val="center"/>
          </w:tcPr>
          <w:p w:rsidR="00C354B8" w:rsidRPr="00C354B8" w:rsidRDefault="00C354B8" w:rsidP="00BC076D">
            <w:pPr>
              <w:jc w:val="center"/>
              <w:rPr>
                <w:rFonts w:ascii="Arial" w:hAnsi="Arial" w:cs="Arial"/>
                <w:b/>
                <w:sz w:val="16"/>
                <w:szCs w:val="16"/>
              </w:rPr>
            </w:pPr>
          </w:p>
        </w:tc>
        <w:tc>
          <w:tcPr>
            <w:tcW w:w="567" w:type="dxa"/>
            <w:vAlign w:val="center"/>
          </w:tcPr>
          <w:p w:rsidR="00C354B8" w:rsidRPr="00C354B8" w:rsidRDefault="00C354B8" w:rsidP="00BC076D">
            <w:pPr>
              <w:jc w:val="center"/>
              <w:rPr>
                <w:rFonts w:ascii="Arial" w:hAnsi="Arial" w:cs="Arial"/>
                <w:b/>
                <w:sz w:val="16"/>
                <w:szCs w:val="16"/>
              </w:rPr>
            </w:pPr>
            <w:r w:rsidRPr="00C354B8">
              <w:rPr>
                <w:rFonts w:ascii="Arial" w:hAnsi="Arial" w:cs="Arial"/>
                <w:b/>
                <w:sz w:val="16"/>
                <w:szCs w:val="16"/>
              </w:rPr>
              <w:t>02</w:t>
            </w:r>
          </w:p>
        </w:tc>
        <w:tc>
          <w:tcPr>
            <w:tcW w:w="4345" w:type="dxa"/>
            <w:vAlign w:val="center"/>
          </w:tcPr>
          <w:p w:rsidR="00C354B8" w:rsidRPr="00C354B8" w:rsidRDefault="00C354B8" w:rsidP="00BC076D">
            <w:pPr>
              <w:jc w:val="both"/>
              <w:rPr>
                <w:rFonts w:ascii="Arial" w:hAnsi="Arial" w:cs="Arial"/>
                <w:sz w:val="16"/>
                <w:szCs w:val="16"/>
                <w:lang w:eastAsia="pt-BR"/>
              </w:rPr>
            </w:pPr>
            <w:r w:rsidRPr="00C354B8">
              <w:rPr>
                <w:rFonts w:ascii="Arial" w:hAnsi="Arial" w:cs="Arial"/>
                <w:sz w:val="16"/>
                <w:szCs w:val="16"/>
                <w:lang w:eastAsia="pt-BR"/>
              </w:rPr>
              <w:t>Prestação de serviços especializados de auxiliar de pedreiro para apoio, manutenção preventiva e corretiva das instalações prediais.</w:t>
            </w:r>
          </w:p>
        </w:tc>
        <w:tc>
          <w:tcPr>
            <w:tcW w:w="850" w:type="dxa"/>
            <w:vAlign w:val="center"/>
          </w:tcPr>
          <w:p w:rsidR="00C354B8" w:rsidRPr="00C354B8" w:rsidRDefault="00C354B8" w:rsidP="00BC076D">
            <w:pPr>
              <w:jc w:val="center"/>
              <w:rPr>
                <w:rFonts w:ascii="Arial" w:hAnsi="Arial" w:cs="Arial"/>
                <w:sz w:val="16"/>
                <w:szCs w:val="16"/>
              </w:rPr>
            </w:pPr>
            <w:r w:rsidRPr="00C354B8">
              <w:rPr>
                <w:rFonts w:ascii="Arial" w:hAnsi="Arial" w:cs="Arial"/>
                <w:sz w:val="16"/>
                <w:szCs w:val="16"/>
              </w:rPr>
              <w:t>3.000</w:t>
            </w:r>
          </w:p>
        </w:tc>
        <w:tc>
          <w:tcPr>
            <w:tcW w:w="851" w:type="dxa"/>
            <w:vAlign w:val="center"/>
          </w:tcPr>
          <w:p w:rsidR="00C354B8" w:rsidRPr="00C354B8" w:rsidRDefault="00C354B8" w:rsidP="00BC076D">
            <w:pPr>
              <w:jc w:val="center"/>
              <w:rPr>
                <w:rFonts w:ascii="Arial" w:hAnsi="Arial" w:cs="Arial"/>
                <w:sz w:val="16"/>
                <w:szCs w:val="16"/>
              </w:rPr>
            </w:pPr>
            <w:r w:rsidRPr="00C354B8">
              <w:rPr>
                <w:rFonts w:ascii="Arial" w:hAnsi="Arial" w:cs="Arial"/>
                <w:sz w:val="16"/>
                <w:szCs w:val="16"/>
              </w:rPr>
              <w:t>Hora</w:t>
            </w:r>
          </w:p>
        </w:tc>
        <w:tc>
          <w:tcPr>
            <w:tcW w:w="851" w:type="dxa"/>
            <w:vAlign w:val="center"/>
          </w:tcPr>
          <w:p w:rsidR="00C354B8" w:rsidRPr="00C354B8" w:rsidRDefault="00C354B8" w:rsidP="00BC076D">
            <w:pPr>
              <w:jc w:val="center"/>
              <w:rPr>
                <w:rFonts w:ascii="Arial" w:hAnsi="Arial" w:cs="Arial"/>
                <w:sz w:val="16"/>
                <w:szCs w:val="16"/>
              </w:rPr>
            </w:pPr>
            <w:r>
              <w:rPr>
                <w:rFonts w:ascii="Arial" w:hAnsi="Arial" w:cs="Arial"/>
                <w:sz w:val="16"/>
                <w:szCs w:val="16"/>
              </w:rPr>
              <w:t>---</w:t>
            </w:r>
          </w:p>
        </w:tc>
        <w:tc>
          <w:tcPr>
            <w:tcW w:w="851" w:type="dxa"/>
            <w:vAlign w:val="center"/>
          </w:tcPr>
          <w:p w:rsidR="00C354B8" w:rsidRPr="00C354B8" w:rsidRDefault="00C354B8" w:rsidP="00BC076D">
            <w:pPr>
              <w:jc w:val="center"/>
              <w:rPr>
                <w:rFonts w:ascii="Arial" w:hAnsi="Arial" w:cs="Arial"/>
                <w:sz w:val="16"/>
                <w:szCs w:val="16"/>
              </w:rPr>
            </w:pPr>
            <w:r>
              <w:rPr>
                <w:rFonts w:ascii="Arial" w:hAnsi="Arial" w:cs="Arial"/>
                <w:sz w:val="16"/>
                <w:szCs w:val="16"/>
              </w:rPr>
              <w:t>---</w:t>
            </w:r>
          </w:p>
        </w:tc>
      </w:tr>
      <w:tr w:rsidR="00C354B8" w:rsidRPr="00C354B8" w:rsidTr="0063497B">
        <w:trPr>
          <w:jc w:val="center"/>
        </w:trPr>
        <w:tc>
          <w:tcPr>
            <w:tcW w:w="8978" w:type="dxa"/>
            <w:gridSpan w:val="7"/>
            <w:vAlign w:val="center"/>
          </w:tcPr>
          <w:p w:rsidR="00C354B8" w:rsidRPr="00C354B8" w:rsidRDefault="00C354B8" w:rsidP="00BC076D">
            <w:pPr>
              <w:jc w:val="center"/>
              <w:rPr>
                <w:rFonts w:ascii="Arial" w:hAnsi="Arial" w:cs="Arial"/>
                <w:b/>
                <w:sz w:val="18"/>
                <w:szCs w:val="18"/>
              </w:rPr>
            </w:pPr>
            <w:r>
              <w:rPr>
                <w:rFonts w:ascii="Arial" w:hAnsi="Arial" w:cs="Arial"/>
                <w:b/>
                <w:sz w:val="18"/>
                <w:szCs w:val="18"/>
              </w:rPr>
              <w:t>VALOR TOTAL DA ATA : R$ ................................................................................</w:t>
            </w:r>
          </w:p>
        </w:tc>
      </w:tr>
    </w:tbl>
    <w:p w:rsidR="00471630" w:rsidRDefault="00471630" w:rsidP="00966733">
      <w:pPr>
        <w:jc w:val="center"/>
        <w:rPr>
          <w:rFonts w:ascii="Arial" w:hAnsi="Arial" w:cs="Arial"/>
          <w:b/>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3.2</w:t>
      </w:r>
      <w:r>
        <w:rPr>
          <w:rFonts w:ascii="Arial" w:hAnsi="Arial" w:cs="Arial"/>
          <w:sz w:val="20"/>
          <w:szCs w:val="20"/>
        </w:rPr>
        <w:t xml:space="preserve">) </w:t>
      </w:r>
      <w:r w:rsidRPr="00A00E0F">
        <w:rPr>
          <w:rFonts w:ascii="Arial" w:hAnsi="Arial" w:cs="Arial"/>
          <w:sz w:val="20"/>
          <w:szCs w:val="20"/>
        </w:rPr>
        <w:t>O valor é fixo e irreajustável enquanto estiver vigente a Ata de Registro de Preços.</w:t>
      </w:r>
    </w:p>
    <w:p w:rsidR="001728C2" w:rsidRDefault="001728C2" w:rsidP="00966733">
      <w:pPr>
        <w:jc w:val="both"/>
        <w:rPr>
          <w:rFonts w:ascii="Arial" w:hAnsi="Arial" w:cs="Arial"/>
          <w:b/>
          <w:sz w:val="20"/>
          <w:szCs w:val="20"/>
        </w:rPr>
      </w:pPr>
    </w:p>
    <w:p w:rsidR="001728C2" w:rsidRDefault="001728C2"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4) REVISÃO DE PREÇOS</w:t>
      </w:r>
    </w:p>
    <w:p w:rsidR="00966733" w:rsidRDefault="00966733" w:rsidP="00966733">
      <w:pPr>
        <w:jc w:val="both"/>
        <w:rPr>
          <w:rFonts w:ascii="Arial" w:hAnsi="Arial" w:cs="Arial"/>
          <w:sz w:val="20"/>
          <w:szCs w:val="20"/>
        </w:rPr>
      </w:pPr>
    </w:p>
    <w:p w:rsidR="00170512" w:rsidRPr="00BA7AA6" w:rsidRDefault="00966733" w:rsidP="00170512">
      <w:pPr>
        <w:tabs>
          <w:tab w:val="left" w:pos="900"/>
        </w:tabs>
        <w:jc w:val="both"/>
        <w:rPr>
          <w:rFonts w:ascii="Arial" w:hAnsi="Arial" w:cs="Arial"/>
          <w:sz w:val="20"/>
          <w:szCs w:val="20"/>
        </w:rPr>
      </w:pPr>
      <w:r w:rsidRPr="00A00E0F">
        <w:rPr>
          <w:rFonts w:ascii="Arial" w:hAnsi="Arial" w:cs="Arial"/>
          <w:sz w:val="20"/>
          <w:szCs w:val="20"/>
        </w:rPr>
        <w:t>4.1</w:t>
      </w:r>
      <w:r>
        <w:rPr>
          <w:rFonts w:ascii="Arial" w:hAnsi="Arial" w:cs="Arial"/>
          <w:sz w:val="20"/>
          <w:szCs w:val="20"/>
        </w:rPr>
        <w:t xml:space="preserve">) </w:t>
      </w:r>
      <w:r w:rsidR="00170512" w:rsidRPr="00BA7AA6">
        <w:rPr>
          <w:rFonts w:ascii="Arial" w:hAnsi="Arial" w:cs="Arial"/>
          <w:sz w:val="20"/>
          <w:szCs w:val="20"/>
        </w:rP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sidR="00170512">
        <w:rPr>
          <w:rFonts w:ascii="Arial" w:hAnsi="Arial" w:cs="Arial"/>
          <w:sz w:val="20"/>
          <w:szCs w:val="20"/>
        </w:rPr>
        <w:t>D</w:t>
      </w:r>
      <w:r w:rsidR="00170512" w:rsidRPr="00BA7AA6">
        <w:rPr>
          <w:rFonts w:ascii="Arial" w:hAnsi="Arial" w:cs="Arial"/>
          <w:sz w:val="20"/>
          <w:szCs w:val="20"/>
        </w:rPr>
        <w:t>etentora da Ata e a retribuição da Contratante para a justa remuneração dos serviços poderá ser revisada, objetivando a manutenção do equilíbrio econômico-financeiro inicial do Contrato.</w:t>
      </w:r>
    </w:p>
    <w:p w:rsidR="00170512" w:rsidRDefault="00170512" w:rsidP="00170512">
      <w:pPr>
        <w:jc w:val="both"/>
        <w:rPr>
          <w:rFonts w:ascii="Arial" w:hAnsi="Arial" w:cs="Arial"/>
          <w:sz w:val="20"/>
          <w:szCs w:val="20"/>
        </w:rPr>
      </w:pPr>
    </w:p>
    <w:p w:rsidR="00170512" w:rsidRDefault="00170512" w:rsidP="00170512">
      <w:pPr>
        <w:jc w:val="both"/>
        <w:rPr>
          <w:rFonts w:ascii="Arial" w:hAnsi="Arial" w:cs="Arial"/>
          <w:sz w:val="20"/>
          <w:szCs w:val="20"/>
        </w:rPr>
      </w:pPr>
      <w:r>
        <w:rPr>
          <w:rFonts w:ascii="Arial" w:hAnsi="Arial" w:cs="Arial"/>
          <w:sz w:val="20"/>
          <w:szCs w:val="20"/>
        </w:rPr>
        <w:t>4.2)</w:t>
      </w:r>
      <w:r w:rsidRPr="00000B60">
        <w:rPr>
          <w:rFonts w:ascii="Arial" w:hAnsi="Arial" w:cs="Arial"/>
          <w:sz w:val="20"/>
          <w:szCs w:val="20"/>
        </w:rPr>
        <w:t xml:space="preserve"> Caso a empresa Detentora da Ata solicite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966733" w:rsidRDefault="00966733" w:rsidP="00170512">
      <w:pPr>
        <w:tabs>
          <w:tab w:val="left" w:pos="900"/>
        </w:tabs>
        <w:jc w:val="both"/>
        <w:rPr>
          <w:rFonts w:ascii="Arial" w:hAnsi="Arial" w:cs="Arial"/>
          <w:sz w:val="20"/>
          <w:szCs w:val="20"/>
        </w:rPr>
      </w:pPr>
    </w:p>
    <w:p w:rsidR="001728C2" w:rsidRDefault="001728C2"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5) DO RECEBIMENTO DO OBJETO</w:t>
      </w:r>
    </w:p>
    <w:p w:rsidR="00966733" w:rsidRDefault="00966733" w:rsidP="00966733">
      <w:pPr>
        <w:jc w:val="both"/>
        <w:rPr>
          <w:rFonts w:ascii="Arial" w:hAnsi="Arial" w:cs="Arial"/>
          <w:sz w:val="20"/>
          <w:szCs w:val="20"/>
        </w:rPr>
      </w:pPr>
    </w:p>
    <w:p w:rsidR="003E5333" w:rsidRDefault="00966733" w:rsidP="003E5333">
      <w:pPr>
        <w:jc w:val="both"/>
        <w:rPr>
          <w:rFonts w:ascii="Arial" w:hAnsi="Arial" w:cs="Arial"/>
          <w:sz w:val="20"/>
          <w:szCs w:val="20"/>
        </w:rPr>
      </w:pPr>
      <w:r w:rsidRPr="00A00E0F">
        <w:rPr>
          <w:rFonts w:ascii="Arial" w:hAnsi="Arial" w:cs="Arial"/>
          <w:sz w:val="20"/>
          <w:szCs w:val="20"/>
        </w:rPr>
        <w:t>5.1</w:t>
      </w:r>
      <w:r>
        <w:rPr>
          <w:rFonts w:ascii="Arial" w:hAnsi="Arial" w:cs="Arial"/>
          <w:sz w:val="20"/>
          <w:szCs w:val="20"/>
        </w:rPr>
        <w:t>)</w:t>
      </w:r>
      <w:r w:rsidRPr="00A00E0F">
        <w:rPr>
          <w:rFonts w:ascii="Arial" w:hAnsi="Arial" w:cs="Arial"/>
          <w:sz w:val="20"/>
          <w:szCs w:val="20"/>
        </w:rPr>
        <w:t xml:space="preserve"> </w:t>
      </w:r>
      <w:r w:rsidR="003E5333">
        <w:rPr>
          <w:rFonts w:ascii="Arial" w:hAnsi="Arial" w:cs="Arial"/>
          <w:sz w:val="20"/>
          <w:szCs w:val="20"/>
        </w:rPr>
        <w:t>No recebimento e aceitação do objeto serão observadas, no que couberem, as disposições contidas nos Artigos 73 a 76 da Lei Federal n°</w:t>
      </w:r>
      <w:r w:rsidR="00170512">
        <w:rPr>
          <w:rFonts w:ascii="Arial" w:hAnsi="Arial" w:cs="Arial"/>
          <w:sz w:val="20"/>
          <w:szCs w:val="20"/>
        </w:rPr>
        <w:t>.</w:t>
      </w:r>
      <w:r w:rsidR="003E5333">
        <w:rPr>
          <w:rFonts w:ascii="Arial" w:hAnsi="Arial" w:cs="Arial"/>
          <w:sz w:val="20"/>
          <w:szCs w:val="20"/>
        </w:rPr>
        <w:t xml:space="preserve"> 8.666/93 e suas alterações.</w:t>
      </w:r>
    </w:p>
    <w:p w:rsidR="007A3A09" w:rsidRDefault="007A3A09" w:rsidP="003E5333">
      <w:pPr>
        <w:jc w:val="both"/>
        <w:rPr>
          <w:rFonts w:ascii="Arial" w:hAnsi="Arial" w:cs="Arial"/>
          <w:sz w:val="20"/>
          <w:szCs w:val="20"/>
        </w:rPr>
      </w:pPr>
    </w:p>
    <w:p w:rsidR="00B9798F" w:rsidRDefault="007A3A09" w:rsidP="00B9798F">
      <w:pPr>
        <w:jc w:val="both"/>
        <w:rPr>
          <w:rFonts w:ascii="Arial" w:hAnsi="Arial" w:cs="Arial"/>
          <w:sz w:val="20"/>
          <w:szCs w:val="20"/>
        </w:rPr>
      </w:pPr>
      <w:r>
        <w:rPr>
          <w:rFonts w:ascii="Arial" w:hAnsi="Arial" w:cs="Arial"/>
          <w:sz w:val="20"/>
          <w:szCs w:val="20"/>
        </w:rPr>
        <w:t>5.2)</w:t>
      </w:r>
      <w:r w:rsidRPr="004E6404">
        <w:rPr>
          <w:rFonts w:ascii="Arial" w:hAnsi="Arial" w:cs="Arial"/>
          <w:b/>
          <w:sz w:val="20"/>
          <w:szCs w:val="20"/>
        </w:rPr>
        <w:t xml:space="preserve"> </w:t>
      </w:r>
      <w:r w:rsidR="00B9798F" w:rsidRPr="00226593">
        <w:rPr>
          <w:rFonts w:ascii="Arial" w:hAnsi="Arial" w:cs="Arial"/>
          <w:sz w:val="20"/>
          <w:szCs w:val="20"/>
        </w:rPr>
        <w:t>Os serviços serão recebidos provisoriamente, no ato da entrega, junto ao local indicado nas ordens de serviços, para efeito de verificação; definitivamente, em até 02 (dois) dias contados do recebimento provisório, após a verificação da qualidade e se estiver de acordo com a especificação do objeto requisitado.</w:t>
      </w:r>
    </w:p>
    <w:p w:rsidR="007A3A09" w:rsidRDefault="007A3A09" w:rsidP="007A3A09">
      <w:pPr>
        <w:jc w:val="both"/>
        <w:rPr>
          <w:rFonts w:ascii="Arial" w:hAnsi="Arial" w:cs="Arial"/>
          <w:sz w:val="20"/>
          <w:szCs w:val="20"/>
        </w:rPr>
      </w:pPr>
    </w:p>
    <w:p w:rsidR="00CC0BBE" w:rsidRPr="00376525" w:rsidRDefault="00CC0BBE" w:rsidP="00CC0BBE">
      <w:pPr>
        <w:jc w:val="both"/>
        <w:rPr>
          <w:rFonts w:ascii="Arial" w:hAnsi="Arial" w:cs="Arial"/>
          <w:sz w:val="20"/>
          <w:szCs w:val="20"/>
        </w:rPr>
      </w:pPr>
      <w:r>
        <w:rPr>
          <w:rFonts w:ascii="Arial" w:hAnsi="Arial" w:cs="Arial"/>
          <w:sz w:val="20"/>
          <w:szCs w:val="20"/>
        </w:rPr>
        <w:t xml:space="preserve">5.3) </w:t>
      </w:r>
      <w:r w:rsidRPr="00376525">
        <w:rPr>
          <w:rFonts w:ascii="Arial" w:hAnsi="Arial" w:cs="Arial"/>
          <w:sz w:val="20"/>
          <w:szCs w:val="20"/>
        </w:rPr>
        <w:t>O(s) servidor(es) responsável(eis) pelo recebimento do objeto, após o seu recebimento definitivo, encaminhará(ão) o documento hábil para aprovação da autoridade competente que o encaminhará para pagamento.</w:t>
      </w:r>
    </w:p>
    <w:p w:rsidR="00CC0BBE" w:rsidRPr="00376525" w:rsidRDefault="00CC0BBE" w:rsidP="00CC0BBE">
      <w:pPr>
        <w:jc w:val="both"/>
        <w:rPr>
          <w:rFonts w:ascii="Arial" w:hAnsi="Arial" w:cs="Arial"/>
          <w:sz w:val="20"/>
          <w:szCs w:val="20"/>
        </w:rPr>
      </w:pPr>
    </w:p>
    <w:p w:rsidR="00972A39" w:rsidRPr="000275F4" w:rsidRDefault="00CC0BBE" w:rsidP="00972A39">
      <w:pPr>
        <w:tabs>
          <w:tab w:val="left" w:pos="600"/>
          <w:tab w:val="left" w:pos="9639"/>
        </w:tabs>
        <w:jc w:val="both"/>
        <w:rPr>
          <w:rFonts w:ascii="Arial" w:hAnsi="Arial" w:cs="Arial"/>
          <w:b/>
          <w:sz w:val="20"/>
          <w:szCs w:val="20"/>
        </w:rPr>
      </w:pPr>
      <w:r>
        <w:rPr>
          <w:rFonts w:ascii="Arial" w:hAnsi="Arial" w:cs="Arial"/>
          <w:b/>
          <w:sz w:val="20"/>
          <w:szCs w:val="20"/>
        </w:rPr>
        <w:t>5.4)</w:t>
      </w:r>
      <w:r w:rsidRPr="000275F4">
        <w:rPr>
          <w:rFonts w:ascii="Arial" w:hAnsi="Arial" w:cs="Arial"/>
          <w:b/>
          <w:sz w:val="20"/>
          <w:szCs w:val="20"/>
        </w:rPr>
        <w:t xml:space="preserve"> </w:t>
      </w:r>
      <w:r w:rsidR="00972A39" w:rsidRPr="000275F4">
        <w:rPr>
          <w:rFonts w:ascii="Arial" w:hAnsi="Arial" w:cs="Arial"/>
          <w:b/>
          <w:sz w:val="20"/>
          <w:szCs w:val="20"/>
        </w:rPr>
        <w:t>Demais condições sobre o recebimento do objeto estão estabelecidas no Anexo I (Termo de Referência)</w:t>
      </w:r>
      <w:r w:rsidR="00972A39">
        <w:rPr>
          <w:rFonts w:ascii="Arial" w:hAnsi="Arial" w:cs="Arial"/>
          <w:b/>
          <w:sz w:val="20"/>
          <w:szCs w:val="20"/>
        </w:rPr>
        <w:t xml:space="preserve"> do Edital</w:t>
      </w:r>
      <w:r w:rsidR="00972A39" w:rsidRPr="000275F4">
        <w:rPr>
          <w:rFonts w:ascii="Arial" w:hAnsi="Arial" w:cs="Arial"/>
          <w:b/>
          <w:sz w:val="20"/>
          <w:szCs w:val="20"/>
        </w:rPr>
        <w:t>.</w:t>
      </w:r>
    </w:p>
    <w:p w:rsidR="00CC0BBE" w:rsidRPr="000275F4" w:rsidRDefault="00CC0BBE" w:rsidP="00CC0BBE">
      <w:pPr>
        <w:tabs>
          <w:tab w:val="left" w:pos="600"/>
          <w:tab w:val="left" w:pos="9639"/>
        </w:tabs>
        <w:jc w:val="both"/>
        <w:rPr>
          <w:rFonts w:ascii="Arial" w:hAnsi="Arial" w:cs="Arial"/>
          <w:b/>
          <w:sz w:val="20"/>
          <w:szCs w:val="20"/>
        </w:rPr>
      </w:pPr>
    </w:p>
    <w:p w:rsidR="00CC0BBE" w:rsidRDefault="00CC0BBE" w:rsidP="007A3A09">
      <w:pPr>
        <w:jc w:val="both"/>
        <w:rPr>
          <w:rFonts w:ascii="Arial" w:hAnsi="Arial" w:cs="Arial"/>
          <w:sz w:val="20"/>
          <w:szCs w:val="20"/>
        </w:rPr>
      </w:pPr>
    </w:p>
    <w:p w:rsidR="00B9798F" w:rsidRDefault="00B9798F" w:rsidP="001728C2">
      <w:pPr>
        <w:tabs>
          <w:tab w:val="left" w:pos="513"/>
        </w:tabs>
        <w:jc w:val="both"/>
        <w:rPr>
          <w:rFonts w:ascii="Arial" w:hAnsi="Arial" w:cs="Arial"/>
          <w:b/>
          <w:sz w:val="20"/>
          <w:szCs w:val="20"/>
        </w:rPr>
      </w:pPr>
    </w:p>
    <w:p w:rsidR="00966733" w:rsidRPr="00942765" w:rsidRDefault="00966733" w:rsidP="001728C2">
      <w:pPr>
        <w:tabs>
          <w:tab w:val="left" w:pos="513"/>
        </w:tabs>
        <w:jc w:val="both"/>
        <w:rPr>
          <w:rFonts w:ascii="Arial" w:hAnsi="Arial" w:cs="Arial"/>
          <w:b/>
          <w:sz w:val="20"/>
          <w:szCs w:val="20"/>
        </w:rPr>
      </w:pPr>
      <w:r w:rsidRPr="00942765">
        <w:rPr>
          <w:rFonts w:ascii="Arial" w:hAnsi="Arial" w:cs="Arial"/>
          <w:b/>
          <w:sz w:val="20"/>
          <w:szCs w:val="20"/>
        </w:rPr>
        <w:lastRenderedPageBreak/>
        <w:t>6) CONDIÇÕES DE PAGAMENTO</w:t>
      </w:r>
      <w:r w:rsidR="00360A3E" w:rsidRPr="00942765">
        <w:rPr>
          <w:rFonts w:ascii="Arial" w:hAnsi="Arial" w:cs="Arial"/>
          <w:b/>
          <w:sz w:val="20"/>
          <w:szCs w:val="20"/>
        </w:rPr>
        <w:t xml:space="preserve"> </w:t>
      </w:r>
    </w:p>
    <w:p w:rsidR="00966733" w:rsidRDefault="003E1B5B" w:rsidP="003E1B5B">
      <w:pPr>
        <w:tabs>
          <w:tab w:val="left" w:pos="1062"/>
        </w:tabs>
        <w:jc w:val="both"/>
        <w:rPr>
          <w:rFonts w:ascii="Arial" w:hAnsi="Arial" w:cs="Arial"/>
          <w:sz w:val="20"/>
          <w:szCs w:val="20"/>
        </w:rPr>
      </w:pPr>
      <w:r w:rsidRPr="00942765">
        <w:rPr>
          <w:rFonts w:ascii="Arial" w:hAnsi="Arial" w:cs="Arial"/>
          <w:sz w:val="20"/>
          <w:szCs w:val="20"/>
        </w:rPr>
        <w:tab/>
      </w:r>
    </w:p>
    <w:p w:rsidR="003B1471" w:rsidRPr="00E16FC5" w:rsidRDefault="00966733" w:rsidP="003B1471">
      <w:pPr>
        <w:tabs>
          <w:tab w:val="left" w:pos="9639"/>
        </w:tabs>
        <w:jc w:val="both"/>
        <w:rPr>
          <w:rFonts w:ascii="Arial" w:hAnsi="Arial" w:cs="Arial"/>
          <w:sz w:val="20"/>
          <w:szCs w:val="20"/>
        </w:rPr>
      </w:pPr>
      <w:r w:rsidRPr="00942765">
        <w:rPr>
          <w:rFonts w:ascii="Arial" w:hAnsi="Arial" w:cs="Arial"/>
          <w:sz w:val="20"/>
          <w:szCs w:val="20"/>
        </w:rPr>
        <w:t xml:space="preserve">6.1) </w:t>
      </w:r>
      <w:r w:rsidR="007F7254" w:rsidRPr="002843BD">
        <w:rPr>
          <w:rFonts w:ascii="Arial" w:hAnsi="Arial" w:cs="Arial"/>
          <w:sz w:val="20"/>
          <w:szCs w:val="20"/>
        </w:rPr>
        <w:t>O</w:t>
      </w:r>
      <w:r w:rsidR="007F7254">
        <w:rPr>
          <w:rFonts w:ascii="Arial" w:hAnsi="Arial" w:cs="Arial"/>
          <w:sz w:val="20"/>
          <w:szCs w:val="20"/>
        </w:rPr>
        <w:t>s</w:t>
      </w:r>
      <w:r w:rsidR="007F7254" w:rsidRPr="002843BD">
        <w:rPr>
          <w:rFonts w:ascii="Arial" w:hAnsi="Arial" w:cs="Arial"/>
          <w:sz w:val="20"/>
          <w:szCs w:val="20"/>
        </w:rPr>
        <w:t xml:space="preserve"> pagamento</w:t>
      </w:r>
      <w:r w:rsidR="007F7254">
        <w:rPr>
          <w:rFonts w:ascii="Arial" w:hAnsi="Arial" w:cs="Arial"/>
          <w:sz w:val="20"/>
          <w:szCs w:val="20"/>
        </w:rPr>
        <w:t>s</w:t>
      </w:r>
      <w:r w:rsidR="007F7254" w:rsidRPr="002843BD">
        <w:rPr>
          <w:rFonts w:ascii="Arial" w:hAnsi="Arial" w:cs="Arial"/>
          <w:sz w:val="20"/>
          <w:szCs w:val="20"/>
        </w:rPr>
        <w:t xml:space="preserve"> ser</w:t>
      </w:r>
      <w:r w:rsidR="007F7254">
        <w:rPr>
          <w:rFonts w:ascii="Arial" w:hAnsi="Arial" w:cs="Arial"/>
          <w:sz w:val="20"/>
          <w:szCs w:val="20"/>
        </w:rPr>
        <w:t>ão</w:t>
      </w:r>
      <w:r w:rsidR="007F7254" w:rsidRPr="002843BD">
        <w:rPr>
          <w:rFonts w:ascii="Arial" w:hAnsi="Arial" w:cs="Arial"/>
          <w:sz w:val="20"/>
          <w:szCs w:val="20"/>
        </w:rPr>
        <w:t xml:space="preserve"> efetuado</w:t>
      </w:r>
      <w:r w:rsidR="007F7254">
        <w:rPr>
          <w:rFonts w:ascii="Arial" w:hAnsi="Arial" w:cs="Arial"/>
          <w:sz w:val="20"/>
          <w:szCs w:val="20"/>
        </w:rPr>
        <w:t>s</w:t>
      </w:r>
      <w:r w:rsidR="007F7254" w:rsidRPr="002843BD">
        <w:rPr>
          <w:rFonts w:ascii="Arial" w:hAnsi="Arial" w:cs="Arial"/>
          <w:sz w:val="20"/>
          <w:szCs w:val="20"/>
        </w:rPr>
        <w:t xml:space="preserve"> no prazo de </w:t>
      </w:r>
      <w:r w:rsidR="007F7254" w:rsidRPr="002843BD">
        <w:rPr>
          <w:rFonts w:ascii="Arial" w:hAnsi="Arial" w:cs="Arial"/>
          <w:b/>
          <w:sz w:val="20"/>
          <w:szCs w:val="20"/>
        </w:rPr>
        <w:t xml:space="preserve">até </w:t>
      </w:r>
      <w:r w:rsidR="007F7254">
        <w:rPr>
          <w:rFonts w:ascii="Arial" w:hAnsi="Arial" w:cs="Arial"/>
          <w:b/>
          <w:sz w:val="20"/>
          <w:szCs w:val="20"/>
        </w:rPr>
        <w:t>15</w:t>
      </w:r>
      <w:r w:rsidR="007F7254" w:rsidRPr="002843BD">
        <w:rPr>
          <w:rFonts w:ascii="Arial" w:hAnsi="Arial" w:cs="Arial"/>
          <w:b/>
          <w:sz w:val="20"/>
          <w:szCs w:val="20"/>
        </w:rPr>
        <w:t xml:space="preserve"> (</w:t>
      </w:r>
      <w:r w:rsidR="007F7254">
        <w:rPr>
          <w:rFonts w:ascii="Arial" w:hAnsi="Arial" w:cs="Arial"/>
          <w:b/>
          <w:sz w:val="20"/>
          <w:szCs w:val="20"/>
        </w:rPr>
        <w:t>quinze</w:t>
      </w:r>
      <w:r w:rsidR="007F7254" w:rsidRPr="002843BD">
        <w:rPr>
          <w:rFonts w:ascii="Arial" w:hAnsi="Arial" w:cs="Arial"/>
          <w:b/>
          <w:sz w:val="20"/>
          <w:szCs w:val="20"/>
        </w:rPr>
        <w:t>) dias</w:t>
      </w:r>
      <w:r w:rsidR="007F7254" w:rsidRPr="002843BD">
        <w:rPr>
          <w:rFonts w:ascii="Arial" w:hAnsi="Arial" w:cs="Arial"/>
          <w:sz w:val="20"/>
          <w:szCs w:val="20"/>
        </w:rPr>
        <w:t xml:space="preserve"> após a medição e recebimento do objeto, emissão e aceitação da fatura devidamente aprovada pela Contratante, junto à Tesouraria da SAECIL, seguindo as determinações constantes no </w:t>
      </w:r>
      <w:r w:rsidR="007F7254" w:rsidRPr="002843BD">
        <w:rPr>
          <w:rFonts w:ascii="Arial" w:hAnsi="Arial" w:cs="Arial"/>
          <w:b/>
          <w:sz w:val="20"/>
          <w:szCs w:val="20"/>
        </w:rPr>
        <w:t>Anexo IV</w:t>
      </w:r>
      <w:r w:rsidR="007F7254">
        <w:rPr>
          <w:rFonts w:ascii="Arial" w:hAnsi="Arial" w:cs="Arial"/>
          <w:b/>
          <w:sz w:val="20"/>
          <w:szCs w:val="20"/>
        </w:rPr>
        <w:t xml:space="preserve"> </w:t>
      </w:r>
      <w:r w:rsidR="003B1471">
        <w:rPr>
          <w:rFonts w:ascii="Arial" w:hAnsi="Arial" w:cs="Arial"/>
          <w:sz w:val="20"/>
          <w:szCs w:val="20"/>
        </w:rPr>
        <w:t>do Edital</w:t>
      </w:r>
      <w:r w:rsidR="003B1471" w:rsidRPr="00E16FC5">
        <w:rPr>
          <w:rFonts w:ascii="Arial" w:hAnsi="Arial" w:cs="Arial"/>
          <w:sz w:val="20"/>
          <w:szCs w:val="20"/>
        </w:rPr>
        <w:t>.</w:t>
      </w:r>
    </w:p>
    <w:p w:rsidR="00220A87" w:rsidRPr="007E1056" w:rsidRDefault="00220A87" w:rsidP="00220A87">
      <w:pPr>
        <w:tabs>
          <w:tab w:val="left" w:pos="9639"/>
        </w:tabs>
        <w:jc w:val="both"/>
        <w:rPr>
          <w:rFonts w:ascii="Arial" w:hAnsi="Arial" w:cs="Arial"/>
          <w:sz w:val="20"/>
          <w:szCs w:val="20"/>
        </w:rPr>
      </w:pPr>
    </w:p>
    <w:p w:rsidR="003B1471" w:rsidRDefault="00942765" w:rsidP="003B1471">
      <w:pPr>
        <w:tabs>
          <w:tab w:val="left" w:pos="9639"/>
        </w:tabs>
        <w:jc w:val="both"/>
        <w:rPr>
          <w:rFonts w:ascii="Arial" w:hAnsi="Arial" w:cs="Arial"/>
          <w:sz w:val="20"/>
          <w:szCs w:val="20"/>
        </w:rPr>
      </w:pPr>
      <w:r>
        <w:rPr>
          <w:rFonts w:ascii="Arial" w:hAnsi="Arial" w:cs="Arial"/>
          <w:sz w:val="20"/>
          <w:szCs w:val="20"/>
        </w:rPr>
        <w:t xml:space="preserve">6.2) </w:t>
      </w:r>
      <w:r w:rsidR="007F7254" w:rsidRPr="002843BD">
        <w:rPr>
          <w:rFonts w:ascii="Arial" w:hAnsi="Arial" w:cs="Arial"/>
          <w:sz w:val="20"/>
          <w:szCs w:val="20"/>
        </w:rPr>
        <w:t xml:space="preserve">A Detentora da Ata/Contratada deverá enviar o arquivo XML da NOTA FISCAL ELETRÔNICA para o e-mail </w:t>
      </w:r>
      <w:r w:rsidR="007F7254" w:rsidRPr="002843BD">
        <w:rPr>
          <w:rFonts w:ascii="Arial" w:hAnsi="Arial" w:cs="Arial"/>
          <w:b/>
          <w:sz w:val="20"/>
          <w:szCs w:val="20"/>
        </w:rPr>
        <w:t>compras@saecil.com.br,</w:t>
      </w:r>
      <w:r w:rsidR="007F7254" w:rsidRPr="002843BD">
        <w:rPr>
          <w:rFonts w:ascii="Arial" w:hAnsi="Arial" w:cs="Arial"/>
          <w:sz w:val="20"/>
          <w:szCs w:val="20"/>
        </w:rPr>
        <w:t xml:space="preserve"> onde a nota será analisada pelo sistema VARITUS.</w:t>
      </w:r>
    </w:p>
    <w:p w:rsidR="00CC0BBE" w:rsidRDefault="00CC0BBE" w:rsidP="00CC0BBE">
      <w:pPr>
        <w:tabs>
          <w:tab w:val="left" w:pos="9639"/>
        </w:tabs>
        <w:jc w:val="both"/>
        <w:rPr>
          <w:rFonts w:ascii="Arial" w:hAnsi="Arial" w:cs="Arial"/>
          <w:sz w:val="20"/>
          <w:szCs w:val="20"/>
        </w:rPr>
      </w:pPr>
    </w:p>
    <w:p w:rsidR="003B1471" w:rsidRPr="00450EA1" w:rsidRDefault="00CC0BBE" w:rsidP="003B1471">
      <w:pPr>
        <w:tabs>
          <w:tab w:val="left" w:pos="9639"/>
        </w:tabs>
        <w:ind w:left="709"/>
        <w:jc w:val="both"/>
        <w:rPr>
          <w:rFonts w:ascii="Arial" w:hAnsi="Arial" w:cs="Arial"/>
          <w:sz w:val="20"/>
          <w:szCs w:val="20"/>
        </w:rPr>
      </w:pPr>
      <w:r>
        <w:rPr>
          <w:rFonts w:ascii="Arial" w:hAnsi="Arial" w:cs="Arial"/>
          <w:sz w:val="20"/>
          <w:szCs w:val="20"/>
        </w:rPr>
        <w:t>6.2.1)</w:t>
      </w:r>
      <w:r w:rsidRPr="00450EA1">
        <w:rPr>
          <w:rFonts w:ascii="Arial" w:hAnsi="Arial" w:cs="Arial"/>
          <w:sz w:val="20"/>
          <w:szCs w:val="20"/>
        </w:rPr>
        <w:t xml:space="preserve"> </w:t>
      </w:r>
      <w:r w:rsidR="003B1471" w:rsidRPr="00450EA1">
        <w:rPr>
          <w:rFonts w:ascii="Arial" w:hAnsi="Arial" w:cs="Arial"/>
          <w:sz w:val="20"/>
          <w:szCs w:val="20"/>
        </w:rPr>
        <w:t xml:space="preserve">A fatura não aprovada pela SAECIL será devolvida à </w:t>
      </w:r>
      <w:r w:rsidR="003B1471">
        <w:rPr>
          <w:rFonts w:ascii="Arial" w:hAnsi="Arial" w:cs="Arial"/>
          <w:sz w:val="20"/>
          <w:szCs w:val="20"/>
        </w:rPr>
        <w:t>Detentora da Ata/Contratada</w:t>
      </w:r>
      <w:r w:rsidR="003B1471" w:rsidRPr="00450EA1">
        <w:rPr>
          <w:rFonts w:ascii="Arial" w:hAnsi="Arial" w:cs="Arial"/>
          <w:sz w:val="20"/>
          <w:szCs w:val="20"/>
        </w:rPr>
        <w:t xml:space="preserve"> para as necessárias correções, com as informações que motivaram sua rejeição.</w:t>
      </w:r>
    </w:p>
    <w:p w:rsidR="003B1471" w:rsidRPr="00450EA1" w:rsidRDefault="003B1471" w:rsidP="003B1471">
      <w:pPr>
        <w:tabs>
          <w:tab w:val="left" w:pos="9639"/>
        </w:tabs>
        <w:jc w:val="both"/>
        <w:rPr>
          <w:rFonts w:ascii="Arial" w:hAnsi="Arial" w:cs="Arial"/>
          <w:sz w:val="20"/>
          <w:szCs w:val="20"/>
        </w:rPr>
      </w:pPr>
    </w:p>
    <w:p w:rsidR="003B1471" w:rsidRPr="00450EA1" w:rsidRDefault="003B1471" w:rsidP="003B1471">
      <w:pPr>
        <w:tabs>
          <w:tab w:val="left" w:pos="9639"/>
        </w:tabs>
        <w:ind w:left="709"/>
        <w:jc w:val="both"/>
        <w:rPr>
          <w:rFonts w:ascii="Arial" w:hAnsi="Arial" w:cs="Arial"/>
          <w:sz w:val="20"/>
          <w:szCs w:val="20"/>
        </w:rPr>
      </w:pPr>
      <w:r>
        <w:rPr>
          <w:rFonts w:ascii="Arial" w:hAnsi="Arial" w:cs="Arial"/>
          <w:sz w:val="20"/>
          <w:szCs w:val="20"/>
        </w:rPr>
        <w:t>6.2.2)</w:t>
      </w:r>
      <w:r w:rsidRPr="00450EA1">
        <w:rPr>
          <w:rFonts w:ascii="Arial" w:hAnsi="Arial" w:cs="Arial"/>
          <w:sz w:val="20"/>
          <w:szCs w:val="20"/>
        </w:rPr>
        <w:t xml:space="preserve"> A devolução da fatura não aprovada pela SAECIL em hipótese alguma servirá de pretexto para que a </w:t>
      </w:r>
      <w:r>
        <w:rPr>
          <w:rFonts w:ascii="Arial" w:hAnsi="Arial" w:cs="Arial"/>
          <w:sz w:val="20"/>
          <w:szCs w:val="20"/>
        </w:rPr>
        <w:t>Detentora da Ata/Contratada</w:t>
      </w:r>
      <w:r w:rsidRPr="00450EA1">
        <w:rPr>
          <w:rFonts w:ascii="Arial" w:hAnsi="Arial" w:cs="Arial"/>
          <w:sz w:val="20"/>
          <w:szCs w:val="20"/>
        </w:rPr>
        <w:t xml:space="preserve"> suspenda a execução de quaisquer serviços.</w:t>
      </w:r>
    </w:p>
    <w:p w:rsidR="00CC0BBE" w:rsidRPr="00450EA1" w:rsidRDefault="00CC0BBE" w:rsidP="003B1471">
      <w:pPr>
        <w:tabs>
          <w:tab w:val="left" w:pos="9639"/>
        </w:tabs>
        <w:ind w:left="709"/>
        <w:jc w:val="both"/>
        <w:rPr>
          <w:rFonts w:ascii="Arial" w:hAnsi="Arial" w:cs="Arial"/>
          <w:sz w:val="20"/>
          <w:szCs w:val="20"/>
        </w:rPr>
      </w:pPr>
    </w:p>
    <w:p w:rsidR="003B1471" w:rsidRPr="00450EA1" w:rsidRDefault="00CC0BBE" w:rsidP="003B1471">
      <w:pPr>
        <w:tabs>
          <w:tab w:val="left" w:pos="9639"/>
        </w:tabs>
        <w:jc w:val="both"/>
        <w:rPr>
          <w:rFonts w:ascii="Arial" w:hAnsi="Arial" w:cs="Arial"/>
          <w:sz w:val="20"/>
          <w:szCs w:val="20"/>
        </w:rPr>
      </w:pPr>
      <w:r>
        <w:rPr>
          <w:rFonts w:ascii="Arial" w:hAnsi="Arial" w:cs="Arial"/>
          <w:sz w:val="20"/>
          <w:szCs w:val="20"/>
        </w:rPr>
        <w:t xml:space="preserve">6.3) </w:t>
      </w:r>
      <w:r w:rsidR="003B1471" w:rsidRPr="00450EA1">
        <w:rPr>
          <w:rFonts w:ascii="Arial" w:hAnsi="Arial" w:cs="Arial"/>
          <w:sz w:val="20"/>
          <w:szCs w:val="20"/>
        </w:rPr>
        <w:t>O encaminhamento da nota fiscal/fatura, para efeito de pagamento dos serviços concluídos e aceitos, deverá estar acompanhado dos seguintes documentos:</w:t>
      </w:r>
    </w:p>
    <w:p w:rsidR="003B1471" w:rsidRPr="00450EA1" w:rsidRDefault="003B1471" w:rsidP="003B1471">
      <w:pPr>
        <w:tabs>
          <w:tab w:val="left" w:pos="9639"/>
        </w:tabs>
        <w:jc w:val="both"/>
        <w:rPr>
          <w:rFonts w:ascii="Arial" w:hAnsi="Arial" w:cs="Arial"/>
          <w:sz w:val="20"/>
          <w:szCs w:val="20"/>
        </w:rPr>
      </w:pPr>
    </w:p>
    <w:p w:rsidR="003B1471" w:rsidRPr="00450EA1" w:rsidRDefault="003B1471" w:rsidP="003B1471">
      <w:pPr>
        <w:tabs>
          <w:tab w:val="left" w:pos="9639"/>
        </w:tabs>
        <w:ind w:left="709"/>
        <w:jc w:val="both"/>
        <w:rPr>
          <w:rFonts w:ascii="Arial" w:hAnsi="Arial" w:cs="Arial"/>
          <w:sz w:val="20"/>
          <w:szCs w:val="20"/>
        </w:rPr>
      </w:pPr>
      <w:r w:rsidRPr="00450EA1">
        <w:rPr>
          <w:rFonts w:ascii="Arial" w:hAnsi="Arial" w:cs="Arial"/>
          <w:sz w:val="20"/>
          <w:szCs w:val="20"/>
        </w:rPr>
        <w:t>I) cópias autenticadas das guias de recolhimento dos encargos previdenciários (INSS e FGTS) resultantes do Contrato, devidamente quitadas, relativas ao mês da execução;</w:t>
      </w:r>
    </w:p>
    <w:p w:rsidR="003B1471" w:rsidRPr="00450EA1" w:rsidRDefault="003B1471" w:rsidP="003B1471">
      <w:pPr>
        <w:tabs>
          <w:tab w:val="left" w:pos="9639"/>
        </w:tabs>
        <w:jc w:val="both"/>
        <w:rPr>
          <w:rFonts w:ascii="Arial" w:hAnsi="Arial" w:cs="Arial"/>
          <w:sz w:val="20"/>
          <w:szCs w:val="20"/>
        </w:rPr>
      </w:pPr>
    </w:p>
    <w:p w:rsidR="003B1471" w:rsidRPr="00450EA1" w:rsidRDefault="003B1471" w:rsidP="003B1471">
      <w:pPr>
        <w:tabs>
          <w:tab w:val="left" w:pos="9639"/>
        </w:tabs>
        <w:ind w:left="709"/>
        <w:jc w:val="both"/>
        <w:rPr>
          <w:rFonts w:ascii="Arial" w:hAnsi="Arial" w:cs="Arial"/>
          <w:sz w:val="20"/>
          <w:szCs w:val="20"/>
        </w:rPr>
      </w:pPr>
      <w:r w:rsidRPr="00450EA1">
        <w:rPr>
          <w:rFonts w:ascii="Arial" w:hAnsi="Arial" w:cs="Arial"/>
          <w:sz w:val="20"/>
          <w:szCs w:val="20"/>
        </w:rPr>
        <w:t>II) cópia autenticada da folha de pagamento envolvendo os empregados que prestem serviços em decorrência do Contrato a ser celebrado.</w:t>
      </w:r>
    </w:p>
    <w:p w:rsidR="00942765" w:rsidRDefault="00942765" w:rsidP="00942765">
      <w:pPr>
        <w:tabs>
          <w:tab w:val="left" w:pos="9639"/>
        </w:tabs>
        <w:jc w:val="both"/>
        <w:rPr>
          <w:rFonts w:ascii="Arial" w:hAnsi="Arial" w:cs="Arial"/>
          <w:sz w:val="20"/>
          <w:szCs w:val="20"/>
        </w:rPr>
      </w:pPr>
    </w:p>
    <w:p w:rsidR="003B1471" w:rsidRDefault="00CC0BBE" w:rsidP="003B1471">
      <w:pPr>
        <w:tabs>
          <w:tab w:val="left" w:pos="9639"/>
        </w:tabs>
        <w:jc w:val="both"/>
        <w:rPr>
          <w:rFonts w:ascii="Arial" w:hAnsi="Arial" w:cs="Arial"/>
          <w:sz w:val="20"/>
          <w:szCs w:val="20"/>
        </w:rPr>
      </w:pPr>
      <w:r>
        <w:rPr>
          <w:rFonts w:ascii="Arial" w:hAnsi="Arial" w:cs="Arial"/>
          <w:sz w:val="20"/>
          <w:szCs w:val="20"/>
        </w:rPr>
        <w:t xml:space="preserve">6.4) </w:t>
      </w:r>
      <w:r w:rsidR="003B1471">
        <w:rPr>
          <w:rFonts w:ascii="Arial" w:hAnsi="Arial" w:cs="Arial"/>
          <w:sz w:val="20"/>
          <w:szCs w:val="20"/>
        </w:rPr>
        <w:t>T</w:t>
      </w:r>
      <w:r w:rsidR="003B1471" w:rsidRPr="002D7602">
        <w:rPr>
          <w:rFonts w:ascii="Arial" w:hAnsi="Arial" w:cs="Arial"/>
          <w:sz w:val="20"/>
          <w:szCs w:val="20"/>
        </w:rPr>
        <w:t xml:space="preserve">odo e </w:t>
      </w:r>
      <w:r w:rsidR="003B1471">
        <w:rPr>
          <w:rFonts w:ascii="Arial" w:hAnsi="Arial" w:cs="Arial"/>
          <w:sz w:val="20"/>
          <w:szCs w:val="20"/>
        </w:rPr>
        <w:t>qualquer pagamento devido pela C</w:t>
      </w:r>
      <w:r w:rsidR="003B1471" w:rsidRPr="002D7602">
        <w:rPr>
          <w:rFonts w:ascii="Arial" w:hAnsi="Arial" w:cs="Arial"/>
          <w:sz w:val="20"/>
          <w:szCs w:val="20"/>
        </w:rPr>
        <w:t xml:space="preserve">ontratante será efetuado </w:t>
      </w:r>
      <w:r w:rsidR="003B1471" w:rsidRPr="00023BA0">
        <w:rPr>
          <w:rFonts w:ascii="Arial" w:hAnsi="Arial" w:cs="Arial"/>
          <w:b/>
          <w:sz w:val="20"/>
          <w:szCs w:val="20"/>
        </w:rPr>
        <w:t>exclusivamente</w:t>
      </w:r>
      <w:r w:rsidR="003B1471" w:rsidRPr="002D7602">
        <w:rPr>
          <w:rFonts w:ascii="Arial" w:hAnsi="Arial" w:cs="Arial"/>
          <w:sz w:val="20"/>
          <w:szCs w:val="20"/>
        </w:rPr>
        <w:t xml:space="preserve"> através de depósito em conta corrente, devendo, portanto</w:t>
      </w:r>
      <w:r w:rsidR="003B1471">
        <w:rPr>
          <w:rFonts w:ascii="Arial" w:hAnsi="Arial" w:cs="Arial"/>
          <w:sz w:val="20"/>
          <w:szCs w:val="20"/>
        </w:rPr>
        <w:t>,</w:t>
      </w:r>
      <w:r w:rsidR="003B1471" w:rsidRPr="002D7602">
        <w:rPr>
          <w:rFonts w:ascii="Arial" w:hAnsi="Arial" w:cs="Arial"/>
          <w:sz w:val="20"/>
          <w:szCs w:val="20"/>
        </w:rPr>
        <w:t xml:space="preserve"> </w:t>
      </w:r>
      <w:r w:rsidR="003B1471">
        <w:rPr>
          <w:rFonts w:ascii="Arial" w:hAnsi="Arial" w:cs="Arial"/>
          <w:sz w:val="20"/>
          <w:szCs w:val="20"/>
        </w:rPr>
        <w:t xml:space="preserve">a Contratada </w:t>
      </w:r>
      <w:r w:rsidR="003B1471" w:rsidRPr="002D7602">
        <w:rPr>
          <w:rFonts w:ascii="Arial" w:hAnsi="Arial" w:cs="Arial"/>
          <w:sz w:val="20"/>
          <w:szCs w:val="20"/>
        </w:rPr>
        <w:t>informar banco, agência e nº</w:t>
      </w:r>
      <w:r w:rsidR="003B1471">
        <w:rPr>
          <w:rFonts w:ascii="Arial" w:hAnsi="Arial" w:cs="Arial"/>
          <w:sz w:val="20"/>
          <w:szCs w:val="20"/>
        </w:rPr>
        <w:t>.</w:t>
      </w:r>
      <w:r w:rsidR="003B1471" w:rsidRPr="002D7602">
        <w:rPr>
          <w:rFonts w:ascii="Arial" w:hAnsi="Arial" w:cs="Arial"/>
          <w:sz w:val="20"/>
          <w:szCs w:val="20"/>
        </w:rPr>
        <w:t xml:space="preserve"> de conta.</w:t>
      </w:r>
    </w:p>
    <w:p w:rsidR="00942765" w:rsidRDefault="00942765" w:rsidP="00942765">
      <w:pPr>
        <w:tabs>
          <w:tab w:val="left" w:pos="9639"/>
        </w:tabs>
        <w:jc w:val="both"/>
        <w:rPr>
          <w:rFonts w:ascii="Arial" w:hAnsi="Arial" w:cs="Arial"/>
          <w:sz w:val="20"/>
          <w:szCs w:val="20"/>
        </w:rPr>
      </w:pPr>
    </w:p>
    <w:p w:rsidR="008B2D1A" w:rsidRPr="00450EA1" w:rsidRDefault="008B2D1A" w:rsidP="008B2D1A">
      <w:pPr>
        <w:tabs>
          <w:tab w:val="left" w:pos="9639"/>
        </w:tabs>
        <w:jc w:val="both"/>
        <w:rPr>
          <w:rFonts w:ascii="Arial" w:hAnsi="Arial" w:cs="Arial"/>
          <w:sz w:val="20"/>
          <w:szCs w:val="20"/>
        </w:rPr>
      </w:pPr>
      <w:r>
        <w:rPr>
          <w:rFonts w:ascii="Arial" w:hAnsi="Arial" w:cs="Arial"/>
          <w:sz w:val="20"/>
          <w:szCs w:val="20"/>
        </w:rPr>
        <w:t xml:space="preserve">6.5) </w:t>
      </w:r>
      <w:r w:rsidR="003B1471" w:rsidRPr="00450EA1">
        <w:rPr>
          <w:rFonts w:ascii="Arial" w:hAnsi="Arial" w:cs="Arial"/>
          <w:sz w:val="20"/>
          <w:szCs w:val="20"/>
        </w:rPr>
        <w:t>O pagamento e fiscalização realizada pela Contratante não isentará a Contratada das responsabilidades contratuais e nem implicará na aceitação provisória ou definitiva dos serviços.</w:t>
      </w:r>
    </w:p>
    <w:p w:rsidR="008B2D1A" w:rsidRPr="00450EA1" w:rsidRDefault="008B2D1A" w:rsidP="008B2D1A">
      <w:pPr>
        <w:tabs>
          <w:tab w:val="left" w:pos="9639"/>
        </w:tabs>
        <w:jc w:val="both"/>
        <w:rPr>
          <w:rFonts w:ascii="Arial" w:hAnsi="Arial" w:cs="Arial"/>
          <w:sz w:val="20"/>
          <w:szCs w:val="20"/>
        </w:rPr>
      </w:pPr>
    </w:p>
    <w:p w:rsidR="008B2D1A" w:rsidRDefault="008B2D1A" w:rsidP="008B2D1A">
      <w:pPr>
        <w:tabs>
          <w:tab w:val="left" w:pos="9639"/>
        </w:tabs>
        <w:jc w:val="both"/>
        <w:rPr>
          <w:rFonts w:ascii="Arial" w:hAnsi="Arial" w:cs="Arial"/>
          <w:sz w:val="20"/>
          <w:szCs w:val="20"/>
        </w:rPr>
      </w:pPr>
      <w:r>
        <w:rPr>
          <w:rFonts w:ascii="Arial" w:hAnsi="Arial" w:cs="Arial"/>
          <w:sz w:val="20"/>
          <w:szCs w:val="20"/>
        </w:rPr>
        <w:t>6.6)</w:t>
      </w:r>
      <w:r w:rsidRPr="00450EA1">
        <w:rPr>
          <w:rFonts w:ascii="Arial" w:hAnsi="Arial" w:cs="Arial"/>
          <w:sz w:val="20"/>
          <w:szCs w:val="20"/>
        </w:rPr>
        <w:t xml:space="preserve"> A não aceitação dos serviços implicará na suspensão imediata dos pagamentos.</w:t>
      </w:r>
    </w:p>
    <w:p w:rsidR="00CC0BBE" w:rsidRDefault="00CC0BBE" w:rsidP="00942765">
      <w:pPr>
        <w:tabs>
          <w:tab w:val="left" w:pos="9639"/>
        </w:tabs>
        <w:jc w:val="both"/>
        <w:rPr>
          <w:rFonts w:ascii="Arial" w:hAnsi="Arial" w:cs="Arial"/>
          <w:sz w:val="20"/>
          <w:szCs w:val="20"/>
        </w:rPr>
      </w:pPr>
    </w:p>
    <w:p w:rsidR="003B1471" w:rsidRDefault="008B2D1A" w:rsidP="003B1471">
      <w:pPr>
        <w:tabs>
          <w:tab w:val="left" w:pos="9639"/>
        </w:tabs>
        <w:jc w:val="both"/>
        <w:rPr>
          <w:rFonts w:ascii="Arial" w:hAnsi="Arial" w:cs="Arial"/>
          <w:sz w:val="20"/>
          <w:szCs w:val="20"/>
        </w:rPr>
      </w:pPr>
      <w:r w:rsidRPr="008B2D1A">
        <w:rPr>
          <w:rFonts w:ascii="Arial" w:hAnsi="Arial" w:cs="Arial"/>
          <w:sz w:val="20"/>
          <w:szCs w:val="20"/>
        </w:rPr>
        <w:t xml:space="preserve">6.7) </w:t>
      </w:r>
      <w:r w:rsidR="003B1471" w:rsidRPr="00450EA1">
        <w:rPr>
          <w:rFonts w:ascii="Arial" w:hAnsi="Arial" w:cs="Arial"/>
          <w:sz w:val="20"/>
          <w:szCs w:val="20"/>
        </w:rPr>
        <w:t>Nos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de despesas acidentárias e do transporte de pessoal até os locais de trabalho.</w:t>
      </w:r>
    </w:p>
    <w:p w:rsidR="007F7254" w:rsidRDefault="007F7254" w:rsidP="00966733">
      <w:pPr>
        <w:jc w:val="both"/>
        <w:rPr>
          <w:rFonts w:ascii="Arial" w:hAnsi="Arial" w:cs="Arial"/>
          <w:sz w:val="20"/>
          <w:szCs w:val="20"/>
        </w:rPr>
      </w:pPr>
    </w:p>
    <w:p w:rsidR="00966733" w:rsidRDefault="00966733" w:rsidP="00966733">
      <w:pPr>
        <w:jc w:val="both"/>
        <w:rPr>
          <w:rFonts w:ascii="Arial" w:hAnsi="Arial" w:cs="Arial"/>
          <w:sz w:val="20"/>
          <w:szCs w:val="20"/>
        </w:rPr>
      </w:pPr>
      <w:r w:rsidRPr="00942765">
        <w:rPr>
          <w:rFonts w:ascii="Arial" w:hAnsi="Arial" w:cs="Arial"/>
          <w:sz w:val="20"/>
          <w:szCs w:val="20"/>
        </w:rPr>
        <w:t>6.</w:t>
      </w:r>
      <w:r w:rsidR="00942765" w:rsidRPr="00942765">
        <w:rPr>
          <w:rFonts w:ascii="Arial" w:hAnsi="Arial" w:cs="Arial"/>
          <w:sz w:val="20"/>
          <w:szCs w:val="20"/>
        </w:rPr>
        <w:t>8</w:t>
      </w:r>
      <w:r w:rsidRPr="00942765">
        <w:rPr>
          <w:rFonts w:ascii="Arial" w:hAnsi="Arial" w:cs="Arial"/>
          <w:sz w:val="20"/>
          <w:szCs w:val="20"/>
        </w:rPr>
        <w:t>) Por eventuais atrasos de pagamento, a SAECIL pagará multa de mora à base de 0,5% (cinco décimos percentuais) ao mês, calculada linearmente sobre o valor devido, a partir do sétimo dia decorrido do atraso.</w:t>
      </w:r>
    </w:p>
    <w:p w:rsidR="00CC0BBE" w:rsidRPr="002D7602" w:rsidRDefault="00CC0BBE" w:rsidP="00CC0BBE">
      <w:pPr>
        <w:tabs>
          <w:tab w:val="left" w:pos="9639"/>
        </w:tabs>
        <w:jc w:val="both"/>
        <w:rPr>
          <w:rFonts w:ascii="Arial" w:hAnsi="Arial" w:cs="Arial"/>
          <w:sz w:val="20"/>
          <w:szCs w:val="20"/>
        </w:rPr>
      </w:pPr>
    </w:p>
    <w:p w:rsidR="007F7254" w:rsidRDefault="007F7254" w:rsidP="00966733">
      <w:pPr>
        <w:jc w:val="both"/>
        <w:rPr>
          <w:rFonts w:ascii="Arial" w:hAnsi="Arial" w:cs="Arial"/>
          <w:b/>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 xml:space="preserve">7) DAS OBRIGAÇÕES DA </w:t>
      </w:r>
      <w:r w:rsidR="00DC1F65">
        <w:rPr>
          <w:rFonts w:ascii="Arial" w:hAnsi="Arial" w:cs="Arial"/>
          <w:b/>
          <w:sz w:val="20"/>
          <w:szCs w:val="20"/>
        </w:rPr>
        <w:t>DETENTORA DA ATA/</w:t>
      </w:r>
      <w:r w:rsidRPr="002F1832">
        <w:rPr>
          <w:rFonts w:ascii="Arial" w:hAnsi="Arial" w:cs="Arial"/>
          <w:b/>
          <w:sz w:val="20"/>
          <w:szCs w:val="20"/>
        </w:rPr>
        <w:t>CONTRATADA</w:t>
      </w:r>
      <w:r w:rsidR="00360A3E" w:rsidRPr="002F1832">
        <w:rPr>
          <w:rFonts w:ascii="Arial" w:hAnsi="Arial" w:cs="Arial"/>
          <w:b/>
          <w:sz w:val="20"/>
          <w:szCs w:val="20"/>
        </w:rPr>
        <w:t xml:space="preserve"> </w:t>
      </w:r>
    </w:p>
    <w:p w:rsidR="00966733" w:rsidRDefault="00966733" w:rsidP="00966733">
      <w:pPr>
        <w:jc w:val="both"/>
        <w:rPr>
          <w:rFonts w:ascii="Arial" w:hAnsi="Arial" w:cs="Arial"/>
          <w:sz w:val="20"/>
          <w:szCs w:val="20"/>
        </w:rPr>
      </w:pPr>
    </w:p>
    <w:p w:rsidR="00EE4D65" w:rsidRPr="00B37D5B" w:rsidRDefault="00EE4D65" w:rsidP="00EE4D65">
      <w:pPr>
        <w:jc w:val="both"/>
        <w:rPr>
          <w:rFonts w:ascii="Arial" w:hAnsi="Arial" w:cs="Arial"/>
          <w:sz w:val="20"/>
          <w:szCs w:val="20"/>
        </w:rPr>
      </w:pPr>
      <w:r>
        <w:rPr>
          <w:rFonts w:ascii="Arial" w:hAnsi="Arial" w:cs="Arial"/>
          <w:sz w:val="20"/>
          <w:szCs w:val="20"/>
        </w:rPr>
        <w:t xml:space="preserve">7.1) </w:t>
      </w:r>
      <w:r w:rsidRPr="00B37D5B">
        <w:rPr>
          <w:rFonts w:ascii="Arial" w:hAnsi="Arial" w:cs="Arial"/>
          <w:sz w:val="20"/>
          <w:szCs w:val="20"/>
        </w:rPr>
        <w:t>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EE4D65" w:rsidRPr="00B37D5B" w:rsidRDefault="00EE4D65" w:rsidP="00EE4D65">
      <w:pPr>
        <w:jc w:val="both"/>
        <w:rPr>
          <w:rFonts w:ascii="Arial" w:hAnsi="Arial" w:cs="Arial"/>
          <w:sz w:val="20"/>
          <w:szCs w:val="20"/>
        </w:rPr>
      </w:pPr>
    </w:p>
    <w:p w:rsidR="00EE4D65" w:rsidRPr="00B37D5B" w:rsidRDefault="00EE4D65" w:rsidP="00EE4D65">
      <w:pPr>
        <w:jc w:val="both"/>
        <w:rPr>
          <w:rFonts w:ascii="Arial" w:hAnsi="Arial" w:cs="Arial"/>
          <w:sz w:val="20"/>
          <w:szCs w:val="20"/>
        </w:rPr>
      </w:pPr>
      <w:r>
        <w:rPr>
          <w:rFonts w:ascii="Arial" w:hAnsi="Arial" w:cs="Arial"/>
          <w:sz w:val="20"/>
          <w:szCs w:val="20"/>
        </w:rPr>
        <w:t xml:space="preserve">7.2) </w:t>
      </w:r>
      <w:r w:rsidRPr="00B37D5B">
        <w:rPr>
          <w:rFonts w:ascii="Arial" w:hAnsi="Arial" w:cs="Arial"/>
          <w:sz w:val="20"/>
          <w:szCs w:val="20"/>
        </w:rPr>
        <w:t>Sempre que convocada, a Detentora da Ata/Contratada deverá comparecer, sob pena de assumir o ônus pelo não cumprimento</w:t>
      </w:r>
      <w:r>
        <w:rPr>
          <w:rFonts w:ascii="Arial" w:hAnsi="Arial" w:cs="Arial"/>
          <w:sz w:val="20"/>
          <w:szCs w:val="20"/>
        </w:rPr>
        <w:t xml:space="preserve"> de suas obrigações</w:t>
      </w:r>
      <w:r w:rsidRPr="00B37D5B">
        <w:rPr>
          <w:rFonts w:ascii="Arial" w:hAnsi="Arial" w:cs="Arial"/>
          <w:sz w:val="20"/>
          <w:szCs w:val="20"/>
        </w:rPr>
        <w:t>.</w:t>
      </w:r>
    </w:p>
    <w:p w:rsidR="00EE4D65" w:rsidRPr="00B37D5B" w:rsidRDefault="00EE4D65" w:rsidP="00EE4D65">
      <w:pPr>
        <w:jc w:val="both"/>
        <w:rPr>
          <w:rFonts w:ascii="Arial" w:hAnsi="Arial" w:cs="Arial"/>
          <w:b/>
          <w:sz w:val="20"/>
          <w:szCs w:val="20"/>
        </w:rPr>
      </w:pPr>
    </w:p>
    <w:p w:rsidR="00EE4D65" w:rsidRDefault="00EE4D65" w:rsidP="00EE4D65">
      <w:pPr>
        <w:jc w:val="both"/>
        <w:rPr>
          <w:rFonts w:ascii="Arial" w:hAnsi="Arial" w:cs="Arial"/>
          <w:b/>
          <w:sz w:val="20"/>
          <w:szCs w:val="20"/>
        </w:rPr>
      </w:pPr>
      <w:r>
        <w:rPr>
          <w:rFonts w:ascii="Arial" w:hAnsi="Arial" w:cs="Arial"/>
          <w:sz w:val="20"/>
          <w:szCs w:val="20"/>
        </w:rPr>
        <w:t>7.3)</w:t>
      </w:r>
      <w:r w:rsidRPr="00B37D5B">
        <w:rPr>
          <w:rFonts w:ascii="Arial" w:hAnsi="Arial" w:cs="Arial"/>
          <w:sz w:val="20"/>
          <w:szCs w:val="20"/>
        </w:rPr>
        <w:t xml:space="preserve"> A Detentora da Ata/Contratada será responsável pelos danos causados à SAECIL ou a terceiros, decorrentes de sua culpa ou dolo, pela inexecução do objeto </w:t>
      </w:r>
      <w:r w:rsidR="00D7189A">
        <w:rPr>
          <w:rFonts w:ascii="Arial" w:hAnsi="Arial" w:cs="Arial"/>
          <w:sz w:val="20"/>
          <w:szCs w:val="20"/>
        </w:rPr>
        <w:t>desta Ata</w:t>
      </w:r>
      <w:r w:rsidRPr="00B37D5B">
        <w:rPr>
          <w:rFonts w:ascii="Arial" w:hAnsi="Arial" w:cs="Arial"/>
          <w:sz w:val="20"/>
          <w:szCs w:val="20"/>
        </w:rPr>
        <w:t>.</w:t>
      </w:r>
      <w:r w:rsidRPr="00B37D5B">
        <w:rPr>
          <w:rFonts w:ascii="Arial" w:hAnsi="Arial" w:cs="Arial"/>
          <w:b/>
          <w:sz w:val="20"/>
          <w:szCs w:val="20"/>
        </w:rPr>
        <w:t xml:space="preserve"> </w:t>
      </w:r>
    </w:p>
    <w:p w:rsidR="00EE4D65" w:rsidRDefault="00EE4D65" w:rsidP="00EE4D65">
      <w:pPr>
        <w:jc w:val="both"/>
        <w:rPr>
          <w:rFonts w:ascii="Arial" w:hAnsi="Arial" w:cs="Arial"/>
          <w:b/>
          <w:sz w:val="20"/>
          <w:szCs w:val="20"/>
        </w:rPr>
      </w:pPr>
    </w:p>
    <w:p w:rsidR="00EE4D65" w:rsidRPr="00226593" w:rsidRDefault="00EE4D65" w:rsidP="00EE4D65">
      <w:pPr>
        <w:jc w:val="both"/>
        <w:rPr>
          <w:rFonts w:ascii="Arial" w:hAnsi="Arial" w:cs="Arial"/>
          <w:sz w:val="20"/>
          <w:szCs w:val="20"/>
        </w:rPr>
      </w:pPr>
      <w:r>
        <w:rPr>
          <w:rFonts w:ascii="Arial" w:hAnsi="Arial" w:cs="Arial"/>
          <w:sz w:val="20"/>
          <w:szCs w:val="20"/>
        </w:rPr>
        <w:lastRenderedPageBreak/>
        <w:t>7.4)</w:t>
      </w:r>
      <w:r w:rsidRPr="0004247C">
        <w:rPr>
          <w:rFonts w:ascii="Arial" w:hAnsi="Arial" w:cs="Arial"/>
          <w:sz w:val="20"/>
          <w:szCs w:val="20"/>
        </w:rPr>
        <w:t xml:space="preserve"> A </w:t>
      </w:r>
      <w:r w:rsidRPr="00B37D5B">
        <w:rPr>
          <w:rFonts w:ascii="Arial" w:hAnsi="Arial" w:cs="Arial"/>
          <w:sz w:val="20"/>
          <w:szCs w:val="20"/>
        </w:rPr>
        <w:t>Detentora da Ata/Contratada</w:t>
      </w:r>
      <w:r w:rsidRPr="00226593">
        <w:rPr>
          <w:rFonts w:ascii="Arial" w:hAnsi="Arial" w:cs="Arial"/>
          <w:sz w:val="20"/>
          <w:szCs w:val="20"/>
        </w:rPr>
        <w:t xml:space="preserve"> deverá executar os serviços obedecendo as orientações da SAECIL, permitindo o acompanhamento e fiscalização dos mesmos.</w:t>
      </w:r>
    </w:p>
    <w:p w:rsidR="00EE4D65" w:rsidRPr="00B37D5B" w:rsidRDefault="00EE4D65" w:rsidP="00EE4D65">
      <w:pPr>
        <w:jc w:val="both"/>
        <w:rPr>
          <w:rFonts w:ascii="Arial" w:hAnsi="Arial" w:cs="Arial"/>
          <w:sz w:val="20"/>
          <w:szCs w:val="20"/>
        </w:rPr>
      </w:pPr>
    </w:p>
    <w:p w:rsidR="00EE4D65" w:rsidRPr="00B37D5B" w:rsidRDefault="00EE4D65" w:rsidP="00EE4D65">
      <w:pPr>
        <w:jc w:val="both"/>
        <w:rPr>
          <w:rFonts w:ascii="Arial" w:hAnsi="Arial" w:cs="Arial"/>
          <w:sz w:val="20"/>
          <w:szCs w:val="20"/>
        </w:rPr>
      </w:pPr>
      <w:r>
        <w:rPr>
          <w:rFonts w:ascii="Arial" w:hAnsi="Arial" w:cs="Arial"/>
          <w:sz w:val="20"/>
          <w:szCs w:val="20"/>
        </w:rPr>
        <w:t>7.5)</w:t>
      </w:r>
      <w:r w:rsidRPr="00B37D5B">
        <w:rPr>
          <w:rFonts w:ascii="Arial" w:hAnsi="Arial" w:cs="Arial"/>
          <w:sz w:val="20"/>
          <w:szCs w:val="20"/>
        </w:rPr>
        <w:t xml:space="preserve"> Manter durante toda a execução do Contrato, em compatibilidade com as obrigações por ele assumidas, todas as condições de habilitação e qualificação exigidas na licitação.</w:t>
      </w:r>
    </w:p>
    <w:p w:rsidR="00EE4D65" w:rsidRDefault="00EE4D65" w:rsidP="00EE4D65">
      <w:pPr>
        <w:jc w:val="both"/>
        <w:rPr>
          <w:rFonts w:ascii="Arial" w:hAnsi="Arial" w:cs="Arial"/>
          <w:sz w:val="20"/>
          <w:szCs w:val="20"/>
        </w:rPr>
      </w:pPr>
    </w:p>
    <w:p w:rsidR="00EE4D65" w:rsidRPr="00B37D5B" w:rsidRDefault="00EE4D65" w:rsidP="00EE4D65">
      <w:pPr>
        <w:jc w:val="both"/>
        <w:rPr>
          <w:rFonts w:ascii="Arial" w:hAnsi="Arial" w:cs="Arial"/>
          <w:sz w:val="20"/>
          <w:szCs w:val="20"/>
        </w:rPr>
      </w:pPr>
      <w:r>
        <w:rPr>
          <w:rFonts w:ascii="Arial" w:hAnsi="Arial" w:cs="Arial"/>
          <w:sz w:val="20"/>
          <w:szCs w:val="20"/>
        </w:rPr>
        <w:t>7.6)</w:t>
      </w:r>
      <w:r w:rsidRPr="00B37D5B">
        <w:rPr>
          <w:rFonts w:ascii="Arial" w:hAnsi="Arial" w:cs="Arial"/>
          <w:sz w:val="20"/>
          <w:szCs w:val="20"/>
        </w:rPr>
        <w:t xml:space="preserve"> Atender prontamente às notificações, reclamações, exigências ou observações feitas pela Gerenciadora da Ata/Contratante, </w:t>
      </w:r>
      <w:r>
        <w:rPr>
          <w:rFonts w:ascii="Arial" w:hAnsi="Arial" w:cs="Arial"/>
          <w:sz w:val="20"/>
          <w:szCs w:val="20"/>
        </w:rPr>
        <w:t>refazendo ou corrigindo</w:t>
      </w:r>
      <w:r w:rsidRPr="00B37D5B">
        <w:rPr>
          <w:rFonts w:ascii="Arial" w:hAnsi="Arial" w:cs="Arial"/>
          <w:sz w:val="20"/>
          <w:szCs w:val="20"/>
        </w:rPr>
        <w:t xml:space="preserve">, quando for o caso e às suas expensas, os </w:t>
      </w:r>
      <w:r>
        <w:rPr>
          <w:rFonts w:ascii="Arial" w:hAnsi="Arial" w:cs="Arial"/>
          <w:sz w:val="20"/>
          <w:szCs w:val="20"/>
        </w:rPr>
        <w:t>serviços</w:t>
      </w:r>
      <w:r w:rsidRPr="00B37D5B">
        <w:rPr>
          <w:rFonts w:ascii="Arial" w:hAnsi="Arial" w:cs="Arial"/>
          <w:sz w:val="20"/>
          <w:szCs w:val="20"/>
        </w:rPr>
        <w:t xml:space="preserve"> que eventualmente tenham sido </w:t>
      </w:r>
      <w:r>
        <w:rPr>
          <w:rFonts w:ascii="Arial" w:hAnsi="Arial" w:cs="Arial"/>
          <w:sz w:val="20"/>
          <w:szCs w:val="20"/>
        </w:rPr>
        <w:t>executados</w:t>
      </w:r>
      <w:r w:rsidRPr="00B37D5B">
        <w:rPr>
          <w:rFonts w:ascii="Arial" w:hAnsi="Arial" w:cs="Arial"/>
          <w:sz w:val="20"/>
          <w:szCs w:val="20"/>
        </w:rPr>
        <w:t xml:space="preserve"> em desacordo com o Contrato.</w:t>
      </w:r>
    </w:p>
    <w:p w:rsidR="00EE4D65" w:rsidRPr="000E4E39" w:rsidRDefault="00EE4D65" w:rsidP="00EE4D65">
      <w:pPr>
        <w:jc w:val="both"/>
        <w:rPr>
          <w:rFonts w:ascii="Arial" w:hAnsi="Arial" w:cs="Arial"/>
          <w:b/>
          <w:sz w:val="20"/>
          <w:szCs w:val="20"/>
        </w:rPr>
      </w:pPr>
    </w:p>
    <w:p w:rsidR="00EE4D65" w:rsidRDefault="00EE4D65" w:rsidP="00EE4D65">
      <w:pPr>
        <w:jc w:val="both"/>
        <w:rPr>
          <w:rFonts w:ascii="Arial" w:hAnsi="Arial" w:cs="Arial"/>
          <w:sz w:val="20"/>
          <w:szCs w:val="20"/>
        </w:rPr>
      </w:pPr>
      <w:r>
        <w:rPr>
          <w:rFonts w:ascii="Arial" w:hAnsi="Arial" w:cs="Arial"/>
          <w:sz w:val="20"/>
          <w:szCs w:val="20"/>
        </w:rPr>
        <w:t xml:space="preserve">7.7) </w:t>
      </w:r>
      <w:r>
        <w:rPr>
          <w:rFonts w:ascii="Arial" w:hAnsi="Arial" w:cs="Arial"/>
          <w:sz w:val="20"/>
          <w:szCs w:val="20"/>
        </w:rPr>
        <w:t>Indicar um interlocutor para comunicação sobre o cumprimento desta Ata junto à Gerenciadora/Contratante, informando, antes do início dos serviços, o nome, telefone e e-mail do responsável pelo recebimento das ordens de serviços a serem expedidas pela SAECIL.</w:t>
      </w:r>
    </w:p>
    <w:p w:rsidR="00EE4D65" w:rsidRDefault="00EE4D65" w:rsidP="00EE4D65">
      <w:pPr>
        <w:jc w:val="both"/>
        <w:rPr>
          <w:rFonts w:ascii="Arial" w:hAnsi="Arial" w:cs="Arial"/>
          <w:sz w:val="20"/>
          <w:szCs w:val="20"/>
        </w:rPr>
      </w:pPr>
    </w:p>
    <w:p w:rsidR="00EE4D65" w:rsidRPr="00226593" w:rsidRDefault="00EE4D65" w:rsidP="00EE4D65">
      <w:pPr>
        <w:jc w:val="both"/>
        <w:rPr>
          <w:rFonts w:ascii="Arial" w:hAnsi="Arial" w:cs="Arial"/>
          <w:sz w:val="20"/>
          <w:szCs w:val="20"/>
        </w:rPr>
      </w:pPr>
      <w:r>
        <w:rPr>
          <w:rFonts w:ascii="Arial" w:hAnsi="Arial" w:cs="Arial"/>
          <w:sz w:val="20"/>
          <w:szCs w:val="20"/>
        </w:rPr>
        <w:t>7.8)</w:t>
      </w:r>
      <w:r>
        <w:rPr>
          <w:rFonts w:ascii="Arial" w:hAnsi="Arial" w:cs="Arial"/>
          <w:sz w:val="20"/>
          <w:szCs w:val="20"/>
        </w:rPr>
        <w:t xml:space="preserve"> </w:t>
      </w:r>
      <w:r w:rsidRPr="00226593">
        <w:rPr>
          <w:rFonts w:ascii="Arial" w:hAnsi="Arial" w:cs="Arial"/>
          <w:sz w:val="20"/>
          <w:szCs w:val="20"/>
        </w:rPr>
        <w:t>Manter, obrigatoriamente, nos locais de trabalho, os equipamentos de EPI (Equipamentos de Proteção Individual) e EPC (Equipamentos de Proteção Coletiva) necessários à segurança para a execução dos serviços.</w:t>
      </w:r>
    </w:p>
    <w:p w:rsidR="00EE4D65" w:rsidRDefault="00EE4D65" w:rsidP="00EE4D65">
      <w:pPr>
        <w:jc w:val="both"/>
        <w:rPr>
          <w:rFonts w:ascii="Arial" w:hAnsi="Arial" w:cs="Arial"/>
          <w:sz w:val="20"/>
          <w:szCs w:val="20"/>
        </w:rPr>
      </w:pPr>
    </w:p>
    <w:p w:rsidR="00EE4D65" w:rsidRDefault="00EE4D65" w:rsidP="00EE4D65">
      <w:pPr>
        <w:pStyle w:val="SemEspaamento"/>
        <w:ind w:left="708"/>
        <w:jc w:val="both"/>
        <w:rPr>
          <w:rFonts w:ascii="Arial" w:hAnsi="Arial" w:cs="Arial"/>
          <w:sz w:val="20"/>
          <w:szCs w:val="20"/>
        </w:rPr>
      </w:pPr>
      <w:r>
        <w:rPr>
          <w:rFonts w:ascii="Arial" w:hAnsi="Arial" w:cs="Arial"/>
          <w:sz w:val="20"/>
          <w:szCs w:val="20"/>
        </w:rPr>
        <w:t>7.8.1)</w:t>
      </w:r>
      <w:r>
        <w:rPr>
          <w:rFonts w:ascii="Arial" w:hAnsi="Arial" w:cs="Arial"/>
          <w:sz w:val="20"/>
          <w:szCs w:val="20"/>
        </w:rPr>
        <w:t xml:space="preserve"> Os colaboradores da Detentora da Ata/Contratada deverão usar uniforme com o logotipo da empresa.</w:t>
      </w:r>
    </w:p>
    <w:p w:rsidR="00EE4D65" w:rsidRDefault="00EE4D65" w:rsidP="00EE4D65">
      <w:pPr>
        <w:pStyle w:val="SemEspaamento"/>
        <w:ind w:left="708"/>
        <w:jc w:val="both"/>
        <w:rPr>
          <w:rFonts w:ascii="Arial" w:hAnsi="Arial" w:cs="Arial"/>
          <w:sz w:val="20"/>
          <w:szCs w:val="20"/>
        </w:rPr>
      </w:pPr>
    </w:p>
    <w:p w:rsidR="00EE4D65" w:rsidRDefault="00EE4D65" w:rsidP="00EE4D65">
      <w:pPr>
        <w:jc w:val="both"/>
        <w:rPr>
          <w:rFonts w:ascii="Arial" w:hAnsi="Arial" w:cs="Arial"/>
          <w:sz w:val="20"/>
          <w:szCs w:val="20"/>
        </w:rPr>
      </w:pPr>
      <w:r>
        <w:rPr>
          <w:rFonts w:ascii="Arial" w:hAnsi="Arial" w:cs="Arial"/>
          <w:sz w:val="20"/>
          <w:szCs w:val="20"/>
        </w:rPr>
        <w:t>7.9)</w:t>
      </w:r>
      <w:r w:rsidRPr="000E4E39">
        <w:rPr>
          <w:rFonts w:ascii="Arial" w:hAnsi="Arial" w:cs="Arial"/>
          <w:sz w:val="20"/>
          <w:szCs w:val="20"/>
        </w:rPr>
        <w:t xml:space="preserve"> </w:t>
      </w:r>
      <w:r w:rsidRPr="00226593">
        <w:rPr>
          <w:rFonts w:ascii="Arial" w:hAnsi="Arial" w:cs="Arial"/>
          <w:sz w:val="20"/>
          <w:szCs w:val="20"/>
        </w:rPr>
        <w:t>Arcar com as despesas de transportes, combustíveis e manutenção dos equipamentos.</w:t>
      </w:r>
    </w:p>
    <w:p w:rsidR="00EE4D65" w:rsidRDefault="00EE4D65" w:rsidP="00EE4D65">
      <w:pPr>
        <w:jc w:val="both"/>
        <w:rPr>
          <w:rFonts w:ascii="Arial" w:hAnsi="Arial" w:cs="Arial"/>
          <w:sz w:val="20"/>
          <w:szCs w:val="20"/>
        </w:rPr>
      </w:pPr>
    </w:p>
    <w:p w:rsidR="00EE4D65" w:rsidRPr="00226593" w:rsidRDefault="00EE4D65" w:rsidP="00EE4D65">
      <w:pPr>
        <w:jc w:val="both"/>
        <w:rPr>
          <w:rFonts w:ascii="Arial" w:hAnsi="Arial" w:cs="Arial"/>
          <w:sz w:val="20"/>
          <w:szCs w:val="20"/>
        </w:rPr>
      </w:pPr>
      <w:r>
        <w:rPr>
          <w:rFonts w:ascii="Arial" w:hAnsi="Arial" w:cs="Arial"/>
          <w:sz w:val="20"/>
          <w:szCs w:val="20"/>
        </w:rPr>
        <w:t>7</w:t>
      </w:r>
      <w:r>
        <w:rPr>
          <w:rFonts w:ascii="Arial" w:hAnsi="Arial" w:cs="Arial"/>
          <w:sz w:val="20"/>
          <w:szCs w:val="20"/>
        </w:rPr>
        <w:t>.10</w:t>
      </w:r>
      <w:r>
        <w:rPr>
          <w:rFonts w:ascii="Arial" w:hAnsi="Arial" w:cs="Arial"/>
          <w:sz w:val="20"/>
          <w:szCs w:val="20"/>
        </w:rPr>
        <w:t>)</w:t>
      </w:r>
      <w:r>
        <w:rPr>
          <w:rFonts w:ascii="Arial" w:hAnsi="Arial" w:cs="Arial"/>
          <w:sz w:val="20"/>
          <w:szCs w:val="20"/>
        </w:rPr>
        <w:t xml:space="preserve"> </w:t>
      </w:r>
      <w:r w:rsidRPr="00226593">
        <w:rPr>
          <w:rFonts w:ascii="Arial" w:hAnsi="Arial" w:cs="Arial"/>
          <w:sz w:val="20"/>
          <w:szCs w:val="20"/>
        </w:rPr>
        <w:t>Garantir o fornecimento dos equipamentos e ferramentas necessários à perfeita execução dos serviços.</w:t>
      </w:r>
    </w:p>
    <w:p w:rsidR="00EE4D65" w:rsidRDefault="00EE4D65" w:rsidP="00EE4D65">
      <w:pPr>
        <w:jc w:val="both"/>
        <w:rPr>
          <w:rFonts w:ascii="Arial" w:hAnsi="Arial" w:cs="Arial"/>
          <w:sz w:val="20"/>
          <w:szCs w:val="20"/>
        </w:rPr>
      </w:pPr>
    </w:p>
    <w:p w:rsidR="00EE4D65" w:rsidRDefault="00EE4D65" w:rsidP="00EE4D65">
      <w:pPr>
        <w:jc w:val="both"/>
        <w:rPr>
          <w:rFonts w:ascii="Arial" w:hAnsi="Arial" w:cs="Arial"/>
          <w:sz w:val="20"/>
          <w:szCs w:val="20"/>
        </w:rPr>
      </w:pPr>
      <w:r>
        <w:rPr>
          <w:rFonts w:ascii="Arial" w:hAnsi="Arial" w:cs="Arial"/>
          <w:sz w:val="20"/>
          <w:szCs w:val="20"/>
        </w:rPr>
        <w:t>7</w:t>
      </w:r>
      <w:r>
        <w:rPr>
          <w:rFonts w:ascii="Arial" w:hAnsi="Arial" w:cs="Arial"/>
          <w:sz w:val="20"/>
          <w:szCs w:val="20"/>
        </w:rPr>
        <w:t>.1</w:t>
      </w:r>
      <w:r>
        <w:rPr>
          <w:rFonts w:ascii="Arial" w:hAnsi="Arial" w:cs="Arial"/>
          <w:sz w:val="20"/>
          <w:szCs w:val="20"/>
        </w:rPr>
        <w:t>1)</w:t>
      </w:r>
      <w:r>
        <w:rPr>
          <w:rFonts w:ascii="Arial" w:hAnsi="Arial" w:cs="Arial"/>
          <w:sz w:val="20"/>
          <w:szCs w:val="20"/>
        </w:rPr>
        <w:t xml:space="preserve"> </w:t>
      </w:r>
      <w:r w:rsidRPr="00226593">
        <w:rPr>
          <w:rFonts w:ascii="Arial" w:hAnsi="Arial" w:cs="Arial"/>
          <w:sz w:val="20"/>
          <w:szCs w:val="20"/>
        </w:rPr>
        <w:t>Assumir a responsabilidade total por acidentes que, por ventura, venham a ocorrer durante a execução dos serviços.</w:t>
      </w:r>
    </w:p>
    <w:p w:rsidR="00EE4D65" w:rsidRDefault="00EE4D65" w:rsidP="00EE4D65">
      <w:pPr>
        <w:jc w:val="both"/>
        <w:rPr>
          <w:rFonts w:ascii="Arial" w:hAnsi="Arial" w:cs="Arial"/>
          <w:sz w:val="20"/>
          <w:szCs w:val="20"/>
        </w:rPr>
      </w:pPr>
    </w:p>
    <w:p w:rsidR="00EE4D65" w:rsidRPr="00871B2C" w:rsidRDefault="00EE4D65" w:rsidP="00EE4D65">
      <w:pPr>
        <w:jc w:val="both"/>
        <w:rPr>
          <w:rFonts w:ascii="Arial" w:hAnsi="Arial" w:cs="Arial"/>
          <w:sz w:val="20"/>
          <w:szCs w:val="20"/>
        </w:rPr>
      </w:pPr>
      <w:r>
        <w:rPr>
          <w:rFonts w:ascii="Arial" w:hAnsi="Arial" w:cs="Arial"/>
          <w:sz w:val="20"/>
          <w:szCs w:val="20"/>
        </w:rPr>
        <w:t xml:space="preserve">7.12) </w:t>
      </w:r>
      <w:r w:rsidRPr="00871B2C">
        <w:rPr>
          <w:rFonts w:ascii="Arial" w:hAnsi="Arial" w:cs="Arial"/>
          <w:sz w:val="20"/>
          <w:szCs w:val="20"/>
        </w:rPr>
        <w:t>A Detentora da Ata/Contratada obriga-se a aceitar, nas mesmas condições contratuais, os acréscimos e supressões que lhe forem determinados nos termos da Lei.</w:t>
      </w:r>
    </w:p>
    <w:p w:rsidR="00EE4D65" w:rsidRDefault="00EE4D65" w:rsidP="00EE4D65">
      <w:pPr>
        <w:jc w:val="both"/>
        <w:rPr>
          <w:rFonts w:ascii="Arial" w:hAnsi="Arial" w:cs="Arial"/>
          <w:sz w:val="20"/>
          <w:szCs w:val="20"/>
        </w:rPr>
      </w:pPr>
    </w:p>
    <w:p w:rsidR="00966733" w:rsidRDefault="00EE4D65" w:rsidP="002F1832">
      <w:pPr>
        <w:jc w:val="both"/>
        <w:rPr>
          <w:rFonts w:ascii="Arial" w:hAnsi="Arial" w:cs="Arial"/>
          <w:sz w:val="20"/>
          <w:szCs w:val="20"/>
        </w:rPr>
      </w:pPr>
      <w:r>
        <w:rPr>
          <w:rFonts w:ascii="Arial" w:hAnsi="Arial" w:cs="Arial"/>
          <w:sz w:val="20"/>
          <w:szCs w:val="20"/>
        </w:rPr>
        <w:t>7</w:t>
      </w:r>
      <w:r>
        <w:rPr>
          <w:rFonts w:ascii="Arial" w:hAnsi="Arial" w:cs="Arial"/>
          <w:sz w:val="20"/>
          <w:szCs w:val="20"/>
        </w:rPr>
        <w:t>.1</w:t>
      </w:r>
      <w:r>
        <w:rPr>
          <w:rFonts w:ascii="Arial" w:hAnsi="Arial" w:cs="Arial"/>
          <w:sz w:val="20"/>
          <w:szCs w:val="20"/>
        </w:rPr>
        <w:t>3)</w:t>
      </w:r>
      <w:r>
        <w:rPr>
          <w:rFonts w:ascii="Arial" w:hAnsi="Arial" w:cs="Arial"/>
          <w:sz w:val="20"/>
          <w:szCs w:val="20"/>
        </w:rPr>
        <w:t xml:space="preserve"> </w:t>
      </w:r>
      <w:r w:rsidR="00966733" w:rsidRPr="002F1832">
        <w:rPr>
          <w:rFonts w:ascii="Arial" w:hAnsi="Arial" w:cs="Arial"/>
          <w:sz w:val="20"/>
          <w:szCs w:val="20"/>
        </w:rPr>
        <w:t>Demais obrigações</w:t>
      </w:r>
      <w:r>
        <w:rPr>
          <w:rFonts w:ascii="Arial" w:hAnsi="Arial" w:cs="Arial"/>
          <w:sz w:val="20"/>
          <w:szCs w:val="20"/>
        </w:rPr>
        <w:t xml:space="preserve"> estão</w:t>
      </w:r>
      <w:r w:rsidR="00966733" w:rsidRPr="002F1832">
        <w:rPr>
          <w:rFonts w:ascii="Arial" w:hAnsi="Arial" w:cs="Arial"/>
          <w:sz w:val="20"/>
          <w:szCs w:val="20"/>
        </w:rPr>
        <w:t xml:space="preserve"> lançadas no Edital do processo licitatório que deu origem à presente, o qual passa a fazer parte integrante desta Ata, independentemente de transcrição.</w:t>
      </w:r>
    </w:p>
    <w:p w:rsidR="00675A94" w:rsidRDefault="00675A94" w:rsidP="002F1832">
      <w:pPr>
        <w:jc w:val="both"/>
        <w:rPr>
          <w:rFonts w:ascii="Arial" w:hAnsi="Arial" w:cs="Arial"/>
          <w:sz w:val="20"/>
          <w:szCs w:val="20"/>
        </w:rPr>
      </w:pPr>
    </w:p>
    <w:p w:rsidR="001728C2" w:rsidRDefault="001728C2" w:rsidP="00966733">
      <w:pPr>
        <w:jc w:val="both"/>
        <w:rPr>
          <w:rFonts w:ascii="Arial" w:hAnsi="Arial" w:cs="Arial"/>
          <w:b/>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 xml:space="preserve">8) DAS OBRIGAÇÕES DA </w:t>
      </w:r>
      <w:r w:rsidR="00DC1F65">
        <w:rPr>
          <w:rFonts w:ascii="Arial" w:hAnsi="Arial" w:cs="Arial"/>
          <w:b/>
          <w:sz w:val="20"/>
          <w:szCs w:val="20"/>
        </w:rPr>
        <w:t>GERENCIADORA DA ATA/</w:t>
      </w:r>
      <w:r w:rsidRPr="002F1832">
        <w:rPr>
          <w:rFonts w:ascii="Arial" w:hAnsi="Arial" w:cs="Arial"/>
          <w:b/>
          <w:sz w:val="20"/>
          <w:szCs w:val="20"/>
        </w:rPr>
        <w:t>CONTRATANTE</w:t>
      </w:r>
      <w:r w:rsidR="00360A3E" w:rsidRPr="002F1832">
        <w:rPr>
          <w:rFonts w:ascii="Arial" w:hAnsi="Arial" w:cs="Arial"/>
          <w:b/>
          <w:sz w:val="20"/>
          <w:szCs w:val="20"/>
        </w:rPr>
        <w:t xml:space="preserve"> </w:t>
      </w:r>
    </w:p>
    <w:p w:rsidR="00966733" w:rsidRDefault="00966733" w:rsidP="00966733">
      <w:pPr>
        <w:jc w:val="both"/>
        <w:rPr>
          <w:rFonts w:ascii="Arial" w:hAnsi="Arial" w:cs="Arial"/>
          <w:sz w:val="20"/>
          <w:szCs w:val="20"/>
        </w:rPr>
      </w:pPr>
    </w:p>
    <w:p w:rsidR="00EE4D65" w:rsidRPr="007E1056" w:rsidRDefault="00966733" w:rsidP="00EE4D65">
      <w:pPr>
        <w:jc w:val="both"/>
        <w:rPr>
          <w:rFonts w:ascii="Arial" w:hAnsi="Arial" w:cs="Arial"/>
          <w:sz w:val="20"/>
          <w:szCs w:val="20"/>
        </w:rPr>
      </w:pPr>
      <w:r w:rsidRPr="002F1832">
        <w:rPr>
          <w:rFonts w:ascii="Arial" w:hAnsi="Arial" w:cs="Arial"/>
          <w:sz w:val="20"/>
          <w:szCs w:val="20"/>
        </w:rPr>
        <w:t xml:space="preserve">8.1) </w:t>
      </w:r>
      <w:r w:rsidR="00EE4D65" w:rsidRPr="007E1056">
        <w:rPr>
          <w:rFonts w:ascii="Arial" w:hAnsi="Arial" w:cs="Arial"/>
          <w:sz w:val="20"/>
          <w:szCs w:val="20"/>
        </w:rPr>
        <w:t>São obrigações da Gerenciadora da Ata/Contratante:</w:t>
      </w:r>
    </w:p>
    <w:p w:rsidR="00EE4D65" w:rsidRPr="007E1056" w:rsidRDefault="00EE4D65" w:rsidP="00EE4D65">
      <w:pPr>
        <w:jc w:val="both"/>
        <w:rPr>
          <w:rFonts w:ascii="Arial" w:hAnsi="Arial" w:cs="Arial"/>
          <w:b/>
          <w:sz w:val="20"/>
          <w:szCs w:val="20"/>
        </w:rPr>
      </w:pPr>
    </w:p>
    <w:p w:rsidR="00EE4D65" w:rsidRPr="0060628D" w:rsidRDefault="00EE4D65" w:rsidP="00EE4D65">
      <w:pPr>
        <w:ind w:firstLine="708"/>
        <w:jc w:val="both"/>
        <w:rPr>
          <w:rFonts w:ascii="Arial" w:hAnsi="Arial" w:cs="Arial"/>
          <w:sz w:val="20"/>
          <w:szCs w:val="20"/>
        </w:rPr>
      </w:pPr>
      <w:r w:rsidRPr="0060628D">
        <w:rPr>
          <w:rFonts w:ascii="Arial" w:hAnsi="Arial" w:cs="Arial"/>
          <w:sz w:val="20"/>
          <w:szCs w:val="20"/>
        </w:rPr>
        <w:t>a) Fornecer elementos suficientes e necessários para a Contratada.</w:t>
      </w:r>
    </w:p>
    <w:p w:rsidR="00EE4D65" w:rsidRDefault="00EE4D65" w:rsidP="00EE4D65">
      <w:pPr>
        <w:ind w:firstLine="708"/>
        <w:jc w:val="both"/>
        <w:rPr>
          <w:rFonts w:ascii="Arial" w:hAnsi="Arial" w:cs="Arial"/>
          <w:sz w:val="20"/>
          <w:szCs w:val="20"/>
        </w:rPr>
      </w:pPr>
    </w:p>
    <w:p w:rsidR="00EE4D65" w:rsidRPr="0060628D" w:rsidRDefault="00EE4D65" w:rsidP="00EE4D65">
      <w:pPr>
        <w:ind w:firstLine="708"/>
        <w:jc w:val="both"/>
        <w:rPr>
          <w:rFonts w:ascii="Arial" w:hAnsi="Arial" w:cs="Arial"/>
          <w:sz w:val="20"/>
          <w:szCs w:val="20"/>
        </w:rPr>
      </w:pPr>
      <w:r w:rsidRPr="0060628D">
        <w:rPr>
          <w:rFonts w:ascii="Arial" w:hAnsi="Arial" w:cs="Arial"/>
          <w:sz w:val="20"/>
          <w:szCs w:val="20"/>
        </w:rPr>
        <w:t xml:space="preserve">b) </w:t>
      </w:r>
      <w:r>
        <w:rPr>
          <w:rFonts w:ascii="Arial" w:hAnsi="Arial" w:cs="Arial"/>
          <w:sz w:val="20"/>
          <w:szCs w:val="20"/>
        </w:rPr>
        <w:t>Indicar os locais onde serão executados os serviços objeto do Contrato</w:t>
      </w:r>
      <w:r w:rsidRPr="0060628D">
        <w:rPr>
          <w:rFonts w:ascii="Arial" w:hAnsi="Arial" w:cs="Arial"/>
          <w:sz w:val="20"/>
          <w:szCs w:val="20"/>
        </w:rPr>
        <w:t>.</w:t>
      </w:r>
    </w:p>
    <w:p w:rsidR="00EE4D65" w:rsidRPr="0060628D" w:rsidRDefault="00EE4D65" w:rsidP="00EE4D65">
      <w:pPr>
        <w:jc w:val="both"/>
        <w:rPr>
          <w:rFonts w:ascii="Arial" w:hAnsi="Arial" w:cs="Arial"/>
          <w:sz w:val="20"/>
          <w:szCs w:val="20"/>
        </w:rPr>
      </w:pPr>
    </w:p>
    <w:p w:rsidR="00EE4D65" w:rsidRDefault="00EE4D65" w:rsidP="00EE4D65">
      <w:pPr>
        <w:ind w:firstLine="708"/>
        <w:jc w:val="both"/>
        <w:rPr>
          <w:rFonts w:ascii="Arial" w:hAnsi="Arial" w:cs="Arial"/>
          <w:sz w:val="20"/>
          <w:szCs w:val="20"/>
        </w:rPr>
      </w:pPr>
      <w:r w:rsidRPr="0060628D">
        <w:rPr>
          <w:rFonts w:ascii="Arial" w:hAnsi="Arial" w:cs="Arial"/>
          <w:sz w:val="20"/>
          <w:szCs w:val="20"/>
        </w:rPr>
        <w:t xml:space="preserve">c) Efetuar os pagamentos devidos de acordo com o estipulado no Edital. </w:t>
      </w:r>
    </w:p>
    <w:p w:rsidR="008B2D1A" w:rsidRDefault="008B2D1A" w:rsidP="00EE4D65">
      <w:pPr>
        <w:jc w:val="both"/>
        <w:rPr>
          <w:rFonts w:ascii="Arial" w:hAnsi="Arial" w:cs="Arial"/>
          <w:sz w:val="20"/>
          <w:szCs w:val="20"/>
        </w:rPr>
      </w:pPr>
    </w:p>
    <w:p w:rsidR="00EE4D65" w:rsidRPr="0060628D" w:rsidRDefault="008B2D1A" w:rsidP="00EE4D65">
      <w:pPr>
        <w:jc w:val="both"/>
        <w:rPr>
          <w:rFonts w:ascii="Arial" w:hAnsi="Arial" w:cs="Arial"/>
          <w:sz w:val="20"/>
          <w:szCs w:val="20"/>
        </w:rPr>
      </w:pPr>
      <w:r>
        <w:rPr>
          <w:rFonts w:ascii="Arial" w:hAnsi="Arial" w:cs="Arial"/>
          <w:sz w:val="20"/>
          <w:szCs w:val="20"/>
        </w:rPr>
        <w:t>8.2)</w:t>
      </w:r>
      <w:r w:rsidRPr="0060628D">
        <w:rPr>
          <w:rFonts w:ascii="Arial" w:hAnsi="Arial" w:cs="Arial"/>
          <w:sz w:val="20"/>
          <w:szCs w:val="20"/>
        </w:rPr>
        <w:t xml:space="preserve"> </w:t>
      </w:r>
      <w:r w:rsidR="00EE4D65" w:rsidRPr="0060628D">
        <w:rPr>
          <w:rFonts w:ascii="Arial" w:hAnsi="Arial" w:cs="Arial"/>
          <w:sz w:val="20"/>
          <w:szCs w:val="20"/>
        </w:rPr>
        <w:t>Os serviços serão fiscalizados por funcionários da SAECIL, o que não examinará a Contratada de suas responsabilidades pelo cumprimento total de suas obrigações, sendo que os mesmos terão amplos poderes, mediante instruções por escrito, para:</w:t>
      </w:r>
    </w:p>
    <w:p w:rsidR="00EE4D65" w:rsidRPr="0060628D" w:rsidRDefault="00EE4D65" w:rsidP="00EE4D65">
      <w:pPr>
        <w:jc w:val="both"/>
        <w:rPr>
          <w:rFonts w:ascii="Arial" w:hAnsi="Arial" w:cs="Arial"/>
          <w:sz w:val="20"/>
          <w:szCs w:val="20"/>
        </w:rPr>
      </w:pPr>
    </w:p>
    <w:p w:rsidR="00EE4D65" w:rsidRPr="0060628D" w:rsidRDefault="00EE4D65" w:rsidP="00EE4D65">
      <w:pPr>
        <w:ind w:firstLine="708"/>
        <w:jc w:val="both"/>
        <w:rPr>
          <w:rFonts w:ascii="Arial" w:hAnsi="Arial" w:cs="Arial"/>
          <w:sz w:val="20"/>
          <w:szCs w:val="20"/>
        </w:rPr>
      </w:pPr>
      <w:r w:rsidRPr="0060628D">
        <w:rPr>
          <w:rFonts w:ascii="Arial" w:hAnsi="Arial" w:cs="Arial"/>
          <w:sz w:val="20"/>
          <w:szCs w:val="20"/>
        </w:rPr>
        <w:t>a) Sustar quaisquer serviços executados em desacordo com a boa técnica.</w:t>
      </w:r>
    </w:p>
    <w:p w:rsidR="00EE4D65" w:rsidRPr="0060628D" w:rsidRDefault="00EE4D65" w:rsidP="00EE4D65">
      <w:pPr>
        <w:jc w:val="both"/>
        <w:rPr>
          <w:rFonts w:ascii="Arial" w:hAnsi="Arial" w:cs="Arial"/>
          <w:sz w:val="20"/>
          <w:szCs w:val="20"/>
        </w:rPr>
      </w:pPr>
    </w:p>
    <w:p w:rsidR="00EE4D65" w:rsidRPr="0060628D" w:rsidRDefault="00EE4D65" w:rsidP="00EE4D65">
      <w:pPr>
        <w:ind w:left="708"/>
        <w:jc w:val="both"/>
        <w:rPr>
          <w:rFonts w:ascii="Arial" w:hAnsi="Arial" w:cs="Arial"/>
          <w:sz w:val="20"/>
          <w:szCs w:val="20"/>
        </w:rPr>
      </w:pPr>
      <w:r w:rsidRPr="0060628D">
        <w:rPr>
          <w:rFonts w:ascii="Arial" w:hAnsi="Arial" w:cs="Arial"/>
          <w:sz w:val="20"/>
          <w:szCs w:val="20"/>
        </w:rPr>
        <w:t xml:space="preserve">b) Exigir da Contratada todos os esclarecimentos necessários ao perfeito conhecimento e controle </w:t>
      </w:r>
      <w:r>
        <w:rPr>
          <w:rFonts w:ascii="Arial" w:hAnsi="Arial" w:cs="Arial"/>
          <w:sz w:val="20"/>
          <w:szCs w:val="20"/>
        </w:rPr>
        <w:t xml:space="preserve">da execução </w:t>
      </w:r>
      <w:r w:rsidRPr="0060628D">
        <w:rPr>
          <w:rFonts w:ascii="Arial" w:hAnsi="Arial" w:cs="Arial"/>
          <w:sz w:val="20"/>
          <w:szCs w:val="20"/>
        </w:rPr>
        <w:t>dos serviços.</w:t>
      </w:r>
    </w:p>
    <w:p w:rsidR="00EE4D65" w:rsidRPr="0060628D" w:rsidRDefault="00EE4D65" w:rsidP="00EE4D65">
      <w:pPr>
        <w:jc w:val="both"/>
        <w:rPr>
          <w:rFonts w:ascii="Arial" w:hAnsi="Arial" w:cs="Arial"/>
          <w:sz w:val="20"/>
          <w:szCs w:val="20"/>
        </w:rPr>
      </w:pPr>
    </w:p>
    <w:p w:rsidR="00EE4D65" w:rsidRPr="0060628D" w:rsidRDefault="00EE4D65" w:rsidP="00EE4D65">
      <w:pPr>
        <w:ind w:firstLine="708"/>
        <w:jc w:val="both"/>
        <w:rPr>
          <w:rFonts w:ascii="Arial" w:hAnsi="Arial" w:cs="Arial"/>
          <w:sz w:val="20"/>
          <w:szCs w:val="20"/>
        </w:rPr>
      </w:pPr>
      <w:r w:rsidRPr="0060628D">
        <w:rPr>
          <w:rFonts w:ascii="Arial" w:hAnsi="Arial" w:cs="Arial"/>
          <w:sz w:val="20"/>
          <w:szCs w:val="20"/>
        </w:rPr>
        <w:t>c) Determinar a ordem de prioridade para os serviços.</w:t>
      </w:r>
    </w:p>
    <w:p w:rsidR="008B2D1A" w:rsidRPr="0060628D" w:rsidRDefault="008B2D1A" w:rsidP="00EE4D65">
      <w:pPr>
        <w:jc w:val="both"/>
        <w:rPr>
          <w:rFonts w:ascii="Arial" w:hAnsi="Arial" w:cs="Arial"/>
          <w:sz w:val="20"/>
          <w:szCs w:val="20"/>
        </w:rPr>
      </w:pPr>
    </w:p>
    <w:p w:rsidR="00EE4D65" w:rsidRPr="007E1056" w:rsidRDefault="008B2D1A" w:rsidP="00EE4D65">
      <w:pPr>
        <w:jc w:val="both"/>
        <w:rPr>
          <w:rFonts w:ascii="Arial" w:hAnsi="Arial" w:cs="Arial"/>
          <w:sz w:val="20"/>
          <w:szCs w:val="20"/>
        </w:rPr>
      </w:pPr>
      <w:r>
        <w:rPr>
          <w:rFonts w:ascii="Arial" w:hAnsi="Arial" w:cs="Arial"/>
          <w:sz w:val="20"/>
          <w:szCs w:val="20"/>
        </w:rPr>
        <w:lastRenderedPageBreak/>
        <w:t>8.3)</w:t>
      </w:r>
      <w:r w:rsidRPr="0060628D">
        <w:rPr>
          <w:rFonts w:ascii="Arial" w:hAnsi="Arial" w:cs="Arial"/>
          <w:sz w:val="20"/>
          <w:szCs w:val="20"/>
        </w:rPr>
        <w:t xml:space="preserve"> </w:t>
      </w:r>
      <w:r w:rsidR="00EE4D65" w:rsidRPr="007E1056">
        <w:rPr>
          <w:rFonts w:ascii="Arial" w:hAnsi="Arial" w:cs="Arial"/>
          <w:sz w:val="20"/>
          <w:szCs w:val="20"/>
        </w:rPr>
        <w:t xml:space="preserve">Demais obrigações da Gerenciadora da Ata/Contratante indicadas no processo licitatório Pregão </w:t>
      </w:r>
      <w:r w:rsidR="00EE4D65">
        <w:rPr>
          <w:rFonts w:ascii="Arial" w:hAnsi="Arial" w:cs="Arial"/>
          <w:sz w:val="20"/>
          <w:szCs w:val="20"/>
        </w:rPr>
        <w:t>Eletrônico nº. ../2022</w:t>
      </w:r>
      <w:r w:rsidR="00EE4D65" w:rsidRPr="007E1056">
        <w:rPr>
          <w:rFonts w:ascii="Arial" w:hAnsi="Arial" w:cs="Arial"/>
          <w:sz w:val="20"/>
          <w:szCs w:val="20"/>
        </w:rPr>
        <w:t>.</w:t>
      </w:r>
    </w:p>
    <w:p w:rsidR="005F5809" w:rsidRDefault="005F5809" w:rsidP="008B2D1A">
      <w:pPr>
        <w:jc w:val="both"/>
        <w:rPr>
          <w:rFonts w:ascii="Arial" w:hAnsi="Arial" w:cs="Arial"/>
          <w:sz w:val="20"/>
          <w:szCs w:val="20"/>
        </w:rPr>
      </w:pPr>
    </w:p>
    <w:p w:rsidR="00EE4D65" w:rsidRDefault="00EE4D65" w:rsidP="008B2D1A">
      <w:pPr>
        <w:jc w:val="both"/>
        <w:rPr>
          <w:rFonts w:ascii="Arial" w:hAnsi="Arial" w:cs="Arial"/>
          <w:sz w:val="20"/>
          <w:szCs w:val="20"/>
        </w:rPr>
      </w:pPr>
    </w:p>
    <w:p w:rsidR="00966733" w:rsidRPr="00AA55F9" w:rsidRDefault="00966733" w:rsidP="00966733">
      <w:pPr>
        <w:jc w:val="both"/>
        <w:rPr>
          <w:rFonts w:ascii="Arial" w:hAnsi="Arial" w:cs="Arial"/>
          <w:b/>
          <w:sz w:val="20"/>
          <w:szCs w:val="20"/>
        </w:rPr>
      </w:pPr>
      <w:r w:rsidRPr="00AA55F9">
        <w:rPr>
          <w:rFonts w:ascii="Arial" w:hAnsi="Arial" w:cs="Arial"/>
          <w:b/>
          <w:sz w:val="20"/>
          <w:szCs w:val="20"/>
        </w:rPr>
        <w:t>9) DA DOTAÇÃO ORÇAMENTÁRIA</w:t>
      </w:r>
    </w:p>
    <w:p w:rsidR="00D450D8" w:rsidRPr="00AA55F9" w:rsidRDefault="00D450D8" w:rsidP="00B60389">
      <w:pPr>
        <w:jc w:val="both"/>
        <w:rPr>
          <w:rFonts w:ascii="Arial" w:hAnsi="Arial" w:cs="Arial"/>
          <w:sz w:val="20"/>
          <w:szCs w:val="20"/>
        </w:rPr>
      </w:pPr>
    </w:p>
    <w:p w:rsidR="005F5809" w:rsidRPr="00AA55F9" w:rsidRDefault="00966733" w:rsidP="005F5809">
      <w:pPr>
        <w:jc w:val="both"/>
        <w:rPr>
          <w:rFonts w:ascii="Arial" w:hAnsi="Arial" w:cs="Arial"/>
          <w:sz w:val="20"/>
          <w:szCs w:val="20"/>
        </w:rPr>
      </w:pPr>
      <w:r w:rsidRPr="00AA55F9">
        <w:rPr>
          <w:rFonts w:ascii="Arial" w:hAnsi="Arial" w:cs="Arial"/>
          <w:sz w:val="20"/>
          <w:szCs w:val="20"/>
        </w:rPr>
        <w:t xml:space="preserve">9.1) </w:t>
      </w:r>
      <w:r w:rsidR="00871B2C" w:rsidRPr="00AA55F9">
        <w:rPr>
          <w:rFonts w:ascii="Arial" w:hAnsi="Arial" w:cs="Arial"/>
          <w:sz w:val="20"/>
          <w:szCs w:val="20"/>
        </w:rPr>
        <w:t xml:space="preserve">As despesas decorrentes da execução do objeto </w:t>
      </w:r>
      <w:r w:rsidR="005F5809" w:rsidRPr="00AA55F9">
        <w:rPr>
          <w:rFonts w:ascii="Arial" w:hAnsi="Arial" w:cs="Arial"/>
          <w:sz w:val="20"/>
          <w:szCs w:val="20"/>
        </w:rPr>
        <w:t xml:space="preserve">correrão por conta da dotação orçamentária nº. </w:t>
      </w:r>
      <w:bookmarkStart w:id="0" w:name="_GoBack"/>
      <w:r w:rsidR="005F5809" w:rsidRPr="00AA55F9">
        <w:rPr>
          <w:rFonts w:ascii="Arial" w:hAnsi="Arial" w:cs="Arial"/>
          <w:sz w:val="20"/>
          <w:szCs w:val="20"/>
        </w:rPr>
        <w:t>030102.1751200422.02</w:t>
      </w:r>
      <w:r w:rsidR="00AA55F9" w:rsidRPr="00AA55F9">
        <w:rPr>
          <w:rFonts w:ascii="Arial" w:hAnsi="Arial" w:cs="Arial"/>
          <w:sz w:val="20"/>
          <w:szCs w:val="20"/>
        </w:rPr>
        <w:t>7</w:t>
      </w:r>
      <w:r w:rsidR="005F5809" w:rsidRPr="00AA55F9">
        <w:rPr>
          <w:rFonts w:ascii="Arial" w:hAnsi="Arial" w:cs="Arial"/>
          <w:sz w:val="20"/>
          <w:szCs w:val="20"/>
        </w:rPr>
        <w:t xml:space="preserve"> - 33903900</w:t>
      </w:r>
      <w:bookmarkEnd w:id="0"/>
      <w:r w:rsidR="005F5809" w:rsidRPr="00AA55F9">
        <w:rPr>
          <w:rFonts w:ascii="Arial" w:hAnsi="Arial" w:cs="Arial"/>
          <w:sz w:val="20"/>
          <w:szCs w:val="20"/>
        </w:rPr>
        <w:t xml:space="preserve"> dos orçamentos dos exercícios vigente e subsequente.</w:t>
      </w:r>
    </w:p>
    <w:p w:rsidR="005F5809" w:rsidRPr="00AA55F9" w:rsidRDefault="005F5809" w:rsidP="002F1832">
      <w:pPr>
        <w:jc w:val="both"/>
        <w:rPr>
          <w:rFonts w:ascii="Arial" w:hAnsi="Arial" w:cs="Arial"/>
          <w:sz w:val="20"/>
          <w:szCs w:val="20"/>
        </w:rPr>
      </w:pPr>
    </w:p>
    <w:p w:rsidR="001728C2" w:rsidRDefault="001728C2" w:rsidP="00966733">
      <w:pPr>
        <w:jc w:val="both"/>
        <w:rPr>
          <w:rFonts w:ascii="Arial" w:hAnsi="Arial" w:cs="Arial"/>
          <w:b/>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10) DAS PENALIDADES</w:t>
      </w:r>
    </w:p>
    <w:p w:rsidR="00966733" w:rsidRDefault="00966733" w:rsidP="00966733">
      <w:pPr>
        <w:jc w:val="both"/>
        <w:rPr>
          <w:rFonts w:ascii="Arial" w:hAnsi="Arial" w:cs="Arial"/>
          <w:sz w:val="20"/>
          <w:szCs w:val="20"/>
        </w:rPr>
      </w:pPr>
    </w:p>
    <w:p w:rsidR="00EE4D65" w:rsidRPr="005B1B59" w:rsidRDefault="00360D03" w:rsidP="00EE4D65">
      <w:pPr>
        <w:jc w:val="both"/>
        <w:rPr>
          <w:rFonts w:ascii="Arial" w:hAnsi="Arial" w:cs="Arial"/>
          <w:sz w:val="20"/>
          <w:szCs w:val="20"/>
        </w:rPr>
      </w:pPr>
      <w:r>
        <w:rPr>
          <w:rFonts w:ascii="Arial" w:hAnsi="Arial" w:cs="Arial"/>
          <w:sz w:val="20"/>
        </w:rPr>
        <w:t>10.1)</w:t>
      </w:r>
      <w:r w:rsidR="00871B2C">
        <w:rPr>
          <w:rFonts w:ascii="Arial" w:hAnsi="Arial" w:cs="Arial"/>
          <w:sz w:val="20"/>
        </w:rPr>
        <w:t xml:space="preserve"> </w:t>
      </w:r>
      <w:r w:rsidR="00EE4D65" w:rsidRPr="005B1B59">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EE4D65" w:rsidRPr="005B1B59" w:rsidRDefault="00EE4D65" w:rsidP="00EE4D65">
      <w:pPr>
        <w:jc w:val="both"/>
        <w:rPr>
          <w:rFonts w:ascii="Arial" w:hAnsi="Arial" w:cs="Arial"/>
          <w:sz w:val="20"/>
          <w:szCs w:val="20"/>
        </w:rPr>
      </w:pPr>
    </w:p>
    <w:p w:rsidR="00EE4D65" w:rsidRPr="005B1B59" w:rsidRDefault="00EE4D65" w:rsidP="00EE4D65">
      <w:pPr>
        <w:jc w:val="both"/>
        <w:rPr>
          <w:rFonts w:ascii="Arial" w:hAnsi="Arial" w:cs="Arial"/>
          <w:sz w:val="20"/>
          <w:szCs w:val="20"/>
        </w:rPr>
      </w:pPr>
      <w:r w:rsidRPr="005B1B59">
        <w:rPr>
          <w:rFonts w:ascii="Arial" w:hAnsi="Arial" w:cs="Arial"/>
          <w:sz w:val="20"/>
          <w:szCs w:val="20"/>
        </w:rPr>
        <w:t>I - Advertência.</w:t>
      </w:r>
    </w:p>
    <w:p w:rsidR="00EE4D65" w:rsidRPr="00F873A6" w:rsidRDefault="00EE4D65" w:rsidP="00EE4D65">
      <w:pPr>
        <w:jc w:val="both"/>
        <w:rPr>
          <w:rFonts w:ascii="Arial" w:hAnsi="Arial" w:cs="Arial"/>
          <w:sz w:val="20"/>
          <w:szCs w:val="20"/>
        </w:rPr>
      </w:pPr>
      <w:r w:rsidRPr="00F873A6">
        <w:rPr>
          <w:rFonts w:ascii="Arial" w:hAnsi="Arial" w:cs="Arial"/>
          <w:sz w:val="20"/>
          <w:szCs w:val="20"/>
        </w:rPr>
        <w:t>II - Multa de 5% (cinco por cento) no valor do Contrato.</w:t>
      </w:r>
    </w:p>
    <w:p w:rsidR="00EE4D65" w:rsidRPr="00F873A6" w:rsidRDefault="00EE4D65" w:rsidP="00EE4D65">
      <w:pPr>
        <w:jc w:val="both"/>
        <w:rPr>
          <w:rFonts w:ascii="Arial" w:hAnsi="Arial" w:cs="Arial"/>
          <w:sz w:val="20"/>
          <w:szCs w:val="20"/>
        </w:rPr>
      </w:pPr>
      <w:r w:rsidRPr="00F873A6">
        <w:rPr>
          <w:rFonts w:ascii="Arial" w:hAnsi="Arial" w:cs="Arial"/>
          <w:sz w:val="20"/>
          <w:szCs w:val="20"/>
        </w:rPr>
        <w:t>III - Suspensão temporária de participação em licitação e impedimento de contratar com a Administração pelo prazo de até 02 (dois) anos.</w:t>
      </w:r>
    </w:p>
    <w:p w:rsidR="00EE4D65" w:rsidRDefault="00EE4D65" w:rsidP="00EE4D65">
      <w:pPr>
        <w:jc w:val="both"/>
        <w:rPr>
          <w:rFonts w:ascii="Arial" w:hAnsi="Arial" w:cs="Arial"/>
          <w:b/>
          <w:sz w:val="20"/>
          <w:szCs w:val="20"/>
        </w:rPr>
      </w:pPr>
      <w:r w:rsidRPr="00F873A6">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966733" w:rsidRPr="002F1832" w:rsidRDefault="00966733" w:rsidP="00EE4D65">
      <w:pPr>
        <w:jc w:val="both"/>
        <w:rPr>
          <w:rFonts w:ascii="Arial" w:hAnsi="Arial" w:cs="Arial"/>
          <w:sz w:val="20"/>
        </w:rPr>
      </w:pPr>
    </w:p>
    <w:p w:rsidR="001728C2" w:rsidRDefault="001728C2" w:rsidP="00966733">
      <w:pPr>
        <w:jc w:val="both"/>
        <w:rPr>
          <w:rFonts w:ascii="Arial" w:hAnsi="Arial" w:cs="Arial"/>
          <w:b/>
          <w:sz w:val="20"/>
          <w:szCs w:val="20"/>
        </w:rPr>
      </w:pPr>
    </w:p>
    <w:p w:rsidR="00966733" w:rsidRPr="009F6711" w:rsidRDefault="00966733" w:rsidP="00966733">
      <w:pPr>
        <w:jc w:val="both"/>
        <w:rPr>
          <w:rFonts w:ascii="Arial" w:hAnsi="Arial" w:cs="Arial"/>
          <w:b/>
          <w:sz w:val="20"/>
          <w:szCs w:val="20"/>
        </w:rPr>
      </w:pPr>
      <w:r w:rsidRPr="009F6711">
        <w:rPr>
          <w:rFonts w:ascii="Arial" w:hAnsi="Arial" w:cs="Arial"/>
          <w:b/>
          <w:sz w:val="20"/>
          <w:szCs w:val="20"/>
        </w:rPr>
        <w:t>11. DO CANCELAMENTO DA ATA DE REGISTRO DE PREÇOS</w:t>
      </w:r>
    </w:p>
    <w:p w:rsidR="00966733" w:rsidRDefault="00966733" w:rsidP="00966733">
      <w:pPr>
        <w:jc w:val="both"/>
        <w:rPr>
          <w:rFonts w:ascii="Arial" w:hAnsi="Arial" w:cs="Arial"/>
          <w:b/>
          <w:sz w:val="20"/>
          <w:szCs w:val="20"/>
        </w:rPr>
      </w:pPr>
    </w:p>
    <w:p w:rsidR="005F5809" w:rsidRPr="00B711AB" w:rsidRDefault="00966733" w:rsidP="005F5809">
      <w:pPr>
        <w:jc w:val="both"/>
        <w:rPr>
          <w:rFonts w:ascii="Arial" w:hAnsi="Arial" w:cs="Arial"/>
          <w:sz w:val="20"/>
          <w:szCs w:val="20"/>
        </w:rPr>
      </w:pPr>
      <w:r w:rsidRPr="009F6711">
        <w:rPr>
          <w:rFonts w:ascii="Arial" w:hAnsi="Arial" w:cs="Arial"/>
          <w:sz w:val="20"/>
          <w:szCs w:val="20"/>
        </w:rPr>
        <w:t>11.1)</w:t>
      </w:r>
      <w:r w:rsidRPr="009F6711">
        <w:rPr>
          <w:rFonts w:ascii="Arial" w:hAnsi="Arial" w:cs="Arial"/>
          <w:b/>
          <w:sz w:val="20"/>
          <w:szCs w:val="20"/>
        </w:rPr>
        <w:t xml:space="preserve"> </w:t>
      </w:r>
      <w:r w:rsidR="005F5809" w:rsidRPr="00B711AB">
        <w:rPr>
          <w:rFonts w:ascii="Arial" w:hAnsi="Arial" w:cs="Arial"/>
          <w:sz w:val="20"/>
          <w:szCs w:val="20"/>
        </w:rPr>
        <w:t>Constituem motivos para cancelamento da Ata de Registro de Preços as situações referidas nos Artigos 77 e 78 da Lei Federal nº</w:t>
      </w:r>
      <w:r w:rsidR="005F5809">
        <w:rPr>
          <w:rFonts w:ascii="Arial" w:hAnsi="Arial" w:cs="Arial"/>
          <w:sz w:val="20"/>
          <w:szCs w:val="20"/>
        </w:rPr>
        <w:t>.</w:t>
      </w:r>
      <w:r w:rsidR="005F5809" w:rsidRPr="00B711AB">
        <w:rPr>
          <w:rFonts w:ascii="Arial" w:hAnsi="Arial" w:cs="Arial"/>
          <w:sz w:val="20"/>
          <w:szCs w:val="20"/>
        </w:rPr>
        <w:t xml:space="preserve"> 8.666/93 e suas alterações.</w:t>
      </w:r>
    </w:p>
    <w:p w:rsidR="005F5809" w:rsidRDefault="005F5809" w:rsidP="005F5809">
      <w:pPr>
        <w:jc w:val="both"/>
        <w:rPr>
          <w:rFonts w:ascii="Arial" w:hAnsi="Arial" w:cs="Arial"/>
          <w:sz w:val="20"/>
          <w:szCs w:val="20"/>
        </w:rPr>
      </w:pPr>
    </w:p>
    <w:p w:rsidR="005F5809" w:rsidRPr="006C4ADB" w:rsidRDefault="005F5809" w:rsidP="005F5809">
      <w:pPr>
        <w:jc w:val="both"/>
        <w:rPr>
          <w:rFonts w:ascii="Arial" w:hAnsi="Arial" w:cs="Arial"/>
          <w:sz w:val="20"/>
          <w:szCs w:val="20"/>
        </w:rPr>
      </w:pPr>
      <w:r>
        <w:rPr>
          <w:rFonts w:ascii="Arial" w:hAnsi="Arial" w:cs="Arial"/>
          <w:sz w:val="20"/>
          <w:szCs w:val="20"/>
        </w:rPr>
        <w:t>11</w:t>
      </w:r>
      <w:r w:rsidRPr="00E51EA1">
        <w:rPr>
          <w:rFonts w:ascii="Arial" w:hAnsi="Arial" w:cs="Arial"/>
          <w:sz w:val="20"/>
          <w:szCs w:val="20"/>
        </w:rPr>
        <w:t>.2</w:t>
      </w:r>
      <w:r>
        <w:rPr>
          <w:rFonts w:ascii="Arial" w:hAnsi="Arial" w:cs="Arial"/>
          <w:sz w:val="20"/>
          <w:szCs w:val="20"/>
        </w:rPr>
        <w:t>)</w:t>
      </w:r>
      <w:r w:rsidRPr="00E51EA1">
        <w:rPr>
          <w:rFonts w:ascii="Arial" w:hAnsi="Arial" w:cs="Arial"/>
          <w:sz w:val="20"/>
          <w:szCs w:val="20"/>
        </w:rPr>
        <w:t xml:space="preserve"> A</w:t>
      </w:r>
      <w:r>
        <w:rPr>
          <w:rFonts w:ascii="Arial" w:hAnsi="Arial" w:cs="Arial"/>
          <w:sz w:val="20"/>
          <w:szCs w:val="20"/>
        </w:rPr>
        <w:t xml:space="preserve"> Detentora da </w:t>
      </w:r>
      <w:r w:rsidRPr="006C4ADB">
        <w:rPr>
          <w:rFonts w:ascii="Arial" w:hAnsi="Arial" w:cs="Arial"/>
          <w:sz w:val="20"/>
          <w:szCs w:val="20"/>
        </w:rPr>
        <w:t>Ata terá seu registro cancelado quando:</w:t>
      </w:r>
    </w:p>
    <w:p w:rsidR="005F5809" w:rsidRPr="006C4ADB" w:rsidRDefault="005F5809" w:rsidP="005F5809">
      <w:pPr>
        <w:jc w:val="both"/>
        <w:rPr>
          <w:rFonts w:ascii="Arial" w:hAnsi="Arial" w:cs="Arial"/>
          <w:b/>
          <w:sz w:val="20"/>
          <w:szCs w:val="20"/>
        </w:rPr>
      </w:pPr>
    </w:p>
    <w:p w:rsidR="005F5809" w:rsidRPr="006C4ADB" w:rsidRDefault="005F5809" w:rsidP="005F5809">
      <w:pPr>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5F5809" w:rsidRPr="006C4ADB" w:rsidRDefault="005F5809" w:rsidP="005F5809">
      <w:pPr>
        <w:ind w:left="708"/>
        <w:jc w:val="both"/>
        <w:rPr>
          <w:rFonts w:ascii="Arial" w:hAnsi="Arial" w:cs="Arial"/>
          <w:sz w:val="20"/>
          <w:szCs w:val="20"/>
        </w:rPr>
      </w:pPr>
    </w:p>
    <w:p w:rsidR="005F5809" w:rsidRPr="006C4ADB" w:rsidRDefault="005F5809" w:rsidP="005F5809">
      <w:pPr>
        <w:ind w:left="708"/>
        <w:jc w:val="both"/>
        <w:rPr>
          <w:rFonts w:ascii="Arial" w:hAnsi="Arial" w:cs="Arial"/>
          <w:sz w:val="20"/>
          <w:szCs w:val="20"/>
        </w:rPr>
      </w:pPr>
      <w:r w:rsidRPr="006C4ADB">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5F5809" w:rsidRPr="006C4ADB" w:rsidRDefault="005F5809" w:rsidP="005F5809">
      <w:pPr>
        <w:jc w:val="both"/>
        <w:rPr>
          <w:rFonts w:ascii="Arial" w:hAnsi="Arial" w:cs="Arial"/>
          <w:sz w:val="20"/>
          <w:szCs w:val="20"/>
        </w:rPr>
      </w:pPr>
    </w:p>
    <w:p w:rsidR="005F5809" w:rsidRPr="006C4ADB" w:rsidRDefault="005F5809" w:rsidP="005F5809">
      <w:pPr>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886025" w:rsidRDefault="00886025" w:rsidP="005F5809">
      <w:pPr>
        <w:ind w:firstLine="708"/>
        <w:jc w:val="both"/>
        <w:rPr>
          <w:rFonts w:ascii="Arial" w:hAnsi="Arial" w:cs="Arial"/>
          <w:sz w:val="20"/>
          <w:szCs w:val="20"/>
        </w:rPr>
      </w:pPr>
    </w:p>
    <w:p w:rsidR="005F5809" w:rsidRPr="006C4ADB" w:rsidRDefault="005F5809" w:rsidP="005F5809">
      <w:pPr>
        <w:ind w:firstLine="708"/>
        <w:jc w:val="both"/>
        <w:rPr>
          <w:rFonts w:ascii="Arial" w:hAnsi="Arial" w:cs="Arial"/>
          <w:sz w:val="20"/>
          <w:szCs w:val="20"/>
        </w:rPr>
      </w:pPr>
      <w:r w:rsidRPr="006C4ADB">
        <w:rPr>
          <w:rFonts w:ascii="Arial" w:hAnsi="Arial" w:cs="Arial"/>
          <w:sz w:val="20"/>
          <w:szCs w:val="20"/>
        </w:rPr>
        <w:t>d) tiver presentes razões de interesse público.</w:t>
      </w:r>
    </w:p>
    <w:p w:rsidR="005F5809" w:rsidRPr="007A2968" w:rsidRDefault="005F5809" w:rsidP="005F5809">
      <w:pPr>
        <w:jc w:val="both"/>
        <w:rPr>
          <w:rFonts w:ascii="Arial" w:hAnsi="Arial" w:cs="Arial"/>
          <w:b/>
          <w:sz w:val="20"/>
          <w:szCs w:val="20"/>
        </w:rPr>
      </w:pPr>
    </w:p>
    <w:p w:rsidR="005F5809" w:rsidRPr="007A2968" w:rsidRDefault="005F5809" w:rsidP="005F5809">
      <w:pPr>
        <w:jc w:val="both"/>
        <w:rPr>
          <w:rFonts w:ascii="Arial" w:hAnsi="Arial" w:cs="Arial"/>
          <w:sz w:val="20"/>
          <w:szCs w:val="20"/>
        </w:rPr>
      </w:pPr>
      <w:r>
        <w:rPr>
          <w:rFonts w:ascii="Arial" w:hAnsi="Arial" w:cs="Arial"/>
          <w:sz w:val="20"/>
          <w:szCs w:val="20"/>
        </w:rPr>
        <w:t>11</w:t>
      </w:r>
      <w:r w:rsidRPr="00E51EA1">
        <w:rPr>
          <w:rFonts w:ascii="Arial" w:hAnsi="Arial" w:cs="Arial"/>
          <w:sz w:val="20"/>
          <w:szCs w:val="20"/>
        </w:rPr>
        <w:t>.3</w:t>
      </w:r>
      <w:r>
        <w:rPr>
          <w:rFonts w:ascii="Arial" w:hAnsi="Arial" w:cs="Arial"/>
          <w:sz w:val="20"/>
          <w:szCs w:val="20"/>
        </w:rPr>
        <w:t>)</w:t>
      </w:r>
      <w:r w:rsidRPr="00E51EA1">
        <w:rPr>
          <w:rFonts w:ascii="Arial" w:hAnsi="Arial" w:cs="Arial"/>
          <w:sz w:val="20"/>
          <w:szCs w:val="20"/>
        </w:rPr>
        <w:t xml:space="preserve"> O cancelamento</w:t>
      </w:r>
      <w:r w:rsidRPr="007A2968">
        <w:rPr>
          <w:rFonts w:ascii="Arial" w:hAnsi="Arial" w:cs="Arial"/>
          <w:sz w:val="20"/>
          <w:szCs w:val="20"/>
        </w:rPr>
        <w:t xml:space="preserve"> do registro, nas hipóteses previstas, assegurado o contraditório e a ampla defesa, será formalizado por despacho do Diretor-Presidente da SAECIL, nos termos legais.</w:t>
      </w:r>
    </w:p>
    <w:p w:rsidR="00220A87" w:rsidRDefault="00220A87" w:rsidP="005F5809">
      <w:pPr>
        <w:jc w:val="both"/>
        <w:rPr>
          <w:rFonts w:ascii="Arial" w:hAnsi="Arial" w:cs="Arial"/>
          <w:b/>
          <w:sz w:val="20"/>
          <w:szCs w:val="20"/>
        </w:rPr>
      </w:pPr>
    </w:p>
    <w:p w:rsidR="00220A87" w:rsidRDefault="00220A87" w:rsidP="00966733">
      <w:pPr>
        <w:jc w:val="both"/>
        <w:rPr>
          <w:rFonts w:ascii="Arial" w:hAnsi="Arial" w:cs="Arial"/>
          <w:b/>
          <w:sz w:val="20"/>
          <w:szCs w:val="20"/>
        </w:rPr>
      </w:pPr>
    </w:p>
    <w:p w:rsidR="00966733" w:rsidRPr="000648DE" w:rsidRDefault="00966733" w:rsidP="00966733">
      <w:pPr>
        <w:jc w:val="both"/>
        <w:rPr>
          <w:rFonts w:ascii="Arial" w:hAnsi="Arial" w:cs="Arial"/>
          <w:b/>
          <w:sz w:val="20"/>
          <w:szCs w:val="20"/>
        </w:rPr>
      </w:pPr>
      <w:r w:rsidRPr="000648DE">
        <w:rPr>
          <w:rFonts w:ascii="Arial" w:hAnsi="Arial" w:cs="Arial"/>
          <w:b/>
          <w:sz w:val="20"/>
          <w:szCs w:val="20"/>
        </w:rPr>
        <w:t>1</w:t>
      </w:r>
      <w:r>
        <w:rPr>
          <w:rFonts w:ascii="Arial" w:hAnsi="Arial" w:cs="Arial"/>
          <w:b/>
          <w:sz w:val="20"/>
          <w:szCs w:val="20"/>
        </w:rPr>
        <w:t>2.</w:t>
      </w:r>
      <w:r w:rsidRPr="000648DE">
        <w:rPr>
          <w:rFonts w:ascii="Arial" w:hAnsi="Arial" w:cs="Arial"/>
          <w:b/>
          <w:sz w:val="20"/>
          <w:szCs w:val="20"/>
        </w:rPr>
        <w:t xml:space="preserve"> DA LEGISLAÇÃO APLICÁVEL ÀS CONTRATAÇÕES E DAS DISPOSIÇÕES FINAIS</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12.1) </w:t>
      </w:r>
      <w:r w:rsidRPr="00A00E0F">
        <w:rPr>
          <w:rFonts w:ascii="Arial" w:hAnsi="Arial" w:cs="Arial"/>
          <w:sz w:val="20"/>
          <w:szCs w:val="20"/>
        </w:rPr>
        <w:t>A DETENTORA DA ATA/CONTRATADA obriga-se a manter, em compatibilidade com as obrigações por ela assumidas, todas as condições de habilitação e qualificação exigidas e a cumprir fielmente as cláusulas ora avençadas, bem como as normas previstas na Lei n°</w:t>
      </w:r>
      <w:r w:rsidR="00871B2C">
        <w:rPr>
          <w:rFonts w:ascii="Arial" w:hAnsi="Arial" w:cs="Arial"/>
          <w:sz w:val="20"/>
          <w:szCs w:val="20"/>
        </w:rPr>
        <w:t>.</w:t>
      </w:r>
      <w:r w:rsidRPr="00A00E0F">
        <w:rPr>
          <w:rFonts w:ascii="Arial" w:hAnsi="Arial" w:cs="Arial"/>
          <w:sz w:val="20"/>
          <w:szCs w:val="20"/>
        </w:rPr>
        <w:t xml:space="preserve"> 8.666/93 e legislação complementar, durante a vigência desta Ata.</w:t>
      </w:r>
    </w:p>
    <w:p w:rsidR="00966733" w:rsidRPr="00A00E0F" w:rsidRDefault="00966733" w:rsidP="00966733">
      <w:pPr>
        <w:jc w:val="both"/>
        <w:rPr>
          <w:rFonts w:ascii="Arial" w:hAnsi="Arial" w:cs="Arial"/>
          <w:sz w:val="20"/>
          <w:szCs w:val="20"/>
        </w:rPr>
      </w:pPr>
    </w:p>
    <w:p w:rsidR="009D3E6F" w:rsidRPr="002D7602" w:rsidRDefault="00966733" w:rsidP="009D3E6F">
      <w:pPr>
        <w:pStyle w:val="Textopadro"/>
        <w:widowControl/>
        <w:tabs>
          <w:tab w:val="num" w:pos="1680"/>
        </w:tabs>
        <w:jc w:val="both"/>
        <w:rPr>
          <w:rFonts w:ascii="Arial" w:hAnsi="Arial" w:cs="Arial"/>
          <w:color w:val="000000"/>
          <w:sz w:val="20"/>
          <w:lang w:val="pt-BR"/>
        </w:rPr>
      </w:pPr>
      <w:r w:rsidRPr="009D3E6F">
        <w:rPr>
          <w:rFonts w:ascii="Arial" w:hAnsi="Arial" w:cs="Arial"/>
          <w:sz w:val="20"/>
          <w:lang w:val="pt-BR"/>
        </w:rPr>
        <w:lastRenderedPageBreak/>
        <w:t xml:space="preserve">12.2) </w:t>
      </w:r>
      <w:r w:rsidR="009D3E6F" w:rsidRPr="002D7602">
        <w:rPr>
          <w:rFonts w:ascii="Arial" w:hAnsi="Arial" w:cs="Arial"/>
          <w:color w:val="000000"/>
          <w:sz w:val="20"/>
          <w:lang w:val="pt-BR"/>
        </w:rPr>
        <w:t>É vedado à empresa ceder, transferir ou subcontratar, total ou parcialmente, o</w:t>
      </w:r>
      <w:r w:rsidR="009D3E6F">
        <w:rPr>
          <w:rFonts w:ascii="Arial" w:hAnsi="Arial" w:cs="Arial"/>
          <w:color w:val="000000"/>
          <w:sz w:val="20"/>
          <w:lang w:val="pt-BR"/>
        </w:rPr>
        <w:t xml:space="preserve"> objeto</w:t>
      </w:r>
      <w:r w:rsidR="009D3E6F"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12.3) </w:t>
      </w:r>
      <w:r w:rsidRPr="00A00E0F">
        <w:rPr>
          <w:rFonts w:ascii="Arial" w:hAnsi="Arial" w:cs="Arial"/>
          <w:sz w:val="20"/>
          <w:szCs w:val="20"/>
        </w:rPr>
        <w:t xml:space="preserve">As partes elegem, desde já, explicitamente, o foro da Comarca de Leme para deslinde de qualquer questão oriunda </w:t>
      </w:r>
      <w:r w:rsidR="005F5809">
        <w:rPr>
          <w:rFonts w:ascii="Arial" w:hAnsi="Arial" w:cs="Arial"/>
          <w:sz w:val="20"/>
          <w:szCs w:val="20"/>
        </w:rPr>
        <w:t>da presente Ata e do</w:t>
      </w:r>
      <w:r w:rsidR="00B211E2">
        <w:rPr>
          <w:rFonts w:ascii="Arial" w:hAnsi="Arial" w:cs="Arial"/>
          <w:sz w:val="20"/>
          <w:szCs w:val="20"/>
        </w:rPr>
        <w:t>s</w:t>
      </w:r>
      <w:r w:rsidR="005F5809">
        <w:rPr>
          <w:rFonts w:ascii="Arial" w:hAnsi="Arial" w:cs="Arial"/>
          <w:sz w:val="20"/>
          <w:szCs w:val="20"/>
        </w:rPr>
        <w:t xml:space="preserve"> Contrato</w:t>
      </w:r>
      <w:r w:rsidR="00B211E2">
        <w:rPr>
          <w:rFonts w:ascii="Arial" w:hAnsi="Arial" w:cs="Arial"/>
          <w:sz w:val="20"/>
          <w:szCs w:val="20"/>
        </w:rPr>
        <w:t>s</w:t>
      </w:r>
      <w:r w:rsidR="005F5809">
        <w:rPr>
          <w:rFonts w:ascii="Arial" w:hAnsi="Arial" w:cs="Arial"/>
          <w:sz w:val="20"/>
          <w:szCs w:val="20"/>
        </w:rPr>
        <w:t xml:space="preserve"> dela proveniente</w:t>
      </w:r>
      <w:r w:rsidR="00B211E2">
        <w:rPr>
          <w:rFonts w:ascii="Arial" w:hAnsi="Arial" w:cs="Arial"/>
          <w:sz w:val="20"/>
          <w:szCs w:val="20"/>
        </w:rPr>
        <w:t>s</w:t>
      </w:r>
      <w:r w:rsidRPr="00A00E0F">
        <w:rPr>
          <w:rFonts w:ascii="Arial" w:hAnsi="Arial" w:cs="Arial"/>
          <w:sz w:val="20"/>
          <w:szCs w:val="20"/>
        </w:rPr>
        <w:t>.</w:t>
      </w:r>
    </w:p>
    <w:p w:rsidR="00966733" w:rsidRPr="00A00E0F" w:rsidRDefault="00966733" w:rsidP="00966733">
      <w:pPr>
        <w:jc w:val="both"/>
        <w:rPr>
          <w:rFonts w:ascii="Arial" w:hAnsi="Arial" w:cs="Arial"/>
          <w:sz w:val="20"/>
          <w:szCs w:val="20"/>
        </w:rPr>
      </w:pPr>
    </w:p>
    <w:p w:rsidR="00966733" w:rsidRPr="00A00E0F" w:rsidRDefault="00BE2847" w:rsidP="00966733">
      <w:pPr>
        <w:jc w:val="both"/>
        <w:rPr>
          <w:rFonts w:ascii="Arial" w:hAnsi="Arial" w:cs="Arial"/>
          <w:sz w:val="20"/>
          <w:szCs w:val="20"/>
        </w:rPr>
      </w:pPr>
      <w:r>
        <w:rPr>
          <w:rFonts w:ascii="Arial" w:hAnsi="Arial" w:cs="Arial"/>
          <w:sz w:val="20"/>
          <w:szCs w:val="20"/>
        </w:rPr>
        <w:t>12.4</w:t>
      </w:r>
      <w:r w:rsidR="00966733">
        <w:rPr>
          <w:rFonts w:ascii="Arial" w:hAnsi="Arial" w:cs="Arial"/>
          <w:sz w:val="20"/>
          <w:szCs w:val="20"/>
        </w:rPr>
        <w:t xml:space="preserve">) </w:t>
      </w:r>
      <w:r w:rsidR="00966733" w:rsidRPr="00A00E0F">
        <w:rPr>
          <w:rFonts w:ascii="Arial" w:hAnsi="Arial" w:cs="Arial"/>
          <w:sz w:val="20"/>
          <w:szCs w:val="20"/>
        </w:rPr>
        <w:t>E, por estarem justas e con</w:t>
      </w:r>
      <w:r w:rsidR="00966733">
        <w:rPr>
          <w:rFonts w:ascii="Arial" w:hAnsi="Arial" w:cs="Arial"/>
          <w:sz w:val="20"/>
          <w:szCs w:val="20"/>
        </w:rPr>
        <w:t>tratadas, assinam as partes esta</w:t>
      </w:r>
      <w:r w:rsidR="00966733" w:rsidRPr="00A00E0F">
        <w:rPr>
          <w:rFonts w:ascii="Arial" w:hAnsi="Arial" w:cs="Arial"/>
          <w:sz w:val="20"/>
          <w:szCs w:val="20"/>
        </w:rPr>
        <w:t xml:space="preserve"> </w:t>
      </w:r>
      <w:r w:rsidR="00966733">
        <w:rPr>
          <w:rFonts w:ascii="Arial" w:hAnsi="Arial" w:cs="Arial"/>
          <w:sz w:val="20"/>
          <w:szCs w:val="20"/>
        </w:rPr>
        <w:t>Ata</w:t>
      </w:r>
      <w:r w:rsidR="00966733" w:rsidRPr="00A00E0F">
        <w:rPr>
          <w:rFonts w:ascii="Arial" w:hAnsi="Arial" w:cs="Arial"/>
          <w:sz w:val="20"/>
          <w:szCs w:val="20"/>
        </w:rPr>
        <w:t>, em 0</w:t>
      </w:r>
      <w:r w:rsidR="00966733">
        <w:rPr>
          <w:rFonts w:ascii="Arial" w:hAnsi="Arial" w:cs="Arial"/>
          <w:sz w:val="20"/>
          <w:szCs w:val="20"/>
        </w:rPr>
        <w:t>4</w:t>
      </w:r>
      <w:r w:rsidR="00966733" w:rsidRPr="00A00E0F">
        <w:rPr>
          <w:rFonts w:ascii="Arial" w:hAnsi="Arial" w:cs="Arial"/>
          <w:sz w:val="20"/>
          <w:szCs w:val="20"/>
        </w:rPr>
        <w:t xml:space="preserve"> (</w:t>
      </w:r>
      <w:r w:rsidR="00966733">
        <w:rPr>
          <w:rFonts w:ascii="Arial" w:hAnsi="Arial" w:cs="Arial"/>
          <w:sz w:val="20"/>
          <w:szCs w:val="20"/>
        </w:rPr>
        <w:t>quatro</w:t>
      </w:r>
      <w:r w:rsidR="00966733" w:rsidRPr="00A00E0F">
        <w:rPr>
          <w:rFonts w:ascii="Arial" w:hAnsi="Arial" w:cs="Arial"/>
          <w:sz w:val="20"/>
          <w:szCs w:val="20"/>
        </w:rPr>
        <w:t>) vias de igual teor, para todos os fins de direito.</w:t>
      </w:r>
    </w:p>
    <w:p w:rsidR="00966733" w:rsidRPr="00A00E0F" w:rsidRDefault="00966733" w:rsidP="00966733">
      <w:pPr>
        <w:jc w:val="both"/>
        <w:rPr>
          <w:rFonts w:ascii="Arial" w:hAnsi="Arial" w:cs="Arial"/>
          <w:sz w:val="20"/>
          <w:szCs w:val="20"/>
        </w:rPr>
      </w:pPr>
    </w:p>
    <w:p w:rsidR="001E0434" w:rsidRPr="00B049E3" w:rsidRDefault="001E0434" w:rsidP="00966733">
      <w:pPr>
        <w:jc w:val="both"/>
        <w:rPr>
          <w:rFonts w:ascii="Arial" w:hAnsi="Arial" w:cs="Arial"/>
          <w:sz w:val="20"/>
          <w:szCs w:val="20"/>
        </w:rPr>
      </w:pPr>
    </w:p>
    <w:p w:rsidR="00966733" w:rsidRPr="00B049E3" w:rsidRDefault="00966733" w:rsidP="00966733">
      <w:pPr>
        <w:jc w:val="both"/>
        <w:rPr>
          <w:rFonts w:ascii="Arial" w:hAnsi="Arial" w:cs="Arial"/>
          <w:sz w:val="20"/>
          <w:szCs w:val="20"/>
        </w:rPr>
      </w:pPr>
      <w:r w:rsidRPr="00B049E3">
        <w:rPr>
          <w:rFonts w:ascii="Arial" w:hAnsi="Arial" w:cs="Arial"/>
          <w:sz w:val="20"/>
          <w:szCs w:val="20"/>
        </w:rPr>
        <w:t xml:space="preserve">Leme, </w:t>
      </w:r>
      <w:r w:rsidR="00B049E3" w:rsidRPr="00B049E3">
        <w:rPr>
          <w:rFonts w:ascii="Arial" w:hAnsi="Arial" w:cs="Arial"/>
          <w:sz w:val="20"/>
          <w:szCs w:val="20"/>
        </w:rPr>
        <w:t xml:space="preserve">.. </w:t>
      </w:r>
      <w:r w:rsidRPr="00B049E3">
        <w:rPr>
          <w:rFonts w:ascii="Arial" w:hAnsi="Arial" w:cs="Arial"/>
          <w:sz w:val="20"/>
          <w:szCs w:val="20"/>
        </w:rPr>
        <w:t xml:space="preserve">de </w:t>
      </w:r>
      <w:r w:rsidR="00B049E3" w:rsidRPr="00B049E3">
        <w:rPr>
          <w:rFonts w:ascii="Arial" w:hAnsi="Arial" w:cs="Arial"/>
          <w:sz w:val="20"/>
          <w:szCs w:val="20"/>
        </w:rPr>
        <w:t>.........................</w:t>
      </w:r>
      <w:r w:rsidRPr="00B049E3">
        <w:rPr>
          <w:rFonts w:ascii="Arial" w:hAnsi="Arial" w:cs="Arial"/>
          <w:sz w:val="20"/>
          <w:szCs w:val="20"/>
        </w:rPr>
        <w:t xml:space="preserve"> de 20</w:t>
      </w:r>
      <w:r w:rsidR="00B60389" w:rsidRPr="00B049E3">
        <w:rPr>
          <w:rFonts w:ascii="Arial" w:hAnsi="Arial" w:cs="Arial"/>
          <w:sz w:val="20"/>
          <w:szCs w:val="20"/>
        </w:rPr>
        <w:t>2</w:t>
      </w:r>
      <w:r w:rsidR="00886025">
        <w:rPr>
          <w:rFonts w:ascii="Arial" w:hAnsi="Arial" w:cs="Arial"/>
          <w:sz w:val="20"/>
          <w:szCs w:val="20"/>
        </w:rPr>
        <w:t>2</w:t>
      </w:r>
      <w:r w:rsidRPr="00B049E3">
        <w:rPr>
          <w:rFonts w:ascii="Arial" w:hAnsi="Arial" w:cs="Arial"/>
          <w:sz w:val="20"/>
          <w:szCs w:val="20"/>
        </w:rPr>
        <w:t>.</w:t>
      </w:r>
    </w:p>
    <w:p w:rsidR="00966733" w:rsidRPr="00B049E3" w:rsidRDefault="00966733" w:rsidP="00966733">
      <w:pPr>
        <w:jc w:val="both"/>
        <w:rPr>
          <w:rFonts w:ascii="Arial" w:hAnsi="Arial" w:cs="Arial"/>
          <w:sz w:val="20"/>
          <w:szCs w:val="20"/>
        </w:rPr>
      </w:pPr>
    </w:p>
    <w:p w:rsidR="00966733" w:rsidRDefault="00966733" w:rsidP="00966733">
      <w:pPr>
        <w:jc w:val="both"/>
        <w:rPr>
          <w:rFonts w:ascii="Arial" w:hAnsi="Arial" w:cs="Arial"/>
          <w:b/>
          <w:sz w:val="20"/>
          <w:szCs w:val="20"/>
        </w:rPr>
      </w:pPr>
    </w:p>
    <w:p w:rsidR="001E0434" w:rsidRDefault="001E0434" w:rsidP="00966733">
      <w:pPr>
        <w:jc w:val="both"/>
        <w:rPr>
          <w:rFonts w:ascii="Arial" w:hAnsi="Arial" w:cs="Arial"/>
          <w:b/>
          <w:sz w:val="20"/>
          <w:szCs w:val="20"/>
        </w:rPr>
      </w:pPr>
    </w:p>
    <w:p w:rsidR="00966733" w:rsidRPr="009E0FC5" w:rsidRDefault="00966733" w:rsidP="00966733">
      <w:pPr>
        <w:jc w:val="both"/>
        <w:rPr>
          <w:rFonts w:ascii="Arial" w:hAnsi="Arial" w:cs="Arial"/>
          <w:b/>
          <w:sz w:val="20"/>
          <w:szCs w:val="20"/>
        </w:rPr>
      </w:pPr>
      <w:r w:rsidRPr="009E0FC5">
        <w:rPr>
          <w:rFonts w:ascii="Arial" w:hAnsi="Arial" w:cs="Arial"/>
          <w:b/>
          <w:sz w:val="20"/>
          <w:szCs w:val="20"/>
        </w:rPr>
        <w:t xml:space="preserve">SAECIL – Superintendência de Água e Esgotos </w:t>
      </w:r>
    </w:p>
    <w:p w:rsidR="00966733" w:rsidRPr="009E0FC5" w:rsidRDefault="00966733" w:rsidP="00966733">
      <w:pPr>
        <w:jc w:val="both"/>
        <w:rPr>
          <w:rFonts w:ascii="Arial" w:hAnsi="Arial" w:cs="Arial"/>
          <w:b/>
          <w:sz w:val="20"/>
          <w:szCs w:val="20"/>
        </w:rPr>
      </w:pPr>
      <w:r w:rsidRPr="009E0FC5">
        <w:rPr>
          <w:rFonts w:ascii="Arial" w:hAnsi="Arial" w:cs="Arial"/>
          <w:b/>
          <w:sz w:val="20"/>
          <w:szCs w:val="20"/>
        </w:rPr>
        <w:t xml:space="preserve">                    da Cidade de Leme</w:t>
      </w:r>
    </w:p>
    <w:p w:rsidR="00966733" w:rsidRDefault="00966733" w:rsidP="00966733">
      <w:pPr>
        <w:jc w:val="both"/>
        <w:rPr>
          <w:rFonts w:ascii="Arial" w:hAnsi="Arial" w:cs="Arial"/>
          <w:sz w:val="20"/>
          <w:szCs w:val="20"/>
        </w:rPr>
      </w:pPr>
    </w:p>
    <w:p w:rsidR="00D450D8" w:rsidRDefault="00D450D8" w:rsidP="00966733">
      <w:pPr>
        <w:jc w:val="both"/>
        <w:rPr>
          <w:rFonts w:ascii="Arial" w:hAnsi="Arial" w:cs="Arial"/>
          <w:sz w:val="20"/>
          <w:szCs w:val="20"/>
        </w:rPr>
      </w:pPr>
    </w:p>
    <w:p w:rsidR="00D450D8" w:rsidRDefault="00D450D8"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________________</w:t>
      </w:r>
      <w:r w:rsidR="009B4DE1">
        <w:rPr>
          <w:rFonts w:ascii="Arial" w:hAnsi="Arial" w:cs="Arial"/>
          <w:sz w:val="20"/>
          <w:szCs w:val="20"/>
        </w:rPr>
        <w:t>_</w:t>
      </w:r>
      <w:r w:rsidR="00360D03">
        <w:rPr>
          <w:rFonts w:ascii="Arial" w:hAnsi="Arial" w:cs="Arial"/>
          <w:sz w:val="20"/>
          <w:szCs w:val="20"/>
        </w:rPr>
        <w:t>______________________</w:t>
      </w:r>
    </w:p>
    <w:p w:rsidR="00886025" w:rsidRDefault="00886025" w:rsidP="00966733">
      <w:pPr>
        <w:jc w:val="both"/>
        <w:rPr>
          <w:rFonts w:ascii="Arial" w:hAnsi="Arial" w:cs="Arial"/>
          <w:sz w:val="20"/>
          <w:szCs w:val="20"/>
        </w:rPr>
      </w:pPr>
      <w:r>
        <w:rPr>
          <w:rFonts w:ascii="Arial" w:hAnsi="Arial" w:cs="Arial"/>
          <w:sz w:val="20"/>
          <w:szCs w:val="20"/>
        </w:rPr>
        <w:t xml:space="preserve">            MAURÍCIO RODRIGUES RAMOS</w:t>
      </w:r>
      <w:r w:rsidR="00966733">
        <w:rPr>
          <w:rFonts w:ascii="Arial" w:hAnsi="Arial" w:cs="Arial"/>
          <w:sz w:val="20"/>
          <w:szCs w:val="20"/>
        </w:rPr>
        <w:t xml:space="preserve"> </w:t>
      </w:r>
      <w:r w:rsidR="009B4DE1">
        <w:rPr>
          <w:rFonts w:ascii="Arial" w:hAnsi="Arial" w:cs="Arial"/>
          <w:sz w:val="20"/>
          <w:szCs w:val="20"/>
        </w:rPr>
        <w:t xml:space="preserve"> </w:t>
      </w:r>
      <w:r>
        <w:rPr>
          <w:rFonts w:ascii="Arial" w:hAnsi="Arial" w:cs="Arial"/>
          <w:sz w:val="20"/>
          <w:szCs w:val="20"/>
        </w:rPr>
        <w:t xml:space="preserve">              </w:t>
      </w:r>
      <w:r w:rsidR="00360D03">
        <w:rPr>
          <w:rFonts w:ascii="Arial" w:hAnsi="Arial" w:cs="Arial"/>
          <w:sz w:val="20"/>
          <w:szCs w:val="20"/>
        </w:rPr>
        <w:t xml:space="preserve">      </w:t>
      </w:r>
    </w:p>
    <w:p w:rsidR="00966733" w:rsidRPr="00A00E0F" w:rsidRDefault="00886025" w:rsidP="00966733">
      <w:pPr>
        <w:jc w:val="both"/>
        <w:rPr>
          <w:rFonts w:ascii="Arial" w:hAnsi="Arial" w:cs="Arial"/>
          <w:sz w:val="20"/>
          <w:szCs w:val="20"/>
        </w:rPr>
      </w:pPr>
      <w:r>
        <w:rPr>
          <w:rFonts w:ascii="Arial" w:hAnsi="Arial" w:cs="Arial"/>
          <w:sz w:val="20"/>
          <w:szCs w:val="20"/>
        </w:rPr>
        <w:t xml:space="preserve">                        </w:t>
      </w:r>
      <w:r w:rsidR="00966733" w:rsidRPr="00A00E0F">
        <w:rPr>
          <w:rFonts w:ascii="Arial" w:hAnsi="Arial" w:cs="Arial"/>
          <w:sz w:val="20"/>
          <w:szCs w:val="20"/>
        </w:rPr>
        <w:t>Diretor-Presidente</w:t>
      </w:r>
    </w:p>
    <w:p w:rsidR="00966733" w:rsidRPr="00A00E0F" w:rsidRDefault="00966733" w:rsidP="00966733">
      <w:pPr>
        <w:jc w:val="both"/>
        <w:rPr>
          <w:rFonts w:ascii="Arial" w:hAnsi="Arial" w:cs="Arial"/>
          <w:sz w:val="20"/>
          <w:szCs w:val="20"/>
        </w:rPr>
      </w:pPr>
    </w:p>
    <w:p w:rsidR="00966733" w:rsidRDefault="00966733" w:rsidP="00966733">
      <w:pPr>
        <w:jc w:val="both"/>
        <w:rPr>
          <w:rFonts w:ascii="Arial" w:hAnsi="Arial" w:cs="Arial"/>
          <w:sz w:val="20"/>
          <w:szCs w:val="20"/>
        </w:rPr>
      </w:pPr>
    </w:p>
    <w:p w:rsidR="00D450D8" w:rsidRDefault="00360D03" w:rsidP="00966733">
      <w:pPr>
        <w:jc w:val="both"/>
        <w:rPr>
          <w:rFonts w:ascii="Arial" w:hAnsi="Arial" w:cs="Arial"/>
          <w:b/>
          <w:sz w:val="20"/>
          <w:szCs w:val="20"/>
        </w:rPr>
      </w:pPr>
      <w:r>
        <w:rPr>
          <w:rFonts w:ascii="Arial" w:hAnsi="Arial" w:cs="Arial"/>
          <w:b/>
          <w:sz w:val="20"/>
          <w:szCs w:val="20"/>
        </w:rPr>
        <w:t xml:space="preserve">         </w:t>
      </w:r>
    </w:p>
    <w:p w:rsidR="00966733" w:rsidRPr="00B049E3" w:rsidRDefault="00360D03" w:rsidP="00966733">
      <w:pPr>
        <w:jc w:val="both"/>
        <w:rPr>
          <w:rFonts w:ascii="Arial" w:hAnsi="Arial" w:cs="Arial"/>
          <w:b/>
          <w:sz w:val="20"/>
          <w:szCs w:val="20"/>
        </w:rPr>
      </w:pPr>
      <w:r w:rsidRPr="00B049E3">
        <w:rPr>
          <w:rFonts w:ascii="Arial" w:hAnsi="Arial" w:cs="Arial"/>
          <w:b/>
          <w:sz w:val="20"/>
          <w:szCs w:val="20"/>
        </w:rPr>
        <w:t xml:space="preserve"> </w:t>
      </w:r>
      <w:r w:rsidR="00D450D8" w:rsidRPr="00B049E3">
        <w:rPr>
          <w:rFonts w:ascii="Arial" w:hAnsi="Arial" w:cs="Arial"/>
          <w:b/>
          <w:sz w:val="20"/>
          <w:szCs w:val="20"/>
        </w:rPr>
        <w:t xml:space="preserve">          </w:t>
      </w:r>
      <w:r w:rsidR="00966733" w:rsidRPr="00B049E3">
        <w:rPr>
          <w:rFonts w:ascii="Arial" w:hAnsi="Arial" w:cs="Arial"/>
          <w:b/>
          <w:sz w:val="20"/>
          <w:szCs w:val="20"/>
        </w:rPr>
        <w:t>Detentora da Ata/Contratada</w:t>
      </w:r>
    </w:p>
    <w:p w:rsidR="00222C3C" w:rsidRPr="00B049E3" w:rsidRDefault="00222C3C" w:rsidP="00966733">
      <w:pPr>
        <w:jc w:val="both"/>
        <w:rPr>
          <w:rFonts w:ascii="Arial" w:hAnsi="Arial" w:cs="Arial"/>
          <w:b/>
          <w:sz w:val="20"/>
          <w:szCs w:val="20"/>
        </w:rPr>
      </w:pPr>
    </w:p>
    <w:p w:rsidR="00222C3C" w:rsidRPr="00B049E3" w:rsidRDefault="00222C3C" w:rsidP="00966733">
      <w:pPr>
        <w:jc w:val="both"/>
        <w:rPr>
          <w:rFonts w:ascii="Arial" w:hAnsi="Arial" w:cs="Arial"/>
          <w:b/>
          <w:sz w:val="20"/>
          <w:szCs w:val="20"/>
        </w:rPr>
      </w:pPr>
    </w:p>
    <w:p w:rsidR="00D450D8" w:rsidRPr="00B049E3" w:rsidRDefault="00D450D8" w:rsidP="00966733">
      <w:pPr>
        <w:jc w:val="both"/>
        <w:rPr>
          <w:rFonts w:ascii="Arial" w:hAnsi="Arial" w:cs="Arial"/>
          <w:b/>
          <w:sz w:val="20"/>
          <w:szCs w:val="20"/>
        </w:rPr>
      </w:pPr>
    </w:p>
    <w:p w:rsidR="00966733" w:rsidRPr="00B049E3" w:rsidRDefault="00966733" w:rsidP="00966733">
      <w:pPr>
        <w:jc w:val="both"/>
        <w:rPr>
          <w:rFonts w:ascii="Arial" w:hAnsi="Arial" w:cs="Arial"/>
          <w:sz w:val="20"/>
          <w:szCs w:val="20"/>
        </w:rPr>
      </w:pPr>
      <w:r w:rsidRPr="00B049E3">
        <w:rPr>
          <w:rFonts w:ascii="Arial" w:hAnsi="Arial" w:cs="Arial"/>
          <w:sz w:val="20"/>
          <w:szCs w:val="20"/>
        </w:rPr>
        <w:t>___________________________________</w:t>
      </w:r>
    </w:p>
    <w:p w:rsidR="00966733" w:rsidRPr="00B049E3" w:rsidRDefault="00966733" w:rsidP="00966733">
      <w:pPr>
        <w:jc w:val="both"/>
      </w:pPr>
      <w:r w:rsidRPr="00B049E3">
        <w:rPr>
          <w:rFonts w:ascii="Arial" w:hAnsi="Arial" w:cs="Arial"/>
          <w:sz w:val="20"/>
          <w:szCs w:val="20"/>
        </w:rPr>
        <w:t>Representante Detentora da Ata/Contratada</w:t>
      </w:r>
    </w:p>
    <w:p w:rsidR="00966733" w:rsidRPr="00B049E3" w:rsidRDefault="00966733" w:rsidP="00966733">
      <w:pPr>
        <w:jc w:val="center"/>
        <w:rPr>
          <w:rFonts w:ascii="Arial" w:hAnsi="Arial" w:cs="Arial"/>
          <w:b/>
          <w:sz w:val="20"/>
          <w:szCs w:val="20"/>
        </w:rPr>
      </w:pPr>
    </w:p>
    <w:p w:rsidR="00966733" w:rsidRPr="00B049E3" w:rsidRDefault="00966733" w:rsidP="00966733">
      <w:pPr>
        <w:jc w:val="center"/>
        <w:rPr>
          <w:rFonts w:ascii="Arial" w:hAnsi="Arial" w:cs="Arial"/>
          <w:b/>
          <w:sz w:val="20"/>
          <w:szCs w:val="20"/>
        </w:rPr>
      </w:pPr>
    </w:p>
    <w:p w:rsidR="00222C3C" w:rsidRDefault="00222C3C" w:rsidP="00966733">
      <w:pPr>
        <w:jc w:val="both"/>
        <w:rPr>
          <w:rFonts w:ascii="Arial" w:hAnsi="Arial" w:cs="Arial"/>
          <w:b/>
          <w:sz w:val="20"/>
          <w:szCs w:val="20"/>
        </w:rPr>
      </w:pPr>
    </w:p>
    <w:p w:rsidR="00966733" w:rsidRDefault="00966733" w:rsidP="00966733">
      <w:pPr>
        <w:jc w:val="both"/>
        <w:rPr>
          <w:rFonts w:ascii="Arial" w:hAnsi="Arial" w:cs="Arial"/>
          <w:b/>
          <w:sz w:val="20"/>
          <w:szCs w:val="20"/>
        </w:rPr>
      </w:pPr>
      <w:r w:rsidRPr="00065CC0">
        <w:rPr>
          <w:rFonts w:ascii="Arial" w:hAnsi="Arial" w:cs="Arial"/>
          <w:b/>
          <w:sz w:val="20"/>
          <w:szCs w:val="20"/>
        </w:rPr>
        <w:t>Testemunhas</w:t>
      </w:r>
      <w:r>
        <w:rPr>
          <w:rFonts w:ascii="Arial" w:hAnsi="Arial" w:cs="Arial"/>
          <w:b/>
          <w:sz w:val="20"/>
          <w:szCs w:val="20"/>
        </w:rPr>
        <w:t>:</w:t>
      </w:r>
    </w:p>
    <w:p w:rsidR="00222C3C" w:rsidRDefault="00222C3C" w:rsidP="00966733">
      <w:pPr>
        <w:jc w:val="both"/>
        <w:rPr>
          <w:rFonts w:ascii="Arial" w:hAnsi="Arial" w:cs="Arial"/>
          <w:b/>
          <w:sz w:val="20"/>
          <w:szCs w:val="20"/>
        </w:rPr>
      </w:pPr>
    </w:p>
    <w:p w:rsidR="003F66B8" w:rsidRDefault="003F66B8" w:rsidP="00966733">
      <w:pPr>
        <w:jc w:val="both"/>
        <w:rPr>
          <w:rFonts w:ascii="Arial" w:hAnsi="Arial" w:cs="Arial"/>
          <w:b/>
          <w:sz w:val="20"/>
          <w:szCs w:val="20"/>
        </w:rPr>
      </w:pPr>
    </w:p>
    <w:p w:rsidR="00966733" w:rsidRDefault="00966733" w:rsidP="005C63DC">
      <w:pPr>
        <w:jc w:val="both"/>
        <w:rPr>
          <w:rFonts w:ascii="Arial" w:hAnsi="Arial" w:cs="Arial"/>
          <w:b/>
          <w:sz w:val="20"/>
          <w:szCs w:val="20"/>
        </w:rPr>
      </w:pPr>
      <w:r>
        <w:rPr>
          <w:rFonts w:ascii="Arial" w:hAnsi="Arial" w:cs="Arial"/>
          <w:sz w:val="20"/>
          <w:szCs w:val="20"/>
        </w:rPr>
        <w:t>1)________________________                                         2)_______________________</w:t>
      </w:r>
      <w:r w:rsidR="003E1B5B">
        <w:rPr>
          <w:rFonts w:ascii="Arial" w:hAnsi="Arial" w:cs="Arial"/>
          <w:b/>
          <w:sz w:val="20"/>
          <w:szCs w:val="20"/>
        </w:rPr>
        <w:t xml:space="preserve"> </w:t>
      </w:r>
    </w:p>
    <w:sectPr w:rsidR="00966733" w:rsidSect="00697FC6">
      <w:footerReference w:type="default" r:id="rId8"/>
      <w:pgSz w:w="11906" w:h="16838" w:code="9"/>
      <w:pgMar w:top="2098" w:right="1134" w:bottom="1531"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C7F" w:rsidRDefault="005F4C7F" w:rsidP="005117C6">
      <w:r>
        <w:separator/>
      </w:r>
    </w:p>
  </w:endnote>
  <w:endnote w:type="continuationSeparator" w:id="0">
    <w:p w:rsidR="005F4C7F" w:rsidRDefault="005F4C7F"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2D7EC4" w:rsidRPr="005117C6" w:rsidRDefault="002D7EC4">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AA55F9">
              <w:rPr>
                <w:rFonts w:ascii="Verdana" w:hAnsi="Verdana" w:cs="Arial"/>
                <w:b/>
                <w:bCs/>
                <w:noProof/>
                <w:sz w:val="20"/>
                <w:szCs w:val="20"/>
              </w:rPr>
              <w:t>1</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AA55F9">
              <w:rPr>
                <w:rFonts w:ascii="Verdana" w:hAnsi="Verdana" w:cs="Arial"/>
                <w:b/>
                <w:bCs/>
                <w:noProof/>
                <w:sz w:val="20"/>
                <w:szCs w:val="20"/>
              </w:rPr>
              <w:t>7</w:t>
            </w:r>
            <w:r w:rsidRPr="009F5C49">
              <w:rPr>
                <w:rFonts w:ascii="Verdana" w:hAnsi="Verdana" w:cs="Arial"/>
                <w:b/>
                <w:bCs/>
                <w:sz w:val="20"/>
                <w:szCs w:val="20"/>
              </w:rPr>
              <w:fldChar w:fldCharType="end"/>
            </w:r>
          </w:p>
        </w:sdtContent>
      </w:sdt>
    </w:sdtContent>
  </w:sdt>
  <w:p w:rsidR="002D7EC4" w:rsidRDefault="002D7EC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C7F" w:rsidRDefault="005F4C7F" w:rsidP="005117C6">
      <w:r>
        <w:separator/>
      </w:r>
    </w:p>
  </w:footnote>
  <w:footnote w:type="continuationSeparator" w:id="0">
    <w:p w:rsidR="005F4C7F" w:rsidRDefault="005F4C7F"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6"/>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5"/>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154CC"/>
    <w:rsid w:val="00020741"/>
    <w:rsid w:val="00023B33"/>
    <w:rsid w:val="00033771"/>
    <w:rsid w:val="00040AFD"/>
    <w:rsid w:val="0004167B"/>
    <w:rsid w:val="0005458E"/>
    <w:rsid w:val="00060E42"/>
    <w:rsid w:val="00067CB5"/>
    <w:rsid w:val="00071C59"/>
    <w:rsid w:val="00085D48"/>
    <w:rsid w:val="00093799"/>
    <w:rsid w:val="000A0141"/>
    <w:rsid w:val="000A1DBF"/>
    <w:rsid w:val="000A5C7C"/>
    <w:rsid w:val="000B01B1"/>
    <w:rsid w:val="000B42B4"/>
    <w:rsid w:val="000D1722"/>
    <w:rsid w:val="000D346D"/>
    <w:rsid w:val="000D6646"/>
    <w:rsid w:val="000E5367"/>
    <w:rsid w:val="000E6E0D"/>
    <w:rsid w:val="000E7583"/>
    <w:rsid w:val="000F3E5B"/>
    <w:rsid w:val="001060C9"/>
    <w:rsid w:val="00121B77"/>
    <w:rsid w:val="00126171"/>
    <w:rsid w:val="00126C3C"/>
    <w:rsid w:val="00133BF2"/>
    <w:rsid w:val="00145E9C"/>
    <w:rsid w:val="0015387E"/>
    <w:rsid w:val="00165E4B"/>
    <w:rsid w:val="00167527"/>
    <w:rsid w:val="00170512"/>
    <w:rsid w:val="001728C2"/>
    <w:rsid w:val="001814C2"/>
    <w:rsid w:val="00193896"/>
    <w:rsid w:val="001970B1"/>
    <w:rsid w:val="001A0E67"/>
    <w:rsid w:val="001B1E8F"/>
    <w:rsid w:val="001B39B5"/>
    <w:rsid w:val="001B5C0F"/>
    <w:rsid w:val="001C1E22"/>
    <w:rsid w:val="001C44FA"/>
    <w:rsid w:val="001D3708"/>
    <w:rsid w:val="001D3B1D"/>
    <w:rsid w:val="001D7A2D"/>
    <w:rsid w:val="001E0434"/>
    <w:rsid w:val="001E2F28"/>
    <w:rsid w:val="001E4A97"/>
    <w:rsid w:val="001E6CE4"/>
    <w:rsid w:val="001F019E"/>
    <w:rsid w:val="001F54C4"/>
    <w:rsid w:val="00210E8C"/>
    <w:rsid w:val="00212272"/>
    <w:rsid w:val="00213C4D"/>
    <w:rsid w:val="002172DB"/>
    <w:rsid w:val="00220A87"/>
    <w:rsid w:val="00222C3C"/>
    <w:rsid w:val="002400EF"/>
    <w:rsid w:val="00240D94"/>
    <w:rsid w:val="0024387E"/>
    <w:rsid w:val="00247FC5"/>
    <w:rsid w:val="0026389E"/>
    <w:rsid w:val="00271620"/>
    <w:rsid w:val="00273E57"/>
    <w:rsid w:val="0027500D"/>
    <w:rsid w:val="00295F89"/>
    <w:rsid w:val="0029751D"/>
    <w:rsid w:val="002A1FC5"/>
    <w:rsid w:val="002A2630"/>
    <w:rsid w:val="002B4480"/>
    <w:rsid w:val="002D1C65"/>
    <w:rsid w:val="002D5123"/>
    <w:rsid w:val="002D516F"/>
    <w:rsid w:val="002D7602"/>
    <w:rsid w:val="002D7EC4"/>
    <w:rsid w:val="002E4DF1"/>
    <w:rsid w:val="002E5824"/>
    <w:rsid w:val="002E6D32"/>
    <w:rsid w:val="002E7CC8"/>
    <w:rsid w:val="002F0E1B"/>
    <w:rsid w:val="002F1832"/>
    <w:rsid w:val="002F1BA9"/>
    <w:rsid w:val="002F6D91"/>
    <w:rsid w:val="0030463B"/>
    <w:rsid w:val="00313073"/>
    <w:rsid w:val="003178A9"/>
    <w:rsid w:val="00323870"/>
    <w:rsid w:val="00341C9F"/>
    <w:rsid w:val="00343B79"/>
    <w:rsid w:val="00360038"/>
    <w:rsid w:val="00360A3E"/>
    <w:rsid w:val="00360D03"/>
    <w:rsid w:val="00366E69"/>
    <w:rsid w:val="003712E0"/>
    <w:rsid w:val="003822FC"/>
    <w:rsid w:val="003823C4"/>
    <w:rsid w:val="00383FB3"/>
    <w:rsid w:val="003858F1"/>
    <w:rsid w:val="00391C73"/>
    <w:rsid w:val="003923BA"/>
    <w:rsid w:val="003949DB"/>
    <w:rsid w:val="00395E74"/>
    <w:rsid w:val="003B1471"/>
    <w:rsid w:val="003B6B5F"/>
    <w:rsid w:val="003B7543"/>
    <w:rsid w:val="003C77E9"/>
    <w:rsid w:val="003E1B5B"/>
    <w:rsid w:val="003E33B9"/>
    <w:rsid w:val="003E5333"/>
    <w:rsid w:val="003F1215"/>
    <w:rsid w:val="003F66B8"/>
    <w:rsid w:val="003F7B97"/>
    <w:rsid w:val="00400D2D"/>
    <w:rsid w:val="00415163"/>
    <w:rsid w:val="00421AA6"/>
    <w:rsid w:val="00424E28"/>
    <w:rsid w:val="00430F25"/>
    <w:rsid w:val="004459CE"/>
    <w:rsid w:val="00450044"/>
    <w:rsid w:val="00457383"/>
    <w:rsid w:val="00462D89"/>
    <w:rsid w:val="004648BC"/>
    <w:rsid w:val="00465183"/>
    <w:rsid w:val="00471630"/>
    <w:rsid w:val="004739FA"/>
    <w:rsid w:val="00477F20"/>
    <w:rsid w:val="00492DD4"/>
    <w:rsid w:val="00495E1A"/>
    <w:rsid w:val="004A5B71"/>
    <w:rsid w:val="004B3CB3"/>
    <w:rsid w:val="004C0992"/>
    <w:rsid w:val="004C4CD3"/>
    <w:rsid w:val="004E6C11"/>
    <w:rsid w:val="004F4179"/>
    <w:rsid w:val="00500EB0"/>
    <w:rsid w:val="00501D97"/>
    <w:rsid w:val="00505D6F"/>
    <w:rsid w:val="005117C6"/>
    <w:rsid w:val="005138AE"/>
    <w:rsid w:val="00551884"/>
    <w:rsid w:val="00562CE9"/>
    <w:rsid w:val="005862D6"/>
    <w:rsid w:val="005A6E79"/>
    <w:rsid w:val="005A7A8E"/>
    <w:rsid w:val="005C63DC"/>
    <w:rsid w:val="005E3256"/>
    <w:rsid w:val="005F4C7F"/>
    <w:rsid w:val="005F5809"/>
    <w:rsid w:val="005F7802"/>
    <w:rsid w:val="0060414A"/>
    <w:rsid w:val="006048DB"/>
    <w:rsid w:val="006124F9"/>
    <w:rsid w:val="00613A17"/>
    <w:rsid w:val="0062572F"/>
    <w:rsid w:val="006260E1"/>
    <w:rsid w:val="006268DB"/>
    <w:rsid w:val="00631911"/>
    <w:rsid w:val="00636673"/>
    <w:rsid w:val="00656ACD"/>
    <w:rsid w:val="0067094F"/>
    <w:rsid w:val="00675A94"/>
    <w:rsid w:val="00676A58"/>
    <w:rsid w:val="006770F2"/>
    <w:rsid w:val="006804BF"/>
    <w:rsid w:val="00684D26"/>
    <w:rsid w:val="006925AA"/>
    <w:rsid w:val="0069442A"/>
    <w:rsid w:val="00695DD9"/>
    <w:rsid w:val="00697FC6"/>
    <w:rsid w:val="006A14E2"/>
    <w:rsid w:val="006A3379"/>
    <w:rsid w:val="006A38E4"/>
    <w:rsid w:val="006A4AC2"/>
    <w:rsid w:val="006B78C4"/>
    <w:rsid w:val="006B7A00"/>
    <w:rsid w:val="006C42D9"/>
    <w:rsid w:val="006C4F2D"/>
    <w:rsid w:val="006D0AB5"/>
    <w:rsid w:val="006D56A6"/>
    <w:rsid w:val="007041F3"/>
    <w:rsid w:val="00707733"/>
    <w:rsid w:val="00711A9D"/>
    <w:rsid w:val="00711CC6"/>
    <w:rsid w:val="007149CA"/>
    <w:rsid w:val="00717002"/>
    <w:rsid w:val="00721D9B"/>
    <w:rsid w:val="00732D47"/>
    <w:rsid w:val="00737335"/>
    <w:rsid w:val="0074250F"/>
    <w:rsid w:val="0075441F"/>
    <w:rsid w:val="00755082"/>
    <w:rsid w:val="00773125"/>
    <w:rsid w:val="00773937"/>
    <w:rsid w:val="00775DA5"/>
    <w:rsid w:val="007876EC"/>
    <w:rsid w:val="00787AB6"/>
    <w:rsid w:val="00791106"/>
    <w:rsid w:val="007911ED"/>
    <w:rsid w:val="00792B59"/>
    <w:rsid w:val="007A3A09"/>
    <w:rsid w:val="007A3B2C"/>
    <w:rsid w:val="007B2D02"/>
    <w:rsid w:val="007B5E36"/>
    <w:rsid w:val="007B7826"/>
    <w:rsid w:val="007C6CB2"/>
    <w:rsid w:val="007C769C"/>
    <w:rsid w:val="007D2548"/>
    <w:rsid w:val="007E46E3"/>
    <w:rsid w:val="007F1881"/>
    <w:rsid w:val="007F7254"/>
    <w:rsid w:val="0083204E"/>
    <w:rsid w:val="00835FBC"/>
    <w:rsid w:val="00860993"/>
    <w:rsid w:val="008632E5"/>
    <w:rsid w:val="0087123D"/>
    <w:rsid w:val="00871B2C"/>
    <w:rsid w:val="00874D83"/>
    <w:rsid w:val="00881811"/>
    <w:rsid w:val="00886025"/>
    <w:rsid w:val="008902A1"/>
    <w:rsid w:val="00892FFC"/>
    <w:rsid w:val="00896C0F"/>
    <w:rsid w:val="008978FC"/>
    <w:rsid w:val="008A623D"/>
    <w:rsid w:val="008B0E96"/>
    <w:rsid w:val="008B2D1A"/>
    <w:rsid w:val="008B2E68"/>
    <w:rsid w:val="008B4A93"/>
    <w:rsid w:val="008C039E"/>
    <w:rsid w:val="008C1570"/>
    <w:rsid w:val="008C2F3F"/>
    <w:rsid w:val="008E27C1"/>
    <w:rsid w:val="008E6687"/>
    <w:rsid w:val="008F3397"/>
    <w:rsid w:val="008F6DCE"/>
    <w:rsid w:val="008F77F6"/>
    <w:rsid w:val="00905020"/>
    <w:rsid w:val="0090665F"/>
    <w:rsid w:val="00925C25"/>
    <w:rsid w:val="00940BCB"/>
    <w:rsid w:val="00942765"/>
    <w:rsid w:val="00942FC6"/>
    <w:rsid w:val="0094443D"/>
    <w:rsid w:val="00953705"/>
    <w:rsid w:val="00960388"/>
    <w:rsid w:val="00960FFF"/>
    <w:rsid w:val="009631F0"/>
    <w:rsid w:val="00966733"/>
    <w:rsid w:val="00972A39"/>
    <w:rsid w:val="00975D36"/>
    <w:rsid w:val="009A54C8"/>
    <w:rsid w:val="009A6091"/>
    <w:rsid w:val="009A6D23"/>
    <w:rsid w:val="009B4DE1"/>
    <w:rsid w:val="009C2D44"/>
    <w:rsid w:val="009C3C28"/>
    <w:rsid w:val="009D19E9"/>
    <w:rsid w:val="009D3E6F"/>
    <w:rsid w:val="009D4A46"/>
    <w:rsid w:val="009D5319"/>
    <w:rsid w:val="009E09AA"/>
    <w:rsid w:val="009F25D4"/>
    <w:rsid w:val="009F45D5"/>
    <w:rsid w:val="009F5C49"/>
    <w:rsid w:val="00A21861"/>
    <w:rsid w:val="00A31513"/>
    <w:rsid w:val="00A347AF"/>
    <w:rsid w:val="00A360A0"/>
    <w:rsid w:val="00A3679E"/>
    <w:rsid w:val="00A42607"/>
    <w:rsid w:val="00A45F6F"/>
    <w:rsid w:val="00A51FCF"/>
    <w:rsid w:val="00A60FC5"/>
    <w:rsid w:val="00A623DD"/>
    <w:rsid w:val="00A672C3"/>
    <w:rsid w:val="00A83073"/>
    <w:rsid w:val="00A83323"/>
    <w:rsid w:val="00A96178"/>
    <w:rsid w:val="00AA11AC"/>
    <w:rsid w:val="00AA55F9"/>
    <w:rsid w:val="00AA6851"/>
    <w:rsid w:val="00AB7DE5"/>
    <w:rsid w:val="00AC4B50"/>
    <w:rsid w:val="00AC610B"/>
    <w:rsid w:val="00AE565C"/>
    <w:rsid w:val="00AE6479"/>
    <w:rsid w:val="00AF016F"/>
    <w:rsid w:val="00AF4C87"/>
    <w:rsid w:val="00B049E3"/>
    <w:rsid w:val="00B0748A"/>
    <w:rsid w:val="00B16761"/>
    <w:rsid w:val="00B17432"/>
    <w:rsid w:val="00B211E2"/>
    <w:rsid w:val="00B26D92"/>
    <w:rsid w:val="00B53C2D"/>
    <w:rsid w:val="00B55ABB"/>
    <w:rsid w:val="00B60389"/>
    <w:rsid w:val="00B72A98"/>
    <w:rsid w:val="00B803B2"/>
    <w:rsid w:val="00B87DC0"/>
    <w:rsid w:val="00B921AB"/>
    <w:rsid w:val="00B94FC8"/>
    <w:rsid w:val="00B975A2"/>
    <w:rsid w:val="00B9798F"/>
    <w:rsid w:val="00BA3352"/>
    <w:rsid w:val="00BA3799"/>
    <w:rsid w:val="00BA4777"/>
    <w:rsid w:val="00BA5061"/>
    <w:rsid w:val="00BB3F6F"/>
    <w:rsid w:val="00BB728C"/>
    <w:rsid w:val="00BC04C2"/>
    <w:rsid w:val="00BC41FF"/>
    <w:rsid w:val="00BC7C58"/>
    <w:rsid w:val="00BD2AEC"/>
    <w:rsid w:val="00BD612E"/>
    <w:rsid w:val="00BE0D94"/>
    <w:rsid w:val="00BE2847"/>
    <w:rsid w:val="00BE6A23"/>
    <w:rsid w:val="00BF63E7"/>
    <w:rsid w:val="00BF65C1"/>
    <w:rsid w:val="00C0356D"/>
    <w:rsid w:val="00C22279"/>
    <w:rsid w:val="00C354B8"/>
    <w:rsid w:val="00C40FEC"/>
    <w:rsid w:val="00C44AE9"/>
    <w:rsid w:val="00C52F88"/>
    <w:rsid w:val="00C638DB"/>
    <w:rsid w:val="00C93877"/>
    <w:rsid w:val="00CA64FE"/>
    <w:rsid w:val="00CB556B"/>
    <w:rsid w:val="00CC0BBE"/>
    <w:rsid w:val="00CC3C35"/>
    <w:rsid w:val="00CE37BA"/>
    <w:rsid w:val="00CE6678"/>
    <w:rsid w:val="00CF1D0D"/>
    <w:rsid w:val="00D211AE"/>
    <w:rsid w:val="00D26A91"/>
    <w:rsid w:val="00D33170"/>
    <w:rsid w:val="00D4183E"/>
    <w:rsid w:val="00D450D8"/>
    <w:rsid w:val="00D7189A"/>
    <w:rsid w:val="00D757C1"/>
    <w:rsid w:val="00D80434"/>
    <w:rsid w:val="00D837AD"/>
    <w:rsid w:val="00D9024A"/>
    <w:rsid w:val="00D95249"/>
    <w:rsid w:val="00DA7EA8"/>
    <w:rsid w:val="00DB46E4"/>
    <w:rsid w:val="00DB7D9A"/>
    <w:rsid w:val="00DC1F65"/>
    <w:rsid w:val="00DD3E36"/>
    <w:rsid w:val="00DE02AC"/>
    <w:rsid w:val="00DE0FFE"/>
    <w:rsid w:val="00DF4EC6"/>
    <w:rsid w:val="00DF4FF8"/>
    <w:rsid w:val="00DF7F62"/>
    <w:rsid w:val="00E03B5B"/>
    <w:rsid w:val="00E04526"/>
    <w:rsid w:val="00E060CD"/>
    <w:rsid w:val="00E15E72"/>
    <w:rsid w:val="00E2187D"/>
    <w:rsid w:val="00E24844"/>
    <w:rsid w:val="00E26765"/>
    <w:rsid w:val="00E26DA9"/>
    <w:rsid w:val="00E31D72"/>
    <w:rsid w:val="00E370E9"/>
    <w:rsid w:val="00E604D3"/>
    <w:rsid w:val="00E64DAB"/>
    <w:rsid w:val="00E72E86"/>
    <w:rsid w:val="00E74808"/>
    <w:rsid w:val="00E76666"/>
    <w:rsid w:val="00E819AD"/>
    <w:rsid w:val="00E87138"/>
    <w:rsid w:val="00E95715"/>
    <w:rsid w:val="00E97821"/>
    <w:rsid w:val="00EA137F"/>
    <w:rsid w:val="00EB1223"/>
    <w:rsid w:val="00EC117D"/>
    <w:rsid w:val="00ED2D8F"/>
    <w:rsid w:val="00EE4D65"/>
    <w:rsid w:val="00EE625D"/>
    <w:rsid w:val="00EF112D"/>
    <w:rsid w:val="00EF12A9"/>
    <w:rsid w:val="00F16F37"/>
    <w:rsid w:val="00F209B8"/>
    <w:rsid w:val="00F222D4"/>
    <w:rsid w:val="00F36A7B"/>
    <w:rsid w:val="00F40249"/>
    <w:rsid w:val="00F43A43"/>
    <w:rsid w:val="00F50F6E"/>
    <w:rsid w:val="00F653F9"/>
    <w:rsid w:val="00F70EB7"/>
    <w:rsid w:val="00F735B4"/>
    <w:rsid w:val="00F769BE"/>
    <w:rsid w:val="00F87D61"/>
    <w:rsid w:val="00F9357D"/>
    <w:rsid w:val="00F97329"/>
    <w:rsid w:val="00FA55D2"/>
    <w:rsid w:val="00FB4D48"/>
    <w:rsid w:val="00FB4E91"/>
    <w:rsid w:val="00FC1FAA"/>
    <w:rsid w:val="00FC745A"/>
    <w:rsid w:val="00FE7559"/>
    <w:rsid w:val="00FF1960"/>
    <w:rsid w:val="00FF4E29"/>
    <w:rsid w:val="00FF52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CD32B"/>
  <w15:docId w15:val="{A7A1E96B-682B-4AE0-AD3A-016BD267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unhideWhenUsed/>
    <w:rsid w:val="00E74808"/>
    <w:pPr>
      <w:spacing w:after="120"/>
    </w:pPr>
    <w:rPr>
      <w:sz w:val="16"/>
      <w:szCs w:val="16"/>
    </w:rPr>
  </w:style>
  <w:style w:type="character" w:customStyle="1" w:styleId="Corpodetexto3Char">
    <w:name w:val="Corpo de texto 3 Char"/>
    <w:basedOn w:val="Fontepargpadro"/>
    <w:link w:val="Corpodetexto3"/>
    <w:uiPriority w:val="99"/>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7B5E36"/>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9828">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424A6-52E0-4E01-A1BC-D256D2375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7</Pages>
  <Words>2911</Words>
  <Characters>15720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52</cp:revision>
  <cp:lastPrinted>2021-08-02T13:33:00Z</cp:lastPrinted>
  <dcterms:created xsi:type="dcterms:W3CDTF">2018-05-10T12:43:00Z</dcterms:created>
  <dcterms:modified xsi:type="dcterms:W3CDTF">2022-04-07T13:15:00Z</dcterms:modified>
</cp:coreProperties>
</file>