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00" w:rsidRPr="00540AAE" w:rsidRDefault="004C1200" w:rsidP="004C120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0AAE">
        <w:rPr>
          <w:rFonts w:ascii="Arial" w:hAnsi="Arial" w:cs="Arial"/>
          <w:b/>
          <w:bCs/>
          <w:sz w:val="20"/>
          <w:szCs w:val="20"/>
        </w:rPr>
        <w:t>ANEXO I</w:t>
      </w:r>
      <w:r>
        <w:rPr>
          <w:rFonts w:ascii="Arial" w:hAnsi="Arial" w:cs="Arial"/>
          <w:b/>
          <w:bCs/>
          <w:sz w:val="20"/>
          <w:szCs w:val="20"/>
        </w:rPr>
        <w:t>X</w:t>
      </w: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AC" w:rsidRDefault="00D005AC" w:rsidP="004C120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0AAE">
        <w:rPr>
          <w:rFonts w:ascii="Arial" w:hAnsi="Arial" w:cs="Arial"/>
          <w:b/>
          <w:bCs/>
          <w:sz w:val="20"/>
          <w:szCs w:val="20"/>
        </w:rPr>
        <w:t>MODELO DE PLANILHA DE CUSTOS (*)</w:t>
      </w: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05AC" w:rsidRDefault="00D005AC" w:rsidP="004C1200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4C1200" w:rsidRPr="00540AAE" w:rsidRDefault="004C1200" w:rsidP="004C1200">
      <w:pPr>
        <w:pStyle w:val="Corpodetexto"/>
        <w:rPr>
          <w:rFonts w:ascii="Arial" w:hAnsi="Arial" w:cs="Arial"/>
          <w:b/>
          <w:sz w:val="20"/>
          <w:szCs w:val="20"/>
        </w:rPr>
      </w:pPr>
      <w:r w:rsidRPr="00540AAE">
        <w:rPr>
          <w:rFonts w:ascii="Arial" w:hAnsi="Arial" w:cs="Arial"/>
          <w:b/>
          <w:sz w:val="20"/>
          <w:szCs w:val="20"/>
        </w:rPr>
        <w:t>OBJETO..........</w:t>
      </w:r>
    </w:p>
    <w:p w:rsidR="004C1200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40AAE">
        <w:rPr>
          <w:rFonts w:ascii="Arial" w:hAnsi="Arial" w:cs="Arial"/>
          <w:b/>
          <w:sz w:val="20"/>
          <w:szCs w:val="20"/>
        </w:rPr>
        <w:t>NOME DA EMPRESA..............</w:t>
      </w: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DE PRODUÇÃO (**)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REAIS (R$)</w:t>
            </w: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Insumos/matéria-prima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Mão-de-obra direta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indireto de produção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TOTAL DO CUSTO DE PRODUÇÃO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DE AQUISIÇÃO</w:t>
            </w:r>
          </w:p>
        </w:tc>
        <w:tc>
          <w:tcPr>
            <w:tcW w:w="4489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1440"/>
        <w:gridCol w:w="2248"/>
      </w:tblGrid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CUSTO ADMINISTRATIVO (***)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REAIS (R$)</w:t>
            </w: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PERCENTUAL/ALÍ-</w:t>
            </w:r>
          </w:p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QUOTA(****) (%)</w:t>
            </w: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Comissão de vendas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IPI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ICMS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Contribuições Sociais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IR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Frete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Lucro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TOTAL DO CUSTO ADMINISTRATIVO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200" w:rsidRPr="00540AAE" w:rsidTr="004C1200">
        <w:trPr>
          <w:jc w:val="center"/>
        </w:trPr>
        <w:tc>
          <w:tcPr>
            <w:tcW w:w="529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AAE">
              <w:rPr>
                <w:rFonts w:ascii="Arial" w:hAnsi="Arial" w:cs="Arial"/>
                <w:sz w:val="20"/>
                <w:szCs w:val="20"/>
              </w:rPr>
              <w:t>PREÇO TOTAL (soma dos custos de produção ou de aquisição e administrativo)</w:t>
            </w:r>
          </w:p>
        </w:tc>
        <w:tc>
          <w:tcPr>
            <w:tcW w:w="1440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dxa"/>
            <w:vAlign w:val="center"/>
          </w:tcPr>
          <w:p w:rsidR="004C1200" w:rsidRPr="00540AAE" w:rsidRDefault="004C1200" w:rsidP="004C1200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(*) O proponente vencedor poderá ajustar a sua planilha em função da especialidade do seu ramo de atividade, contando que apresente todas as informações necessárias da estrutura de custos de seus preços.</w:t>
      </w:r>
    </w:p>
    <w:p w:rsidR="004C1200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(**) Quando o proponente vencedor for revendedor e não produtor, o CUSTO DE PRODUÇÃO deverá ser substituído pelo CUSTO DE AQUISIÇÃO, preenchendo-se o campo respectivo.</w:t>
      </w:r>
    </w:p>
    <w:p w:rsidR="004C1200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1200" w:rsidRPr="00540AAE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(***) Preencher apenas os impostos devidos de acordo com a situação do proponente vencedor.</w:t>
      </w:r>
    </w:p>
    <w:p w:rsidR="004C1200" w:rsidRDefault="004C1200" w:rsidP="004C120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1200" w:rsidRDefault="004C1200" w:rsidP="002963B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AAE">
        <w:rPr>
          <w:rFonts w:ascii="Arial" w:hAnsi="Arial" w:cs="Arial"/>
          <w:sz w:val="20"/>
          <w:szCs w:val="20"/>
        </w:rPr>
        <w:t>(****) Percentual sobre Custo de Produção/Aquisição e Alíquota de Tributos</w:t>
      </w:r>
      <w:r w:rsidR="00CF55B2">
        <w:rPr>
          <w:rFonts w:ascii="Arial" w:hAnsi="Arial" w:cs="Arial"/>
          <w:sz w:val="20"/>
          <w:szCs w:val="20"/>
        </w:rPr>
        <w:t>.</w:t>
      </w:r>
    </w:p>
    <w:p w:rsidR="00CF55B2" w:rsidRDefault="00CF55B2" w:rsidP="002963B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55B2" w:rsidRDefault="00CF55B2" w:rsidP="002963B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55B2" w:rsidRDefault="00CF55B2" w:rsidP="002963B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(Local), .. de ....................................... de 20...</w:t>
      </w:r>
      <w:bookmarkStart w:id="0" w:name="_GoBack"/>
      <w:bookmarkEnd w:id="0"/>
    </w:p>
    <w:p w:rsidR="00CF55B2" w:rsidRPr="00261179" w:rsidRDefault="00CF55B2" w:rsidP="002963B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CF55B2" w:rsidRPr="00261179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C6" w:rsidRDefault="00115EC6" w:rsidP="00275B88">
      <w:pPr>
        <w:spacing w:after="0" w:line="240" w:lineRule="auto"/>
      </w:pPr>
      <w:r>
        <w:separator/>
      </w:r>
    </w:p>
  </w:endnote>
  <w:endnote w:type="continuationSeparator" w:id="0">
    <w:p w:rsidR="00115EC6" w:rsidRDefault="00115EC6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F55B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F55B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C6" w:rsidRDefault="00115EC6" w:rsidP="00275B88">
      <w:pPr>
        <w:spacing w:after="0" w:line="240" w:lineRule="auto"/>
      </w:pPr>
      <w:r>
        <w:separator/>
      </w:r>
    </w:p>
  </w:footnote>
  <w:footnote w:type="continuationSeparator" w:id="0">
    <w:p w:rsidR="00115EC6" w:rsidRDefault="00115EC6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1E3E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15A4"/>
    <w:rsid w:val="000D3211"/>
    <w:rsid w:val="000D3509"/>
    <w:rsid w:val="000E5F2A"/>
    <w:rsid w:val="000E6E80"/>
    <w:rsid w:val="000F6166"/>
    <w:rsid w:val="000F7321"/>
    <w:rsid w:val="001122F6"/>
    <w:rsid w:val="00115EC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3BD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A7E00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59B7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4F4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CF4FBE"/>
    <w:rsid w:val="00CF55B2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639A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95EC9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EB213"/>
  <w15:docId w15:val="{D8A18CFD-AD37-461C-9B1F-61610854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CD02-2FCD-4FDD-B23F-044AE552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8</cp:revision>
  <cp:lastPrinted>2016-04-14T11:37:00Z</cp:lastPrinted>
  <dcterms:created xsi:type="dcterms:W3CDTF">2016-04-01T11:11:00Z</dcterms:created>
  <dcterms:modified xsi:type="dcterms:W3CDTF">2020-11-30T11:56:00Z</dcterms:modified>
</cp:coreProperties>
</file>