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ANEXO II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MINUTA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B760DC">
        <w:rPr>
          <w:rFonts w:ascii="Arial" w:hAnsi="Arial" w:cs="Arial"/>
          <w:b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b/>
          <w:sz w:val="20"/>
          <w:szCs w:val="20"/>
        </w:rPr>
        <w:t xml:space="preserve"> ../20</w:t>
      </w:r>
      <w:r w:rsidR="00F3354F" w:rsidRPr="00B760DC">
        <w:rPr>
          <w:rFonts w:ascii="Arial" w:hAnsi="Arial" w:cs="Arial"/>
          <w:b/>
          <w:sz w:val="20"/>
          <w:szCs w:val="20"/>
        </w:rPr>
        <w:t>..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Pelo presente instrumento de contrato, de um lado </w:t>
      </w:r>
      <w:r w:rsidRPr="00B760DC">
        <w:rPr>
          <w:rFonts w:ascii="Arial" w:hAnsi="Arial" w:cs="Arial"/>
          <w:b/>
          <w:sz w:val="20"/>
          <w:szCs w:val="20"/>
        </w:rPr>
        <w:t>a SAECIL – SUPERINTENDÊNCIA DE ÁGUA E ESGOTOS DA CIDADE DE LEME</w:t>
      </w:r>
      <w:r w:rsidRPr="00B760DC">
        <w:rPr>
          <w:rFonts w:ascii="Arial" w:hAnsi="Arial" w:cs="Arial"/>
          <w:sz w:val="20"/>
          <w:szCs w:val="20"/>
        </w:rPr>
        <w:t xml:space="preserve">, com CNPJ 46.675.997/0001-80 e Inscrição Estadual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415.128.224.111,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 </w:t>
      </w:r>
      <w:r w:rsidRPr="00B760DC">
        <w:rPr>
          <w:rFonts w:ascii="Arial" w:hAnsi="Arial" w:cs="Arial"/>
          <w:b/>
          <w:sz w:val="20"/>
          <w:szCs w:val="20"/>
        </w:rPr>
        <w:t xml:space="preserve">Diretor-Presidente, </w:t>
      </w:r>
      <w:r w:rsidR="009B3000" w:rsidRPr="00B760DC">
        <w:rPr>
          <w:rFonts w:ascii="Arial" w:hAnsi="Arial" w:cs="Arial"/>
          <w:b/>
          <w:sz w:val="20"/>
          <w:szCs w:val="20"/>
        </w:rPr>
        <w:t>S</w:t>
      </w:r>
      <w:r w:rsidR="00F3354F" w:rsidRPr="00B760DC">
        <w:rPr>
          <w:rFonts w:ascii="Arial" w:hAnsi="Arial" w:cs="Arial"/>
          <w:b/>
          <w:sz w:val="20"/>
          <w:szCs w:val="20"/>
        </w:rPr>
        <w:t>R</w:t>
      </w:r>
      <w:r w:rsidR="009B3000" w:rsidRPr="00B760DC">
        <w:rPr>
          <w:rFonts w:ascii="Arial" w:hAnsi="Arial" w:cs="Arial"/>
          <w:b/>
          <w:sz w:val="20"/>
          <w:szCs w:val="20"/>
        </w:rPr>
        <w:t>.</w:t>
      </w:r>
      <w:r w:rsidR="00F3354F" w:rsidRPr="00B760DC">
        <w:rPr>
          <w:rFonts w:ascii="Arial" w:hAnsi="Arial" w:cs="Arial"/>
          <w:b/>
          <w:sz w:val="20"/>
          <w:szCs w:val="20"/>
        </w:rPr>
        <w:t xml:space="preserve"> MARCOS ROBERTO BONFOGO</w:t>
      </w:r>
      <w:r w:rsidR="00D94B62" w:rsidRPr="00B760DC">
        <w:rPr>
          <w:rFonts w:ascii="Arial" w:hAnsi="Arial" w:cs="Arial"/>
          <w:sz w:val="20"/>
          <w:szCs w:val="20"/>
        </w:rPr>
        <w:t xml:space="preserve">, </w:t>
      </w:r>
      <w:r w:rsidR="00F3354F" w:rsidRPr="00B760DC">
        <w:rPr>
          <w:rFonts w:ascii="Arial" w:hAnsi="Arial" w:cs="Arial"/>
          <w:sz w:val="20"/>
          <w:szCs w:val="20"/>
        </w:rPr>
        <w:t xml:space="preserve">portador do RG n.º 23.991.946–4 e do CPF n.º 125.053.718–57, </w:t>
      </w:r>
      <w:r w:rsidRPr="00B760DC">
        <w:rPr>
          <w:rFonts w:ascii="Arial" w:hAnsi="Arial" w:cs="Arial"/>
          <w:sz w:val="20"/>
          <w:szCs w:val="20"/>
        </w:rPr>
        <w:t xml:space="preserve">de ora em diante denominada </w:t>
      </w:r>
      <w:r w:rsidRPr="00B760DC">
        <w:rPr>
          <w:rFonts w:ascii="Arial" w:hAnsi="Arial" w:cs="Arial"/>
          <w:b/>
          <w:sz w:val="20"/>
          <w:szCs w:val="20"/>
        </w:rPr>
        <w:t>CONTRATANTE,</w:t>
      </w:r>
      <w:r w:rsidRPr="00B760DC">
        <w:rPr>
          <w:rFonts w:ascii="Arial" w:hAnsi="Arial" w:cs="Arial"/>
          <w:sz w:val="20"/>
          <w:szCs w:val="20"/>
        </w:rPr>
        <w:t xml:space="preserve"> e, de outro lado, a empresa ............................ </w:t>
      </w:r>
      <w:proofErr w:type="gramStart"/>
      <w:r w:rsidRPr="00B760DC">
        <w:rPr>
          <w:rFonts w:ascii="Arial" w:hAnsi="Arial" w:cs="Arial"/>
          <w:sz w:val="20"/>
          <w:szCs w:val="20"/>
        </w:rPr>
        <w:t>com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CNPJ .</w:t>
      </w:r>
      <w:r w:rsidR="001F4008" w:rsidRPr="00B760DC">
        <w:rPr>
          <w:rFonts w:ascii="Arial" w:hAnsi="Arial" w:cs="Arial"/>
          <w:sz w:val="20"/>
          <w:szCs w:val="20"/>
        </w:rPr>
        <w:t xml:space="preserve">........................ </w:t>
      </w:r>
      <w:proofErr w:type="gramStart"/>
      <w:r w:rsidR="001F4008" w:rsidRPr="00B760DC">
        <w:rPr>
          <w:rFonts w:ascii="Arial" w:hAnsi="Arial" w:cs="Arial"/>
          <w:sz w:val="20"/>
          <w:szCs w:val="20"/>
        </w:rPr>
        <w:t>e</w:t>
      </w:r>
      <w:proofErr w:type="gramEnd"/>
      <w:r w:rsidR="001F4008" w:rsidRPr="00B760DC">
        <w:rPr>
          <w:rFonts w:ascii="Arial" w:hAnsi="Arial" w:cs="Arial"/>
          <w:sz w:val="20"/>
          <w:szCs w:val="20"/>
        </w:rPr>
        <w:t xml:space="preserve"> Inscrição</w:t>
      </w:r>
      <w:r w:rsidRPr="00B760DC">
        <w:rPr>
          <w:rFonts w:ascii="Arial" w:hAnsi="Arial" w:cs="Arial"/>
          <w:sz w:val="20"/>
          <w:szCs w:val="20"/>
        </w:rPr>
        <w:t xml:space="preserve"> Estadual n.º ...................., estabelecida à ................................., neste ato</w:t>
      </w:r>
      <w:r w:rsidR="001E69B5" w:rsidRPr="00B760DC">
        <w:rPr>
          <w:rFonts w:ascii="Arial" w:hAnsi="Arial" w:cs="Arial"/>
          <w:sz w:val="20"/>
          <w:szCs w:val="20"/>
        </w:rPr>
        <w:t>,</w:t>
      </w:r>
      <w:r w:rsidRPr="00B760DC">
        <w:rPr>
          <w:rFonts w:ascii="Arial" w:hAnsi="Arial" w:cs="Arial"/>
          <w:sz w:val="20"/>
          <w:szCs w:val="20"/>
        </w:rPr>
        <w:t xml:space="preserve"> representada pelo Sr. ..........</w:t>
      </w:r>
      <w:r w:rsidR="00F3354F" w:rsidRPr="00B760DC">
        <w:rPr>
          <w:rFonts w:ascii="Arial" w:hAnsi="Arial" w:cs="Arial"/>
          <w:sz w:val="20"/>
          <w:szCs w:val="20"/>
        </w:rPr>
        <w:t>..........................</w:t>
      </w:r>
      <w:r w:rsidRPr="00B760DC">
        <w:rPr>
          <w:rFonts w:ascii="Arial" w:hAnsi="Arial" w:cs="Arial"/>
          <w:sz w:val="20"/>
          <w:szCs w:val="20"/>
        </w:rPr>
        <w:t>....., ............................., portador do RG n.º ..................... e CPF n.º....................</w:t>
      </w:r>
      <w:r w:rsidR="00F3354F" w:rsidRPr="00B760DC">
        <w:rPr>
          <w:rFonts w:ascii="Arial" w:hAnsi="Arial" w:cs="Arial"/>
          <w:sz w:val="20"/>
          <w:szCs w:val="20"/>
        </w:rPr>
        <w:t>...</w:t>
      </w:r>
      <w:r w:rsidRPr="00B760DC">
        <w:rPr>
          <w:rFonts w:ascii="Arial" w:hAnsi="Arial" w:cs="Arial"/>
          <w:sz w:val="20"/>
          <w:szCs w:val="20"/>
        </w:rPr>
        <w:t xml:space="preserve">...., de ora em diante denominada </w:t>
      </w:r>
      <w:r w:rsidRPr="00B760DC">
        <w:rPr>
          <w:rFonts w:ascii="Arial" w:hAnsi="Arial" w:cs="Arial"/>
          <w:b/>
          <w:sz w:val="20"/>
          <w:szCs w:val="20"/>
        </w:rPr>
        <w:t>CONTRATADA</w:t>
      </w:r>
      <w:r w:rsidRPr="00B760DC">
        <w:rPr>
          <w:rFonts w:ascii="Arial" w:hAnsi="Arial" w:cs="Arial"/>
          <w:sz w:val="20"/>
          <w:szCs w:val="20"/>
        </w:rPr>
        <w:t xml:space="preserve">, têm entre si, justo e contratado, por força do Pregão </w:t>
      </w:r>
      <w:r w:rsidR="00BB7092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>n.º ../20</w:t>
      </w:r>
      <w:r w:rsidR="00F3354F" w:rsidRPr="00B760DC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>, o seguinte: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OBJETO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Default="00F3354F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Aquisição de materiais básicos para cobertura das valas abertas resultantes das manutenções em redes, ligações domiciliares de água e esgotos e galerias pluviais, em diversos locais deste município, pelo período de 12 (doze) meses,</w:t>
      </w:r>
      <w:r w:rsidR="003F7509" w:rsidRPr="00B760DC">
        <w:rPr>
          <w:rFonts w:ascii="Arial" w:hAnsi="Arial" w:cs="Arial"/>
          <w:sz w:val="20"/>
          <w:szCs w:val="20"/>
        </w:rPr>
        <w:t xml:space="preserve"> conforme Anexo I – Termo de Referência do Edital, e descrição</w:t>
      </w:r>
      <w:r w:rsidRPr="00B760DC">
        <w:rPr>
          <w:rFonts w:ascii="Arial" w:hAnsi="Arial" w:cs="Arial"/>
          <w:sz w:val="20"/>
          <w:szCs w:val="20"/>
        </w:rPr>
        <w:t xml:space="preserve"> e quantidades</w:t>
      </w:r>
      <w:r w:rsidR="003F7509" w:rsidRPr="00B760DC">
        <w:rPr>
          <w:rFonts w:ascii="Arial" w:hAnsi="Arial" w:cs="Arial"/>
          <w:sz w:val="20"/>
          <w:szCs w:val="20"/>
        </w:rPr>
        <w:t xml:space="preserve"> abaixo: </w:t>
      </w:r>
    </w:p>
    <w:p w:rsidR="00783FAD" w:rsidRPr="00B760DC" w:rsidRDefault="00783FAD" w:rsidP="00B760DC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275"/>
        <w:gridCol w:w="3401"/>
        <w:gridCol w:w="1488"/>
        <w:gridCol w:w="2198"/>
      </w:tblGrid>
      <w:tr w:rsidR="00932BA9" w:rsidRPr="00B760DC" w:rsidTr="00932BA9">
        <w:trPr>
          <w:trHeight w:val="303"/>
          <w:jc w:val="center"/>
        </w:trPr>
        <w:tc>
          <w:tcPr>
            <w:tcW w:w="988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1275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3402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0DC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88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0DC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198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0DC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</w:tr>
      <w:tr w:rsidR="00932BA9" w:rsidRPr="00B760DC" w:rsidTr="00932BA9">
        <w:trPr>
          <w:trHeight w:val="247"/>
          <w:jc w:val="center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0DC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275" w:type="dxa"/>
            <w:vAlign w:val="center"/>
          </w:tcPr>
          <w:p w:rsidR="00932BA9" w:rsidRPr="00932BA9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BA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3402" w:type="dxa"/>
            <w:vAlign w:val="center"/>
          </w:tcPr>
          <w:p w:rsidR="00932BA9" w:rsidRPr="00B760DC" w:rsidRDefault="00932BA9" w:rsidP="00932BA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Pedra Britada nº 01</w:t>
            </w:r>
          </w:p>
        </w:tc>
        <w:tc>
          <w:tcPr>
            <w:tcW w:w="1488" w:type="dxa"/>
            <w:vAlign w:val="center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Tonelad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198" w:type="dxa"/>
            <w:vAlign w:val="center"/>
          </w:tcPr>
          <w:p w:rsidR="00932BA9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2BA9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A9" w:rsidRPr="00B760DC" w:rsidTr="00932BA9">
        <w:trPr>
          <w:trHeight w:val="305"/>
          <w:jc w:val="center"/>
        </w:trPr>
        <w:tc>
          <w:tcPr>
            <w:tcW w:w="98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2BA9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60DC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</w:tcBorders>
            <w:vAlign w:val="center"/>
          </w:tcPr>
          <w:p w:rsidR="00932BA9" w:rsidRPr="00932BA9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BA9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:rsidR="00932BA9" w:rsidRPr="00932BA9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932BA9" w:rsidRDefault="00932BA9" w:rsidP="00932BA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760DC">
              <w:rPr>
                <w:rFonts w:ascii="Arial" w:hAnsi="Arial" w:cs="Arial"/>
                <w:sz w:val="20"/>
                <w:szCs w:val="20"/>
              </w:rPr>
              <w:t>Pedra Britada</w:t>
            </w:r>
            <w:proofErr w:type="gramEnd"/>
            <w:r w:rsidRPr="00B760DC">
              <w:rPr>
                <w:rFonts w:ascii="Arial" w:hAnsi="Arial" w:cs="Arial"/>
                <w:sz w:val="20"/>
                <w:szCs w:val="20"/>
              </w:rPr>
              <w:t xml:space="preserve"> tipo rachão</w:t>
            </w:r>
          </w:p>
          <w:p w:rsidR="00932BA9" w:rsidRPr="00B760DC" w:rsidRDefault="00932BA9" w:rsidP="00932BA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932BA9" w:rsidRPr="00B760DC" w:rsidRDefault="00932BA9" w:rsidP="00932BA9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Pedra Britada tipo bica corrida</w:t>
            </w:r>
          </w:p>
        </w:tc>
        <w:tc>
          <w:tcPr>
            <w:tcW w:w="1488" w:type="dxa"/>
            <w:vMerge w:val="restart"/>
            <w:vAlign w:val="center"/>
          </w:tcPr>
          <w:p w:rsidR="00932BA9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Tonelada</w:t>
            </w: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2198" w:type="dxa"/>
            <w:vMerge w:val="restart"/>
            <w:vAlign w:val="center"/>
          </w:tcPr>
          <w:p w:rsidR="00932BA9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300</w:t>
            </w: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0DC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</w:tr>
      <w:tr w:rsidR="00932BA9" w:rsidRPr="00B760DC" w:rsidTr="00932BA9">
        <w:trPr>
          <w:trHeight w:val="305"/>
          <w:jc w:val="center"/>
        </w:trPr>
        <w:tc>
          <w:tcPr>
            <w:tcW w:w="99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32BA9" w:rsidRPr="00B760DC" w:rsidRDefault="00932BA9" w:rsidP="00932BA9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single" w:sz="4" w:space="0" w:color="auto"/>
            </w:tcBorders>
            <w:vAlign w:val="bottom"/>
          </w:tcPr>
          <w:p w:rsidR="00932BA9" w:rsidRPr="00932BA9" w:rsidRDefault="00932BA9" w:rsidP="00932BA9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2BA9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3402" w:type="dxa"/>
            <w:vMerge/>
            <w:vAlign w:val="center"/>
          </w:tcPr>
          <w:p w:rsidR="00932BA9" w:rsidRPr="00B760DC" w:rsidRDefault="00932BA9" w:rsidP="000711C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bottom"/>
          </w:tcPr>
          <w:p w:rsidR="00932BA9" w:rsidRPr="00B760DC" w:rsidRDefault="00932BA9" w:rsidP="000711C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8" w:type="dxa"/>
            <w:vMerge/>
            <w:vAlign w:val="bottom"/>
          </w:tcPr>
          <w:p w:rsidR="00932BA9" w:rsidRPr="00B760DC" w:rsidRDefault="00932BA9" w:rsidP="000711CB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3FAD" w:rsidRPr="00B760DC" w:rsidRDefault="00783FAD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</w:t>
      </w:r>
    </w:p>
    <w:p w:rsidR="00783FAD" w:rsidRPr="00B760DC" w:rsidRDefault="00783FAD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932BA9" w:rsidP="00932BA9">
      <w:pPr>
        <w:pStyle w:val="SemEspaamento"/>
        <w:tabs>
          <w:tab w:val="left" w:pos="765"/>
          <w:tab w:val="center" w:pos="453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09589B" w:rsidRPr="00B760DC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PREÇO E VALOR DO CONTRATO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valor total do presente </w:t>
      </w:r>
      <w:r w:rsidR="003F7509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de </w:t>
      </w:r>
      <w:r w:rsidR="00B835C0" w:rsidRPr="00B760DC">
        <w:rPr>
          <w:rFonts w:ascii="Arial" w:hAnsi="Arial" w:cs="Arial"/>
          <w:sz w:val="20"/>
          <w:szCs w:val="20"/>
        </w:rPr>
        <w:t xml:space="preserve">R$ </w:t>
      </w:r>
      <w:r w:rsidRPr="00B760DC">
        <w:rPr>
          <w:rFonts w:ascii="Arial" w:hAnsi="Arial" w:cs="Arial"/>
          <w:sz w:val="20"/>
          <w:szCs w:val="20"/>
        </w:rPr>
        <w:t xml:space="preserve">................... (.............................................), conforme proposta apresentada no Pregão </w:t>
      </w:r>
      <w:r w:rsidR="001F4008" w:rsidRPr="00B760DC">
        <w:rPr>
          <w:rFonts w:ascii="Arial" w:hAnsi="Arial" w:cs="Arial"/>
          <w:sz w:val="20"/>
          <w:szCs w:val="20"/>
        </w:rPr>
        <w:t xml:space="preserve">Eletrônico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../20</w:t>
      </w:r>
      <w:r w:rsidR="00B835C0" w:rsidRPr="00B760DC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>.</w:t>
      </w:r>
    </w:p>
    <w:p w:rsidR="003F7509" w:rsidRPr="00B760DC" w:rsidRDefault="003F750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3F7509" w:rsidRPr="00B760DC" w:rsidRDefault="003F750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06660" w:rsidRPr="00B760DC" w:rsidRDefault="00006660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- A entrega dos materiais deverá ser efetuada parceladamente de acordo com a programação a ser feita pela SAECIL, no prazo de até 02 (dois) dias após a solicitação por </w:t>
      </w:r>
      <w:r w:rsidR="001513CD" w:rsidRPr="00B760DC">
        <w:rPr>
          <w:rFonts w:ascii="Arial" w:hAnsi="Arial" w:cs="Arial"/>
          <w:sz w:val="20"/>
          <w:szCs w:val="20"/>
        </w:rPr>
        <w:t>e-mail</w:t>
      </w:r>
      <w:r w:rsidRPr="00B760DC">
        <w:rPr>
          <w:rFonts w:ascii="Arial" w:hAnsi="Arial" w:cs="Arial"/>
          <w:sz w:val="20"/>
          <w:szCs w:val="20"/>
        </w:rPr>
        <w:t xml:space="preserve"> (compras@saecil.com.br), correndo por conta do fornecedor todas as despesas com transporte e descarga, sendo que o prazo previsto para o término da entrega total dos produtos é 12 (doze) meses</w:t>
      </w:r>
      <w:r w:rsidR="001513CD" w:rsidRPr="00B760DC">
        <w:rPr>
          <w:rFonts w:ascii="Arial" w:hAnsi="Arial" w:cs="Arial"/>
          <w:sz w:val="20"/>
          <w:szCs w:val="20"/>
        </w:rPr>
        <w:t>.</w:t>
      </w:r>
    </w:p>
    <w:p w:rsidR="00006660" w:rsidRPr="00B760DC" w:rsidRDefault="00006660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- Os materiais deverão ser entregues no Almoxarifado da SAECIL, à Rua Lázaro </w:t>
      </w:r>
      <w:proofErr w:type="spellStart"/>
      <w:r w:rsidRPr="00B760DC">
        <w:rPr>
          <w:rFonts w:ascii="Arial" w:hAnsi="Arial" w:cs="Arial"/>
          <w:sz w:val="20"/>
          <w:szCs w:val="20"/>
        </w:rPr>
        <w:t>Kinock</w:t>
      </w:r>
      <w:proofErr w:type="spellEnd"/>
      <w:r w:rsidRPr="00B760DC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500 – Jardim das Palmeiras como também no Reservatório Santana, localizado à Rua Siqueira Campos, esquina com a Rua Prestes Maia, n.º 477 – Jardim Santana, Leme/SP, da forma constante no objeto deste Edital, correndo todas as despesas e riscos até o momento da entrega por conta do fornecedor.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 A SAECIL não está obrigada a adquirir uma quantidade mínima dos materiais ficando ao seu exclusivo critério a definição da quantidade e do momento da aquisição.</w:t>
      </w:r>
    </w:p>
    <w:p w:rsidR="00B760DC" w:rsidRPr="00B760DC" w:rsidRDefault="00B760D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 A entrega do material será acompanhada e fiscalizada em todos os seus termos, por representante da SAECIL, cabendo ao mesmo conferir os materiais, podendo rejeitá-los quando estes não atenderem ao especificado.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 O responsável pela fiscalização anotará, todas as ocorrências relacionadas à entrega do objeto, determinando o que for necessário à regularização das faltas ou defeitos observados.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 Os materiais serão recebidos provisoriamente, no ato da entrega, para efeito de verificação; definitivamente, após a verificação da quantidade e qualidade, e se estiver de acordo com a especificação do objeto requisitado.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- </w:t>
      </w:r>
      <w:proofErr w:type="gramStart"/>
      <w:r w:rsidRPr="00B760DC">
        <w:rPr>
          <w:rFonts w:ascii="Arial" w:hAnsi="Arial" w:cs="Arial"/>
          <w:sz w:val="20"/>
          <w:szCs w:val="20"/>
        </w:rPr>
        <w:t>O(</w:t>
      </w:r>
      <w:proofErr w:type="gramEnd"/>
      <w:r w:rsidRPr="00B760DC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B760DC">
        <w:rPr>
          <w:rFonts w:ascii="Arial" w:hAnsi="Arial" w:cs="Arial"/>
          <w:sz w:val="20"/>
          <w:szCs w:val="20"/>
        </w:rPr>
        <w:t>is</w:t>
      </w:r>
      <w:proofErr w:type="spellEnd"/>
      <w:r w:rsidRPr="00B760DC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B760DC">
        <w:rPr>
          <w:rFonts w:ascii="Arial" w:hAnsi="Arial" w:cs="Arial"/>
          <w:sz w:val="20"/>
          <w:szCs w:val="20"/>
        </w:rPr>
        <w:t>ão</w:t>
      </w:r>
      <w:proofErr w:type="spellEnd"/>
      <w:r w:rsidRPr="00B760DC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 </w:t>
      </w:r>
    </w:p>
    <w:p w:rsidR="00B760DC" w:rsidRPr="00B760DC" w:rsidRDefault="00B760D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F52593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QUARTA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DOS PRAZOS</w:t>
      </w:r>
    </w:p>
    <w:p w:rsidR="00A252F1" w:rsidRPr="00B760DC" w:rsidRDefault="00A252F1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 entrega dos materiais deverá ser efetuada parceladamente de acordo com a programação a ser feita pela SAECIL, no prazo de até 02 (dois) dias após a solicitação por </w:t>
      </w:r>
      <w:r w:rsidR="00006660" w:rsidRPr="00B760DC">
        <w:rPr>
          <w:rFonts w:ascii="Arial" w:hAnsi="Arial" w:cs="Arial"/>
          <w:sz w:val="20"/>
          <w:szCs w:val="20"/>
        </w:rPr>
        <w:t>e-mail</w:t>
      </w:r>
      <w:r w:rsidRPr="00B760DC">
        <w:rPr>
          <w:rFonts w:ascii="Arial" w:hAnsi="Arial" w:cs="Arial"/>
          <w:sz w:val="20"/>
          <w:szCs w:val="20"/>
        </w:rPr>
        <w:t xml:space="preserve"> (compras@saecil.com.br), correndo por conta do fornecedor todas as despesas com transporte e descarga, sendo que o prazo previsto para o término da entrega total dos produtos é 12 (doze) meses.</w:t>
      </w:r>
    </w:p>
    <w:p w:rsidR="00B760DC" w:rsidRPr="00B760DC" w:rsidRDefault="00B760D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PENALIDADES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B760DC">
        <w:rPr>
          <w:rFonts w:ascii="Arial" w:eastAsia="Times New Roman" w:hAnsi="Arial" w:cs="Arial"/>
          <w:snapToGrid w:val="0"/>
          <w:sz w:val="20"/>
          <w:szCs w:val="20"/>
        </w:rPr>
        <w:t>- Todas as penalidades se darão com base nos Artigos 64, 81, 90 e 93 da Lei 8.666/93, 7º da Lei 10.520/02, e na legislação de regência.</w:t>
      </w:r>
    </w:p>
    <w:p w:rsidR="001F4008" w:rsidRPr="00B760DC" w:rsidRDefault="001F4008" w:rsidP="00B760DC">
      <w:pPr>
        <w:pStyle w:val="SemEspaamen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  <w:r w:rsidRPr="00B760DC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- A Contratada sujeitar-se-á, em caso de inadimplemento de suas obrigações, definidas neste instrumento ou em outros que o complementem, às seguintes multas, sem prejuízo das sanções legais, Artigos </w:t>
      </w:r>
      <w:smartTag w:uri="urn:schemas-microsoft-com:office:smarttags" w:element="metricconverter">
        <w:smartTagPr>
          <w:attr w:name="ProductID" w:val="86 a"/>
        </w:smartTagPr>
        <w:r w:rsidRPr="00B760DC">
          <w:rPr>
            <w:rFonts w:ascii="Arial" w:hAnsi="Arial" w:cs="Arial"/>
            <w:bCs/>
            <w:color w:val="000000" w:themeColor="text1"/>
            <w:sz w:val="20"/>
            <w:szCs w:val="20"/>
            <w:lang w:eastAsia="en-US"/>
          </w:rPr>
          <w:t>86 a</w:t>
        </w:r>
      </w:smartTag>
      <w:r w:rsidRPr="00B760DC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 xml:space="preserve"> 88 da Lei 8.666/93, e responsabilidades civis e criminais:</w:t>
      </w:r>
    </w:p>
    <w:p w:rsidR="001F4008" w:rsidRPr="00B760DC" w:rsidRDefault="001F4008" w:rsidP="00B760DC">
      <w:pPr>
        <w:pStyle w:val="SemEspaamento"/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ind w:left="705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B760DC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- 0,33% por dia de atraso na entrega do objeto licitado, calculado sobre o valor      correspondente à parte inadimplida, até o limite de 9,9%.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ind w:left="705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B760DC">
        <w:rPr>
          <w:rFonts w:ascii="Arial" w:hAnsi="Arial" w:cs="Arial"/>
          <w:bCs/>
          <w:color w:val="000000" w:themeColor="text1"/>
          <w:sz w:val="20"/>
          <w:szCs w:val="20"/>
          <w:lang w:eastAsia="en-US"/>
        </w:rPr>
        <w:t>- Até 10% sobre o valor do Contrato, pelo descumprimento de qualquer cláusula deste, exceto o prazo de entrega.</w:t>
      </w:r>
    </w:p>
    <w:p w:rsidR="001F4008" w:rsidRPr="00B760DC" w:rsidRDefault="001F4008" w:rsidP="00B760DC">
      <w:pPr>
        <w:pStyle w:val="SemEspaamento"/>
        <w:rPr>
          <w:rFonts w:ascii="Arial" w:hAnsi="Arial" w:cs="Arial"/>
          <w:color w:val="000000" w:themeColor="text1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B760DC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 xml:space="preserve">- </w:t>
      </w:r>
      <w:r w:rsidRPr="00B760DC">
        <w:rPr>
          <w:rFonts w:ascii="Arial" w:eastAsia="Times New Roman" w:hAnsi="Arial" w:cs="Arial"/>
          <w:bCs/>
          <w:snapToGrid w:val="0"/>
          <w:sz w:val="20"/>
          <w:szCs w:val="20"/>
        </w:rPr>
        <w:t>Aos proponentes que, convocados dentro do prazo de validade da sua proposta, não celebrarem o Contrato, deixarem de entregar ou apresentar documentação falsa, exigida para a licitação, ensejarem o retardamento da execução do certame, não mantiverem a proposta, falharem ou fraudarem na execução do Contrato, comportarem-se de modo inidôneo, fizerem declaração falsa ou cometerem fraude fiscal, poderão ser aplicadas, conforme o caso, as sanções previstas no Artigo 7º da Lei 10.520/02, sem prejuízo da reparação dos danos causados à SAECIL pelo infrator, e outras a saber:</w:t>
      </w:r>
      <w:r w:rsidRPr="00B760DC">
        <w:rPr>
          <w:rFonts w:ascii="Arial" w:eastAsia="Times New Roman" w:hAnsi="Arial" w:cs="Arial"/>
          <w:snapToGrid w:val="0"/>
          <w:sz w:val="20"/>
          <w:szCs w:val="20"/>
        </w:rPr>
        <w:t xml:space="preserve"> </w:t>
      </w:r>
    </w:p>
    <w:p w:rsidR="001F4008" w:rsidRPr="00B760DC" w:rsidRDefault="001F4008" w:rsidP="00B760DC">
      <w:pPr>
        <w:pStyle w:val="SemEspaamento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</w:p>
    <w:p w:rsidR="001F4008" w:rsidRPr="00B760DC" w:rsidRDefault="001F4008" w:rsidP="00B760DC">
      <w:pPr>
        <w:pStyle w:val="SemEspaamento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B760DC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- Advertência.</w:t>
      </w:r>
    </w:p>
    <w:p w:rsidR="001F4008" w:rsidRPr="00B760DC" w:rsidRDefault="001F4008" w:rsidP="00B760DC">
      <w:pPr>
        <w:pStyle w:val="SemEspaamento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B760DC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- Multa.</w:t>
      </w:r>
    </w:p>
    <w:p w:rsidR="00B760DC" w:rsidRPr="00B760DC" w:rsidRDefault="001F4008" w:rsidP="00B760DC">
      <w:pPr>
        <w:pStyle w:val="SemEspaamento"/>
        <w:jc w:val="both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B760DC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- Suspensão temporária do direito de licitar, de contratar com a Administração pelo prazo de até 02 (dois) anos.</w:t>
      </w:r>
    </w:p>
    <w:p w:rsidR="001F4008" w:rsidRPr="00B760DC" w:rsidRDefault="001F4008" w:rsidP="00B760DC">
      <w:pPr>
        <w:pStyle w:val="SemEspaamento"/>
        <w:jc w:val="both"/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</w:pPr>
      <w:r w:rsidRPr="00B760DC">
        <w:rPr>
          <w:rFonts w:ascii="Arial" w:eastAsia="Times New Roman" w:hAnsi="Arial" w:cs="Arial"/>
          <w:bCs/>
          <w:snapToGrid w:val="0"/>
          <w:color w:val="000000" w:themeColor="text1"/>
          <w:sz w:val="20"/>
          <w:szCs w:val="20"/>
        </w:rPr>
        <w:t>- Declaração de inidoneidade para licitar e contratar com a Administração Pública enquanto perdurarem os motivos determinantes da punição, ou até que seja promovida a reabilitação perante a própria autoridade que aplicou a penalidade.</w:t>
      </w: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B760DC" w:rsidRPr="00B760DC" w:rsidRDefault="00B760DC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lastRenderedPageBreak/>
        <w:t>CLÁUSULA SEXTA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PAGAMENTO</w:t>
      </w: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BE464A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O</w:t>
      </w:r>
      <w:r w:rsidR="00BE464A" w:rsidRPr="00BE464A">
        <w:rPr>
          <w:rFonts w:ascii="Arial" w:hAnsi="Arial" w:cs="Arial"/>
          <w:sz w:val="20"/>
          <w:szCs w:val="20"/>
        </w:rPr>
        <w:t xml:space="preserve"> </w:t>
      </w:r>
      <w:r w:rsidR="00BE464A" w:rsidRPr="00F12AC0">
        <w:rPr>
          <w:rFonts w:ascii="Arial" w:hAnsi="Arial" w:cs="Arial"/>
          <w:sz w:val="20"/>
          <w:szCs w:val="20"/>
        </w:rPr>
        <w:t>Os pagamentos serão efetuados de acordo com as respectivas entregas, e</w:t>
      </w:r>
      <w:r w:rsidR="00BE464A">
        <w:rPr>
          <w:rFonts w:ascii="Arial" w:hAnsi="Arial" w:cs="Arial"/>
          <w:sz w:val="20"/>
          <w:szCs w:val="20"/>
        </w:rPr>
        <w:t xml:space="preserve"> dar–se–á e</w:t>
      </w:r>
      <w:r w:rsidR="00BE464A" w:rsidRPr="00F12AC0">
        <w:rPr>
          <w:rFonts w:ascii="Arial" w:hAnsi="Arial" w:cs="Arial"/>
          <w:sz w:val="20"/>
          <w:szCs w:val="20"/>
        </w:rPr>
        <w:t xml:space="preserve">m até </w:t>
      </w:r>
      <w:r w:rsidR="00BE464A">
        <w:rPr>
          <w:rFonts w:ascii="Arial" w:hAnsi="Arial" w:cs="Arial"/>
          <w:sz w:val="20"/>
          <w:szCs w:val="20"/>
        </w:rPr>
        <w:t>15</w:t>
      </w:r>
      <w:r w:rsidR="00BE464A" w:rsidRPr="00F12AC0">
        <w:rPr>
          <w:rFonts w:ascii="Arial" w:hAnsi="Arial" w:cs="Arial"/>
          <w:sz w:val="20"/>
          <w:szCs w:val="20"/>
        </w:rPr>
        <w:t xml:space="preserve"> (</w:t>
      </w:r>
      <w:r w:rsidR="00BE464A">
        <w:rPr>
          <w:rFonts w:ascii="Arial" w:hAnsi="Arial" w:cs="Arial"/>
          <w:sz w:val="20"/>
          <w:szCs w:val="20"/>
        </w:rPr>
        <w:t>quinze</w:t>
      </w:r>
      <w:r w:rsidR="00BE464A" w:rsidRPr="00F12AC0">
        <w:rPr>
          <w:rFonts w:ascii="Arial" w:hAnsi="Arial" w:cs="Arial"/>
          <w:sz w:val="20"/>
          <w:szCs w:val="20"/>
        </w:rPr>
        <w:t xml:space="preserve">) dias após o recebimento dos </w:t>
      </w:r>
      <w:r w:rsidR="00BE464A">
        <w:rPr>
          <w:rFonts w:ascii="Arial" w:hAnsi="Arial" w:cs="Arial"/>
          <w:sz w:val="20"/>
          <w:szCs w:val="20"/>
        </w:rPr>
        <w:t>materiais</w:t>
      </w:r>
      <w:r w:rsidR="00BE464A" w:rsidRPr="00F12AC0">
        <w:rPr>
          <w:rFonts w:ascii="Arial" w:hAnsi="Arial" w:cs="Arial"/>
          <w:sz w:val="20"/>
          <w:szCs w:val="20"/>
        </w:rPr>
        <w:t xml:space="preserve"> e </w:t>
      </w:r>
      <w:r w:rsidR="00BE464A">
        <w:rPr>
          <w:rFonts w:ascii="Arial" w:hAnsi="Arial" w:cs="Arial"/>
          <w:sz w:val="20"/>
          <w:szCs w:val="20"/>
        </w:rPr>
        <w:t xml:space="preserve">aceitação </w:t>
      </w:r>
      <w:r w:rsidR="00BE464A" w:rsidRPr="00F12AC0">
        <w:rPr>
          <w:rFonts w:ascii="Arial" w:hAnsi="Arial" w:cs="Arial"/>
          <w:sz w:val="20"/>
          <w:szCs w:val="20"/>
        </w:rPr>
        <w:t>do documento hábil para pagamento, devidamente aprovado pela Contratante, junto à Tesouraria da SAECIL, seguindo as determinações constantes no</w:t>
      </w:r>
      <w:r w:rsidR="00BE464A" w:rsidRPr="00F12AC0">
        <w:rPr>
          <w:rFonts w:ascii="Arial" w:hAnsi="Arial" w:cs="Arial"/>
          <w:b/>
          <w:sz w:val="20"/>
          <w:szCs w:val="20"/>
        </w:rPr>
        <w:t xml:space="preserve"> Anexo IV </w:t>
      </w:r>
      <w:r w:rsidR="00BE464A" w:rsidRPr="00F12AC0">
        <w:rPr>
          <w:rFonts w:ascii="Arial" w:hAnsi="Arial" w:cs="Arial"/>
          <w:sz w:val="20"/>
          <w:szCs w:val="20"/>
        </w:rPr>
        <w:t>do Edital.</w:t>
      </w:r>
    </w:p>
    <w:p w:rsidR="00BE464A" w:rsidRDefault="00BE464A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BE464A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 xml:space="preserve"> 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- A Licitante vencedora deverá enviar o arquivo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 xml:space="preserve">XML 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da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>NOTA FISCAL ELETRÔNICA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 para o e-mail </w:t>
      </w:r>
      <w:hyperlink r:id="rId8" w:history="1">
        <w:r w:rsidR="001F4008" w:rsidRPr="00B760DC">
          <w:rPr>
            <w:rFonts w:ascii="Arial" w:hAnsi="Arial" w:cs="Arial"/>
            <w:b/>
            <w:color w:val="000000" w:themeColor="text1"/>
            <w:sz w:val="20"/>
            <w:szCs w:val="20"/>
            <w:u w:val="single"/>
            <w:lang w:eastAsia="en-US"/>
          </w:rPr>
          <w:t>compras@saecil.com.br</w:t>
        </w:r>
      </w:hyperlink>
      <w:r w:rsidR="001F4008" w:rsidRPr="00B760DC">
        <w:rPr>
          <w:rFonts w:ascii="Arial" w:hAnsi="Arial" w:cs="Arial"/>
          <w:color w:val="000000" w:themeColor="text1"/>
          <w:sz w:val="20"/>
          <w:szCs w:val="20"/>
          <w:lang w:eastAsia="en-US"/>
        </w:rPr>
        <w:t>,</w:t>
      </w:r>
      <w:r w:rsidR="001F4008" w:rsidRPr="00B760DC">
        <w:rPr>
          <w:rFonts w:ascii="Arial" w:hAnsi="Arial" w:cs="Arial"/>
          <w:sz w:val="20"/>
          <w:szCs w:val="20"/>
          <w:lang w:eastAsia="en-US"/>
        </w:rPr>
        <w:t xml:space="preserve"> onde a nota será analisada pelo sistema </w:t>
      </w:r>
      <w:r w:rsidR="001F4008" w:rsidRPr="00B760DC">
        <w:rPr>
          <w:rFonts w:ascii="Arial" w:hAnsi="Arial" w:cs="Arial"/>
          <w:b/>
          <w:sz w:val="20"/>
          <w:szCs w:val="20"/>
          <w:lang w:eastAsia="en-US"/>
        </w:rPr>
        <w:t>VARITUS.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 xml:space="preserve">- Todo e qualquer pagamento devido pela contratante será efetuado </w:t>
      </w:r>
      <w:r w:rsidRPr="00B760DC">
        <w:rPr>
          <w:rFonts w:ascii="Arial" w:hAnsi="Arial" w:cs="Arial"/>
          <w:b/>
          <w:sz w:val="20"/>
          <w:szCs w:val="20"/>
          <w:u w:val="single"/>
          <w:lang w:eastAsia="en-US"/>
        </w:rPr>
        <w:t>EXCLUSIVAMENTE</w:t>
      </w:r>
      <w:r w:rsidRPr="00B760DC">
        <w:rPr>
          <w:rFonts w:ascii="Arial" w:hAnsi="Arial" w:cs="Arial"/>
          <w:sz w:val="20"/>
          <w:szCs w:val="20"/>
          <w:lang w:eastAsia="en-US"/>
        </w:rPr>
        <w:t xml:space="preserve"> através de depósito em conta corrente, devendo, portanto, as licitantes informarem banco, agência e número de conta em sua proposta.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Os preços oferecidos serão fixos e irreajustáveis.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B760DC">
        <w:rPr>
          <w:rFonts w:ascii="Arial" w:hAnsi="Arial" w:cs="Arial"/>
          <w:color w:val="000000"/>
          <w:sz w:val="20"/>
          <w:szCs w:val="20"/>
          <w:lang w:eastAsia="en-US"/>
        </w:rPr>
        <w:t>- Os preços que vigorarão no Contrato são os apresentados na proposta da</w:t>
      </w:r>
      <w:r w:rsidRPr="00B760DC">
        <w:rPr>
          <w:rFonts w:ascii="Arial" w:hAnsi="Arial" w:cs="Arial"/>
          <w:color w:val="000000"/>
          <w:sz w:val="20"/>
          <w:szCs w:val="20"/>
          <w:lang w:eastAsia="en-US"/>
        </w:rPr>
        <w:br/>
        <w:t>Contratada e constituirão, a qualquer título, a única remuneração pela adequada e perfeita execução do Contrato.</w:t>
      </w: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1F4008" w:rsidRPr="00B760DC" w:rsidRDefault="001F4008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</w:t>
      </w:r>
      <w:r w:rsidRPr="00B760DC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B760DC">
        <w:rPr>
          <w:rFonts w:ascii="Arial" w:hAnsi="Arial" w:cs="Arial"/>
          <w:sz w:val="20"/>
          <w:szCs w:val="20"/>
          <w:lang w:eastAsia="en-US"/>
        </w:rPr>
        <w:t xml:space="preserve">Os preços deverão ser fixos e irreajustáveis, expressos em moeda corrente nacional com todos os encargos e taxas inclusas, salvo com as devidas justificativas, nos termos previstos na Lei Federal </w:t>
      </w:r>
      <w:proofErr w:type="gramStart"/>
      <w:r w:rsidRPr="00B760DC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B760DC">
        <w:rPr>
          <w:rFonts w:ascii="Arial" w:hAnsi="Arial" w:cs="Arial"/>
          <w:sz w:val="20"/>
          <w:szCs w:val="20"/>
          <w:lang w:eastAsia="en-US"/>
        </w:rPr>
        <w:t xml:space="preserve"> 8666/93.</w:t>
      </w:r>
    </w:p>
    <w:p w:rsidR="001F4008" w:rsidRPr="00B760DC" w:rsidRDefault="001F4008" w:rsidP="00B760DC">
      <w:pPr>
        <w:pStyle w:val="SemEspaamento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0716C2" w:rsidRPr="00B760DC" w:rsidRDefault="000716C2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SÉTIMA</w:t>
      </w:r>
    </w:p>
    <w:p w:rsidR="00E66698" w:rsidRPr="00B760DC" w:rsidRDefault="00913ED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REAJUSTE</w:t>
      </w:r>
    </w:p>
    <w:p w:rsidR="00006660" w:rsidRPr="00B760DC" w:rsidRDefault="00006660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B760DC">
        <w:rPr>
          <w:rFonts w:ascii="Arial" w:hAnsi="Arial" w:cs="Arial"/>
          <w:color w:val="000000" w:themeColor="text1"/>
          <w:sz w:val="20"/>
          <w:szCs w:val="20"/>
        </w:rPr>
        <w:t>Não haverá reajuste no período de 12 (doze) meses a partir da assinatura do Contrato.</w:t>
      </w:r>
    </w:p>
    <w:p w:rsidR="00E762B3" w:rsidRPr="00B760DC" w:rsidRDefault="00E762B3" w:rsidP="00B760DC">
      <w:pPr>
        <w:pStyle w:val="SemEspaamento"/>
        <w:rPr>
          <w:rFonts w:ascii="Arial" w:hAnsi="Arial" w:cs="Arial"/>
          <w:color w:val="FF0000"/>
          <w:sz w:val="20"/>
          <w:szCs w:val="20"/>
        </w:rPr>
      </w:pPr>
    </w:p>
    <w:p w:rsidR="00E66698" w:rsidRPr="00B760DC" w:rsidRDefault="00E66698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13ED5" w:rsidRPr="00B760DC" w:rsidRDefault="00913ED5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OITAVA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OBRIGAÇÕES DA CONTRATADA</w:t>
      </w: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- </w:t>
      </w:r>
      <w:r w:rsidR="004005AB" w:rsidRPr="00B760DC">
        <w:rPr>
          <w:rFonts w:ascii="Arial" w:hAnsi="Arial" w:cs="Arial"/>
          <w:sz w:val="20"/>
          <w:szCs w:val="20"/>
        </w:rPr>
        <w:t>Os materiais deverão ser entregues da forma constante no objeto do Edital e seus Anexos.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- </w:t>
      </w:r>
      <w:r w:rsidR="004005AB" w:rsidRPr="00B760DC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</w:t>
      </w:r>
      <w:r w:rsidR="004005AB" w:rsidRPr="00B760DC">
        <w:rPr>
          <w:rFonts w:ascii="Arial" w:hAnsi="Arial" w:cs="Arial"/>
          <w:sz w:val="20"/>
          <w:szCs w:val="20"/>
        </w:rPr>
        <w:t xml:space="preserve"> A Contratada deverá efetuar a entrega do objeto com as características exigidas neste Edital.</w:t>
      </w:r>
    </w:p>
    <w:p w:rsidR="00006660" w:rsidRPr="00B760DC" w:rsidRDefault="00006660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</w:t>
      </w:r>
      <w:r w:rsidR="004005AB" w:rsidRPr="00B760DC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</w:t>
      </w:r>
      <w:r w:rsidR="004005AB" w:rsidRPr="00B760DC">
        <w:rPr>
          <w:rFonts w:ascii="Arial" w:hAnsi="Arial" w:cs="Arial"/>
          <w:sz w:val="20"/>
          <w:szCs w:val="20"/>
        </w:rPr>
        <w:t xml:space="preserve"> A Contratada será responsável pelos danos causados à SAECIL ou a terceiros, decorrentes de sua culpa ou dolo, pela execução ou inexecução do objeto desta licitação. </w:t>
      </w:r>
    </w:p>
    <w:p w:rsidR="00B760DC" w:rsidRPr="00B760DC" w:rsidRDefault="00B760DC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005AB" w:rsidRPr="00B760DC" w:rsidRDefault="00B760DC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-</w:t>
      </w:r>
      <w:r w:rsidR="004005AB" w:rsidRPr="00B760DC">
        <w:rPr>
          <w:rFonts w:ascii="Arial" w:hAnsi="Arial" w:cs="Arial"/>
          <w:sz w:val="20"/>
          <w:szCs w:val="20"/>
          <w:lang w:eastAsia="en-US"/>
        </w:rPr>
        <w:t xml:space="preserve"> Atender prontamente às notificações, reclamações, exigências ou observações feitas pela Contratante, substituindo, quando for o caso e às suas expensas, os produtos que eventualmente tenham sido entregues em desacordo com o Contrato.</w:t>
      </w: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0711C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-</w:t>
      </w:r>
      <w:r w:rsidR="004005AB" w:rsidRPr="00B760DC">
        <w:rPr>
          <w:rFonts w:ascii="Arial" w:hAnsi="Arial" w:cs="Arial"/>
          <w:sz w:val="20"/>
          <w:szCs w:val="20"/>
          <w:lang w:eastAsia="en-US"/>
        </w:rPr>
        <w:t xml:space="preserve"> A Contratada obriga-se a aceitar, nas mesmas condições contratuais, os acréscimos e supressões que lhes forem determinadas nos termos da Lei.</w:t>
      </w:r>
    </w:p>
    <w:p w:rsidR="000711CB" w:rsidRDefault="000711C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32BA9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32BA9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</w:t>
      </w:r>
      <w:r w:rsidR="004005AB" w:rsidRPr="00B760DC">
        <w:rPr>
          <w:rFonts w:ascii="Arial" w:hAnsi="Arial" w:cs="Arial"/>
          <w:sz w:val="20"/>
          <w:szCs w:val="20"/>
        </w:rPr>
        <w:t xml:space="preserve"> Manter, durante toda a execução do Contrato e em compatibilidade com as obrigações por ele assumidas, todas as condições de habilitação e qualificação exigidas na licitação.</w:t>
      </w: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4005AB" w:rsidRPr="00B760DC" w:rsidRDefault="001513CD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-</w:t>
      </w:r>
      <w:r w:rsidR="004005AB" w:rsidRPr="00B760DC">
        <w:rPr>
          <w:rFonts w:ascii="Arial" w:hAnsi="Arial" w:cs="Arial"/>
          <w:sz w:val="20"/>
          <w:szCs w:val="20"/>
        </w:rPr>
        <w:t xml:space="preserve"> Demais obrigações da Contratada indicadas no processo licitatório Pregão Eletrônico </w:t>
      </w:r>
      <w:proofErr w:type="gramStart"/>
      <w:r w:rsidR="004005AB" w:rsidRPr="00B760DC">
        <w:rPr>
          <w:rFonts w:ascii="Arial" w:hAnsi="Arial" w:cs="Arial"/>
          <w:sz w:val="20"/>
          <w:szCs w:val="20"/>
        </w:rPr>
        <w:t>n.º</w:t>
      </w:r>
      <w:proofErr w:type="gramEnd"/>
      <w:r w:rsidR="004005AB" w:rsidRPr="00B760DC">
        <w:rPr>
          <w:rFonts w:ascii="Arial" w:hAnsi="Arial" w:cs="Arial"/>
          <w:sz w:val="20"/>
          <w:szCs w:val="20"/>
        </w:rPr>
        <w:t xml:space="preserve"> ../20.. </w:t>
      </w:r>
      <w:proofErr w:type="gramStart"/>
      <w:r w:rsidR="004005AB" w:rsidRPr="00B760DC">
        <w:rPr>
          <w:rFonts w:ascii="Arial" w:hAnsi="Arial" w:cs="Arial"/>
          <w:sz w:val="20"/>
          <w:szCs w:val="20"/>
        </w:rPr>
        <w:t>e</w:t>
      </w:r>
      <w:proofErr w:type="gramEnd"/>
      <w:r w:rsidR="004005AB" w:rsidRPr="00B760DC">
        <w:rPr>
          <w:rFonts w:ascii="Arial" w:hAnsi="Arial" w:cs="Arial"/>
          <w:sz w:val="20"/>
          <w:szCs w:val="20"/>
        </w:rPr>
        <w:t xml:space="preserve"> seus Anexos.</w:t>
      </w:r>
    </w:p>
    <w:p w:rsidR="00051574" w:rsidRPr="00B760DC" w:rsidRDefault="0005157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CLÁSULA </w:t>
      </w:r>
      <w:r w:rsidR="00913ED5" w:rsidRPr="00B760DC">
        <w:rPr>
          <w:rFonts w:ascii="Arial" w:hAnsi="Arial" w:cs="Arial"/>
          <w:b/>
          <w:sz w:val="20"/>
          <w:szCs w:val="20"/>
        </w:rPr>
        <w:t>NONA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OBRIGAÇÕES DA CONTRATANTE</w:t>
      </w:r>
    </w:p>
    <w:p w:rsidR="000711CB" w:rsidRDefault="000711C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32BA9" w:rsidRPr="00B760DC" w:rsidRDefault="00932BA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São obrigações da Contratante: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Efetuar os pagamentos devidos de acordo com o estipulado no Contrato.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A entrega dos materiais será fiscalizada por funcionários da SAECIL, o que não eximirá a responsabilidade da CONTRATADA pelo cumprimento total de suas obrigações, e os mesmos terão amplos poderes mediante instruções por escrito, para exigir, sustar, determinar e fazer cumprir o que determinam as exigências da SAECIL.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Recusar quaisquer entregas dos materiais em desacordo com as exigências do</w:t>
      </w:r>
      <w:r w:rsidRPr="00B760DC">
        <w:rPr>
          <w:rFonts w:ascii="Arial" w:hAnsi="Arial" w:cs="Arial"/>
          <w:sz w:val="20"/>
          <w:szCs w:val="20"/>
          <w:lang w:eastAsia="en-US"/>
        </w:rPr>
        <w:br/>
        <w:t>Edital e seus Anexos.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>- Exigir da vencedora todos os esclarecimentos necessários ao perfeito conhecimento e controle da execução do Contrato.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  <w:lang w:eastAsia="en-US"/>
        </w:rPr>
      </w:pPr>
      <w:r w:rsidRPr="00B760DC">
        <w:rPr>
          <w:rFonts w:ascii="Arial" w:hAnsi="Arial" w:cs="Arial"/>
          <w:sz w:val="20"/>
          <w:szCs w:val="20"/>
          <w:lang w:eastAsia="en-US"/>
        </w:rPr>
        <w:t xml:space="preserve">- Demais obrigações da Contratante, indicadas no Pregão Eletrônico </w:t>
      </w:r>
      <w:proofErr w:type="gramStart"/>
      <w:r w:rsidRPr="00B760DC">
        <w:rPr>
          <w:rFonts w:ascii="Arial" w:hAnsi="Arial" w:cs="Arial"/>
          <w:sz w:val="20"/>
          <w:szCs w:val="20"/>
          <w:lang w:eastAsia="en-US"/>
        </w:rPr>
        <w:t>n.º</w:t>
      </w:r>
      <w:proofErr w:type="gramEnd"/>
      <w:r w:rsidRPr="00B760DC">
        <w:rPr>
          <w:rFonts w:ascii="Arial" w:hAnsi="Arial" w:cs="Arial"/>
          <w:sz w:val="20"/>
          <w:szCs w:val="20"/>
          <w:lang w:eastAsia="en-US"/>
        </w:rPr>
        <w:t xml:space="preserve"> ../20...</w:t>
      </w:r>
    </w:p>
    <w:p w:rsidR="004005AB" w:rsidRPr="00B760DC" w:rsidRDefault="004005AB" w:rsidP="00B760DC">
      <w:pPr>
        <w:pStyle w:val="SemEspaamento"/>
        <w:rPr>
          <w:rFonts w:ascii="Arial" w:hAnsi="Arial" w:cs="Arial"/>
          <w:sz w:val="20"/>
          <w:szCs w:val="20"/>
          <w:lang w:eastAsia="en-US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</w:t>
      </w:r>
      <w:r w:rsidR="00913ED5" w:rsidRPr="00B760DC">
        <w:rPr>
          <w:rFonts w:ascii="Arial" w:hAnsi="Arial" w:cs="Arial"/>
          <w:b/>
          <w:sz w:val="20"/>
          <w:szCs w:val="20"/>
        </w:rPr>
        <w:t>DÉCIMA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RESCISÃO</w:t>
      </w:r>
    </w:p>
    <w:p w:rsidR="000711CB" w:rsidRDefault="000711C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Pr="00B760DC" w:rsidRDefault="00932BA9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poderá ser rescindido unilateralmente pela Contratante, de acordo com os Incisos </w:t>
      </w: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I a XII e XVII d</w:t>
      </w:r>
      <w:r w:rsidR="00BA46FC" w:rsidRPr="00B760DC">
        <w:rPr>
          <w:rFonts w:ascii="Arial" w:hAnsi="Arial" w:cs="Arial"/>
          <w:sz w:val="20"/>
          <w:szCs w:val="20"/>
        </w:rPr>
        <w:t xml:space="preserve">o </w:t>
      </w:r>
      <w:r w:rsidR="00477C04" w:rsidRPr="00B760DC">
        <w:rPr>
          <w:rFonts w:ascii="Arial" w:hAnsi="Arial" w:cs="Arial"/>
          <w:sz w:val="20"/>
          <w:szCs w:val="20"/>
        </w:rPr>
        <w:t>A</w:t>
      </w:r>
      <w:r w:rsidR="00BA46FC" w:rsidRPr="00B760DC">
        <w:rPr>
          <w:rFonts w:ascii="Arial" w:hAnsi="Arial" w:cs="Arial"/>
          <w:sz w:val="20"/>
          <w:szCs w:val="20"/>
        </w:rPr>
        <w:t xml:space="preserve">rtigo 78 da Lei </w:t>
      </w:r>
      <w:proofErr w:type="gramStart"/>
      <w:r w:rsidR="00BA46FC" w:rsidRPr="00B760DC">
        <w:rPr>
          <w:rFonts w:ascii="Arial" w:hAnsi="Arial" w:cs="Arial"/>
          <w:sz w:val="20"/>
          <w:szCs w:val="20"/>
        </w:rPr>
        <w:t>n.º</w:t>
      </w:r>
      <w:proofErr w:type="gramEnd"/>
      <w:r w:rsidR="00BA46FC" w:rsidRPr="00B760DC">
        <w:rPr>
          <w:rFonts w:ascii="Arial" w:hAnsi="Arial" w:cs="Arial"/>
          <w:sz w:val="20"/>
          <w:szCs w:val="20"/>
        </w:rPr>
        <w:t xml:space="preserve"> 8.666/93.</w:t>
      </w: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Pr="00B760DC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DÉCIMA</w:t>
      </w:r>
      <w:r w:rsidR="00913ED5" w:rsidRPr="00B760DC">
        <w:rPr>
          <w:rFonts w:ascii="Arial" w:hAnsi="Arial" w:cs="Arial"/>
          <w:b/>
          <w:sz w:val="20"/>
          <w:szCs w:val="20"/>
        </w:rPr>
        <w:t xml:space="preserve"> PRIMEIRA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INEXECUÇÃO</w:t>
      </w:r>
    </w:p>
    <w:p w:rsidR="00A252F1" w:rsidRDefault="00A252F1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32BA9" w:rsidRDefault="00932BA9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06660" w:rsidRPr="00B760DC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 w:rsidRPr="00B760DC">
        <w:rPr>
          <w:rFonts w:ascii="Arial" w:hAnsi="Arial" w:cs="Arial"/>
          <w:b/>
          <w:sz w:val="20"/>
          <w:szCs w:val="20"/>
        </w:rPr>
        <w:t>SEGUNDA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DAS ALTERAÇÕES DO CONTRATO</w:t>
      </w:r>
    </w:p>
    <w:p w:rsidR="000711CB" w:rsidRDefault="000711C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2BA9" w:rsidRPr="00B760DC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711CB" w:rsidRDefault="000711C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2BA9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932BA9" w:rsidRDefault="00932BA9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 w:rsidRPr="00B760DC">
        <w:rPr>
          <w:rFonts w:ascii="Arial" w:hAnsi="Arial" w:cs="Arial"/>
          <w:b/>
          <w:sz w:val="20"/>
          <w:szCs w:val="20"/>
        </w:rPr>
        <w:t>TERCEIRA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SUPORTE LEGAL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O presente </w:t>
      </w:r>
      <w:r w:rsidR="00E66698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 xml:space="preserve">ontrato é regido pelas disposições constantes </w:t>
      </w:r>
      <w:r w:rsidR="006929D3" w:rsidRPr="00B760DC">
        <w:rPr>
          <w:rFonts w:ascii="Arial" w:hAnsi="Arial" w:cs="Arial"/>
          <w:sz w:val="20"/>
          <w:szCs w:val="20"/>
        </w:rPr>
        <w:t>n</w:t>
      </w:r>
      <w:r w:rsidRPr="00B760DC">
        <w:rPr>
          <w:rFonts w:ascii="Arial" w:hAnsi="Arial" w:cs="Arial"/>
          <w:sz w:val="20"/>
          <w:szCs w:val="20"/>
        </w:rPr>
        <w:t>a</w:t>
      </w:r>
      <w:r w:rsidR="00E66698" w:rsidRPr="00B760DC">
        <w:rPr>
          <w:rFonts w:ascii="Arial" w:hAnsi="Arial" w:cs="Arial"/>
          <w:sz w:val="20"/>
          <w:szCs w:val="20"/>
        </w:rPr>
        <w:t xml:space="preserve"> Lei </w:t>
      </w:r>
      <w:proofErr w:type="gramStart"/>
      <w:r w:rsidR="00E66698" w:rsidRPr="00B760DC">
        <w:rPr>
          <w:rFonts w:ascii="Arial" w:hAnsi="Arial" w:cs="Arial"/>
          <w:sz w:val="20"/>
          <w:szCs w:val="20"/>
        </w:rPr>
        <w:t>n.º</w:t>
      </w:r>
      <w:proofErr w:type="gramEnd"/>
      <w:r w:rsidR="00E66698" w:rsidRPr="00B760DC">
        <w:rPr>
          <w:rFonts w:ascii="Arial" w:hAnsi="Arial" w:cs="Arial"/>
          <w:sz w:val="20"/>
          <w:szCs w:val="20"/>
        </w:rPr>
        <w:t xml:space="preserve"> 10.520/02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="00E66698" w:rsidRPr="00B760DC">
        <w:rPr>
          <w:rFonts w:ascii="Arial" w:hAnsi="Arial" w:cs="Arial"/>
          <w:sz w:val="20"/>
          <w:szCs w:val="20"/>
        </w:rPr>
        <w:t xml:space="preserve"> </w:t>
      </w:r>
      <w:r w:rsidR="00952FA8" w:rsidRPr="00B760DC">
        <w:rPr>
          <w:rFonts w:ascii="Arial" w:hAnsi="Arial" w:cs="Arial"/>
          <w:sz w:val="20"/>
          <w:szCs w:val="20"/>
        </w:rPr>
        <w:t>Lei</w:t>
      </w:r>
      <w:r w:rsidRPr="00B760DC">
        <w:rPr>
          <w:rFonts w:ascii="Arial" w:hAnsi="Arial" w:cs="Arial"/>
          <w:sz w:val="20"/>
          <w:szCs w:val="20"/>
        </w:rPr>
        <w:t xml:space="preserve"> n.º 8.666/93, suas alterações e regulamentações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Pr="00B760DC">
        <w:rPr>
          <w:rFonts w:ascii="Arial" w:hAnsi="Arial" w:cs="Arial"/>
          <w:sz w:val="20"/>
          <w:szCs w:val="20"/>
        </w:rPr>
        <w:t xml:space="preserve"> Lei Complementar 123/2006, alterada pela Lei Complementar 147/2014</w:t>
      </w:r>
      <w:r w:rsidR="00952FA8" w:rsidRPr="00B760DC">
        <w:rPr>
          <w:rFonts w:ascii="Arial" w:hAnsi="Arial" w:cs="Arial"/>
          <w:sz w:val="20"/>
          <w:szCs w:val="20"/>
        </w:rPr>
        <w:t>;</w:t>
      </w:r>
      <w:r w:rsidRPr="00B760DC">
        <w:rPr>
          <w:rFonts w:ascii="Arial" w:hAnsi="Arial" w:cs="Arial"/>
          <w:sz w:val="20"/>
          <w:szCs w:val="20"/>
        </w:rPr>
        <w:t xml:space="preserve"> bem como pel</w:t>
      </w:r>
      <w:r w:rsidR="00E66698" w:rsidRPr="00B760DC">
        <w:rPr>
          <w:rFonts w:ascii="Arial" w:hAnsi="Arial" w:cs="Arial"/>
          <w:sz w:val="20"/>
          <w:szCs w:val="20"/>
        </w:rPr>
        <w:t>o</w:t>
      </w:r>
      <w:r w:rsidRPr="00B760DC">
        <w:rPr>
          <w:rFonts w:ascii="Arial" w:hAnsi="Arial" w:cs="Arial"/>
          <w:sz w:val="20"/>
          <w:szCs w:val="20"/>
        </w:rPr>
        <w:t xml:space="preserve"> </w:t>
      </w:r>
      <w:r w:rsidR="00E66698" w:rsidRPr="00B760DC">
        <w:rPr>
          <w:rFonts w:ascii="Arial" w:hAnsi="Arial" w:cs="Arial"/>
          <w:sz w:val="20"/>
          <w:szCs w:val="20"/>
        </w:rPr>
        <w:t xml:space="preserve">Pregão </w:t>
      </w:r>
      <w:r w:rsidR="004005AB" w:rsidRPr="00B760DC">
        <w:rPr>
          <w:rFonts w:ascii="Arial" w:hAnsi="Arial" w:cs="Arial"/>
          <w:sz w:val="20"/>
          <w:szCs w:val="20"/>
        </w:rPr>
        <w:t xml:space="preserve">Eletrônico </w:t>
      </w:r>
      <w:r w:rsidRPr="00B760DC">
        <w:rPr>
          <w:rFonts w:ascii="Arial" w:hAnsi="Arial" w:cs="Arial"/>
          <w:sz w:val="20"/>
          <w:szCs w:val="20"/>
        </w:rPr>
        <w:t xml:space="preserve"> n.º ../20</w:t>
      </w:r>
      <w:r w:rsidR="00A252F1" w:rsidRPr="00B760DC">
        <w:rPr>
          <w:rFonts w:ascii="Arial" w:hAnsi="Arial" w:cs="Arial"/>
          <w:sz w:val="20"/>
          <w:szCs w:val="20"/>
        </w:rPr>
        <w:t>..</w:t>
      </w:r>
      <w:r w:rsidRPr="00B760D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760DC">
        <w:rPr>
          <w:rFonts w:ascii="Arial" w:hAnsi="Arial" w:cs="Arial"/>
          <w:sz w:val="20"/>
          <w:szCs w:val="20"/>
        </w:rPr>
        <w:t>e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demais legislações municipais referentes ao objeto ora contratado.</w:t>
      </w:r>
    </w:p>
    <w:p w:rsidR="0009589B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 xml:space="preserve">CLÁUSULA DÉCIMA </w:t>
      </w:r>
      <w:r w:rsidR="00913ED5" w:rsidRPr="00B760DC">
        <w:rPr>
          <w:rFonts w:ascii="Arial" w:hAnsi="Arial" w:cs="Arial"/>
          <w:b/>
          <w:sz w:val="20"/>
          <w:szCs w:val="20"/>
        </w:rPr>
        <w:t>QUARTA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DA DOTAÇÃO ORÇAMENTÁRIA</w:t>
      </w:r>
    </w:p>
    <w:p w:rsidR="00006660" w:rsidRDefault="00006660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Os pagamentos das obrigações contratuais resultantes da presente licitação serão de responsabilidade da SAECIL, onerando a dotaç</w:t>
      </w:r>
      <w:r w:rsidR="006950C5" w:rsidRPr="00B760DC">
        <w:rPr>
          <w:rFonts w:ascii="Arial" w:hAnsi="Arial" w:cs="Arial"/>
          <w:sz w:val="20"/>
          <w:szCs w:val="20"/>
        </w:rPr>
        <w:t>ão</w:t>
      </w:r>
      <w:r w:rsidRPr="00B760DC">
        <w:rPr>
          <w:rFonts w:ascii="Arial" w:hAnsi="Arial" w:cs="Arial"/>
          <w:sz w:val="20"/>
          <w:szCs w:val="20"/>
        </w:rPr>
        <w:t xml:space="preserve"> orçamentária codificada sob </w:t>
      </w:r>
      <w:proofErr w:type="gramStart"/>
      <w:r w:rsidRPr="00B760DC">
        <w:rPr>
          <w:rFonts w:ascii="Arial" w:hAnsi="Arial" w:cs="Arial"/>
          <w:sz w:val="20"/>
          <w:szCs w:val="20"/>
        </w:rPr>
        <w:t>n.º</w:t>
      </w:r>
      <w:proofErr w:type="gramEnd"/>
      <w:r w:rsidRPr="00B760DC">
        <w:rPr>
          <w:rFonts w:ascii="Arial" w:hAnsi="Arial" w:cs="Arial"/>
          <w:sz w:val="20"/>
          <w:szCs w:val="20"/>
        </w:rPr>
        <w:t xml:space="preserve"> </w:t>
      </w:r>
      <w:r w:rsidR="006950C5" w:rsidRPr="00B760DC">
        <w:rPr>
          <w:rFonts w:ascii="Arial" w:hAnsi="Arial" w:cs="Arial"/>
          <w:color w:val="000000" w:themeColor="text1"/>
          <w:sz w:val="20"/>
          <w:szCs w:val="20"/>
        </w:rPr>
        <w:t>03010</w:t>
      </w:r>
      <w:r w:rsidR="00C74F99" w:rsidRPr="00B760DC">
        <w:rPr>
          <w:rFonts w:ascii="Arial" w:hAnsi="Arial" w:cs="Arial"/>
          <w:color w:val="000000" w:themeColor="text1"/>
          <w:sz w:val="20"/>
          <w:szCs w:val="20"/>
        </w:rPr>
        <w:t>3</w:t>
      </w:r>
      <w:r w:rsidR="006950C5" w:rsidRPr="00B760DC">
        <w:rPr>
          <w:rFonts w:ascii="Arial" w:hAnsi="Arial" w:cs="Arial"/>
          <w:color w:val="000000" w:themeColor="text1"/>
          <w:sz w:val="20"/>
          <w:szCs w:val="20"/>
        </w:rPr>
        <w:t>.17</w:t>
      </w:r>
      <w:r w:rsidR="00C74F99" w:rsidRPr="00B760DC">
        <w:rPr>
          <w:rFonts w:ascii="Arial" w:hAnsi="Arial" w:cs="Arial"/>
          <w:color w:val="000000" w:themeColor="text1"/>
          <w:sz w:val="20"/>
          <w:szCs w:val="20"/>
        </w:rPr>
        <w:t>54400432.147</w:t>
      </w:r>
      <w:r w:rsidR="006950C5" w:rsidRPr="00B760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74F99" w:rsidRPr="00B760DC">
        <w:rPr>
          <w:rFonts w:ascii="Arial" w:hAnsi="Arial" w:cs="Arial"/>
          <w:color w:val="000000" w:themeColor="text1"/>
          <w:sz w:val="20"/>
          <w:szCs w:val="20"/>
        </w:rPr>
        <w:t>–</w:t>
      </w:r>
      <w:r w:rsidR="006950C5" w:rsidRPr="00B760DC">
        <w:rPr>
          <w:rFonts w:ascii="Arial" w:hAnsi="Arial" w:cs="Arial"/>
          <w:color w:val="000000" w:themeColor="text1"/>
          <w:sz w:val="20"/>
          <w:szCs w:val="20"/>
        </w:rPr>
        <w:t xml:space="preserve"> 33903000 </w:t>
      </w:r>
      <w:r w:rsidRPr="00B760DC">
        <w:rPr>
          <w:rFonts w:ascii="Arial" w:hAnsi="Arial" w:cs="Arial"/>
          <w:sz w:val="20"/>
          <w:szCs w:val="20"/>
        </w:rPr>
        <w:t xml:space="preserve">do orçamento </w:t>
      </w:r>
      <w:r w:rsidR="00E66698" w:rsidRPr="00B760DC">
        <w:rPr>
          <w:rFonts w:ascii="Arial" w:hAnsi="Arial" w:cs="Arial"/>
          <w:sz w:val="20"/>
          <w:szCs w:val="20"/>
        </w:rPr>
        <w:t>dos exercícios vigente e subsequente</w:t>
      </w:r>
      <w:r w:rsidRPr="00B760DC">
        <w:rPr>
          <w:rFonts w:ascii="Arial" w:hAnsi="Arial" w:cs="Arial"/>
          <w:sz w:val="20"/>
          <w:szCs w:val="20"/>
        </w:rPr>
        <w:t>.</w:t>
      </w:r>
    </w:p>
    <w:p w:rsidR="00412535" w:rsidRDefault="0041253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666CF9" w:rsidRPr="00B760DC" w:rsidRDefault="00666CF9" w:rsidP="00B760DC">
      <w:pPr>
        <w:pStyle w:val="SemEspaamen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CLÁUSULA DÉCIMA QU</w:t>
      </w:r>
      <w:r w:rsidR="00913ED5" w:rsidRPr="00B760DC">
        <w:rPr>
          <w:rFonts w:ascii="Arial" w:hAnsi="Arial" w:cs="Arial"/>
          <w:b/>
          <w:sz w:val="20"/>
          <w:szCs w:val="20"/>
        </w:rPr>
        <w:t>IN</w:t>
      </w:r>
      <w:r w:rsidRPr="00B760DC">
        <w:rPr>
          <w:rFonts w:ascii="Arial" w:hAnsi="Arial" w:cs="Arial"/>
          <w:b/>
          <w:sz w:val="20"/>
          <w:szCs w:val="20"/>
        </w:rPr>
        <w:t>TA</w:t>
      </w:r>
    </w:p>
    <w:p w:rsidR="0009589B" w:rsidRPr="00B760DC" w:rsidRDefault="0009589B" w:rsidP="00B760DC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760DC">
        <w:rPr>
          <w:rFonts w:ascii="Arial" w:hAnsi="Arial" w:cs="Arial"/>
          <w:b/>
          <w:sz w:val="20"/>
          <w:szCs w:val="20"/>
        </w:rPr>
        <w:t>DO FORO</w:t>
      </w:r>
    </w:p>
    <w:p w:rsidR="00477C04" w:rsidRDefault="00477C04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 w:rsidRPr="00B760DC">
        <w:rPr>
          <w:rFonts w:ascii="Arial" w:hAnsi="Arial" w:cs="Arial"/>
          <w:sz w:val="20"/>
          <w:szCs w:val="20"/>
        </w:rPr>
        <w:t>C</w:t>
      </w:r>
      <w:r w:rsidRPr="00B760DC">
        <w:rPr>
          <w:rFonts w:ascii="Arial" w:hAnsi="Arial" w:cs="Arial"/>
          <w:sz w:val="20"/>
          <w:szCs w:val="20"/>
        </w:rPr>
        <w:t>ontrato.</w:t>
      </w:r>
    </w:p>
    <w:p w:rsidR="004005AB" w:rsidRPr="00B760DC" w:rsidRDefault="004005A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E, por estarem justas e contratadas, assinam as partes este contrato, em 04 (quatro) vias de igual teor, para que produza seus legais efeitos.</w:t>
      </w:r>
    </w:p>
    <w:p w:rsidR="008A0E9F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8A0E9F" w:rsidRPr="00B760DC" w:rsidRDefault="008A0E9F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Leme, </w:t>
      </w:r>
      <w:r w:rsidR="00A252F1" w:rsidRPr="00B760DC">
        <w:rPr>
          <w:rFonts w:ascii="Arial" w:hAnsi="Arial" w:cs="Arial"/>
          <w:sz w:val="20"/>
          <w:szCs w:val="20"/>
        </w:rPr>
        <w:t>..........................................</w:t>
      </w:r>
      <w:r w:rsidRPr="00B760DC">
        <w:rPr>
          <w:rFonts w:ascii="Arial" w:hAnsi="Arial" w:cs="Arial"/>
          <w:sz w:val="20"/>
          <w:szCs w:val="20"/>
        </w:rPr>
        <w:t>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SAECIL </w:t>
      </w:r>
      <w:r w:rsidR="00A252F1" w:rsidRPr="00B760DC">
        <w:rPr>
          <w:rFonts w:ascii="Arial" w:hAnsi="Arial" w:cs="Arial"/>
          <w:sz w:val="20"/>
          <w:szCs w:val="20"/>
        </w:rPr>
        <w:t>–</w:t>
      </w:r>
      <w:r w:rsidRPr="00B760DC">
        <w:rPr>
          <w:rFonts w:ascii="Arial" w:hAnsi="Arial" w:cs="Arial"/>
          <w:sz w:val="20"/>
          <w:szCs w:val="20"/>
        </w:rPr>
        <w:t xml:space="preserve"> Superintendência de Água e Esgotos da Cidade de Leme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</w:t>
      </w:r>
      <w:r w:rsidR="0009589B" w:rsidRPr="00B760DC">
        <w:rPr>
          <w:rFonts w:ascii="Arial" w:hAnsi="Arial" w:cs="Arial"/>
          <w:sz w:val="20"/>
          <w:szCs w:val="20"/>
        </w:rPr>
        <w:t>......................................................</w:t>
      </w: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MARCOS ROBERTO BONFOGO</w:t>
      </w:r>
    </w:p>
    <w:p w:rsidR="0009589B" w:rsidRPr="00B760DC" w:rsidRDefault="00D94B62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</w:t>
      </w:r>
      <w:r w:rsidR="0009589B" w:rsidRPr="00B760DC">
        <w:rPr>
          <w:rFonts w:ascii="Arial" w:hAnsi="Arial" w:cs="Arial"/>
          <w:sz w:val="20"/>
          <w:szCs w:val="20"/>
        </w:rPr>
        <w:t xml:space="preserve"> Diretor-Presidente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9016CC" w:rsidRPr="00B760DC" w:rsidRDefault="009016CC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CONTRATADA: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</w:t>
      </w:r>
    </w:p>
    <w:p w:rsidR="00A252F1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         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 xml:space="preserve">        </w:t>
      </w:r>
    </w:p>
    <w:p w:rsidR="00412535" w:rsidRPr="00B760DC" w:rsidRDefault="00412535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TESTEMUNHAS:</w:t>
      </w:r>
    </w:p>
    <w:p w:rsidR="0009589B" w:rsidRPr="00B760DC" w:rsidRDefault="0009589B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A252F1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</w:p>
    <w:p w:rsidR="0009589B" w:rsidRPr="00B760DC" w:rsidRDefault="00A252F1" w:rsidP="00B760DC">
      <w:pPr>
        <w:pStyle w:val="SemEspaamento"/>
        <w:rPr>
          <w:rFonts w:ascii="Arial" w:hAnsi="Arial" w:cs="Arial"/>
          <w:sz w:val="20"/>
          <w:szCs w:val="20"/>
        </w:rPr>
      </w:pPr>
      <w:r w:rsidRPr="00B760DC">
        <w:rPr>
          <w:rFonts w:ascii="Arial" w:hAnsi="Arial" w:cs="Arial"/>
          <w:sz w:val="20"/>
          <w:szCs w:val="20"/>
        </w:rPr>
        <w:t>1) .......</w:t>
      </w:r>
      <w:r w:rsidR="0009589B" w:rsidRPr="00B760DC">
        <w:rPr>
          <w:rFonts w:ascii="Arial" w:hAnsi="Arial" w:cs="Arial"/>
          <w:sz w:val="20"/>
          <w:szCs w:val="20"/>
        </w:rPr>
        <w:t xml:space="preserve">.............................                                                 </w:t>
      </w:r>
      <w:r w:rsidR="00B760DC">
        <w:rPr>
          <w:rFonts w:ascii="Arial" w:hAnsi="Arial" w:cs="Arial"/>
          <w:sz w:val="20"/>
          <w:szCs w:val="20"/>
        </w:rPr>
        <w:t xml:space="preserve">                   </w:t>
      </w:r>
      <w:r w:rsidR="0009589B" w:rsidRPr="00B760DC">
        <w:rPr>
          <w:rFonts w:ascii="Arial" w:hAnsi="Arial" w:cs="Arial"/>
          <w:sz w:val="20"/>
          <w:szCs w:val="20"/>
        </w:rPr>
        <w:t xml:space="preserve">        </w:t>
      </w:r>
      <w:r w:rsidRPr="00B760DC">
        <w:rPr>
          <w:rFonts w:ascii="Arial" w:hAnsi="Arial" w:cs="Arial"/>
          <w:sz w:val="20"/>
          <w:szCs w:val="20"/>
        </w:rPr>
        <w:t xml:space="preserve">2) </w:t>
      </w:r>
      <w:r w:rsidR="0009589B" w:rsidRPr="00B760DC">
        <w:rPr>
          <w:rFonts w:ascii="Arial" w:hAnsi="Arial" w:cs="Arial"/>
          <w:sz w:val="20"/>
          <w:szCs w:val="20"/>
        </w:rPr>
        <w:t>........................</w:t>
      </w:r>
      <w:r w:rsidRPr="00B760DC">
        <w:rPr>
          <w:rFonts w:ascii="Arial" w:hAnsi="Arial" w:cs="Arial"/>
          <w:sz w:val="20"/>
          <w:szCs w:val="20"/>
        </w:rPr>
        <w:t>.......</w:t>
      </w:r>
      <w:r w:rsidR="0009589B" w:rsidRPr="00B760DC">
        <w:rPr>
          <w:rFonts w:ascii="Arial" w:hAnsi="Arial" w:cs="Arial"/>
          <w:sz w:val="20"/>
          <w:szCs w:val="20"/>
        </w:rPr>
        <w:t xml:space="preserve">..... </w:t>
      </w:r>
    </w:p>
    <w:p w:rsidR="006950C5" w:rsidRPr="00A252F1" w:rsidRDefault="00A252F1" w:rsidP="00A252F1">
      <w:pPr>
        <w:tabs>
          <w:tab w:val="left" w:pos="828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6950C5" w:rsidRPr="00A252F1" w:rsidSect="000711CB">
      <w:footerReference w:type="default" r:id="rId9"/>
      <w:pgSz w:w="11906" w:h="16838" w:code="9"/>
      <w:pgMar w:top="2127" w:right="1134" w:bottom="1418" w:left="1701" w:header="709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F46" w:rsidRDefault="00DE6F46" w:rsidP="00275B88">
      <w:pPr>
        <w:spacing w:after="0" w:line="240" w:lineRule="auto"/>
      </w:pPr>
      <w:r>
        <w:separator/>
      </w:r>
    </w:p>
  </w:endnote>
  <w:endnote w:type="continuationSeparator" w:id="0">
    <w:p w:rsidR="00DE6F46" w:rsidRDefault="00DE6F46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5060699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087145697"/>
          <w:docPartObj>
            <w:docPartGallery w:val="Page Numbers (Top of Page)"/>
            <w:docPartUnique/>
          </w:docPartObj>
        </w:sdtPr>
        <w:sdtEndPr/>
        <w:sdtContent>
          <w:p w:rsidR="00D9563C" w:rsidRPr="00A252F1" w:rsidRDefault="00B835C0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252F1">
              <w:rPr>
                <w:rFonts w:ascii="Arial" w:hAnsi="Arial" w:cs="Arial"/>
                <w:sz w:val="20"/>
                <w:szCs w:val="20"/>
              </w:rPr>
              <w:ptab w:relativeTo="margin" w:alignment="left" w:leader="none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6C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D9563C" w:rsidRPr="00A252F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66CF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="00D9563C" w:rsidRPr="00A252F1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46" w:rsidRDefault="00DE6F46" w:rsidP="00275B88">
      <w:pPr>
        <w:spacing w:after="0" w:line="240" w:lineRule="auto"/>
      </w:pPr>
      <w:r>
        <w:separator/>
      </w:r>
    </w:p>
  </w:footnote>
  <w:footnote w:type="continuationSeparator" w:id="0">
    <w:p w:rsidR="00DE6F46" w:rsidRDefault="00DE6F46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66A5046"/>
    <w:multiLevelType w:val="hybridMultilevel"/>
    <w:tmpl w:val="09C8AF5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5B43"/>
    <w:multiLevelType w:val="hybridMultilevel"/>
    <w:tmpl w:val="FF9A6324"/>
    <w:lvl w:ilvl="0" w:tplc="A99690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5B"/>
    <w:rsid w:val="000059CC"/>
    <w:rsid w:val="00006660"/>
    <w:rsid w:val="000122BD"/>
    <w:rsid w:val="00017257"/>
    <w:rsid w:val="00020E38"/>
    <w:rsid w:val="00022D05"/>
    <w:rsid w:val="00027DBB"/>
    <w:rsid w:val="00030507"/>
    <w:rsid w:val="00033B8D"/>
    <w:rsid w:val="00033DE6"/>
    <w:rsid w:val="000440D4"/>
    <w:rsid w:val="000454AB"/>
    <w:rsid w:val="00045738"/>
    <w:rsid w:val="00051574"/>
    <w:rsid w:val="00051C5B"/>
    <w:rsid w:val="00052D11"/>
    <w:rsid w:val="00056D6F"/>
    <w:rsid w:val="00070BE0"/>
    <w:rsid w:val="000711CB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2C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13BA"/>
    <w:rsid w:val="000D22BD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13CD"/>
    <w:rsid w:val="001531EB"/>
    <w:rsid w:val="00161057"/>
    <w:rsid w:val="001611F0"/>
    <w:rsid w:val="00166529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008"/>
    <w:rsid w:val="001F4FDD"/>
    <w:rsid w:val="0020015B"/>
    <w:rsid w:val="00201222"/>
    <w:rsid w:val="0020454A"/>
    <w:rsid w:val="00205A21"/>
    <w:rsid w:val="00206868"/>
    <w:rsid w:val="00207745"/>
    <w:rsid w:val="0021472B"/>
    <w:rsid w:val="00216BDD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0B2A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05AB"/>
    <w:rsid w:val="004013E0"/>
    <w:rsid w:val="0040701D"/>
    <w:rsid w:val="004122D3"/>
    <w:rsid w:val="00412535"/>
    <w:rsid w:val="00413198"/>
    <w:rsid w:val="004202F7"/>
    <w:rsid w:val="00421758"/>
    <w:rsid w:val="004220F6"/>
    <w:rsid w:val="00424A1B"/>
    <w:rsid w:val="00425535"/>
    <w:rsid w:val="00425659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481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17B6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6CF9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A0E29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3FAD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2746B"/>
    <w:rsid w:val="00831A3F"/>
    <w:rsid w:val="008354B9"/>
    <w:rsid w:val="008354BE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443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2BA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300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1121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2F1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0A33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7584A"/>
    <w:rsid w:val="00B760DC"/>
    <w:rsid w:val="00B80C63"/>
    <w:rsid w:val="00B80FC9"/>
    <w:rsid w:val="00B819F7"/>
    <w:rsid w:val="00B835C0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B7092"/>
    <w:rsid w:val="00BC0CE0"/>
    <w:rsid w:val="00BC32F8"/>
    <w:rsid w:val="00BD0A73"/>
    <w:rsid w:val="00BD6E3B"/>
    <w:rsid w:val="00BD7F22"/>
    <w:rsid w:val="00BE203A"/>
    <w:rsid w:val="00BE2B2E"/>
    <w:rsid w:val="00BE464A"/>
    <w:rsid w:val="00BE6509"/>
    <w:rsid w:val="00BE6693"/>
    <w:rsid w:val="00BE6DED"/>
    <w:rsid w:val="00BF061B"/>
    <w:rsid w:val="00BF1150"/>
    <w:rsid w:val="00C02F28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4F99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95E03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430C"/>
    <w:rsid w:val="00D27864"/>
    <w:rsid w:val="00D30D2A"/>
    <w:rsid w:val="00D35F03"/>
    <w:rsid w:val="00D378DF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B62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E6F46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762B3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354F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1B847D"/>
  <w15:docId w15:val="{292F3A20-026D-47A3-B0C0-CA0EE171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76A8-749F-4A7E-93CD-BC4F1C52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1771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Renato</dc:creator>
  <cp:lastModifiedBy>Atendimento</cp:lastModifiedBy>
  <cp:revision>5</cp:revision>
  <cp:lastPrinted>2019-06-11T17:39:00Z</cp:lastPrinted>
  <dcterms:created xsi:type="dcterms:W3CDTF">2019-06-10T14:49:00Z</dcterms:created>
  <dcterms:modified xsi:type="dcterms:W3CDTF">2019-06-12T14:20:00Z</dcterms:modified>
</cp:coreProperties>
</file>