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D3F" w:rsidRDefault="001C2D3F" w:rsidP="005F2D4E">
      <w:pPr>
        <w:pStyle w:val="Ttulo1"/>
        <w:rPr>
          <w:rFonts w:ascii="Arial" w:hAnsi="Arial" w:cs="Arial"/>
          <w:sz w:val="20"/>
        </w:rPr>
      </w:pPr>
    </w:p>
    <w:p w:rsidR="0089411D" w:rsidRDefault="0089411D" w:rsidP="00C42218">
      <w:pPr>
        <w:pStyle w:val="Ttulo1"/>
        <w:rPr>
          <w:rFonts w:ascii="Arial" w:hAnsi="Arial" w:cs="Arial"/>
          <w:sz w:val="20"/>
        </w:rPr>
      </w:pPr>
    </w:p>
    <w:p w:rsidR="00586366" w:rsidRDefault="00586366" w:rsidP="00C42218">
      <w:pPr>
        <w:pStyle w:val="Ttulo1"/>
        <w:rPr>
          <w:rFonts w:ascii="Arial" w:hAnsi="Arial" w:cs="Arial"/>
          <w:sz w:val="20"/>
        </w:rPr>
      </w:pPr>
    </w:p>
    <w:p w:rsidR="0086165C" w:rsidRDefault="0086165C" w:rsidP="00C42218">
      <w:pPr>
        <w:pStyle w:val="Ttulo1"/>
        <w:rPr>
          <w:rFonts w:ascii="Arial" w:hAnsi="Arial" w:cs="Arial"/>
          <w:sz w:val="20"/>
        </w:rPr>
      </w:pPr>
      <w:r>
        <w:rPr>
          <w:rFonts w:ascii="Arial" w:hAnsi="Arial" w:cs="Arial"/>
          <w:sz w:val="20"/>
        </w:rPr>
        <w:t>EDITAL</w:t>
      </w:r>
    </w:p>
    <w:p w:rsidR="00586366" w:rsidRDefault="00586366" w:rsidP="00C42218">
      <w:pPr>
        <w:jc w:val="center"/>
        <w:rPr>
          <w:lang w:eastAsia="pt-BR"/>
        </w:rPr>
      </w:pPr>
    </w:p>
    <w:p w:rsidR="003B61F0" w:rsidRDefault="003B61F0" w:rsidP="00C42218">
      <w:pPr>
        <w:jc w:val="center"/>
        <w:rPr>
          <w:lang w:eastAsia="pt-BR"/>
        </w:rPr>
      </w:pPr>
    </w:p>
    <w:p w:rsidR="005F2D4E" w:rsidRDefault="005F2D4E" w:rsidP="005F2D4E">
      <w:pPr>
        <w:pStyle w:val="Ttulo1"/>
        <w:rPr>
          <w:rFonts w:ascii="Arial" w:hAnsi="Arial" w:cs="Arial"/>
          <w:sz w:val="20"/>
        </w:rPr>
      </w:pPr>
      <w:r w:rsidRPr="00623E80">
        <w:rPr>
          <w:rFonts w:ascii="Arial" w:hAnsi="Arial" w:cs="Arial"/>
          <w:sz w:val="20"/>
        </w:rPr>
        <w:t xml:space="preserve"> PREGÃO ELETRÔNICO </w:t>
      </w:r>
      <w:proofErr w:type="gramStart"/>
      <w:r w:rsidRPr="00623E80">
        <w:rPr>
          <w:rFonts w:ascii="Arial" w:hAnsi="Arial" w:cs="Arial"/>
          <w:sz w:val="20"/>
        </w:rPr>
        <w:t>N</w:t>
      </w:r>
      <w:r w:rsidR="008C1F3E">
        <w:rPr>
          <w:rFonts w:ascii="Arial" w:hAnsi="Arial" w:cs="Arial"/>
          <w:sz w:val="20"/>
        </w:rPr>
        <w:t>.</w:t>
      </w:r>
      <w:r w:rsidRPr="00623E80">
        <w:rPr>
          <w:rFonts w:ascii="Arial" w:hAnsi="Arial" w:cs="Arial"/>
          <w:sz w:val="20"/>
        </w:rPr>
        <w:t>º</w:t>
      </w:r>
      <w:proofErr w:type="gramEnd"/>
      <w:r w:rsidRPr="00623E80">
        <w:rPr>
          <w:rFonts w:ascii="Arial" w:hAnsi="Arial" w:cs="Arial"/>
          <w:sz w:val="20"/>
        </w:rPr>
        <w:t xml:space="preserve"> </w:t>
      </w:r>
      <w:r w:rsidR="008C1F3E">
        <w:rPr>
          <w:rFonts w:ascii="Arial" w:hAnsi="Arial" w:cs="Arial"/>
          <w:sz w:val="20"/>
        </w:rPr>
        <w:t>06</w:t>
      </w:r>
      <w:r w:rsidR="00C42218">
        <w:rPr>
          <w:rFonts w:ascii="Arial" w:hAnsi="Arial" w:cs="Arial"/>
          <w:sz w:val="20"/>
        </w:rPr>
        <w:t>/</w:t>
      </w:r>
      <w:r w:rsidR="00DB4E43">
        <w:rPr>
          <w:rFonts w:ascii="Arial" w:hAnsi="Arial" w:cs="Arial"/>
          <w:sz w:val="20"/>
        </w:rPr>
        <w:t>20</w:t>
      </w:r>
      <w:r w:rsidR="008C1F3E">
        <w:rPr>
          <w:rFonts w:ascii="Arial" w:hAnsi="Arial" w:cs="Arial"/>
          <w:sz w:val="20"/>
        </w:rPr>
        <w:t>19</w:t>
      </w:r>
    </w:p>
    <w:p w:rsidR="005F2D4E" w:rsidRPr="00AC78AB" w:rsidRDefault="005F2D4E" w:rsidP="005F2D4E">
      <w:pPr>
        <w:jc w:val="center"/>
        <w:rPr>
          <w:rFonts w:ascii="Arial" w:hAnsi="Arial" w:cs="Arial"/>
          <w:b/>
          <w:sz w:val="20"/>
          <w:szCs w:val="20"/>
          <w:lang w:eastAsia="pt-BR"/>
        </w:rPr>
      </w:pPr>
      <w:r w:rsidRPr="00AC78AB">
        <w:rPr>
          <w:rFonts w:ascii="Arial" w:hAnsi="Arial" w:cs="Arial"/>
          <w:b/>
          <w:sz w:val="20"/>
          <w:szCs w:val="20"/>
          <w:lang w:eastAsia="pt-BR"/>
        </w:rPr>
        <w:t xml:space="preserve">PROCESSO ADMINISTRATIVO </w:t>
      </w:r>
      <w:proofErr w:type="gramStart"/>
      <w:r w:rsidRPr="00AC78AB">
        <w:rPr>
          <w:rFonts w:ascii="Arial" w:hAnsi="Arial" w:cs="Arial"/>
          <w:b/>
          <w:sz w:val="20"/>
          <w:szCs w:val="20"/>
          <w:lang w:eastAsia="pt-BR"/>
        </w:rPr>
        <w:t>N.º</w:t>
      </w:r>
      <w:proofErr w:type="gramEnd"/>
      <w:r w:rsidRPr="00AC78AB">
        <w:rPr>
          <w:rFonts w:ascii="Arial" w:hAnsi="Arial" w:cs="Arial"/>
          <w:b/>
          <w:sz w:val="20"/>
          <w:szCs w:val="20"/>
          <w:lang w:eastAsia="pt-BR"/>
        </w:rPr>
        <w:t xml:space="preserve"> </w:t>
      </w:r>
      <w:r w:rsidR="008C1F3E">
        <w:rPr>
          <w:rFonts w:ascii="Arial" w:hAnsi="Arial" w:cs="Arial"/>
          <w:b/>
          <w:sz w:val="20"/>
          <w:szCs w:val="20"/>
          <w:lang w:eastAsia="pt-BR"/>
        </w:rPr>
        <w:t>14</w:t>
      </w:r>
      <w:r w:rsidR="00AC78AB" w:rsidRPr="00AC78AB">
        <w:rPr>
          <w:rFonts w:ascii="Arial" w:hAnsi="Arial" w:cs="Arial"/>
          <w:b/>
          <w:sz w:val="20"/>
          <w:szCs w:val="20"/>
          <w:lang w:eastAsia="pt-BR"/>
        </w:rPr>
        <w:t>/20</w:t>
      </w:r>
      <w:r w:rsidR="008C1F3E">
        <w:rPr>
          <w:rFonts w:ascii="Arial" w:hAnsi="Arial" w:cs="Arial"/>
          <w:b/>
          <w:sz w:val="20"/>
          <w:szCs w:val="20"/>
          <w:lang w:eastAsia="pt-BR"/>
        </w:rPr>
        <w:t>19</w:t>
      </w:r>
    </w:p>
    <w:p w:rsidR="005F2D4E" w:rsidRPr="00623E80" w:rsidRDefault="005F2D4E" w:rsidP="005F2D4E">
      <w:pPr>
        <w:rPr>
          <w:rFonts w:ascii="Arial" w:hAnsi="Arial" w:cs="Arial"/>
          <w:sz w:val="20"/>
          <w:szCs w:val="20"/>
        </w:rPr>
      </w:pPr>
    </w:p>
    <w:p w:rsidR="005F2D4E" w:rsidRDefault="005F2D4E" w:rsidP="005F2D4E">
      <w:pPr>
        <w:rPr>
          <w:rFonts w:ascii="Arial" w:hAnsi="Arial" w:cs="Arial"/>
          <w:sz w:val="20"/>
          <w:szCs w:val="20"/>
        </w:rPr>
      </w:pPr>
    </w:p>
    <w:p w:rsidR="00586366" w:rsidRDefault="005F2D4E" w:rsidP="00E26EEE">
      <w:pPr>
        <w:pStyle w:val="WW-Recuodecorpodetexto3"/>
        <w:ind w:left="30" w:right="-48" w:hanging="4"/>
        <w:rPr>
          <w:rFonts w:ascii="Arial" w:hAnsi="Arial" w:cs="Arial"/>
          <w:sz w:val="20"/>
        </w:rPr>
      </w:pPr>
      <w:r w:rsidRPr="00623E80">
        <w:rPr>
          <w:rFonts w:ascii="Arial" w:hAnsi="Arial" w:cs="Arial"/>
          <w:b/>
          <w:bCs/>
          <w:sz w:val="20"/>
        </w:rPr>
        <w:t xml:space="preserve">A SAECIL – Superintendência de Água e Esgotos da Cidade de Leme, </w:t>
      </w:r>
      <w:r w:rsidRPr="00623E80">
        <w:rPr>
          <w:rFonts w:ascii="Arial" w:hAnsi="Arial" w:cs="Arial"/>
          <w:sz w:val="20"/>
        </w:rPr>
        <w:t xml:space="preserve">no uso de suas atribuições legais, torna público, para o conhecimento dos interessados, que realizará licitação na modalidade </w:t>
      </w:r>
      <w:r w:rsidRPr="00623E80">
        <w:rPr>
          <w:rFonts w:ascii="Arial" w:hAnsi="Arial" w:cs="Arial"/>
          <w:b/>
          <w:bCs/>
          <w:sz w:val="20"/>
        </w:rPr>
        <w:t>PREGÃO ELETRÔNICO</w:t>
      </w:r>
      <w:r w:rsidRPr="00623E80">
        <w:rPr>
          <w:rFonts w:ascii="Arial" w:hAnsi="Arial" w:cs="Arial"/>
          <w:bCs/>
          <w:sz w:val="20"/>
        </w:rPr>
        <w:t>,</w:t>
      </w:r>
      <w:r w:rsidRPr="00623E80">
        <w:rPr>
          <w:rFonts w:ascii="Arial" w:hAnsi="Arial" w:cs="Arial"/>
          <w:b/>
          <w:bCs/>
          <w:sz w:val="20"/>
        </w:rPr>
        <w:t xml:space="preserve"> </w:t>
      </w:r>
      <w:r w:rsidRPr="00623E80">
        <w:rPr>
          <w:rFonts w:ascii="Arial" w:hAnsi="Arial" w:cs="Arial"/>
          <w:sz w:val="20"/>
        </w:rPr>
        <w:t xml:space="preserve">objetivando </w:t>
      </w:r>
      <w:r w:rsidR="00247DFC" w:rsidRPr="00E26EEE">
        <w:rPr>
          <w:rFonts w:ascii="Arial" w:hAnsi="Arial" w:cs="Arial"/>
          <w:sz w:val="20"/>
        </w:rPr>
        <w:t>a</w:t>
      </w:r>
      <w:r w:rsidR="00586366" w:rsidRPr="00586366">
        <w:t xml:space="preserve"> </w:t>
      </w:r>
      <w:bookmarkStart w:id="0" w:name="_GoBack"/>
      <w:r w:rsidR="00586366" w:rsidRPr="00586366">
        <w:rPr>
          <w:rFonts w:ascii="Arial" w:hAnsi="Arial" w:cs="Arial"/>
          <w:sz w:val="20"/>
        </w:rPr>
        <w:t xml:space="preserve">aquisição de </w:t>
      </w:r>
      <w:r w:rsidR="00586366">
        <w:rPr>
          <w:rFonts w:ascii="Arial" w:hAnsi="Arial" w:cs="Arial"/>
          <w:sz w:val="20"/>
        </w:rPr>
        <w:t>soda cáustica l</w:t>
      </w:r>
      <w:r w:rsidR="00586366" w:rsidRPr="00586366">
        <w:rPr>
          <w:rFonts w:ascii="Arial" w:hAnsi="Arial" w:cs="Arial"/>
          <w:sz w:val="20"/>
        </w:rPr>
        <w:t>íquida (</w:t>
      </w:r>
      <w:r w:rsidR="00586366">
        <w:rPr>
          <w:rFonts w:ascii="Arial" w:hAnsi="Arial" w:cs="Arial"/>
          <w:sz w:val="20"/>
        </w:rPr>
        <w:t>h</w:t>
      </w:r>
      <w:r w:rsidR="00586366" w:rsidRPr="00586366">
        <w:rPr>
          <w:rFonts w:ascii="Arial" w:hAnsi="Arial" w:cs="Arial"/>
          <w:sz w:val="20"/>
        </w:rPr>
        <w:t xml:space="preserve">idróxido de </w:t>
      </w:r>
      <w:r w:rsidR="00586366">
        <w:rPr>
          <w:rFonts w:ascii="Arial" w:hAnsi="Arial" w:cs="Arial"/>
          <w:sz w:val="20"/>
        </w:rPr>
        <w:t>s</w:t>
      </w:r>
      <w:r w:rsidR="00586366" w:rsidRPr="00586366">
        <w:rPr>
          <w:rFonts w:ascii="Arial" w:hAnsi="Arial" w:cs="Arial"/>
          <w:sz w:val="20"/>
        </w:rPr>
        <w:t>ódio) em solução de 50%, para tratamento de água, por um período de 12 (doze) meses</w:t>
      </w:r>
      <w:bookmarkEnd w:id="0"/>
      <w:r w:rsidR="00586366" w:rsidRPr="00586366">
        <w:rPr>
          <w:rFonts w:ascii="Arial" w:hAnsi="Arial" w:cs="Arial"/>
          <w:sz w:val="20"/>
        </w:rPr>
        <w:t>, conforme especificações e quantidade do Anexo I – Termo de Referência deste Edital.</w:t>
      </w:r>
    </w:p>
    <w:p w:rsidR="00F94694" w:rsidRDefault="00F94694" w:rsidP="00E26EEE">
      <w:pPr>
        <w:pStyle w:val="WW-Recuodecorpodetexto3"/>
        <w:ind w:left="30" w:right="-48" w:hanging="4"/>
      </w:pPr>
    </w:p>
    <w:p w:rsidR="005F2D4E" w:rsidRPr="00623E80" w:rsidRDefault="005F2D4E" w:rsidP="005F2D4E">
      <w:pPr>
        <w:jc w:val="both"/>
        <w:rPr>
          <w:rFonts w:ascii="Arial" w:hAnsi="Arial" w:cs="Arial"/>
          <w:sz w:val="20"/>
          <w:szCs w:val="20"/>
        </w:rPr>
      </w:pPr>
      <w:r w:rsidRPr="00623E80">
        <w:rPr>
          <w:rFonts w:ascii="Arial" w:hAnsi="Arial" w:cs="Arial"/>
          <w:sz w:val="20"/>
          <w:szCs w:val="20"/>
        </w:rPr>
        <w:t>A licitação será regida pela legislação vigente, especialmente as Leis Federais nº 10.520/02, de 17 de julho de 2002, e nº 8.666/93, de 21 de junho de 1993, com as alterações posteriores, bem como pelo Decreto Municipa</w:t>
      </w:r>
      <w:r w:rsidR="004F0768">
        <w:rPr>
          <w:rFonts w:ascii="Arial" w:hAnsi="Arial" w:cs="Arial"/>
          <w:sz w:val="20"/>
          <w:szCs w:val="20"/>
        </w:rPr>
        <w:t>l</w:t>
      </w:r>
      <w:r w:rsidRPr="00623E80">
        <w:rPr>
          <w:rFonts w:ascii="Arial" w:hAnsi="Arial" w:cs="Arial"/>
          <w:sz w:val="20"/>
          <w:szCs w:val="20"/>
        </w:rPr>
        <w:t xml:space="preserve"> nº. </w:t>
      </w:r>
      <w:r w:rsidR="008B00BB" w:rsidRPr="00623E80">
        <w:rPr>
          <w:rFonts w:ascii="Arial" w:hAnsi="Arial" w:cs="Arial"/>
          <w:sz w:val="20"/>
          <w:szCs w:val="20"/>
        </w:rPr>
        <w:t>5.313/06</w:t>
      </w:r>
      <w:r w:rsidR="004F0768">
        <w:rPr>
          <w:rFonts w:ascii="Arial" w:hAnsi="Arial" w:cs="Arial"/>
          <w:sz w:val="20"/>
          <w:szCs w:val="20"/>
        </w:rPr>
        <w:t>,</w:t>
      </w:r>
      <w:r w:rsidR="008B00BB" w:rsidRPr="00623E80">
        <w:rPr>
          <w:rFonts w:ascii="Arial" w:hAnsi="Arial" w:cs="Arial"/>
          <w:sz w:val="20"/>
          <w:szCs w:val="20"/>
        </w:rPr>
        <w:t xml:space="preserve"> Lei</w:t>
      </w:r>
      <w:r w:rsidRPr="00623E80">
        <w:rPr>
          <w:rFonts w:ascii="Arial" w:hAnsi="Arial" w:cs="Arial"/>
          <w:sz w:val="20"/>
          <w:szCs w:val="20"/>
        </w:rPr>
        <w:t xml:space="preserve"> Complementar nº 123/06, com redação dada pela Lei Complementar nº 147/14, e demais condições estabelecidas neste Edital e Anexos.</w:t>
      </w:r>
    </w:p>
    <w:p w:rsidR="005F2D4E" w:rsidRDefault="005F2D4E" w:rsidP="005F2D4E">
      <w:pPr>
        <w:pStyle w:val="WW-Recuodecorpodetexto3"/>
        <w:ind w:left="30" w:right="-48" w:hanging="4"/>
        <w:rPr>
          <w:rFonts w:ascii="Arial" w:hAnsi="Arial" w:cs="Arial"/>
          <w:sz w:val="20"/>
        </w:rPr>
      </w:pPr>
    </w:p>
    <w:p w:rsidR="00F94694" w:rsidRPr="00623E80" w:rsidRDefault="00F94694" w:rsidP="005F2D4E">
      <w:pPr>
        <w:pStyle w:val="WW-Recuodecorpodetexto3"/>
        <w:ind w:left="30" w:right="-48" w:hanging="4"/>
        <w:rPr>
          <w:rFonts w:ascii="Arial" w:hAnsi="Arial" w:cs="Arial"/>
          <w:sz w:val="20"/>
        </w:rPr>
      </w:pPr>
    </w:p>
    <w:p w:rsidR="005F2D4E" w:rsidRPr="00623E80" w:rsidRDefault="00990348" w:rsidP="005F2D4E">
      <w:pPr>
        <w:pStyle w:val="WW-Recuodecorpodetexto3"/>
        <w:ind w:left="30" w:right="-48" w:hanging="4"/>
        <w:rPr>
          <w:rFonts w:ascii="Arial" w:hAnsi="Arial" w:cs="Arial"/>
          <w:b/>
          <w:sz w:val="20"/>
        </w:rPr>
      </w:pPr>
      <w:r>
        <w:rPr>
          <w:rFonts w:ascii="Arial" w:hAnsi="Arial" w:cs="Arial"/>
          <w:b/>
          <w:sz w:val="20"/>
          <w:u w:val="single"/>
        </w:rPr>
        <w:t>Tipo d</w:t>
      </w:r>
      <w:r w:rsidRPr="00266023">
        <w:rPr>
          <w:rFonts w:ascii="Arial" w:hAnsi="Arial" w:cs="Arial"/>
          <w:b/>
          <w:sz w:val="20"/>
          <w:u w:val="single"/>
        </w:rPr>
        <w:t>e Licitação</w:t>
      </w:r>
      <w:r w:rsidR="005F2D4E" w:rsidRPr="00266023">
        <w:rPr>
          <w:rFonts w:ascii="Arial" w:hAnsi="Arial" w:cs="Arial"/>
          <w:b/>
          <w:sz w:val="20"/>
          <w:u w:val="single"/>
        </w:rPr>
        <w:t>: Menor Preço Global por Lote</w:t>
      </w:r>
      <w:r w:rsidR="005F2D4E" w:rsidRPr="00623E80">
        <w:rPr>
          <w:rFonts w:ascii="Arial" w:hAnsi="Arial" w:cs="Arial"/>
          <w:b/>
          <w:sz w:val="20"/>
        </w:rPr>
        <w:t>.</w:t>
      </w:r>
    </w:p>
    <w:p w:rsidR="005F2D4E" w:rsidRDefault="005F2D4E" w:rsidP="005F2D4E">
      <w:pPr>
        <w:pStyle w:val="WW-Recuodecorpodetexto3"/>
        <w:ind w:left="30" w:right="-48" w:hanging="4"/>
        <w:rPr>
          <w:rFonts w:ascii="Arial" w:hAnsi="Arial" w:cs="Arial"/>
          <w:sz w:val="20"/>
        </w:rPr>
      </w:pPr>
    </w:p>
    <w:p w:rsidR="005F2D4E" w:rsidRPr="00DB4E43" w:rsidRDefault="005F2D4E" w:rsidP="00E52F1E">
      <w:pPr>
        <w:pStyle w:val="WW-Recuodecorpodetexto3"/>
        <w:ind w:left="26" w:right="-48" w:hanging="26"/>
        <w:rPr>
          <w:rFonts w:ascii="Arial" w:hAnsi="Arial" w:cs="Arial"/>
          <w:b/>
          <w:sz w:val="20"/>
        </w:rPr>
      </w:pPr>
      <w:r w:rsidRPr="00DB4E43">
        <w:rPr>
          <w:rFonts w:ascii="Arial" w:hAnsi="Arial" w:cs="Arial"/>
          <w:b/>
          <w:sz w:val="20"/>
        </w:rPr>
        <w:t>Objeto:</w:t>
      </w:r>
      <w:r w:rsidRPr="00F14877">
        <w:rPr>
          <w:rFonts w:ascii="Arial" w:hAnsi="Arial" w:cs="Arial"/>
          <w:sz w:val="20"/>
        </w:rPr>
        <w:t xml:space="preserve"> </w:t>
      </w:r>
      <w:r w:rsidR="00F14877" w:rsidRPr="00F14877">
        <w:rPr>
          <w:rFonts w:ascii="Arial" w:hAnsi="Arial" w:cs="Arial"/>
          <w:sz w:val="20"/>
        </w:rPr>
        <w:t>A</w:t>
      </w:r>
      <w:r w:rsidR="00E26EEE" w:rsidRPr="00F14877">
        <w:rPr>
          <w:rFonts w:ascii="Arial" w:hAnsi="Arial" w:cs="Arial"/>
          <w:sz w:val="20"/>
        </w:rPr>
        <w:t xml:space="preserve">quisição de </w:t>
      </w:r>
      <w:r w:rsidR="00D42682">
        <w:rPr>
          <w:rFonts w:ascii="Arial" w:hAnsi="Arial" w:cs="Arial"/>
          <w:sz w:val="20"/>
        </w:rPr>
        <w:t>600</w:t>
      </w:r>
      <w:r w:rsidR="00E26EEE" w:rsidRPr="00F14877">
        <w:rPr>
          <w:rFonts w:ascii="Arial" w:hAnsi="Arial" w:cs="Arial"/>
          <w:sz w:val="20"/>
        </w:rPr>
        <w:t xml:space="preserve"> (</w:t>
      </w:r>
      <w:r w:rsidR="00D42682">
        <w:rPr>
          <w:rFonts w:ascii="Arial" w:hAnsi="Arial" w:cs="Arial"/>
          <w:sz w:val="20"/>
        </w:rPr>
        <w:t>seiscentas</w:t>
      </w:r>
      <w:r w:rsidR="00E26EEE" w:rsidRPr="00F14877">
        <w:rPr>
          <w:rFonts w:ascii="Arial" w:hAnsi="Arial" w:cs="Arial"/>
          <w:sz w:val="20"/>
        </w:rPr>
        <w:t>) toneladas de</w:t>
      </w:r>
      <w:r w:rsidR="00D42682" w:rsidRPr="00D42682">
        <w:t xml:space="preserve"> </w:t>
      </w:r>
      <w:r w:rsidR="00D42682" w:rsidRPr="00D42682">
        <w:rPr>
          <w:rFonts w:ascii="Arial" w:hAnsi="Arial" w:cs="Arial"/>
          <w:sz w:val="20"/>
        </w:rPr>
        <w:t>soda cáustica líquida (hidróxido de sódio) em solução de 50%, para tratamento de água, por um período de 12 (doze) meses</w:t>
      </w:r>
      <w:r w:rsidR="00E26EEE" w:rsidRPr="00F14877">
        <w:rPr>
          <w:rFonts w:ascii="Arial" w:hAnsi="Arial" w:cs="Arial"/>
          <w:sz w:val="20"/>
        </w:rPr>
        <w:t>, conforme Anexo I – Termo de Referência deste Edital</w:t>
      </w:r>
      <w:r w:rsidR="00266023" w:rsidRPr="00F14877">
        <w:rPr>
          <w:rFonts w:ascii="Arial" w:hAnsi="Arial" w:cs="Arial"/>
          <w:sz w:val="20"/>
        </w:rPr>
        <w:t>.</w: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right="-48"/>
        <w:rPr>
          <w:rFonts w:ascii="Arial" w:hAnsi="Arial" w:cs="Arial"/>
          <w:b/>
          <w:sz w:val="20"/>
        </w:rPr>
      </w:pPr>
      <w:r w:rsidRPr="00623E80">
        <w:rPr>
          <w:rFonts w:ascii="Arial" w:hAnsi="Arial" w:cs="Arial"/>
          <w:b/>
          <w:sz w:val="20"/>
        </w:rPr>
        <w:t xml:space="preserve">Contatos Divisão Técnica Administrativa: </w:t>
      </w:r>
    </w:p>
    <w:p w:rsidR="005F2D4E" w:rsidRPr="00623E80" w:rsidRDefault="005F2D4E" w:rsidP="005F2D4E">
      <w:pPr>
        <w:pStyle w:val="WW-Recuodecorpodetexto3"/>
        <w:ind w:right="-48"/>
        <w:rPr>
          <w:rFonts w:ascii="Arial" w:hAnsi="Arial" w:cs="Arial"/>
          <w:b/>
          <w:sz w:val="20"/>
        </w:rPr>
      </w:pPr>
    </w:p>
    <w:p w:rsidR="005F2D4E" w:rsidRPr="00623E80" w:rsidRDefault="005F2D4E" w:rsidP="005F2D4E">
      <w:pPr>
        <w:pStyle w:val="WW-Recuodecorpodetexto3"/>
        <w:tabs>
          <w:tab w:val="left" w:pos="284"/>
        </w:tabs>
        <w:ind w:left="0" w:right="-48" w:firstLine="0"/>
        <w:rPr>
          <w:rFonts w:ascii="Arial" w:hAnsi="Arial" w:cs="Arial"/>
          <w:sz w:val="20"/>
        </w:rPr>
      </w:pPr>
      <w:r w:rsidRPr="00623E80">
        <w:rPr>
          <w:rFonts w:ascii="Arial" w:hAnsi="Arial" w:cs="Arial"/>
          <w:b/>
          <w:sz w:val="20"/>
        </w:rPr>
        <w:t>Licitação:</w:t>
      </w:r>
      <w:r w:rsidRPr="00623E80">
        <w:rPr>
          <w:rFonts w:ascii="Arial" w:hAnsi="Arial" w:cs="Arial"/>
          <w:sz w:val="20"/>
        </w:rPr>
        <w:t xml:space="preserve"> telefone e e-mail: (19) 3573-6200 </w:t>
      </w:r>
      <w:r w:rsidRPr="00623E80">
        <w:rPr>
          <w:rFonts w:ascii="Arial" w:hAnsi="Arial" w:cs="Arial"/>
          <w:color w:val="000000" w:themeColor="text1"/>
          <w:sz w:val="20"/>
        </w:rPr>
        <w:t xml:space="preserve">– </w:t>
      </w:r>
      <w:hyperlink r:id="rId8" w:history="1">
        <w:r w:rsidRPr="00623E80">
          <w:rPr>
            <w:rStyle w:val="Hyperlink"/>
            <w:rFonts w:ascii="Arial" w:eastAsiaTheme="majorEastAsia" w:hAnsi="Arial" w:cs="Arial"/>
            <w:color w:val="000000" w:themeColor="text1"/>
            <w:sz w:val="20"/>
          </w:rPr>
          <w:t>denise@saecil.com.br</w:t>
        </w:r>
      </w:hyperlink>
      <w:r w:rsidRPr="00623E80">
        <w:rPr>
          <w:rFonts w:ascii="Arial" w:hAnsi="Arial" w:cs="Arial"/>
          <w:color w:val="000000" w:themeColor="text1"/>
          <w:sz w:val="20"/>
        </w:rPr>
        <w:t xml:space="preserve"> ou </w:t>
      </w:r>
      <w:hyperlink r:id="rId9" w:history="1">
        <w:r w:rsidRPr="00623E80">
          <w:rPr>
            <w:rStyle w:val="Hyperlink"/>
            <w:rFonts w:ascii="Arial" w:eastAsiaTheme="majorEastAsia" w:hAnsi="Arial" w:cs="Arial"/>
            <w:color w:val="000000" w:themeColor="text1"/>
            <w:sz w:val="20"/>
          </w:rPr>
          <w:t>renato@saecil.com.br</w:t>
        </w:r>
      </w:hyperlink>
    </w:p>
    <w:p w:rsidR="005F2D4E" w:rsidRPr="00623E80" w:rsidRDefault="005F2D4E" w:rsidP="005F2D4E">
      <w:pPr>
        <w:pStyle w:val="WW-Recuodecorpodetexto3"/>
        <w:ind w:left="568" w:right="-48" w:firstLine="0"/>
        <w:rPr>
          <w:rFonts w:ascii="Arial" w:hAnsi="Arial" w:cs="Arial"/>
          <w:sz w:val="20"/>
        </w:rPr>
      </w:pPr>
    </w:p>
    <w:p w:rsidR="005F2D4E" w:rsidRPr="00623E80" w:rsidRDefault="005F2D4E" w:rsidP="005F2D4E">
      <w:pPr>
        <w:pStyle w:val="WW-Recuodecorpodetexto3"/>
        <w:ind w:right="-48"/>
        <w:rPr>
          <w:rFonts w:ascii="Arial" w:hAnsi="Arial" w:cs="Arial"/>
          <w:sz w:val="20"/>
        </w:rPr>
      </w:pPr>
      <w:r w:rsidRPr="00623E80">
        <w:rPr>
          <w:rFonts w:ascii="Arial" w:hAnsi="Arial" w:cs="Arial"/>
          <w:b/>
          <w:sz w:val="20"/>
        </w:rPr>
        <w:t>Bolsa Brasileira de Mercadorias:</w:t>
      </w:r>
      <w:r w:rsidRPr="00623E80">
        <w:rPr>
          <w:rFonts w:ascii="Arial" w:hAnsi="Arial" w:cs="Arial"/>
          <w:sz w:val="20"/>
        </w:rPr>
        <w:t xml:space="preserve"> vide </w:t>
      </w:r>
      <w:r w:rsidRPr="00623E80">
        <w:rPr>
          <w:rFonts w:ascii="Arial" w:hAnsi="Arial" w:cs="Arial"/>
          <w:b/>
          <w:sz w:val="20"/>
        </w:rPr>
        <w:t>“CREDENCIAMENTO”</w:t>
      </w:r>
      <w:r w:rsidRPr="00623E80">
        <w:rPr>
          <w:rFonts w:ascii="Arial" w:hAnsi="Arial" w:cs="Arial"/>
          <w:sz w:val="20"/>
        </w:rPr>
        <w:t xml:space="preserve"> no presente Edital.  </w:t>
      </w:r>
    </w:p>
    <w:p w:rsidR="005F2D4E" w:rsidRPr="00623E80" w:rsidRDefault="005F2D4E" w:rsidP="005F2D4E">
      <w:pPr>
        <w:pStyle w:val="WW-Recuodecorpodetexto3"/>
        <w:ind w:left="386" w:right="-48" w:firstLine="0"/>
        <w:rPr>
          <w:rFonts w:ascii="Arial" w:hAnsi="Arial" w:cs="Arial"/>
          <w:sz w:val="20"/>
        </w:rPr>
      </w:pPr>
    </w:p>
    <w:p w:rsidR="00266023" w:rsidRPr="00990348" w:rsidRDefault="005F2D4E" w:rsidP="00990348">
      <w:pPr>
        <w:pStyle w:val="WW-Recuodecorpodetexto3"/>
        <w:ind w:left="386" w:right="-48" w:firstLine="0"/>
        <w:rPr>
          <w:rFonts w:ascii="Arial" w:hAnsi="Arial" w:cs="Arial"/>
          <w:sz w:val="20"/>
        </w:rPr>
      </w:pPr>
      <w:r w:rsidRPr="00623E80">
        <w:rPr>
          <w:rFonts w:ascii="Arial" w:hAnsi="Arial" w:cs="Arial"/>
          <w:b/>
          <w:bCs/>
          <w:noProof/>
          <w:sz w:val="20"/>
          <w:lang w:eastAsia="pt-BR"/>
        </w:rPr>
        <mc:AlternateContent>
          <mc:Choice Requires="wps">
            <w:drawing>
              <wp:anchor distT="0" distB="0" distL="114300" distR="114300" simplePos="0" relativeHeight="251632640" behindDoc="1" locked="0" layoutInCell="1" allowOverlap="1" wp14:anchorId="1C4C6E4D" wp14:editId="3B304F0F">
                <wp:simplePos x="0" y="0"/>
                <wp:positionH relativeFrom="column">
                  <wp:posOffset>-152400</wp:posOffset>
                </wp:positionH>
                <wp:positionV relativeFrom="paragraph">
                  <wp:posOffset>71121</wp:posOffset>
                </wp:positionV>
                <wp:extent cx="6286500" cy="1638300"/>
                <wp:effectExtent l="0" t="0" r="19050" b="19050"/>
                <wp:wrapNone/>
                <wp:docPr id="10" name="Caixa de texto 10"/>
                <wp:cNvGraphicFramePr/>
                <a:graphic xmlns:a="http://schemas.openxmlformats.org/drawingml/2006/main">
                  <a:graphicData uri="http://schemas.microsoft.com/office/word/2010/wordprocessingShape">
                    <wps:wsp>
                      <wps:cNvSpPr txBox="1"/>
                      <wps:spPr>
                        <a:xfrm>
                          <a:off x="0" y="0"/>
                          <a:ext cx="6286500" cy="1638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9403F" w:rsidRPr="00BA6262" w:rsidRDefault="00F9403F"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1E7108">
                              <w:rPr>
                                <w:rFonts w:ascii="Arial" w:hAnsi="Arial" w:cs="Arial"/>
                                <w:b/>
                                <w:sz w:val="20"/>
                                <w:szCs w:val="20"/>
                                <w:u w:val="single"/>
                              </w:rPr>
                              <w:t>08</w:t>
                            </w:r>
                            <w:r>
                              <w:rPr>
                                <w:rFonts w:ascii="Arial" w:hAnsi="Arial" w:cs="Arial"/>
                                <w:b/>
                                <w:sz w:val="20"/>
                                <w:szCs w:val="20"/>
                                <w:u w:val="single"/>
                              </w:rPr>
                              <w:t>:</w:t>
                            </w:r>
                            <w:r w:rsidR="001E7108">
                              <w:rPr>
                                <w:rFonts w:ascii="Arial" w:hAnsi="Arial" w:cs="Arial"/>
                                <w:b/>
                                <w:sz w:val="20"/>
                                <w:szCs w:val="20"/>
                                <w:u w:val="single"/>
                              </w:rPr>
                              <w:t>00</w:t>
                            </w:r>
                            <w:r>
                              <w:rPr>
                                <w:rFonts w:ascii="Arial" w:hAnsi="Arial" w:cs="Arial"/>
                                <w:b/>
                                <w:sz w:val="20"/>
                                <w:szCs w:val="20"/>
                                <w:u w:val="single"/>
                              </w:rPr>
                              <w:t>h</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1E7108">
                              <w:rPr>
                                <w:rFonts w:ascii="Arial" w:hAnsi="Arial" w:cs="Arial"/>
                                <w:b/>
                                <w:color w:val="000000" w:themeColor="text1"/>
                                <w:sz w:val="20"/>
                                <w:szCs w:val="20"/>
                                <w:u w:val="single"/>
                              </w:rPr>
                              <w:t>17</w:t>
                            </w:r>
                            <w:r w:rsidRPr="00BA6262">
                              <w:rPr>
                                <w:rFonts w:ascii="Arial" w:hAnsi="Arial" w:cs="Arial"/>
                                <w:b/>
                                <w:color w:val="000000" w:themeColor="text1"/>
                                <w:sz w:val="20"/>
                                <w:szCs w:val="20"/>
                                <w:u w:val="single"/>
                              </w:rPr>
                              <w:t xml:space="preserve"> de</w:t>
                            </w:r>
                            <w:r w:rsidR="00F94694">
                              <w:rPr>
                                <w:rFonts w:ascii="Arial" w:hAnsi="Arial" w:cs="Arial"/>
                                <w:b/>
                                <w:color w:val="000000" w:themeColor="text1"/>
                                <w:sz w:val="20"/>
                                <w:szCs w:val="20"/>
                                <w:u w:val="single"/>
                              </w:rPr>
                              <w:t xml:space="preserve"> maio</w:t>
                            </w:r>
                            <w:r>
                              <w:rPr>
                                <w:rFonts w:ascii="Arial" w:hAnsi="Arial" w:cs="Arial"/>
                                <w:b/>
                                <w:color w:val="000000" w:themeColor="text1"/>
                                <w:sz w:val="20"/>
                                <w:szCs w:val="20"/>
                                <w:u w:val="single"/>
                              </w:rPr>
                              <w:t xml:space="preserve"> de </w:t>
                            </w:r>
                            <w:r w:rsidR="00F94694">
                              <w:rPr>
                                <w:rFonts w:ascii="Arial" w:hAnsi="Arial" w:cs="Arial"/>
                                <w:b/>
                                <w:color w:val="000000" w:themeColor="text1"/>
                                <w:sz w:val="20"/>
                                <w:szCs w:val="20"/>
                                <w:u w:val="single"/>
                              </w:rPr>
                              <w:t>2019</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1E7108">
                              <w:rPr>
                                <w:rFonts w:ascii="Arial" w:hAnsi="Arial" w:cs="Arial"/>
                                <w:b/>
                                <w:color w:val="000000" w:themeColor="text1"/>
                                <w:sz w:val="20"/>
                                <w:szCs w:val="20"/>
                                <w:u w:val="single"/>
                              </w:rPr>
                              <w:t>08</w:t>
                            </w:r>
                            <w:r>
                              <w:rPr>
                                <w:rFonts w:ascii="Arial" w:hAnsi="Arial" w:cs="Arial"/>
                                <w:b/>
                                <w:color w:val="000000" w:themeColor="text1"/>
                                <w:sz w:val="20"/>
                                <w:szCs w:val="20"/>
                                <w:u w:val="single"/>
                              </w:rPr>
                              <w:t>:</w:t>
                            </w:r>
                            <w:r w:rsidR="001E7108">
                              <w:rPr>
                                <w:rFonts w:ascii="Arial" w:hAnsi="Arial" w:cs="Arial"/>
                                <w:b/>
                                <w:color w:val="000000" w:themeColor="text1"/>
                                <w:sz w:val="20"/>
                                <w:szCs w:val="20"/>
                                <w:u w:val="single"/>
                              </w:rPr>
                              <w:t>00</w:t>
                            </w:r>
                            <w:r>
                              <w:rPr>
                                <w:rFonts w:ascii="Arial" w:hAnsi="Arial" w:cs="Arial"/>
                                <w:b/>
                                <w:color w:val="000000" w:themeColor="text1"/>
                                <w:sz w:val="20"/>
                                <w:szCs w:val="20"/>
                                <w:u w:val="single"/>
                              </w:rPr>
                              <w:t>h</w:t>
                            </w:r>
                            <w:r w:rsidRPr="00BA6262">
                              <w:rPr>
                                <w:rFonts w:ascii="Arial" w:hAnsi="Arial" w:cs="Arial"/>
                                <w:b/>
                                <w:color w:val="000000" w:themeColor="text1"/>
                                <w:sz w:val="20"/>
                                <w:szCs w:val="20"/>
                                <w:u w:val="single"/>
                              </w:rPr>
                              <w:t xml:space="preserve"> do dia </w:t>
                            </w:r>
                            <w:r w:rsidR="001E7108">
                              <w:rPr>
                                <w:rFonts w:ascii="Arial" w:hAnsi="Arial" w:cs="Arial"/>
                                <w:b/>
                                <w:color w:val="000000" w:themeColor="text1"/>
                                <w:sz w:val="20"/>
                                <w:szCs w:val="20"/>
                                <w:u w:val="single"/>
                              </w:rPr>
                              <w:t>21</w:t>
                            </w:r>
                            <w:r>
                              <w:rPr>
                                <w:rFonts w:ascii="Arial" w:hAnsi="Arial" w:cs="Arial"/>
                                <w:b/>
                                <w:color w:val="000000" w:themeColor="text1"/>
                                <w:sz w:val="20"/>
                                <w:szCs w:val="20"/>
                                <w:u w:val="single"/>
                              </w:rPr>
                              <w:t xml:space="preserve"> de </w:t>
                            </w:r>
                            <w:r w:rsidR="00F94694">
                              <w:rPr>
                                <w:rFonts w:ascii="Arial" w:hAnsi="Arial" w:cs="Arial"/>
                                <w:b/>
                                <w:color w:val="000000" w:themeColor="text1"/>
                                <w:sz w:val="20"/>
                                <w:szCs w:val="20"/>
                                <w:u w:val="single"/>
                              </w:rPr>
                              <w:t>maio</w:t>
                            </w:r>
                            <w:r>
                              <w:rPr>
                                <w:rFonts w:ascii="Arial" w:hAnsi="Arial" w:cs="Arial"/>
                                <w:b/>
                                <w:color w:val="000000" w:themeColor="text1"/>
                                <w:sz w:val="20"/>
                                <w:szCs w:val="20"/>
                                <w:u w:val="single"/>
                              </w:rPr>
                              <w:t xml:space="preserve"> de 20</w:t>
                            </w:r>
                            <w:r w:rsidR="00F94694">
                              <w:rPr>
                                <w:rFonts w:ascii="Arial" w:hAnsi="Arial" w:cs="Arial"/>
                                <w:b/>
                                <w:color w:val="000000" w:themeColor="text1"/>
                                <w:sz w:val="20"/>
                                <w:szCs w:val="20"/>
                                <w:u w:val="single"/>
                              </w:rPr>
                              <w:t>19</w:t>
                            </w:r>
                            <w:r w:rsidRPr="00BA6262">
                              <w:rPr>
                                <w:rFonts w:ascii="Arial" w:hAnsi="Arial" w:cs="Arial"/>
                                <w:b/>
                                <w:color w:val="000000" w:themeColor="text1"/>
                                <w:sz w:val="20"/>
                                <w:szCs w:val="20"/>
                                <w:u w:val="single"/>
                              </w:rPr>
                              <w:t>.</w:t>
                            </w:r>
                          </w:p>
                          <w:p w:rsidR="00F9403F" w:rsidRPr="00BA6262" w:rsidRDefault="00F9403F" w:rsidP="005F2D4E">
                            <w:pPr>
                              <w:keepLines/>
                              <w:jc w:val="both"/>
                              <w:rPr>
                                <w:rFonts w:ascii="Arial" w:hAnsi="Arial" w:cs="Arial"/>
                                <w:b/>
                                <w:bCs/>
                                <w:color w:val="000000" w:themeColor="text1"/>
                                <w:sz w:val="20"/>
                                <w:szCs w:val="20"/>
                              </w:rPr>
                            </w:pPr>
                          </w:p>
                          <w:p w:rsidR="00F9403F" w:rsidRPr="00BA6262" w:rsidRDefault="00F9403F"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das </w:t>
                            </w:r>
                            <w:r w:rsidR="001E7108">
                              <w:rPr>
                                <w:rFonts w:ascii="Arial" w:hAnsi="Arial" w:cs="Arial"/>
                                <w:b/>
                                <w:color w:val="000000" w:themeColor="text1"/>
                                <w:sz w:val="20"/>
                                <w:szCs w:val="20"/>
                                <w:u w:val="single"/>
                              </w:rPr>
                              <w:t>08</w:t>
                            </w:r>
                            <w:r w:rsidRPr="00BA6262">
                              <w:rPr>
                                <w:rFonts w:ascii="Arial" w:hAnsi="Arial" w:cs="Arial"/>
                                <w:b/>
                                <w:color w:val="000000" w:themeColor="text1"/>
                                <w:sz w:val="20"/>
                                <w:szCs w:val="20"/>
                                <w:u w:val="single"/>
                              </w:rPr>
                              <w:t>:</w:t>
                            </w:r>
                            <w:r w:rsidR="001E7108">
                              <w:rPr>
                                <w:rFonts w:ascii="Arial" w:hAnsi="Arial" w:cs="Arial"/>
                                <w:b/>
                                <w:color w:val="000000" w:themeColor="text1"/>
                                <w:sz w:val="20"/>
                                <w:szCs w:val="20"/>
                                <w:u w:val="single"/>
                              </w:rPr>
                              <w:t>01</w:t>
                            </w:r>
                            <w:r w:rsidRPr="00BA6262">
                              <w:rPr>
                                <w:rFonts w:ascii="Arial" w:hAnsi="Arial" w:cs="Arial"/>
                                <w:b/>
                                <w:color w:val="000000" w:themeColor="text1"/>
                                <w:sz w:val="20"/>
                                <w:szCs w:val="20"/>
                                <w:u w:val="single"/>
                              </w:rPr>
                              <w:t xml:space="preserve">h até às </w:t>
                            </w:r>
                            <w:r w:rsidR="001E7108">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1E7108">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 xml:space="preserve">h do dia </w:t>
                            </w:r>
                            <w:r w:rsidR="001E7108">
                              <w:rPr>
                                <w:rFonts w:ascii="Arial" w:hAnsi="Arial" w:cs="Arial"/>
                                <w:b/>
                                <w:color w:val="000000" w:themeColor="text1"/>
                                <w:sz w:val="20"/>
                                <w:szCs w:val="20"/>
                                <w:u w:val="single"/>
                              </w:rPr>
                              <w:t>21</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de</w:t>
                            </w:r>
                            <w:r w:rsidR="00F94694">
                              <w:rPr>
                                <w:rFonts w:ascii="Arial" w:hAnsi="Arial" w:cs="Arial"/>
                                <w:b/>
                                <w:color w:val="000000" w:themeColor="text1"/>
                                <w:sz w:val="20"/>
                                <w:szCs w:val="20"/>
                                <w:u w:val="single"/>
                              </w:rPr>
                              <w:t xml:space="preserve"> maio</w:t>
                            </w:r>
                            <w:r>
                              <w:rPr>
                                <w:rFonts w:ascii="Arial" w:hAnsi="Arial" w:cs="Arial"/>
                                <w:b/>
                                <w:color w:val="000000" w:themeColor="text1"/>
                                <w:sz w:val="20"/>
                                <w:szCs w:val="20"/>
                                <w:u w:val="single"/>
                              </w:rPr>
                              <w:t xml:space="preserve"> de</w:t>
                            </w:r>
                            <w:r w:rsidRPr="00BA6262">
                              <w:rPr>
                                <w:rFonts w:ascii="Arial" w:hAnsi="Arial" w:cs="Arial"/>
                                <w:b/>
                                <w:color w:val="000000" w:themeColor="text1"/>
                                <w:sz w:val="20"/>
                                <w:szCs w:val="20"/>
                                <w:u w:val="single"/>
                              </w:rPr>
                              <w:t xml:space="preserve"> </w:t>
                            </w:r>
                            <w:r w:rsidR="00F94694">
                              <w:rPr>
                                <w:rFonts w:ascii="Arial" w:hAnsi="Arial" w:cs="Arial"/>
                                <w:b/>
                                <w:color w:val="000000" w:themeColor="text1"/>
                                <w:sz w:val="20"/>
                                <w:szCs w:val="20"/>
                                <w:u w:val="single"/>
                              </w:rPr>
                              <w:t>2019</w:t>
                            </w:r>
                            <w:r w:rsidRPr="00BA6262">
                              <w:rPr>
                                <w:rFonts w:ascii="Arial" w:hAnsi="Arial" w:cs="Arial"/>
                                <w:b/>
                                <w:color w:val="000000" w:themeColor="text1"/>
                                <w:sz w:val="20"/>
                                <w:szCs w:val="20"/>
                                <w:u w:val="single"/>
                              </w:rPr>
                              <w:t>.</w:t>
                            </w:r>
                          </w:p>
                          <w:p w:rsidR="00F9403F" w:rsidRPr="00BA6262" w:rsidRDefault="00F9403F" w:rsidP="005F2D4E">
                            <w:pPr>
                              <w:keepLines/>
                              <w:jc w:val="both"/>
                              <w:rPr>
                                <w:rFonts w:ascii="Arial" w:hAnsi="Arial" w:cs="Arial"/>
                                <w:b/>
                                <w:bCs/>
                                <w:color w:val="000000" w:themeColor="text1"/>
                                <w:sz w:val="20"/>
                                <w:szCs w:val="20"/>
                              </w:rPr>
                            </w:pPr>
                          </w:p>
                          <w:p w:rsidR="00F9403F" w:rsidRPr="00BA6262" w:rsidRDefault="00F9403F"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1E7108">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1E7108">
                              <w:rPr>
                                <w:rFonts w:ascii="Arial" w:hAnsi="Arial" w:cs="Arial"/>
                                <w:b/>
                                <w:color w:val="000000" w:themeColor="text1"/>
                                <w:sz w:val="20"/>
                                <w:szCs w:val="20"/>
                                <w:u w:val="single"/>
                              </w:rPr>
                              <w:t>16</w:t>
                            </w:r>
                            <w:r>
                              <w:rPr>
                                <w:rFonts w:ascii="Arial" w:hAnsi="Arial" w:cs="Arial"/>
                                <w:b/>
                                <w:color w:val="000000" w:themeColor="text1"/>
                                <w:sz w:val="20"/>
                                <w:szCs w:val="20"/>
                                <w:u w:val="single"/>
                              </w:rPr>
                              <w:t>h</w:t>
                            </w:r>
                            <w:r w:rsidRPr="00BA6262">
                              <w:rPr>
                                <w:rFonts w:ascii="Arial" w:hAnsi="Arial" w:cs="Arial"/>
                                <w:b/>
                                <w:color w:val="000000" w:themeColor="text1"/>
                                <w:sz w:val="20"/>
                                <w:szCs w:val="20"/>
                                <w:u w:val="single"/>
                              </w:rPr>
                              <w:t xml:space="preserve"> do dia </w:t>
                            </w:r>
                            <w:r w:rsidR="001E7108">
                              <w:rPr>
                                <w:rFonts w:ascii="Arial" w:hAnsi="Arial" w:cs="Arial"/>
                                <w:b/>
                                <w:color w:val="000000" w:themeColor="text1"/>
                                <w:sz w:val="20"/>
                                <w:szCs w:val="20"/>
                                <w:u w:val="single"/>
                              </w:rPr>
                              <w:t>21</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de </w:t>
                            </w:r>
                            <w:r w:rsidR="00F94694">
                              <w:rPr>
                                <w:rFonts w:ascii="Arial" w:hAnsi="Arial" w:cs="Arial"/>
                                <w:b/>
                                <w:color w:val="000000" w:themeColor="text1"/>
                                <w:sz w:val="20"/>
                                <w:szCs w:val="20"/>
                                <w:u w:val="single"/>
                              </w:rPr>
                              <w:t>maio</w:t>
                            </w:r>
                            <w:r>
                              <w:rPr>
                                <w:rFonts w:ascii="Arial" w:hAnsi="Arial" w:cs="Arial"/>
                                <w:b/>
                                <w:color w:val="000000" w:themeColor="text1"/>
                                <w:sz w:val="20"/>
                                <w:szCs w:val="20"/>
                                <w:u w:val="single"/>
                              </w:rPr>
                              <w:t xml:space="preserve"> de </w:t>
                            </w:r>
                            <w:r w:rsidR="00F94694">
                              <w:rPr>
                                <w:rFonts w:ascii="Arial" w:hAnsi="Arial" w:cs="Arial"/>
                                <w:b/>
                                <w:color w:val="000000" w:themeColor="text1"/>
                                <w:sz w:val="20"/>
                                <w:szCs w:val="20"/>
                                <w:u w:val="single"/>
                              </w:rPr>
                              <w:t>2019</w:t>
                            </w:r>
                            <w:r>
                              <w:rPr>
                                <w:rFonts w:ascii="Arial" w:hAnsi="Arial" w:cs="Arial"/>
                                <w:b/>
                                <w:color w:val="000000" w:themeColor="text1"/>
                                <w:sz w:val="20"/>
                                <w:szCs w:val="20"/>
                                <w:u w:val="single"/>
                              </w:rPr>
                              <w:t>.</w:t>
                            </w:r>
                          </w:p>
                          <w:p w:rsidR="00F9403F" w:rsidRPr="00BA6262" w:rsidRDefault="00F9403F"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F9403F" w:rsidRPr="00BA6262" w:rsidRDefault="00F9403F"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F9403F" w:rsidRPr="00BA6262" w:rsidRDefault="00F9403F" w:rsidP="005F2D4E">
                            <w:pPr>
                              <w:keepLines/>
                              <w:jc w:val="both"/>
                              <w:rPr>
                                <w:rFonts w:ascii="Arial" w:hAnsi="Arial" w:cs="Arial"/>
                                <w:color w:val="000000" w:themeColor="text1"/>
                                <w:sz w:val="20"/>
                                <w:szCs w:val="20"/>
                              </w:rPr>
                            </w:pPr>
                          </w:p>
                          <w:p w:rsidR="00F9403F" w:rsidRDefault="00F9403F"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0"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F9403F" w:rsidRDefault="00F9403F" w:rsidP="005F2D4E">
                            <w:pPr>
                              <w:keepLines/>
                              <w:jc w:val="both"/>
                              <w:rPr>
                                <w:rFonts w:ascii="Arial" w:hAnsi="Arial" w:cs="Arial"/>
                                <w:color w:val="000000" w:themeColor="text1"/>
                                <w:sz w:val="20"/>
                                <w:szCs w:val="20"/>
                              </w:rPr>
                            </w:pPr>
                          </w:p>
                          <w:p w:rsidR="00F9403F" w:rsidRPr="00BA6262" w:rsidRDefault="00F9403F" w:rsidP="005F2D4E">
                            <w:pPr>
                              <w:keepLines/>
                              <w:jc w:val="both"/>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C6E4D" id="_x0000_t202" coordsize="21600,21600" o:spt="202" path="m,l,21600r21600,l21600,xe">
                <v:stroke joinstyle="miter"/>
                <v:path gradientshapeok="t" o:connecttype="rect"/>
              </v:shapetype>
              <v:shape id="Caixa de texto 10" o:spid="_x0000_s1026" type="#_x0000_t202" style="position:absolute;left:0;text-align:left;margin-left:-12pt;margin-top:5.6pt;width:495pt;height:12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8ylwIAALsFAAAOAAAAZHJzL2Uyb0RvYy54bWysVMFOGzEQvVfqP1i+l00CpDRig9IgqkoI&#10;UKHi7HhtssLrcW0nWfr1ffZuQqBcqHrZtT1vnmeeZ+b0rG0MWysfarIlHx4MOFNWUlXbh5L/vLv4&#10;dMJZiMJWwpBVJX9SgZ9NP3443biJGtGSTKU8A4kNk40r+TJGNymKIJeqEeGAnLIwavKNiNj6h6Ly&#10;YgP2xhSjwWBcbMhXzpNUIeD0vDPyaebXWsl4rXVQkZmSI7aYvz5/F+lbTE/F5MELt6xlH4b4hyga&#10;UVtcuqM6F1Gwla//ompq6SmQjgeSmoK0rqXKOSCb4eBVNrdL4VTOBeIEt5Mp/D9aebW+8ayu8HaQ&#10;x4oGbzQXdStYpVhUbSQGA1TauDAB+NYBHtuv1MJjex5wmJJvtW/SH2kx2EH4tNMYVEzicDw6GR8P&#10;YJKwDceHJ4fYgL94dnc+xG+KGpYWJfd4xKytWF+G2EG3kHRbIFNXF7UxeZMKR82NZ2uBJzcxBwny&#10;Fyhj2QahHB4PMvELW6Le+S+MkI99eHso8BmbrlO5xPqwkkSdFHkVn4xKGGN/KA2JsyJvxCikVHYX&#10;Z0YnlEZG73Hs8c9Rvce5ywMe+Waycefc1JZ8p9JLaavHrbS6w+MN9/JOy9gu2r50FlQ9oXI8dR0Y&#10;nLyoIfSlCPFGeLQcKgJjJF7jow3hdahfcbYk//ut84RHJ8DK2QYtXPLwayW84sx8t+iRL8OjI9DG&#10;vDk6/jzCxu9bFvsWu2rmhJIZYmA5mZcJH812qT0195g2s3QrTMJK3F3yuF3OYzdYMK2kms0yCF3u&#10;RLy0t04m6iRvKrC79l541xd4arMr2ja7mLyq8w6bPC3NVpF0nZsgCdyp2guPCZHbqJ9maQTt7zPq&#10;eeZO/wAAAP//AwBQSwMEFAAGAAgAAAAhAEuAFuDdAAAACgEAAA8AAABkcnMvZG93bnJldi54bWxM&#10;j8FOwzAQRO9I/IO1SNxapxaKkhCnKqhw4URBnN14a1uN7Sh20/D3LCc47sxo9k27XfzAZpySi0HC&#10;Zl0Aw9BH7YKR8PnxsqqApayCVkMMKOEbE2y725tWNTpewzvOh2wYlYTUKAk257HhPPUWvUrrOGIg&#10;7xQnrzKdk+F6Ulcq9wMXRVFyr1ygD1aN+GyxPx8uXsL+ydSmr9Rk95V2bl6+Tm/mVcr7u2X3CCzj&#10;kv/C8ItP6NAR0zFegk5skLASD7Qlk7ERwChQlyUJRwmirAXwruX/J3Q/AAAA//8DAFBLAQItABQA&#10;BgAIAAAAIQC2gziS/gAAAOEBAAATAAAAAAAAAAAAAAAAAAAAAABbQ29udGVudF9UeXBlc10ueG1s&#10;UEsBAi0AFAAGAAgAAAAhADj9If/WAAAAlAEAAAsAAAAAAAAAAAAAAAAALwEAAF9yZWxzLy5yZWxz&#10;UEsBAi0AFAAGAAgAAAAhALiibzKXAgAAuwUAAA4AAAAAAAAAAAAAAAAALgIAAGRycy9lMm9Eb2Mu&#10;eG1sUEsBAi0AFAAGAAgAAAAhAEuAFuDdAAAACgEAAA8AAAAAAAAAAAAAAAAA8QQAAGRycy9kb3du&#10;cmV2LnhtbFBLBQYAAAAABAAEAPMAAAD7BQAAAAA=&#10;" fillcolor="white [3201]" strokeweight=".5pt">
                <v:textbox>
                  <w:txbxContent>
                    <w:p w:rsidR="00F9403F" w:rsidRPr="00BA6262" w:rsidRDefault="00F9403F" w:rsidP="00601AAB">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RECEBIMENTO DAS PROPOSTAS</w:t>
                      </w:r>
                      <w:r w:rsidRPr="00BA6262">
                        <w:rPr>
                          <w:rFonts w:ascii="Arial" w:hAnsi="Arial" w:cs="Arial"/>
                          <w:b/>
                          <w:color w:val="000000" w:themeColor="text1"/>
                          <w:sz w:val="20"/>
                          <w:szCs w:val="20"/>
                        </w:rPr>
                        <w:t>:</w:t>
                      </w:r>
                      <w:r w:rsidRPr="00BA6262">
                        <w:rPr>
                          <w:rFonts w:ascii="Arial" w:hAnsi="Arial" w:cs="Arial"/>
                          <w:sz w:val="20"/>
                          <w:szCs w:val="20"/>
                        </w:rPr>
                        <w:t xml:space="preserve"> </w:t>
                      </w:r>
                      <w:r w:rsidRPr="00BA6262">
                        <w:rPr>
                          <w:rFonts w:ascii="Arial" w:hAnsi="Arial" w:cs="Arial"/>
                          <w:b/>
                          <w:sz w:val="20"/>
                          <w:szCs w:val="20"/>
                          <w:u w:val="single"/>
                        </w:rPr>
                        <w:t xml:space="preserve">a partir das </w:t>
                      </w:r>
                      <w:r w:rsidR="001E7108">
                        <w:rPr>
                          <w:rFonts w:ascii="Arial" w:hAnsi="Arial" w:cs="Arial"/>
                          <w:b/>
                          <w:sz w:val="20"/>
                          <w:szCs w:val="20"/>
                          <w:u w:val="single"/>
                        </w:rPr>
                        <w:t>08</w:t>
                      </w:r>
                      <w:r>
                        <w:rPr>
                          <w:rFonts w:ascii="Arial" w:hAnsi="Arial" w:cs="Arial"/>
                          <w:b/>
                          <w:sz w:val="20"/>
                          <w:szCs w:val="20"/>
                          <w:u w:val="single"/>
                        </w:rPr>
                        <w:t>:</w:t>
                      </w:r>
                      <w:r w:rsidR="001E7108">
                        <w:rPr>
                          <w:rFonts w:ascii="Arial" w:hAnsi="Arial" w:cs="Arial"/>
                          <w:b/>
                          <w:sz w:val="20"/>
                          <w:szCs w:val="20"/>
                          <w:u w:val="single"/>
                        </w:rPr>
                        <w:t>00</w:t>
                      </w:r>
                      <w:r>
                        <w:rPr>
                          <w:rFonts w:ascii="Arial" w:hAnsi="Arial" w:cs="Arial"/>
                          <w:b/>
                          <w:sz w:val="20"/>
                          <w:szCs w:val="20"/>
                          <w:u w:val="single"/>
                        </w:rPr>
                        <w:t>h</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do dia </w:t>
                      </w:r>
                      <w:r w:rsidR="001E7108">
                        <w:rPr>
                          <w:rFonts w:ascii="Arial" w:hAnsi="Arial" w:cs="Arial"/>
                          <w:b/>
                          <w:color w:val="000000" w:themeColor="text1"/>
                          <w:sz w:val="20"/>
                          <w:szCs w:val="20"/>
                          <w:u w:val="single"/>
                        </w:rPr>
                        <w:t>17</w:t>
                      </w:r>
                      <w:r w:rsidRPr="00BA6262">
                        <w:rPr>
                          <w:rFonts w:ascii="Arial" w:hAnsi="Arial" w:cs="Arial"/>
                          <w:b/>
                          <w:color w:val="000000" w:themeColor="text1"/>
                          <w:sz w:val="20"/>
                          <w:szCs w:val="20"/>
                          <w:u w:val="single"/>
                        </w:rPr>
                        <w:t xml:space="preserve"> de</w:t>
                      </w:r>
                      <w:r w:rsidR="00F94694">
                        <w:rPr>
                          <w:rFonts w:ascii="Arial" w:hAnsi="Arial" w:cs="Arial"/>
                          <w:b/>
                          <w:color w:val="000000" w:themeColor="text1"/>
                          <w:sz w:val="20"/>
                          <w:szCs w:val="20"/>
                          <w:u w:val="single"/>
                        </w:rPr>
                        <w:t xml:space="preserve"> maio</w:t>
                      </w:r>
                      <w:r>
                        <w:rPr>
                          <w:rFonts w:ascii="Arial" w:hAnsi="Arial" w:cs="Arial"/>
                          <w:b/>
                          <w:color w:val="000000" w:themeColor="text1"/>
                          <w:sz w:val="20"/>
                          <w:szCs w:val="20"/>
                          <w:u w:val="single"/>
                        </w:rPr>
                        <w:t xml:space="preserve"> de </w:t>
                      </w:r>
                      <w:r w:rsidR="00F94694">
                        <w:rPr>
                          <w:rFonts w:ascii="Arial" w:hAnsi="Arial" w:cs="Arial"/>
                          <w:b/>
                          <w:color w:val="000000" w:themeColor="text1"/>
                          <w:sz w:val="20"/>
                          <w:szCs w:val="20"/>
                          <w:u w:val="single"/>
                        </w:rPr>
                        <w:t>2019</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até às</w:t>
                      </w:r>
                      <w:r>
                        <w:rPr>
                          <w:rFonts w:ascii="Arial" w:hAnsi="Arial" w:cs="Arial"/>
                          <w:b/>
                          <w:color w:val="000000" w:themeColor="text1"/>
                          <w:sz w:val="20"/>
                          <w:szCs w:val="20"/>
                          <w:u w:val="single"/>
                        </w:rPr>
                        <w:t xml:space="preserve"> </w:t>
                      </w:r>
                      <w:r w:rsidR="001E7108">
                        <w:rPr>
                          <w:rFonts w:ascii="Arial" w:hAnsi="Arial" w:cs="Arial"/>
                          <w:b/>
                          <w:color w:val="000000" w:themeColor="text1"/>
                          <w:sz w:val="20"/>
                          <w:szCs w:val="20"/>
                          <w:u w:val="single"/>
                        </w:rPr>
                        <w:t>08</w:t>
                      </w:r>
                      <w:r>
                        <w:rPr>
                          <w:rFonts w:ascii="Arial" w:hAnsi="Arial" w:cs="Arial"/>
                          <w:b/>
                          <w:color w:val="000000" w:themeColor="text1"/>
                          <w:sz w:val="20"/>
                          <w:szCs w:val="20"/>
                          <w:u w:val="single"/>
                        </w:rPr>
                        <w:t>:</w:t>
                      </w:r>
                      <w:r w:rsidR="001E7108">
                        <w:rPr>
                          <w:rFonts w:ascii="Arial" w:hAnsi="Arial" w:cs="Arial"/>
                          <w:b/>
                          <w:color w:val="000000" w:themeColor="text1"/>
                          <w:sz w:val="20"/>
                          <w:szCs w:val="20"/>
                          <w:u w:val="single"/>
                        </w:rPr>
                        <w:t>00</w:t>
                      </w:r>
                      <w:r>
                        <w:rPr>
                          <w:rFonts w:ascii="Arial" w:hAnsi="Arial" w:cs="Arial"/>
                          <w:b/>
                          <w:color w:val="000000" w:themeColor="text1"/>
                          <w:sz w:val="20"/>
                          <w:szCs w:val="20"/>
                          <w:u w:val="single"/>
                        </w:rPr>
                        <w:t>h</w:t>
                      </w:r>
                      <w:r w:rsidRPr="00BA6262">
                        <w:rPr>
                          <w:rFonts w:ascii="Arial" w:hAnsi="Arial" w:cs="Arial"/>
                          <w:b/>
                          <w:color w:val="000000" w:themeColor="text1"/>
                          <w:sz w:val="20"/>
                          <w:szCs w:val="20"/>
                          <w:u w:val="single"/>
                        </w:rPr>
                        <w:t xml:space="preserve"> do dia </w:t>
                      </w:r>
                      <w:r w:rsidR="001E7108">
                        <w:rPr>
                          <w:rFonts w:ascii="Arial" w:hAnsi="Arial" w:cs="Arial"/>
                          <w:b/>
                          <w:color w:val="000000" w:themeColor="text1"/>
                          <w:sz w:val="20"/>
                          <w:szCs w:val="20"/>
                          <w:u w:val="single"/>
                        </w:rPr>
                        <w:t>21</w:t>
                      </w:r>
                      <w:r>
                        <w:rPr>
                          <w:rFonts w:ascii="Arial" w:hAnsi="Arial" w:cs="Arial"/>
                          <w:b/>
                          <w:color w:val="000000" w:themeColor="text1"/>
                          <w:sz w:val="20"/>
                          <w:szCs w:val="20"/>
                          <w:u w:val="single"/>
                        </w:rPr>
                        <w:t xml:space="preserve"> de </w:t>
                      </w:r>
                      <w:r w:rsidR="00F94694">
                        <w:rPr>
                          <w:rFonts w:ascii="Arial" w:hAnsi="Arial" w:cs="Arial"/>
                          <w:b/>
                          <w:color w:val="000000" w:themeColor="text1"/>
                          <w:sz w:val="20"/>
                          <w:szCs w:val="20"/>
                          <w:u w:val="single"/>
                        </w:rPr>
                        <w:t>maio</w:t>
                      </w:r>
                      <w:r>
                        <w:rPr>
                          <w:rFonts w:ascii="Arial" w:hAnsi="Arial" w:cs="Arial"/>
                          <w:b/>
                          <w:color w:val="000000" w:themeColor="text1"/>
                          <w:sz w:val="20"/>
                          <w:szCs w:val="20"/>
                          <w:u w:val="single"/>
                        </w:rPr>
                        <w:t xml:space="preserve"> de 20</w:t>
                      </w:r>
                      <w:r w:rsidR="00F94694">
                        <w:rPr>
                          <w:rFonts w:ascii="Arial" w:hAnsi="Arial" w:cs="Arial"/>
                          <w:b/>
                          <w:color w:val="000000" w:themeColor="text1"/>
                          <w:sz w:val="20"/>
                          <w:szCs w:val="20"/>
                          <w:u w:val="single"/>
                        </w:rPr>
                        <w:t>19</w:t>
                      </w:r>
                      <w:r w:rsidRPr="00BA6262">
                        <w:rPr>
                          <w:rFonts w:ascii="Arial" w:hAnsi="Arial" w:cs="Arial"/>
                          <w:b/>
                          <w:color w:val="000000" w:themeColor="text1"/>
                          <w:sz w:val="20"/>
                          <w:szCs w:val="20"/>
                          <w:u w:val="single"/>
                        </w:rPr>
                        <w:t>.</w:t>
                      </w:r>
                    </w:p>
                    <w:p w:rsidR="00F9403F" w:rsidRPr="00BA6262" w:rsidRDefault="00F9403F" w:rsidP="005F2D4E">
                      <w:pPr>
                        <w:keepLines/>
                        <w:jc w:val="both"/>
                        <w:rPr>
                          <w:rFonts w:ascii="Arial" w:hAnsi="Arial" w:cs="Arial"/>
                          <w:b/>
                          <w:bCs/>
                          <w:color w:val="000000" w:themeColor="text1"/>
                          <w:sz w:val="20"/>
                          <w:szCs w:val="20"/>
                        </w:rPr>
                      </w:pPr>
                    </w:p>
                    <w:p w:rsidR="00F9403F" w:rsidRPr="00BA6262" w:rsidRDefault="00F9403F" w:rsidP="005F2D4E">
                      <w:pPr>
                        <w:keepLines/>
                        <w:jc w:val="both"/>
                        <w:rPr>
                          <w:rFonts w:ascii="Arial" w:hAnsi="Arial" w:cs="Arial"/>
                          <w:b/>
                          <w:color w:val="000000" w:themeColor="text1"/>
                          <w:sz w:val="20"/>
                          <w:szCs w:val="20"/>
                        </w:rPr>
                      </w:pPr>
                      <w:r w:rsidRPr="00BA6262">
                        <w:rPr>
                          <w:rFonts w:ascii="Arial" w:hAnsi="Arial" w:cs="Arial"/>
                          <w:b/>
                          <w:bCs/>
                          <w:color w:val="000000" w:themeColor="text1"/>
                          <w:sz w:val="20"/>
                          <w:szCs w:val="20"/>
                        </w:rPr>
                        <w:t>ABERTURA DAS PROPOSTAS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das </w:t>
                      </w:r>
                      <w:r w:rsidR="001E7108">
                        <w:rPr>
                          <w:rFonts w:ascii="Arial" w:hAnsi="Arial" w:cs="Arial"/>
                          <w:b/>
                          <w:color w:val="000000" w:themeColor="text1"/>
                          <w:sz w:val="20"/>
                          <w:szCs w:val="20"/>
                          <w:u w:val="single"/>
                        </w:rPr>
                        <w:t>08</w:t>
                      </w:r>
                      <w:r w:rsidRPr="00BA6262">
                        <w:rPr>
                          <w:rFonts w:ascii="Arial" w:hAnsi="Arial" w:cs="Arial"/>
                          <w:b/>
                          <w:color w:val="000000" w:themeColor="text1"/>
                          <w:sz w:val="20"/>
                          <w:szCs w:val="20"/>
                          <w:u w:val="single"/>
                        </w:rPr>
                        <w:t>:</w:t>
                      </w:r>
                      <w:r w:rsidR="001E7108">
                        <w:rPr>
                          <w:rFonts w:ascii="Arial" w:hAnsi="Arial" w:cs="Arial"/>
                          <w:b/>
                          <w:color w:val="000000" w:themeColor="text1"/>
                          <w:sz w:val="20"/>
                          <w:szCs w:val="20"/>
                          <w:u w:val="single"/>
                        </w:rPr>
                        <w:t>01</w:t>
                      </w:r>
                      <w:r w:rsidRPr="00BA6262">
                        <w:rPr>
                          <w:rFonts w:ascii="Arial" w:hAnsi="Arial" w:cs="Arial"/>
                          <w:b/>
                          <w:color w:val="000000" w:themeColor="text1"/>
                          <w:sz w:val="20"/>
                          <w:szCs w:val="20"/>
                          <w:u w:val="single"/>
                        </w:rPr>
                        <w:t xml:space="preserve">h até às </w:t>
                      </w:r>
                      <w:r w:rsidR="001E7108">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1E7108">
                        <w:rPr>
                          <w:rFonts w:ascii="Arial" w:hAnsi="Arial" w:cs="Arial"/>
                          <w:b/>
                          <w:color w:val="000000" w:themeColor="text1"/>
                          <w:sz w:val="20"/>
                          <w:szCs w:val="20"/>
                          <w:u w:val="single"/>
                        </w:rPr>
                        <w:t>15</w:t>
                      </w:r>
                      <w:r w:rsidRPr="00BA6262">
                        <w:rPr>
                          <w:rFonts w:ascii="Arial" w:hAnsi="Arial" w:cs="Arial"/>
                          <w:b/>
                          <w:color w:val="000000" w:themeColor="text1"/>
                          <w:sz w:val="20"/>
                          <w:szCs w:val="20"/>
                          <w:u w:val="single"/>
                        </w:rPr>
                        <w:t xml:space="preserve">h do dia </w:t>
                      </w:r>
                      <w:r w:rsidR="001E7108">
                        <w:rPr>
                          <w:rFonts w:ascii="Arial" w:hAnsi="Arial" w:cs="Arial"/>
                          <w:b/>
                          <w:color w:val="000000" w:themeColor="text1"/>
                          <w:sz w:val="20"/>
                          <w:szCs w:val="20"/>
                          <w:u w:val="single"/>
                        </w:rPr>
                        <w:t>21</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de</w:t>
                      </w:r>
                      <w:r w:rsidR="00F94694">
                        <w:rPr>
                          <w:rFonts w:ascii="Arial" w:hAnsi="Arial" w:cs="Arial"/>
                          <w:b/>
                          <w:color w:val="000000" w:themeColor="text1"/>
                          <w:sz w:val="20"/>
                          <w:szCs w:val="20"/>
                          <w:u w:val="single"/>
                        </w:rPr>
                        <w:t xml:space="preserve"> maio</w:t>
                      </w:r>
                      <w:r>
                        <w:rPr>
                          <w:rFonts w:ascii="Arial" w:hAnsi="Arial" w:cs="Arial"/>
                          <w:b/>
                          <w:color w:val="000000" w:themeColor="text1"/>
                          <w:sz w:val="20"/>
                          <w:szCs w:val="20"/>
                          <w:u w:val="single"/>
                        </w:rPr>
                        <w:t xml:space="preserve"> de</w:t>
                      </w:r>
                      <w:r w:rsidRPr="00BA6262">
                        <w:rPr>
                          <w:rFonts w:ascii="Arial" w:hAnsi="Arial" w:cs="Arial"/>
                          <w:b/>
                          <w:color w:val="000000" w:themeColor="text1"/>
                          <w:sz w:val="20"/>
                          <w:szCs w:val="20"/>
                          <w:u w:val="single"/>
                        </w:rPr>
                        <w:t xml:space="preserve"> </w:t>
                      </w:r>
                      <w:r w:rsidR="00F94694">
                        <w:rPr>
                          <w:rFonts w:ascii="Arial" w:hAnsi="Arial" w:cs="Arial"/>
                          <w:b/>
                          <w:color w:val="000000" w:themeColor="text1"/>
                          <w:sz w:val="20"/>
                          <w:szCs w:val="20"/>
                          <w:u w:val="single"/>
                        </w:rPr>
                        <w:t>2019</w:t>
                      </w:r>
                      <w:r w:rsidRPr="00BA6262">
                        <w:rPr>
                          <w:rFonts w:ascii="Arial" w:hAnsi="Arial" w:cs="Arial"/>
                          <w:b/>
                          <w:color w:val="000000" w:themeColor="text1"/>
                          <w:sz w:val="20"/>
                          <w:szCs w:val="20"/>
                          <w:u w:val="single"/>
                        </w:rPr>
                        <w:t>.</w:t>
                      </w:r>
                    </w:p>
                    <w:p w:rsidR="00F9403F" w:rsidRPr="00BA6262" w:rsidRDefault="00F9403F" w:rsidP="005F2D4E">
                      <w:pPr>
                        <w:keepLines/>
                        <w:jc w:val="both"/>
                        <w:rPr>
                          <w:rFonts w:ascii="Arial" w:hAnsi="Arial" w:cs="Arial"/>
                          <w:b/>
                          <w:bCs/>
                          <w:color w:val="000000" w:themeColor="text1"/>
                          <w:sz w:val="20"/>
                          <w:szCs w:val="20"/>
                        </w:rPr>
                      </w:pPr>
                    </w:p>
                    <w:p w:rsidR="00F9403F" w:rsidRPr="00BA6262" w:rsidRDefault="00F9403F" w:rsidP="005F2D4E">
                      <w:pPr>
                        <w:keepLines/>
                        <w:jc w:val="both"/>
                        <w:rPr>
                          <w:rFonts w:ascii="Arial" w:hAnsi="Arial" w:cs="Arial"/>
                          <w:b/>
                          <w:color w:val="000000" w:themeColor="text1"/>
                          <w:sz w:val="20"/>
                          <w:szCs w:val="20"/>
                          <w:u w:val="single"/>
                        </w:rPr>
                      </w:pPr>
                      <w:r w:rsidRPr="00BA6262">
                        <w:rPr>
                          <w:rFonts w:ascii="Arial" w:hAnsi="Arial" w:cs="Arial"/>
                          <w:b/>
                          <w:bCs/>
                          <w:color w:val="000000" w:themeColor="text1"/>
                          <w:sz w:val="20"/>
                          <w:szCs w:val="20"/>
                        </w:rPr>
                        <w:t>INÍCIO DA SESSÃO DE DISPUTA DE PREÇOS</w:t>
                      </w:r>
                      <w:r w:rsidRPr="00BA6262">
                        <w:rPr>
                          <w:rFonts w:ascii="Arial" w:hAnsi="Arial" w:cs="Arial"/>
                          <w:b/>
                          <w:color w:val="000000" w:themeColor="text1"/>
                          <w:sz w:val="20"/>
                          <w:szCs w:val="20"/>
                        </w:rPr>
                        <w:t xml:space="preserve">: </w:t>
                      </w:r>
                      <w:r w:rsidRPr="00BA6262">
                        <w:rPr>
                          <w:rFonts w:ascii="Arial" w:hAnsi="Arial" w:cs="Arial"/>
                          <w:b/>
                          <w:color w:val="000000" w:themeColor="text1"/>
                          <w:sz w:val="20"/>
                          <w:szCs w:val="20"/>
                          <w:u w:val="single"/>
                        </w:rPr>
                        <w:t xml:space="preserve">às </w:t>
                      </w:r>
                      <w:r w:rsidR="001E7108">
                        <w:rPr>
                          <w:rFonts w:ascii="Arial" w:hAnsi="Arial" w:cs="Arial"/>
                          <w:b/>
                          <w:color w:val="000000" w:themeColor="text1"/>
                          <w:sz w:val="20"/>
                          <w:szCs w:val="20"/>
                          <w:u w:val="single"/>
                        </w:rPr>
                        <w:t>13</w:t>
                      </w:r>
                      <w:r w:rsidRPr="00BA6262">
                        <w:rPr>
                          <w:rFonts w:ascii="Arial" w:hAnsi="Arial" w:cs="Arial"/>
                          <w:b/>
                          <w:color w:val="000000" w:themeColor="text1"/>
                          <w:sz w:val="20"/>
                          <w:szCs w:val="20"/>
                          <w:u w:val="single"/>
                        </w:rPr>
                        <w:t>:</w:t>
                      </w:r>
                      <w:r w:rsidR="001E7108">
                        <w:rPr>
                          <w:rFonts w:ascii="Arial" w:hAnsi="Arial" w:cs="Arial"/>
                          <w:b/>
                          <w:color w:val="000000" w:themeColor="text1"/>
                          <w:sz w:val="20"/>
                          <w:szCs w:val="20"/>
                          <w:u w:val="single"/>
                        </w:rPr>
                        <w:t>16</w:t>
                      </w:r>
                      <w:r>
                        <w:rPr>
                          <w:rFonts w:ascii="Arial" w:hAnsi="Arial" w:cs="Arial"/>
                          <w:b/>
                          <w:color w:val="000000" w:themeColor="text1"/>
                          <w:sz w:val="20"/>
                          <w:szCs w:val="20"/>
                          <w:u w:val="single"/>
                        </w:rPr>
                        <w:t>h</w:t>
                      </w:r>
                      <w:r w:rsidRPr="00BA6262">
                        <w:rPr>
                          <w:rFonts w:ascii="Arial" w:hAnsi="Arial" w:cs="Arial"/>
                          <w:b/>
                          <w:color w:val="000000" w:themeColor="text1"/>
                          <w:sz w:val="20"/>
                          <w:szCs w:val="20"/>
                          <w:u w:val="single"/>
                        </w:rPr>
                        <w:t xml:space="preserve"> do dia </w:t>
                      </w:r>
                      <w:r w:rsidR="001E7108">
                        <w:rPr>
                          <w:rFonts w:ascii="Arial" w:hAnsi="Arial" w:cs="Arial"/>
                          <w:b/>
                          <w:color w:val="000000" w:themeColor="text1"/>
                          <w:sz w:val="20"/>
                          <w:szCs w:val="20"/>
                          <w:u w:val="single"/>
                        </w:rPr>
                        <w:t>21</w:t>
                      </w:r>
                      <w:r>
                        <w:rPr>
                          <w:rFonts w:ascii="Arial" w:hAnsi="Arial" w:cs="Arial"/>
                          <w:b/>
                          <w:color w:val="000000" w:themeColor="text1"/>
                          <w:sz w:val="20"/>
                          <w:szCs w:val="20"/>
                          <w:u w:val="single"/>
                        </w:rPr>
                        <w:t xml:space="preserve"> </w:t>
                      </w:r>
                      <w:r w:rsidRPr="00BA6262">
                        <w:rPr>
                          <w:rFonts w:ascii="Arial" w:hAnsi="Arial" w:cs="Arial"/>
                          <w:b/>
                          <w:color w:val="000000" w:themeColor="text1"/>
                          <w:sz w:val="20"/>
                          <w:szCs w:val="20"/>
                          <w:u w:val="single"/>
                        </w:rPr>
                        <w:t xml:space="preserve">de </w:t>
                      </w:r>
                      <w:r w:rsidR="00F94694">
                        <w:rPr>
                          <w:rFonts w:ascii="Arial" w:hAnsi="Arial" w:cs="Arial"/>
                          <w:b/>
                          <w:color w:val="000000" w:themeColor="text1"/>
                          <w:sz w:val="20"/>
                          <w:szCs w:val="20"/>
                          <w:u w:val="single"/>
                        </w:rPr>
                        <w:t>maio</w:t>
                      </w:r>
                      <w:r>
                        <w:rPr>
                          <w:rFonts w:ascii="Arial" w:hAnsi="Arial" w:cs="Arial"/>
                          <w:b/>
                          <w:color w:val="000000" w:themeColor="text1"/>
                          <w:sz w:val="20"/>
                          <w:szCs w:val="20"/>
                          <w:u w:val="single"/>
                        </w:rPr>
                        <w:t xml:space="preserve"> de </w:t>
                      </w:r>
                      <w:r w:rsidR="00F94694">
                        <w:rPr>
                          <w:rFonts w:ascii="Arial" w:hAnsi="Arial" w:cs="Arial"/>
                          <w:b/>
                          <w:color w:val="000000" w:themeColor="text1"/>
                          <w:sz w:val="20"/>
                          <w:szCs w:val="20"/>
                          <w:u w:val="single"/>
                        </w:rPr>
                        <w:t>2019</w:t>
                      </w:r>
                      <w:r>
                        <w:rPr>
                          <w:rFonts w:ascii="Arial" w:hAnsi="Arial" w:cs="Arial"/>
                          <w:b/>
                          <w:color w:val="000000" w:themeColor="text1"/>
                          <w:sz w:val="20"/>
                          <w:szCs w:val="20"/>
                          <w:u w:val="single"/>
                        </w:rPr>
                        <w:t>.</w:t>
                      </w:r>
                    </w:p>
                    <w:p w:rsidR="00F9403F" w:rsidRPr="00BA6262" w:rsidRDefault="00F9403F" w:rsidP="005F2D4E">
                      <w:pPr>
                        <w:keepLines/>
                        <w:jc w:val="both"/>
                        <w:rPr>
                          <w:rFonts w:ascii="Arial" w:hAnsi="Arial" w:cs="Arial"/>
                          <w:b/>
                          <w:bCs/>
                          <w:color w:val="000000" w:themeColor="text1"/>
                          <w:sz w:val="20"/>
                          <w:szCs w:val="20"/>
                        </w:rPr>
                      </w:pPr>
                      <w:r w:rsidRPr="00BA6262">
                        <w:rPr>
                          <w:rFonts w:ascii="Arial" w:hAnsi="Arial" w:cs="Arial"/>
                          <w:b/>
                          <w:bCs/>
                          <w:color w:val="000000" w:themeColor="text1"/>
                          <w:sz w:val="20"/>
                          <w:szCs w:val="20"/>
                        </w:rPr>
                        <w:t xml:space="preserve"> </w:t>
                      </w:r>
                    </w:p>
                    <w:p w:rsidR="00F9403F" w:rsidRPr="00BA6262" w:rsidRDefault="00F9403F"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REFERÊNCIA DE TEMPO</w:t>
                      </w:r>
                      <w:r w:rsidRPr="00BA6262">
                        <w:rPr>
                          <w:rFonts w:ascii="Arial" w:hAnsi="Arial" w:cs="Arial"/>
                          <w:color w:val="000000" w:themeColor="text1"/>
                          <w:sz w:val="20"/>
                          <w:szCs w:val="20"/>
                        </w:rPr>
                        <w:t>: para todas as referências de tempo, será observado o horário de Brasília/DF.</w:t>
                      </w:r>
                    </w:p>
                    <w:p w:rsidR="00F9403F" w:rsidRPr="00BA6262" w:rsidRDefault="00F9403F" w:rsidP="005F2D4E">
                      <w:pPr>
                        <w:keepLines/>
                        <w:jc w:val="both"/>
                        <w:rPr>
                          <w:rFonts w:ascii="Arial" w:hAnsi="Arial" w:cs="Arial"/>
                          <w:color w:val="000000" w:themeColor="text1"/>
                          <w:sz w:val="20"/>
                          <w:szCs w:val="20"/>
                        </w:rPr>
                      </w:pPr>
                    </w:p>
                    <w:p w:rsidR="00F9403F" w:rsidRDefault="00F9403F" w:rsidP="005F2D4E">
                      <w:pPr>
                        <w:keepLines/>
                        <w:jc w:val="both"/>
                        <w:rPr>
                          <w:rFonts w:ascii="Arial" w:hAnsi="Arial" w:cs="Arial"/>
                          <w:color w:val="000000" w:themeColor="text1"/>
                          <w:sz w:val="20"/>
                          <w:szCs w:val="20"/>
                        </w:rPr>
                      </w:pPr>
                      <w:r w:rsidRPr="00BA6262">
                        <w:rPr>
                          <w:rFonts w:ascii="Arial" w:hAnsi="Arial" w:cs="Arial"/>
                          <w:b/>
                          <w:bCs/>
                          <w:color w:val="000000" w:themeColor="text1"/>
                          <w:sz w:val="20"/>
                          <w:szCs w:val="20"/>
                        </w:rPr>
                        <w:t>LOCAL</w:t>
                      </w:r>
                      <w:r w:rsidRPr="00BA6262">
                        <w:rPr>
                          <w:rFonts w:ascii="Arial" w:hAnsi="Arial" w:cs="Arial"/>
                          <w:color w:val="000000" w:themeColor="text1"/>
                          <w:sz w:val="20"/>
                          <w:szCs w:val="20"/>
                        </w:rPr>
                        <w:t xml:space="preserve">: </w:t>
                      </w:r>
                      <w:hyperlink r:id="rId11" w:history="1">
                        <w:r w:rsidRPr="00BA6262">
                          <w:rPr>
                            <w:rStyle w:val="Hyperlink"/>
                            <w:rFonts w:ascii="Arial" w:hAnsi="Arial" w:cs="Arial"/>
                            <w:color w:val="000000" w:themeColor="text1"/>
                            <w:sz w:val="20"/>
                            <w:szCs w:val="20"/>
                          </w:rPr>
                          <w:t>www.bbmnet.com.br</w:t>
                        </w:r>
                      </w:hyperlink>
                      <w:r w:rsidRPr="00BA6262">
                        <w:rPr>
                          <w:rFonts w:ascii="Arial" w:hAnsi="Arial" w:cs="Arial"/>
                          <w:color w:val="000000" w:themeColor="text1"/>
                          <w:sz w:val="20"/>
                          <w:szCs w:val="20"/>
                          <w:u w:val="single"/>
                        </w:rPr>
                        <w:t xml:space="preserve"> </w:t>
                      </w:r>
                      <w:r w:rsidRPr="00BA6262">
                        <w:rPr>
                          <w:rFonts w:ascii="Arial" w:hAnsi="Arial" w:cs="Arial"/>
                          <w:color w:val="000000" w:themeColor="text1"/>
                          <w:sz w:val="20"/>
                          <w:szCs w:val="20"/>
                        </w:rPr>
                        <w:t>- “</w:t>
                      </w:r>
                      <w:r w:rsidRPr="00BA6262">
                        <w:rPr>
                          <w:rFonts w:ascii="Arial" w:hAnsi="Arial" w:cs="Arial"/>
                          <w:b/>
                          <w:bCs/>
                          <w:color w:val="000000" w:themeColor="text1"/>
                          <w:sz w:val="20"/>
                          <w:szCs w:val="20"/>
                        </w:rPr>
                        <w:t>ACESSO IDENTIFICADO</w:t>
                      </w:r>
                      <w:r w:rsidRPr="00BA6262">
                        <w:rPr>
                          <w:rFonts w:ascii="Arial" w:hAnsi="Arial" w:cs="Arial"/>
                          <w:color w:val="000000" w:themeColor="text1"/>
                          <w:sz w:val="20"/>
                          <w:szCs w:val="20"/>
                        </w:rPr>
                        <w:t>”.</w:t>
                      </w:r>
                    </w:p>
                    <w:p w:rsidR="00F9403F" w:rsidRDefault="00F9403F" w:rsidP="005F2D4E">
                      <w:pPr>
                        <w:keepLines/>
                        <w:jc w:val="both"/>
                        <w:rPr>
                          <w:rFonts w:ascii="Arial" w:hAnsi="Arial" w:cs="Arial"/>
                          <w:color w:val="000000" w:themeColor="text1"/>
                          <w:sz w:val="20"/>
                          <w:szCs w:val="20"/>
                        </w:rPr>
                      </w:pPr>
                    </w:p>
                    <w:p w:rsidR="00F9403F" w:rsidRPr="00BA6262" w:rsidRDefault="00F9403F" w:rsidP="005F2D4E">
                      <w:pPr>
                        <w:keepLines/>
                        <w:jc w:val="both"/>
                        <w:rPr>
                          <w:rFonts w:ascii="Arial" w:hAnsi="Arial" w:cs="Arial"/>
                          <w:sz w:val="20"/>
                          <w:szCs w:val="20"/>
                        </w:rPr>
                      </w:pPr>
                    </w:p>
                  </w:txbxContent>
                </v:textbox>
              </v:shape>
            </w:pict>
          </mc:Fallback>
        </mc:AlternateContent>
      </w: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b/>
          <w:sz w:val="20"/>
        </w:rPr>
      </w:pPr>
    </w:p>
    <w:p w:rsidR="005F2D4E" w:rsidRPr="00623E80" w:rsidRDefault="005F2D4E" w:rsidP="005F2D4E">
      <w:pPr>
        <w:pStyle w:val="WW-Recuodecorpodetexto3"/>
        <w:ind w:left="0" w:right="-48" w:firstLine="0"/>
        <w:rPr>
          <w:rFonts w:ascii="Arial" w:hAnsi="Arial" w:cs="Arial"/>
          <w:sz w:val="20"/>
        </w:rPr>
      </w:pPr>
    </w:p>
    <w:p w:rsidR="005F2D4E" w:rsidRPr="00623E80" w:rsidRDefault="00DA1698" w:rsidP="00DA1698">
      <w:pPr>
        <w:tabs>
          <w:tab w:val="left" w:pos="5445"/>
        </w:tabs>
        <w:jc w:val="both"/>
        <w:rPr>
          <w:rFonts w:ascii="Arial" w:hAnsi="Arial" w:cs="Arial"/>
          <w:b/>
          <w:bCs/>
          <w:color w:val="000000"/>
          <w:sz w:val="20"/>
          <w:szCs w:val="20"/>
        </w:rPr>
      </w:pPr>
      <w:r>
        <w:rPr>
          <w:rFonts w:ascii="Arial" w:hAnsi="Arial" w:cs="Arial"/>
          <w:b/>
          <w:bCs/>
          <w:color w:val="000000"/>
          <w:sz w:val="20"/>
          <w:szCs w:val="20"/>
        </w:rPr>
        <w:tab/>
      </w: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
          <w:bCs/>
          <w:color w:val="000000"/>
          <w:sz w:val="20"/>
          <w:szCs w:val="20"/>
        </w:rPr>
      </w:pPr>
    </w:p>
    <w:p w:rsidR="00DB4E43" w:rsidRDefault="00DB4E43" w:rsidP="005F2D4E">
      <w:pPr>
        <w:jc w:val="both"/>
        <w:rPr>
          <w:rFonts w:ascii="Arial" w:hAnsi="Arial" w:cs="Arial"/>
          <w:b/>
          <w:bCs/>
          <w:color w:val="000000"/>
          <w:sz w:val="20"/>
          <w:szCs w:val="20"/>
        </w:rPr>
      </w:pPr>
    </w:p>
    <w:p w:rsidR="00252F87" w:rsidRDefault="00252F87" w:rsidP="005F2D4E">
      <w:pPr>
        <w:jc w:val="both"/>
        <w:rPr>
          <w:rFonts w:ascii="Arial" w:hAnsi="Arial" w:cs="Arial"/>
          <w:b/>
          <w:bCs/>
          <w:color w:val="000000"/>
          <w:sz w:val="20"/>
          <w:szCs w:val="20"/>
        </w:rPr>
      </w:pPr>
    </w:p>
    <w:p w:rsidR="005F2D4E" w:rsidRPr="00623E80" w:rsidRDefault="005F2D4E" w:rsidP="005F2D4E">
      <w:pPr>
        <w:jc w:val="both"/>
        <w:rPr>
          <w:rFonts w:ascii="Arial" w:hAnsi="Arial" w:cs="Arial"/>
          <w:bCs/>
          <w:color w:val="000000"/>
          <w:sz w:val="20"/>
          <w:szCs w:val="20"/>
        </w:rPr>
      </w:pPr>
      <w:r w:rsidRPr="00623E80">
        <w:rPr>
          <w:rFonts w:ascii="Arial" w:hAnsi="Arial" w:cs="Arial"/>
          <w:b/>
          <w:bCs/>
          <w:color w:val="000000"/>
          <w:sz w:val="20"/>
          <w:szCs w:val="20"/>
        </w:rPr>
        <w:t>Local</w:t>
      </w:r>
      <w:r w:rsidRPr="00623E80">
        <w:rPr>
          <w:rFonts w:ascii="Arial" w:hAnsi="Arial" w:cs="Arial"/>
          <w:bCs/>
          <w:color w:val="000000"/>
          <w:sz w:val="20"/>
          <w:szCs w:val="20"/>
        </w:rPr>
        <w:t xml:space="preserve">: </w:t>
      </w:r>
      <w:r w:rsidRPr="00623E80">
        <w:rPr>
          <w:rFonts w:ascii="Arial" w:hAnsi="Arial" w:cs="Arial"/>
          <w:b/>
          <w:bCs/>
          <w:sz w:val="20"/>
          <w:szCs w:val="20"/>
          <w:u w:val="single"/>
        </w:rPr>
        <w:t>www.bbmnet.com.br</w:t>
      </w:r>
      <w:r w:rsidRPr="00623E80">
        <w:rPr>
          <w:rFonts w:ascii="Arial" w:hAnsi="Arial" w:cs="Arial"/>
          <w:bCs/>
          <w:color w:val="000000"/>
          <w:sz w:val="20"/>
          <w:szCs w:val="20"/>
        </w:rPr>
        <w:t xml:space="preserve"> – acesso identificado no link “</w:t>
      </w:r>
      <w:r w:rsidRPr="00623E80">
        <w:rPr>
          <w:rFonts w:ascii="Arial" w:hAnsi="Arial" w:cs="Arial"/>
          <w:b/>
          <w:bCs/>
          <w:color w:val="000000"/>
          <w:sz w:val="20"/>
          <w:szCs w:val="20"/>
        </w:rPr>
        <w:t>licitações públicas</w:t>
      </w:r>
      <w:r w:rsidRPr="00623E80">
        <w:rPr>
          <w:rFonts w:ascii="Arial" w:hAnsi="Arial" w:cs="Arial"/>
          <w:bCs/>
          <w:color w:val="000000"/>
          <w:sz w:val="20"/>
          <w:szCs w:val="20"/>
        </w:rPr>
        <w:t>”. Para todas as referências de tempo, será observado o horário de Brasília/DF.</w:t>
      </w:r>
    </w:p>
    <w:p w:rsidR="005F2D4E" w:rsidRPr="00623E80" w:rsidRDefault="005F2D4E" w:rsidP="005F2D4E">
      <w:pPr>
        <w:jc w:val="both"/>
        <w:rPr>
          <w:rFonts w:ascii="Arial" w:hAnsi="Arial" w:cs="Arial"/>
          <w:bCs/>
          <w:color w:val="FF0000"/>
          <w:sz w:val="20"/>
          <w:szCs w:val="20"/>
        </w:rPr>
      </w:pPr>
    </w:p>
    <w:p w:rsidR="005F2D4E" w:rsidRPr="00623E80" w:rsidRDefault="005F2D4E" w:rsidP="005F2D4E">
      <w:pPr>
        <w:jc w:val="both"/>
        <w:rPr>
          <w:rFonts w:ascii="Arial" w:hAnsi="Arial" w:cs="Arial"/>
          <w:bCs/>
          <w:sz w:val="20"/>
          <w:szCs w:val="20"/>
        </w:rPr>
      </w:pPr>
      <w:r w:rsidRPr="00623E80">
        <w:rPr>
          <w:rFonts w:ascii="Arial" w:hAnsi="Arial" w:cs="Arial"/>
          <w:bCs/>
          <w:sz w:val="20"/>
          <w:szCs w:val="20"/>
        </w:rPr>
        <w:t xml:space="preserve">A publicidade do presente certame se dará nos moldes das formalidades contidas no Artigo 17, do Decreto Municipal </w:t>
      </w:r>
      <w:r w:rsidRPr="00623E80">
        <w:rPr>
          <w:rFonts w:ascii="Arial" w:hAnsi="Arial" w:cs="Arial"/>
          <w:sz w:val="20"/>
          <w:szCs w:val="20"/>
        </w:rPr>
        <w:t xml:space="preserve">n° </w:t>
      </w:r>
      <w:r w:rsidRPr="00623E80">
        <w:rPr>
          <w:rFonts w:ascii="Arial" w:hAnsi="Arial" w:cs="Arial"/>
          <w:bCs/>
          <w:sz w:val="20"/>
          <w:szCs w:val="20"/>
        </w:rPr>
        <w:t>5.313/2006, e Artigo 8</w:t>
      </w:r>
      <w:r w:rsidRPr="00623E80">
        <w:rPr>
          <w:rFonts w:ascii="Arial" w:hAnsi="Arial" w:cs="Arial"/>
          <w:sz w:val="20"/>
          <w:szCs w:val="20"/>
        </w:rPr>
        <w:t>º,</w:t>
      </w:r>
      <w:r w:rsidRPr="00623E80">
        <w:rPr>
          <w:rFonts w:ascii="Arial" w:hAnsi="Arial" w:cs="Arial"/>
          <w:bCs/>
          <w:sz w:val="20"/>
          <w:szCs w:val="20"/>
        </w:rPr>
        <w:t xml:space="preserve"> da Lei Federal nº 12.527/2011.</w:t>
      </w:r>
    </w:p>
    <w:p w:rsidR="00F9403F" w:rsidRDefault="00F9403F" w:rsidP="005F2D4E">
      <w:pPr>
        <w:jc w:val="both"/>
        <w:rPr>
          <w:rFonts w:ascii="Arial" w:hAnsi="Arial" w:cs="Arial"/>
          <w:b/>
          <w:sz w:val="20"/>
          <w:szCs w:val="20"/>
        </w:rPr>
      </w:pPr>
    </w:p>
    <w:p w:rsidR="00F94694" w:rsidRDefault="00F94694" w:rsidP="005F2D4E">
      <w:pPr>
        <w:jc w:val="both"/>
        <w:rPr>
          <w:rFonts w:ascii="Arial" w:hAnsi="Arial" w:cs="Arial"/>
          <w:b/>
          <w:sz w:val="20"/>
          <w:szCs w:val="20"/>
        </w:rPr>
      </w:pPr>
    </w:p>
    <w:p w:rsidR="00F9403F" w:rsidRPr="00F9403F" w:rsidRDefault="00F9403F" w:rsidP="00F9403F">
      <w:pPr>
        <w:pStyle w:val="PargrafodaLista"/>
        <w:numPr>
          <w:ilvl w:val="0"/>
          <w:numId w:val="39"/>
        </w:numPr>
        <w:ind w:left="284" w:hanging="284"/>
        <w:jc w:val="both"/>
        <w:rPr>
          <w:rFonts w:ascii="Arial" w:hAnsi="Arial" w:cs="Arial"/>
          <w:b/>
          <w:sz w:val="20"/>
          <w:szCs w:val="20"/>
        </w:rPr>
      </w:pPr>
      <w:r>
        <w:rPr>
          <w:rFonts w:ascii="Arial" w:hAnsi="Arial" w:cs="Arial"/>
          <w:b/>
          <w:sz w:val="20"/>
          <w:szCs w:val="20"/>
        </w:rPr>
        <w:t xml:space="preserve"> </w:t>
      </w:r>
      <w:r w:rsidR="005F2D4E" w:rsidRPr="00F9403F">
        <w:rPr>
          <w:rFonts w:ascii="Arial" w:hAnsi="Arial" w:cs="Arial"/>
          <w:b/>
          <w:sz w:val="20"/>
          <w:szCs w:val="20"/>
        </w:rPr>
        <w:t>OBJETO</w:t>
      </w:r>
    </w:p>
    <w:p w:rsidR="0037041B" w:rsidRPr="00076BB6" w:rsidRDefault="0037041B" w:rsidP="005F2D4E">
      <w:pPr>
        <w:pStyle w:val="Textopadro"/>
        <w:widowControl/>
        <w:jc w:val="both"/>
        <w:rPr>
          <w:rFonts w:ascii="Arial" w:hAnsi="Arial" w:cs="Arial"/>
          <w:b/>
          <w:color w:val="FF0000"/>
          <w:sz w:val="20"/>
          <w:lang w:val="pt-BR"/>
        </w:rPr>
      </w:pPr>
    </w:p>
    <w:p w:rsidR="00E1694C" w:rsidRPr="00E1694C" w:rsidRDefault="005F2D4E" w:rsidP="00E1694C">
      <w:pPr>
        <w:pStyle w:val="Textopadro"/>
        <w:jc w:val="both"/>
        <w:rPr>
          <w:rFonts w:ascii="Arial" w:hAnsi="Arial" w:cs="Arial"/>
          <w:b/>
          <w:color w:val="000000" w:themeColor="text1"/>
          <w:sz w:val="20"/>
          <w:lang w:val="pt-BR"/>
        </w:rPr>
      </w:pPr>
      <w:r w:rsidRPr="00F14877">
        <w:rPr>
          <w:rFonts w:ascii="Arial" w:hAnsi="Arial" w:cs="Arial"/>
          <w:b/>
          <w:color w:val="000000" w:themeColor="text1"/>
          <w:sz w:val="20"/>
          <w:lang w:val="pt-BR"/>
        </w:rPr>
        <w:t>01.01.</w:t>
      </w:r>
      <w:r w:rsidRPr="00F14877">
        <w:rPr>
          <w:rFonts w:ascii="Arial" w:hAnsi="Arial" w:cs="Arial"/>
          <w:color w:val="000000" w:themeColor="text1"/>
          <w:sz w:val="20"/>
          <w:lang w:val="pt-BR"/>
        </w:rPr>
        <w:t xml:space="preserve"> </w:t>
      </w:r>
      <w:r w:rsidR="00E52F1E" w:rsidRPr="00F14877">
        <w:rPr>
          <w:rFonts w:ascii="Arial" w:hAnsi="Arial" w:cs="Arial"/>
          <w:color w:val="000000" w:themeColor="text1"/>
          <w:sz w:val="20"/>
          <w:lang w:val="pt-BR"/>
        </w:rPr>
        <w:t>A presente licitação tem por objeto a</w:t>
      </w:r>
      <w:r w:rsidR="00071419" w:rsidRPr="00F14877">
        <w:rPr>
          <w:color w:val="000000" w:themeColor="text1"/>
          <w:lang w:val="pt-BR"/>
        </w:rPr>
        <w:t xml:space="preserve"> </w:t>
      </w:r>
      <w:proofErr w:type="spellStart"/>
      <w:r w:rsidR="00F14877" w:rsidRPr="00F14877">
        <w:rPr>
          <w:rFonts w:ascii="Arial" w:hAnsi="Arial" w:cs="Arial"/>
          <w:color w:val="000000" w:themeColor="text1"/>
          <w:sz w:val="20"/>
        </w:rPr>
        <w:t>aquisição</w:t>
      </w:r>
      <w:proofErr w:type="spellEnd"/>
      <w:r w:rsidR="00E1694C">
        <w:rPr>
          <w:rFonts w:ascii="Arial" w:hAnsi="Arial" w:cs="Arial"/>
          <w:color w:val="000000" w:themeColor="text1"/>
          <w:sz w:val="20"/>
        </w:rPr>
        <w:t xml:space="preserve"> </w:t>
      </w:r>
      <w:r w:rsidR="00E1694C" w:rsidRPr="00E1694C">
        <w:rPr>
          <w:rFonts w:ascii="Arial" w:hAnsi="Arial" w:cs="Arial"/>
          <w:color w:val="000000" w:themeColor="text1"/>
          <w:sz w:val="20"/>
          <w:lang w:val="pt-BR"/>
        </w:rPr>
        <w:t>de 600 (seiscentas) toneladas de soda cáustica líquida (hidróxido de sódio) em solução de 50%, para tratamento de água, por um período de 12 (doze) meses, conforme Anexo I – Termo de Referência deste Edital.</w:t>
      </w:r>
    </w:p>
    <w:p w:rsidR="00E52F1E" w:rsidRDefault="00E52F1E" w:rsidP="005F2D4E">
      <w:pPr>
        <w:autoSpaceDE w:val="0"/>
        <w:autoSpaceDN w:val="0"/>
        <w:adjustRightInd w:val="0"/>
        <w:jc w:val="both"/>
        <w:rPr>
          <w:rFonts w:ascii="Arial" w:eastAsiaTheme="minorHAnsi" w:hAnsi="Arial" w:cs="Arial"/>
          <w:b/>
          <w:color w:val="FF0000"/>
          <w:sz w:val="20"/>
          <w:szCs w:val="20"/>
        </w:rPr>
      </w:pPr>
    </w:p>
    <w:p w:rsidR="003B61F0" w:rsidRDefault="003B61F0" w:rsidP="005F2D4E">
      <w:pPr>
        <w:autoSpaceDE w:val="0"/>
        <w:autoSpaceDN w:val="0"/>
        <w:adjustRightInd w:val="0"/>
        <w:jc w:val="both"/>
        <w:rPr>
          <w:rFonts w:ascii="Arial" w:eastAsiaTheme="minorHAnsi" w:hAnsi="Arial" w:cs="Arial"/>
          <w:b/>
          <w:color w:val="FF0000"/>
          <w:sz w:val="20"/>
          <w:szCs w:val="20"/>
        </w:rPr>
      </w:pPr>
    </w:p>
    <w:p w:rsidR="003B61F0" w:rsidRPr="00076BB6" w:rsidRDefault="003B61F0" w:rsidP="005F2D4E">
      <w:pPr>
        <w:autoSpaceDE w:val="0"/>
        <w:autoSpaceDN w:val="0"/>
        <w:adjustRightInd w:val="0"/>
        <w:jc w:val="both"/>
        <w:rPr>
          <w:rFonts w:ascii="Arial" w:eastAsiaTheme="minorHAnsi" w:hAnsi="Arial" w:cs="Arial"/>
          <w:b/>
          <w:color w:val="FF0000"/>
          <w:sz w:val="20"/>
          <w:szCs w:val="20"/>
        </w:rPr>
      </w:pPr>
    </w:p>
    <w:tbl>
      <w:tblPr>
        <w:tblStyle w:val="Tabelacomgrade"/>
        <w:tblW w:w="9351" w:type="dxa"/>
        <w:tblLook w:val="04A0" w:firstRow="1" w:lastRow="0" w:firstColumn="1" w:lastColumn="0" w:noHBand="0" w:noVBand="1"/>
      </w:tblPr>
      <w:tblGrid>
        <w:gridCol w:w="1095"/>
        <w:gridCol w:w="6413"/>
        <w:gridCol w:w="1843"/>
      </w:tblGrid>
      <w:tr w:rsidR="00A961D5" w:rsidRPr="00076BB6" w:rsidTr="00F9403F">
        <w:trPr>
          <w:trHeight w:val="558"/>
        </w:trPr>
        <w:tc>
          <w:tcPr>
            <w:tcW w:w="1095" w:type="dxa"/>
            <w:vAlign w:val="center"/>
          </w:tcPr>
          <w:p w:rsidR="00E52F1E" w:rsidRPr="00942698" w:rsidRDefault="00E52F1E" w:rsidP="00F60992">
            <w:pPr>
              <w:autoSpaceDE w:val="0"/>
              <w:autoSpaceDN w:val="0"/>
              <w:adjustRightInd w:val="0"/>
              <w:jc w:val="center"/>
              <w:rPr>
                <w:rFonts w:ascii="Arial" w:eastAsiaTheme="minorHAnsi" w:hAnsi="Arial" w:cs="Arial"/>
                <w:b/>
                <w:color w:val="000000" w:themeColor="text1"/>
                <w:sz w:val="20"/>
                <w:szCs w:val="20"/>
              </w:rPr>
            </w:pPr>
            <w:r w:rsidRPr="00942698">
              <w:rPr>
                <w:rFonts w:ascii="Arial" w:eastAsiaTheme="minorHAnsi" w:hAnsi="Arial" w:cs="Arial"/>
                <w:b/>
                <w:color w:val="000000" w:themeColor="text1"/>
                <w:sz w:val="20"/>
                <w:szCs w:val="20"/>
              </w:rPr>
              <w:t xml:space="preserve">LOTE </w:t>
            </w:r>
            <w:r w:rsidR="0075346B">
              <w:rPr>
                <w:rFonts w:ascii="Arial" w:eastAsiaTheme="minorHAnsi" w:hAnsi="Arial" w:cs="Arial"/>
                <w:b/>
                <w:color w:val="000000" w:themeColor="text1"/>
                <w:sz w:val="20"/>
                <w:szCs w:val="20"/>
              </w:rPr>
              <w:t>I</w:t>
            </w:r>
          </w:p>
        </w:tc>
        <w:tc>
          <w:tcPr>
            <w:tcW w:w="6413" w:type="dxa"/>
            <w:vAlign w:val="center"/>
          </w:tcPr>
          <w:p w:rsidR="00E52F1E" w:rsidRPr="00942698" w:rsidRDefault="00E1694C" w:rsidP="00F9403F">
            <w:pPr>
              <w:autoSpaceDE w:val="0"/>
              <w:autoSpaceDN w:val="0"/>
              <w:adjustRightInd w:val="0"/>
              <w:jc w:val="both"/>
              <w:rPr>
                <w:rFonts w:ascii="Arial" w:eastAsiaTheme="minorHAnsi" w:hAnsi="Arial" w:cs="Arial"/>
                <w:b/>
                <w:color w:val="000000" w:themeColor="text1"/>
                <w:sz w:val="20"/>
                <w:szCs w:val="20"/>
              </w:rPr>
            </w:pPr>
            <w:r>
              <w:rPr>
                <w:rFonts w:ascii="Arial" w:eastAsiaTheme="minorHAnsi" w:hAnsi="Arial" w:cs="Arial"/>
                <w:b/>
                <w:color w:val="000000" w:themeColor="text1"/>
                <w:sz w:val="20"/>
                <w:szCs w:val="20"/>
              </w:rPr>
              <w:t>570</w:t>
            </w:r>
            <w:r w:rsidR="00E52F1E" w:rsidRPr="00942698">
              <w:rPr>
                <w:rFonts w:ascii="Arial" w:eastAsiaTheme="minorHAnsi" w:hAnsi="Arial" w:cs="Arial"/>
                <w:b/>
                <w:color w:val="000000" w:themeColor="text1"/>
                <w:sz w:val="20"/>
                <w:szCs w:val="20"/>
              </w:rPr>
              <w:t xml:space="preserve"> t (</w:t>
            </w:r>
            <w:r>
              <w:rPr>
                <w:rFonts w:ascii="Arial" w:eastAsiaTheme="minorHAnsi" w:hAnsi="Arial" w:cs="Arial"/>
                <w:b/>
                <w:color w:val="000000" w:themeColor="text1"/>
                <w:sz w:val="20"/>
                <w:szCs w:val="20"/>
              </w:rPr>
              <w:t xml:space="preserve">quinhentas e setenta </w:t>
            </w:r>
            <w:r w:rsidR="00E52F1E" w:rsidRPr="00942698">
              <w:rPr>
                <w:rFonts w:ascii="Arial" w:eastAsiaTheme="minorHAnsi" w:hAnsi="Arial" w:cs="Arial"/>
                <w:b/>
                <w:color w:val="000000" w:themeColor="text1"/>
                <w:sz w:val="20"/>
                <w:szCs w:val="20"/>
              </w:rPr>
              <w:t>tonelada</w:t>
            </w:r>
            <w:r>
              <w:rPr>
                <w:rFonts w:ascii="Arial" w:eastAsiaTheme="minorHAnsi" w:hAnsi="Arial" w:cs="Arial"/>
                <w:b/>
                <w:color w:val="000000" w:themeColor="text1"/>
                <w:sz w:val="20"/>
                <w:szCs w:val="20"/>
              </w:rPr>
              <w:t>s)</w:t>
            </w:r>
            <w:r w:rsidR="00E52F1E" w:rsidRPr="00942698">
              <w:rPr>
                <w:rFonts w:ascii="Arial" w:eastAsiaTheme="minorHAnsi" w:hAnsi="Arial" w:cs="Arial"/>
                <w:b/>
                <w:color w:val="000000" w:themeColor="text1"/>
                <w:sz w:val="20"/>
                <w:szCs w:val="20"/>
              </w:rPr>
              <w:t xml:space="preserve"> </w:t>
            </w:r>
            <w:r w:rsidR="00BC6809" w:rsidRPr="00942698">
              <w:rPr>
                <w:rFonts w:ascii="Arial" w:eastAsiaTheme="minorHAnsi" w:hAnsi="Arial" w:cs="Arial"/>
                <w:b/>
                <w:color w:val="000000" w:themeColor="text1"/>
                <w:sz w:val="20"/>
                <w:szCs w:val="20"/>
              </w:rPr>
              <w:t xml:space="preserve">de </w:t>
            </w:r>
            <w:r>
              <w:rPr>
                <w:rFonts w:ascii="Arial" w:eastAsiaTheme="minorHAnsi" w:hAnsi="Arial" w:cs="Arial"/>
                <w:b/>
                <w:color w:val="000000" w:themeColor="text1"/>
                <w:sz w:val="20"/>
                <w:szCs w:val="20"/>
              </w:rPr>
              <w:t>soda cáustica líquida (hidróxido de sódio) em solução de 50%</w:t>
            </w:r>
            <w:r w:rsidR="00BC6809" w:rsidRPr="00942698">
              <w:rPr>
                <w:rFonts w:ascii="Arial" w:eastAsiaTheme="minorHAnsi" w:hAnsi="Arial" w:cs="Arial"/>
                <w:b/>
                <w:color w:val="000000" w:themeColor="text1"/>
                <w:sz w:val="20"/>
                <w:szCs w:val="20"/>
              </w:rPr>
              <w:t>, para tratamento de água.</w:t>
            </w:r>
          </w:p>
        </w:tc>
        <w:tc>
          <w:tcPr>
            <w:tcW w:w="1843" w:type="dxa"/>
            <w:vAlign w:val="center"/>
          </w:tcPr>
          <w:p w:rsidR="00E52F1E" w:rsidRPr="00942698" w:rsidRDefault="00E52F1E" w:rsidP="00E52F1E">
            <w:pPr>
              <w:autoSpaceDE w:val="0"/>
              <w:autoSpaceDN w:val="0"/>
              <w:adjustRightInd w:val="0"/>
              <w:jc w:val="center"/>
              <w:rPr>
                <w:rFonts w:ascii="Arial" w:eastAsiaTheme="minorHAnsi" w:hAnsi="Arial" w:cs="Arial"/>
                <w:b/>
                <w:color w:val="000000" w:themeColor="text1"/>
                <w:sz w:val="20"/>
                <w:szCs w:val="20"/>
              </w:rPr>
            </w:pPr>
            <w:r w:rsidRPr="00942698">
              <w:rPr>
                <w:rFonts w:ascii="Arial" w:eastAsiaTheme="minorHAnsi" w:hAnsi="Arial" w:cs="Arial"/>
                <w:b/>
                <w:color w:val="000000" w:themeColor="text1"/>
                <w:sz w:val="20"/>
                <w:szCs w:val="20"/>
              </w:rPr>
              <w:t>COTA PRINCIPAL</w:t>
            </w:r>
          </w:p>
        </w:tc>
      </w:tr>
      <w:tr w:rsidR="00A961D5" w:rsidRPr="00076BB6" w:rsidTr="00F9403F">
        <w:tc>
          <w:tcPr>
            <w:tcW w:w="1095" w:type="dxa"/>
            <w:vAlign w:val="center"/>
          </w:tcPr>
          <w:p w:rsidR="00E52F1E" w:rsidRPr="00942698" w:rsidRDefault="00E52F1E" w:rsidP="00F60992">
            <w:pPr>
              <w:autoSpaceDE w:val="0"/>
              <w:autoSpaceDN w:val="0"/>
              <w:adjustRightInd w:val="0"/>
              <w:jc w:val="center"/>
              <w:rPr>
                <w:rFonts w:ascii="Arial" w:eastAsiaTheme="minorHAnsi" w:hAnsi="Arial" w:cs="Arial"/>
                <w:b/>
                <w:color w:val="000000" w:themeColor="text1"/>
                <w:sz w:val="20"/>
                <w:szCs w:val="20"/>
              </w:rPr>
            </w:pPr>
            <w:r w:rsidRPr="00942698">
              <w:rPr>
                <w:rFonts w:ascii="Arial" w:eastAsiaTheme="minorHAnsi" w:hAnsi="Arial" w:cs="Arial"/>
                <w:b/>
                <w:color w:val="000000" w:themeColor="text1"/>
                <w:sz w:val="20"/>
                <w:szCs w:val="20"/>
              </w:rPr>
              <w:t xml:space="preserve">LOTE </w:t>
            </w:r>
            <w:r w:rsidR="0075346B">
              <w:rPr>
                <w:rFonts w:ascii="Arial" w:eastAsiaTheme="minorHAnsi" w:hAnsi="Arial" w:cs="Arial"/>
                <w:b/>
                <w:color w:val="000000" w:themeColor="text1"/>
                <w:sz w:val="20"/>
                <w:szCs w:val="20"/>
              </w:rPr>
              <w:t>II</w:t>
            </w:r>
          </w:p>
        </w:tc>
        <w:tc>
          <w:tcPr>
            <w:tcW w:w="6413" w:type="dxa"/>
            <w:vAlign w:val="center"/>
          </w:tcPr>
          <w:p w:rsidR="00E52F1E" w:rsidRPr="00942698" w:rsidRDefault="00E1694C" w:rsidP="00F9403F">
            <w:pPr>
              <w:autoSpaceDE w:val="0"/>
              <w:autoSpaceDN w:val="0"/>
              <w:adjustRightInd w:val="0"/>
              <w:jc w:val="both"/>
              <w:rPr>
                <w:rFonts w:ascii="Arial" w:hAnsi="Arial" w:cs="Arial"/>
                <w:b/>
                <w:color w:val="000000" w:themeColor="text1"/>
                <w:sz w:val="20"/>
                <w:szCs w:val="20"/>
              </w:rPr>
            </w:pPr>
            <w:r>
              <w:rPr>
                <w:rFonts w:ascii="Arial" w:hAnsi="Arial" w:cs="Arial"/>
                <w:b/>
                <w:color w:val="000000" w:themeColor="text1"/>
                <w:sz w:val="20"/>
                <w:szCs w:val="20"/>
              </w:rPr>
              <w:t>30</w:t>
            </w:r>
            <w:r w:rsidR="00E52F1E" w:rsidRPr="00942698">
              <w:rPr>
                <w:rFonts w:ascii="Arial" w:hAnsi="Arial" w:cs="Arial"/>
                <w:b/>
                <w:color w:val="000000" w:themeColor="text1"/>
                <w:sz w:val="20"/>
                <w:szCs w:val="20"/>
              </w:rPr>
              <w:t xml:space="preserve"> t (</w:t>
            </w:r>
            <w:r>
              <w:rPr>
                <w:rFonts w:ascii="Arial" w:hAnsi="Arial" w:cs="Arial"/>
                <w:b/>
                <w:color w:val="000000" w:themeColor="text1"/>
                <w:sz w:val="20"/>
                <w:szCs w:val="20"/>
              </w:rPr>
              <w:t>trinta</w:t>
            </w:r>
            <w:r w:rsidR="00E52F1E" w:rsidRPr="00942698">
              <w:rPr>
                <w:rFonts w:ascii="Arial" w:hAnsi="Arial" w:cs="Arial"/>
                <w:b/>
                <w:color w:val="000000" w:themeColor="text1"/>
                <w:sz w:val="20"/>
                <w:szCs w:val="20"/>
              </w:rPr>
              <w:t xml:space="preserve"> toneladas</w:t>
            </w:r>
            <w:r>
              <w:rPr>
                <w:rFonts w:ascii="Arial" w:hAnsi="Arial" w:cs="Arial"/>
                <w:b/>
                <w:color w:val="000000" w:themeColor="text1"/>
                <w:sz w:val="20"/>
                <w:szCs w:val="20"/>
              </w:rPr>
              <w:t xml:space="preserve">) </w:t>
            </w:r>
            <w:r w:rsidRPr="00E1694C">
              <w:rPr>
                <w:rFonts w:ascii="Arial" w:hAnsi="Arial" w:cs="Arial"/>
                <w:b/>
                <w:color w:val="000000" w:themeColor="text1"/>
                <w:sz w:val="20"/>
                <w:szCs w:val="20"/>
              </w:rPr>
              <w:t>de soda cáustica líquida (hidróxido de sódio) em solução de 50%</w:t>
            </w:r>
            <w:r>
              <w:rPr>
                <w:rFonts w:ascii="Arial" w:hAnsi="Arial" w:cs="Arial"/>
                <w:b/>
                <w:color w:val="000000" w:themeColor="text1"/>
                <w:sz w:val="20"/>
                <w:szCs w:val="20"/>
              </w:rPr>
              <w:t>, para tratamento de água</w:t>
            </w:r>
            <w:r w:rsidRPr="00E1694C">
              <w:rPr>
                <w:rFonts w:ascii="Arial" w:hAnsi="Arial" w:cs="Arial"/>
                <w:b/>
                <w:color w:val="000000" w:themeColor="text1"/>
                <w:sz w:val="20"/>
                <w:szCs w:val="20"/>
              </w:rPr>
              <w:t>.</w:t>
            </w:r>
          </w:p>
        </w:tc>
        <w:tc>
          <w:tcPr>
            <w:tcW w:w="1843" w:type="dxa"/>
            <w:vAlign w:val="center"/>
          </w:tcPr>
          <w:p w:rsidR="00E52F1E" w:rsidRPr="00942698" w:rsidRDefault="00E52F1E" w:rsidP="00E52F1E">
            <w:pPr>
              <w:autoSpaceDE w:val="0"/>
              <w:autoSpaceDN w:val="0"/>
              <w:adjustRightInd w:val="0"/>
              <w:jc w:val="center"/>
              <w:rPr>
                <w:rFonts w:ascii="Arial" w:eastAsiaTheme="minorHAnsi" w:hAnsi="Arial" w:cs="Arial"/>
                <w:b/>
                <w:color w:val="000000" w:themeColor="text1"/>
                <w:sz w:val="20"/>
                <w:szCs w:val="20"/>
              </w:rPr>
            </w:pPr>
            <w:r w:rsidRPr="00942698">
              <w:rPr>
                <w:rFonts w:ascii="Arial" w:eastAsiaTheme="minorHAnsi" w:hAnsi="Arial" w:cs="Arial"/>
                <w:b/>
                <w:color w:val="000000" w:themeColor="text1"/>
                <w:sz w:val="20"/>
                <w:szCs w:val="20"/>
              </w:rPr>
              <w:t>COTA EXCLUSIVA</w:t>
            </w:r>
          </w:p>
          <w:p w:rsidR="00E52F1E" w:rsidRPr="00942698" w:rsidRDefault="00DA3523" w:rsidP="00DA3523">
            <w:pPr>
              <w:autoSpaceDE w:val="0"/>
              <w:autoSpaceDN w:val="0"/>
              <w:adjustRightInd w:val="0"/>
              <w:jc w:val="center"/>
              <w:rPr>
                <w:rFonts w:ascii="Arial" w:eastAsiaTheme="minorHAnsi" w:hAnsi="Arial" w:cs="Arial"/>
                <w:b/>
                <w:color w:val="000000" w:themeColor="text1"/>
                <w:sz w:val="20"/>
                <w:szCs w:val="20"/>
              </w:rPr>
            </w:pPr>
            <w:r w:rsidRPr="00942698">
              <w:rPr>
                <w:rFonts w:ascii="Arial" w:eastAsiaTheme="minorHAnsi" w:hAnsi="Arial" w:cs="Arial"/>
                <w:b/>
                <w:color w:val="000000" w:themeColor="text1"/>
                <w:sz w:val="20"/>
                <w:szCs w:val="20"/>
              </w:rPr>
              <w:t>EPP – M</w:t>
            </w:r>
            <w:r w:rsidR="00B02FDD" w:rsidRPr="00942698">
              <w:rPr>
                <w:rFonts w:ascii="Arial" w:eastAsiaTheme="minorHAnsi" w:hAnsi="Arial" w:cs="Arial"/>
                <w:b/>
                <w:color w:val="000000" w:themeColor="text1"/>
                <w:sz w:val="20"/>
                <w:szCs w:val="20"/>
              </w:rPr>
              <w:t>E</w:t>
            </w:r>
          </w:p>
        </w:tc>
      </w:tr>
    </w:tbl>
    <w:p w:rsidR="00623E80" w:rsidRDefault="00623E80" w:rsidP="005F2D4E">
      <w:pPr>
        <w:autoSpaceDE w:val="0"/>
        <w:autoSpaceDN w:val="0"/>
        <w:adjustRightInd w:val="0"/>
        <w:jc w:val="both"/>
        <w:rPr>
          <w:rFonts w:ascii="Arial" w:eastAsiaTheme="minorHAnsi" w:hAnsi="Arial" w:cs="Arial"/>
          <w:b/>
          <w:color w:val="FF0000"/>
          <w:sz w:val="20"/>
          <w:szCs w:val="20"/>
        </w:rPr>
      </w:pPr>
    </w:p>
    <w:p w:rsidR="005F2D4E" w:rsidRPr="00F14877" w:rsidRDefault="005F2D4E" w:rsidP="005F2D4E">
      <w:pPr>
        <w:autoSpaceDE w:val="0"/>
        <w:autoSpaceDN w:val="0"/>
        <w:adjustRightInd w:val="0"/>
        <w:jc w:val="both"/>
        <w:rPr>
          <w:rFonts w:ascii="Arial" w:eastAsiaTheme="minorHAnsi" w:hAnsi="Arial" w:cs="Arial"/>
          <w:b/>
          <w:color w:val="000000" w:themeColor="text1"/>
          <w:sz w:val="20"/>
          <w:szCs w:val="20"/>
        </w:rPr>
      </w:pPr>
      <w:r w:rsidRPr="00F14877">
        <w:rPr>
          <w:rFonts w:ascii="Arial" w:eastAsiaTheme="minorHAnsi" w:hAnsi="Arial" w:cs="Arial"/>
          <w:b/>
          <w:color w:val="000000" w:themeColor="text1"/>
          <w:sz w:val="20"/>
          <w:szCs w:val="20"/>
        </w:rPr>
        <w:t xml:space="preserve">01.02. </w:t>
      </w:r>
      <w:r w:rsidR="00623E80" w:rsidRPr="00F14877">
        <w:rPr>
          <w:rFonts w:ascii="Arial" w:eastAsiaTheme="minorHAnsi" w:hAnsi="Arial" w:cs="Arial"/>
          <w:b/>
          <w:color w:val="000000" w:themeColor="text1"/>
          <w:sz w:val="20"/>
          <w:szCs w:val="20"/>
        </w:rPr>
        <w:t>OBSERVAÇÕES</w:t>
      </w:r>
      <w:r w:rsidRPr="00F14877">
        <w:rPr>
          <w:rFonts w:ascii="Arial" w:eastAsiaTheme="minorHAnsi" w:hAnsi="Arial" w:cs="Arial"/>
          <w:b/>
          <w:color w:val="000000" w:themeColor="text1"/>
          <w:sz w:val="20"/>
          <w:szCs w:val="20"/>
        </w:rPr>
        <w:t>:</w:t>
      </w:r>
      <w:r w:rsidR="00756750" w:rsidRPr="00F14877">
        <w:rPr>
          <w:rFonts w:ascii="Arial" w:eastAsiaTheme="minorHAnsi" w:hAnsi="Arial" w:cs="Arial"/>
          <w:b/>
          <w:color w:val="000000" w:themeColor="text1"/>
          <w:sz w:val="20"/>
          <w:szCs w:val="20"/>
        </w:rPr>
        <w:t xml:space="preserve"> </w:t>
      </w:r>
    </w:p>
    <w:p w:rsidR="00E52F1E" w:rsidRPr="00076BB6" w:rsidRDefault="00E52F1E" w:rsidP="005F2D4E">
      <w:pPr>
        <w:autoSpaceDE w:val="0"/>
        <w:autoSpaceDN w:val="0"/>
        <w:adjustRightInd w:val="0"/>
        <w:jc w:val="both"/>
        <w:rPr>
          <w:rFonts w:ascii="Arial" w:eastAsiaTheme="minorHAnsi" w:hAnsi="Arial" w:cs="Arial"/>
          <w:b/>
          <w:color w:val="FF0000"/>
          <w:sz w:val="20"/>
          <w:szCs w:val="20"/>
        </w:rPr>
      </w:pPr>
    </w:p>
    <w:p w:rsidR="00E52F1E" w:rsidRPr="00F76B12" w:rsidRDefault="00D05772" w:rsidP="00D05772">
      <w:pPr>
        <w:pStyle w:val="PargrafodaLista"/>
        <w:autoSpaceDE w:val="0"/>
        <w:autoSpaceDN w:val="0"/>
        <w:adjustRightInd w:val="0"/>
        <w:ind w:left="0"/>
        <w:jc w:val="both"/>
        <w:rPr>
          <w:rFonts w:ascii="Arial" w:hAnsi="Arial" w:cs="Arial"/>
          <w:color w:val="000000" w:themeColor="text1"/>
          <w:sz w:val="20"/>
          <w:szCs w:val="20"/>
        </w:rPr>
      </w:pPr>
      <w:r w:rsidRPr="00F76B12">
        <w:rPr>
          <w:rFonts w:ascii="Arial" w:hAnsi="Arial" w:cs="Arial"/>
          <w:b/>
          <w:color w:val="000000" w:themeColor="text1"/>
          <w:sz w:val="20"/>
          <w:szCs w:val="20"/>
        </w:rPr>
        <w:t>a)</w:t>
      </w:r>
      <w:r w:rsidRPr="00F76B12">
        <w:rPr>
          <w:rFonts w:ascii="Arial" w:hAnsi="Arial" w:cs="Arial"/>
          <w:color w:val="000000" w:themeColor="text1"/>
          <w:sz w:val="20"/>
          <w:szCs w:val="20"/>
        </w:rPr>
        <w:t xml:space="preserve"> </w:t>
      </w:r>
      <w:r w:rsidR="00E52F1E" w:rsidRPr="00F76B12">
        <w:rPr>
          <w:rFonts w:ascii="Arial" w:hAnsi="Arial" w:cs="Arial"/>
          <w:color w:val="000000" w:themeColor="text1"/>
          <w:sz w:val="20"/>
          <w:szCs w:val="20"/>
        </w:rPr>
        <w:t>Em conformidade com a Lei Complementar n.º 123/2006, com redação dada pela Lei</w:t>
      </w:r>
      <w:r w:rsidR="00E52F1E" w:rsidRPr="00F76B12">
        <w:rPr>
          <w:rFonts w:ascii="Arial" w:hAnsi="Arial" w:cs="Arial"/>
          <w:color w:val="000000" w:themeColor="text1"/>
          <w:sz w:val="20"/>
          <w:szCs w:val="20"/>
        </w:rPr>
        <w:br/>
        <w:t xml:space="preserve">Complementar </w:t>
      </w:r>
      <w:r w:rsidR="00F76B12">
        <w:rPr>
          <w:rFonts w:ascii="Arial" w:hAnsi="Arial" w:cs="Arial"/>
          <w:color w:val="000000" w:themeColor="text1"/>
          <w:sz w:val="20"/>
          <w:szCs w:val="20"/>
        </w:rPr>
        <w:t xml:space="preserve">n.º </w:t>
      </w:r>
      <w:r w:rsidR="00E52F1E" w:rsidRPr="00F76B12">
        <w:rPr>
          <w:rFonts w:ascii="Arial" w:hAnsi="Arial" w:cs="Arial"/>
          <w:color w:val="000000" w:themeColor="text1"/>
          <w:sz w:val="20"/>
          <w:szCs w:val="20"/>
        </w:rPr>
        <w:t xml:space="preserve">147/2014, </w:t>
      </w:r>
      <w:r w:rsidR="00E52F1E" w:rsidRPr="00F76B12">
        <w:rPr>
          <w:rFonts w:ascii="Arial" w:hAnsi="Arial" w:cs="Arial"/>
          <w:b/>
          <w:color w:val="000000" w:themeColor="text1"/>
          <w:sz w:val="20"/>
          <w:szCs w:val="20"/>
          <w:u w:val="single"/>
        </w:rPr>
        <w:t>05% (cinco por cento)</w:t>
      </w:r>
      <w:r w:rsidR="00E52F1E" w:rsidRPr="00F76B12">
        <w:rPr>
          <w:rFonts w:ascii="Arial" w:hAnsi="Arial" w:cs="Arial"/>
          <w:color w:val="000000" w:themeColor="text1"/>
          <w:sz w:val="20"/>
          <w:szCs w:val="20"/>
        </w:rPr>
        <w:t xml:space="preserve"> da quantidade original do </w:t>
      </w:r>
      <w:r w:rsidR="00E52F1E" w:rsidRPr="00F76B12">
        <w:rPr>
          <w:rFonts w:ascii="Arial" w:hAnsi="Arial" w:cs="Arial"/>
          <w:b/>
          <w:color w:val="000000" w:themeColor="text1"/>
          <w:sz w:val="20"/>
          <w:szCs w:val="20"/>
          <w:u w:val="single"/>
        </w:rPr>
        <w:t>Lote I</w:t>
      </w:r>
      <w:r w:rsidR="00E52F1E" w:rsidRPr="00F76B12">
        <w:rPr>
          <w:rFonts w:ascii="Arial" w:hAnsi="Arial" w:cs="Arial"/>
          <w:color w:val="000000" w:themeColor="text1"/>
          <w:sz w:val="20"/>
          <w:szCs w:val="20"/>
        </w:rPr>
        <w:t xml:space="preserve"> do objeto</w:t>
      </w:r>
      <w:r w:rsidRPr="00F76B12">
        <w:rPr>
          <w:rFonts w:ascii="Arial" w:hAnsi="Arial" w:cs="Arial"/>
          <w:color w:val="000000" w:themeColor="text1"/>
          <w:sz w:val="20"/>
          <w:szCs w:val="20"/>
        </w:rPr>
        <w:t xml:space="preserve">, será destinado às </w:t>
      </w:r>
      <w:r w:rsidR="00E52F1E" w:rsidRPr="00F76B12">
        <w:rPr>
          <w:rFonts w:ascii="Arial" w:hAnsi="Arial" w:cs="Arial"/>
          <w:color w:val="000000" w:themeColor="text1"/>
          <w:sz w:val="20"/>
          <w:szCs w:val="20"/>
        </w:rPr>
        <w:t xml:space="preserve">microempresas e empresas de pequeno porte, observando-se </w:t>
      </w:r>
      <w:r w:rsidRPr="00F76B12">
        <w:rPr>
          <w:rFonts w:ascii="Arial" w:hAnsi="Arial" w:cs="Arial"/>
          <w:color w:val="000000" w:themeColor="text1"/>
          <w:sz w:val="20"/>
          <w:szCs w:val="20"/>
        </w:rPr>
        <w:t xml:space="preserve">o disposto nos artigos 47, 48 e 49 </w:t>
      </w:r>
      <w:r w:rsidR="00E52F1E" w:rsidRPr="00F76B12">
        <w:rPr>
          <w:rFonts w:ascii="Arial" w:hAnsi="Arial" w:cs="Arial"/>
          <w:color w:val="000000" w:themeColor="text1"/>
          <w:sz w:val="20"/>
          <w:szCs w:val="20"/>
        </w:rPr>
        <w:t xml:space="preserve">da mesma Lei, previsão efetuada </w:t>
      </w:r>
      <w:r w:rsidR="00E52F1E" w:rsidRPr="00F76B12">
        <w:rPr>
          <w:rFonts w:ascii="Arial" w:hAnsi="Arial" w:cs="Arial"/>
          <w:color w:val="000000" w:themeColor="text1"/>
          <w:sz w:val="20"/>
          <w:szCs w:val="20"/>
          <w:u w:val="single"/>
        </w:rPr>
        <w:t xml:space="preserve">no </w:t>
      </w:r>
      <w:r w:rsidR="00E52F1E" w:rsidRPr="00F76B12">
        <w:rPr>
          <w:rFonts w:ascii="Arial" w:hAnsi="Arial" w:cs="Arial"/>
          <w:b/>
          <w:color w:val="000000" w:themeColor="text1"/>
          <w:sz w:val="20"/>
          <w:szCs w:val="20"/>
          <w:u w:val="single"/>
        </w:rPr>
        <w:t>Lote II</w:t>
      </w:r>
      <w:r w:rsidR="00E52F1E" w:rsidRPr="00F76B12">
        <w:rPr>
          <w:rFonts w:ascii="Arial" w:hAnsi="Arial" w:cs="Arial"/>
          <w:color w:val="000000" w:themeColor="text1"/>
          <w:sz w:val="20"/>
          <w:szCs w:val="20"/>
        </w:rPr>
        <w:t xml:space="preserve"> – </w:t>
      </w:r>
      <w:r w:rsidR="0075346B">
        <w:rPr>
          <w:rFonts w:ascii="Arial" w:hAnsi="Arial" w:cs="Arial"/>
          <w:color w:val="000000" w:themeColor="text1"/>
          <w:sz w:val="20"/>
          <w:szCs w:val="20"/>
        </w:rPr>
        <w:t>30</w:t>
      </w:r>
      <w:r w:rsidR="00E52F1E" w:rsidRPr="00F76B12">
        <w:rPr>
          <w:rFonts w:ascii="Arial" w:hAnsi="Arial" w:cs="Arial"/>
          <w:color w:val="000000" w:themeColor="text1"/>
          <w:sz w:val="20"/>
          <w:szCs w:val="20"/>
        </w:rPr>
        <w:t xml:space="preserve"> t</w:t>
      </w:r>
      <w:r w:rsidR="00623E80" w:rsidRPr="00F76B12">
        <w:rPr>
          <w:rFonts w:ascii="Arial" w:hAnsi="Arial" w:cs="Arial"/>
          <w:color w:val="000000" w:themeColor="text1"/>
          <w:sz w:val="20"/>
          <w:szCs w:val="20"/>
        </w:rPr>
        <w:t xml:space="preserve"> (tr</w:t>
      </w:r>
      <w:r w:rsidR="0075346B">
        <w:rPr>
          <w:rFonts w:ascii="Arial" w:hAnsi="Arial" w:cs="Arial"/>
          <w:color w:val="000000" w:themeColor="text1"/>
          <w:sz w:val="20"/>
          <w:szCs w:val="20"/>
        </w:rPr>
        <w:t xml:space="preserve">inta </w:t>
      </w:r>
      <w:r w:rsidR="00623E80" w:rsidRPr="00F76B12">
        <w:rPr>
          <w:rFonts w:ascii="Arial" w:hAnsi="Arial" w:cs="Arial"/>
          <w:color w:val="000000" w:themeColor="text1"/>
          <w:sz w:val="20"/>
          <w:szCs w:val="20"/>
        </w:rPr>
        <w:t xml:space="preserve">toneladas), </w:t>
      </w:r>
      <w:r w:rsidR="00E52F1E" w:rsidRPr="00F76B12">
        <w:rPr>
          <w:rFonts w:ascii="Arial" w:hAnsi="Arial" w:cs="Arial"/>
          <w:color w:val="000000" w:themeColor="text1"/>
          <w:sz w:val="20"/>
          <w:szCs w:val="20"/>
        </w:rPr>
        <w:t xml:space="preserve">ficando o </w:t>
      </w:r>
      <w:r w:rsidR="00E52F1E" w:rsidRPr="00F76B12">
        <w:rPr>
          <w:rFonts w:ascii="Arial" w:hAnsi="Arial" w:cs="Arial"/>
          <w:b/>
          <w:color w:val="000000" w:themeColor="text1"/>
          <w:sz w:val="20"/>
          <w:szCs w:val="20"/>
          <w:u w:val="single"/>
        </w:rPr>
        <w:t>Lote I</w:t>
      </w:r>
      <w:r w:rsidR="00E52F1E" w:rsidRPr="00F76B12">
        <w:rPr>
          <w:rFonts w:ascii="Arial" w:hAnsi="Arial" w:cs="Arial"/>
          <w:color w:val="000000" w:themeColor="text1"/>
          <w:sz w:val="20"/>
          <w:szCs w:val="20"/>
        </w:rPr>
        <w:t xml:space="preserve"> com </w:t>
      </w:r>
      <w:r w:rsidR="0075346B">
        <w:rPr>
          <w:rFonts w:ascii="Arial" w:hAnsi="Arial" w:cs="Arial"/>
          <w:color w:val="000000" w:themeColor="text1"/>
          <w:sz w:val="20"/>
          <w:szCs w:val="20"/>
        </w:rPr>
        <w:t>570</w:t>
      </w:r>
      <w:r w:rsidR="00E52F1E" w:rsidRPr="00F76B12">
        <w:rPr>
          <w:rFonts w:ascii="Arial" w:hAnsi="Arial" w:cs="Arial"/>
          <w:color w:val="000000" w:themeColor="text1"/>
          <w:sz w:val="20"/>
          <w:szCs w:val="20"/>
        </w:rPr>
        <w:t xml:space="preserve"> t (</w:t>
      </w:r>
      <w:r w:rsidR="0075346B">
        <w:rPr>
          <w:rFonts w:ascii="Arial" w:hAnsi="Arial" w:cs="Arial"/>
          <w:color w:val="000000" w:themeColor="text1"/>
          <w:sz w:val="20"/>
          <w:szCs w:val="20"/>
        </w:rPr>
        <w:t xml:space="preserve">quinhentas e setenta </w:t>
      </w:r>
      <w:r w:rsidR="00E52F1E" w:rsidRPr="00F76B12">
        <w:rPr>
          <w:rFonts w:ascii="Arial" w:hAnsi="Arial" w:cs="Arial"/>
          <w:color w:val="000000" w:themeColor="text1"/>
          <w:sz w:val="20"/>
          <w:szCs w:val="20"/>
        </w:rPr>
        <w:t>tonelad</w:t>
      </w:r>
      <w:r w:rsidR="00623E80" w:rsidRPr="00F76B12">
        <w:rPr>
          <w:rFonts w:ascii="Arial" w:hAnsi="Arial" w:cs="Arial"/>
          <w:color w:val="000000" w:themeColor="text1"/>
          <w:sz w:val="20"/>
          <w:szCs w:val="20"/>
        </w:rPr>
        <w:t>as</w:t>
      </w:r>
      <w:r w:rsidR="0075346B">
        <w:rPr>
          <w:rFonts w:ascii="Arial" w:hAnsi="Arial" w:cs="Arial"/>
          <w:color w:val="000000" w:themeColor="text1"/>
          <w:sz w:val="20"/>
          <w:szCs w:val="20"/>
        </w:rPr>
        <w:t>)</w:t>
      </w:r>
      <w:r w:rsidR="00623E80" w:rsidRPr="00F76B12">
        <w:rPr>
          <w:rFonts w:ascii="Arial" w:hAnsi="Arial" w:cs="Arial"/>
          <w:color w:val="000000" w:themeColor="text1"/>
          <w:sz w:val="20"/>
          <w:szCs w:val="20"/>
        </w:rPr>
        <w:t>.</w:t>
      </w:r>
    </w:p>
    <w:p w:rsidR="00D05772" w:rsidRPr="00076BB6" w:rsidRDefault="00D05772" w:rsidP="00D05772">
      <w:pPr>
        <w:autoSpaceDE w:val="0"/>
        <w:autoSpaceDN w:val="0"/>
        <w:adjustRightInd w:val="0"/>
        <w:jc w:val="both"/>
        <w:rPr>
          <w:rFonts w:ascii="Arial" w:hAnsi="Arial" w:cs="Arial"/>
          <w:b/>
          <w:color w:val="FF0000"/>
          <w:sz w:val="20"/>
          <w:szCs w:val="20"/>
        </w:rPr>
      </w:pPr>
    </w:p>
    <w:p w:rsidR="00E52F1E" w:rsidRPr="00F76B12" w:rsidRDefault="00E52F1E" w:rsidP="005F2D4E">
      <w:pPr>
        <w:autoSpaceDE w:val="0"/>
        <w:autoSpaceDN w:val="0"/>
        <w:adjustRightInd w:val="0"/>
        <w:jc w:val="both"/>
        <w:rPr>
          <w:rFonts w:ascii="Arial" w:hAnsi="Arial" w:cs="Arial"/>
          <w:color w:val="000000" w:themeColor="text1"/>
          <w:sz w:val="20"/>
          <w:szCs w:val="20"/>
        </w:rPr>
      </w:pPr>
      <w:proofErr w:type="gramStart"/>
      <w:r w:rsidRPr="00F76B12">
        <w:rPr>
          <w:rFonts w:ascii="Arial" w:hAnsi="Arial" w:cs="Arial"/>
          <w:b/>
          <w:color w:val="000000" w:themeColor="text1"/>
          <w:sz w:val="20"/>
          <w:szCs w:val="20"/>
        </w:rPr>
        <w:t xml:space="preserve">b) </w:t>
      </w:r>
      <w:r w:rsidRPr="00F76B12">
        <w:rPr>
          <w:rFonts w:ascii="Arial" w:hAnsi="Arial" w:cs="Arial"/>
          <w:color w:val="000000" w:themeColor="text1"/>
          <w:sz w:val="20"/>
          <w:szCs w:val="20"/>
        </w:rPr>
        <w:t>Na</w:t>
      </w:r>
      <w:proofErr w:type="gramEnd"/>
      <w:r w:rsidRPr="00F76B12">
        <w:rPr>
          <w:rFonts w:ascii="Arial" w:hAnsi="Arial" w:cs="Arial"/>
          <w:color w:val="000000" w:themeColor="text1"/>
          <w:sz w:val="20"/>
          <w:szCs w:val="20"/>
        </w:rPr>
        <w:t xml:space="preserve"> hipótese de uma Microempresa ou Empresa de Pequeno Porte sagrar-se vencedora </w:t>
      </w:r>
      <w:r w:rsidRPr="00F76B12">
        <w:rPr>
          <w:rFonts w:ascii="Arial" w:hAnsi="Arial" w:cs="Arial"/>
          <w:b/>
          <w:color w:val="000000" w:themeColor="text1"/>
          <w:sz w:val="20"/>
          <w:szCs w:val="20"/>
        </w:rPr>
        <w:t xml:space="preserve">dos </w:t>
      </w:r>
      <w:r w:rsidR="00623E80" w:rsidRPr="00F76B12">
        <w:rPr>
          <w:rFonts w:ascii="Arial" w:hAnsi="Arial" w:cs="Arial"/>
          <w:b/>
          <w:color w:val="000000" w:themeColor="text1"/>
          <w:sz w:val="20"/>
          <w:szCs w:val="20"/>
        </w:rPr>
        <w:t xml:space="preserve">Lotes </w:t>
      </w:r>
      <w:r w:rsidRPr="00F76B12">
        <w:rPr>
          <w:rFonts w:ascii="Arial" w:hAnsi="Arial" w:cs="Arial"/>
          <w:b/>
          <w:color w:val="000000" w:themeColor="text1"/>
          <w:sz w:val="20"/>
          <w:szCs w:val="20"/>
        </w:rPr>
        <w:t xml:space="preserve">I (Cota Principal) </w:t>
      </w:r>
      <w:r w:rsidRPr="00F76B12">
        <w:rPr>
          <w:rFonts w:ascii="Arial" w:hAnsi="Arial" w:cs="Arial"/>
          <w:color w:val="000000" w:themeColor="text1"/>
          <w:sz w:val="20"/>
          <w:szCs w:val="20"/>
        </w:rPr>
        <w:t>e</w:t>
      </w:r>
      <w:r w:rsidRPr="00F76B12">
        <w:rPr>
          <w:rFonts w:ascii="Arial" w:hAnsi="Arial" w:cs="Arial"/>
          <w:b/>
          <w:color w:val="000000" w:themeColor="text1"/>
          <w:sz w:val="20"/>
          <w:szCs w:val="20"/>
        </w:rPr>
        <w:t xml:space="preserve"> II (Cota Reservada)</w:t>
      </w:r>
      <w:r w:rsidRPr="00F76B12">
        <w:rPr>
          <w:rFonts w:ascii="Arial" w:hAnsi="Arial" w:cs="Arial"/>
          <w:color w:val="000000" w:themeColor="text1"/>
          <w:sz w:val="20"/>
          <w:szCs w:val="20"/>
        </w:rPr>
        <w:t xml:space="preserve"> do objeto, será regist</w:t>
      </w:r>
      <w:r w:rsidR="00623E80" w:rsidRPr="00F76B12">
        <w:rPr>
          <w:rFonts w:ascii="Arial" w:hAnsi="Arial" w:cs="Arial"/>
          <w:color w:val="000000" w:themeColor="text1"/>
          <w:sz w:val="20"/>
          <w:szCs w:val="20"/>
        </w:rPr>
        <w:t xml:space="preserve">rado para ambas as cotas apenas o </w:t>
      </w:r>
      <w:r w:rsidRPr="00F76B12">
        <w:rPr>
          <w:rFonts w:ascii="Arial" w:hAnsi="Arial" w:cs="Arial"/>
          <w:color w:val="000000" w:themeColor="text1"/>
          <w:sz w:val="20"/>
          <w:szCs w:val="20"/>
        </w:rPr>
        <w:t>preço menor, ou seja, é expressamente vedado que o mesmo forne</w:t>
      </w:r>
      <w:r w:rsidR="00623E80" w:rsidRPr="00F76B12">
        <w:rPr>
          <w:rFonts w:ascii="Arial" w:hAnsi="Arial" w:cs="Arial"/>
          <w:color w:val="000000" w:themeColor="text1"/>
          <w:sz w:val="20"/>
          <w:szCs w:val="20"/>
        </w:rPr>
        <w:t xml:space="preserve">cedor pratique preços distintos </w:t>
      </w:r>
      <w:r w:rsidRPr="00F76B12">
        <w:rPr>
          <w:rFonts w:ascii="Arial" w:hAnsi="Arial" w:cs="Arial"/>
          <w:color w:val="000000" w:themeColor="text1"/>
          <w:sz w:val="20"/>
          <w:szCs w:val="20"/>
        </w:rPr>
        <w:t>para os referidos itens.</w:t>
      </w:r>
    </w:p>
    <w:p w:rsidR="00E52F1E" w:rsidRPr="00076BB6" w:rsidRDefault="00E52F1E" w:rsidP="005F2D4E">
      <w:pPr>
        <w:autoSpaceDE w:val="0"/>
        <w:autoSpaceDN w:val="0"/>
        <w:adjustRightInd w:val="0"/>
        <w:jc w:val="both"/>
        <w:rPr>
          <w:rFonts w:ascii="Arial" w:hAnsi="Arial" w:cs="Arial"/>
          <w:b/>
          <w:color w:val="FF0000"/>
          <w:sz w:val="20"/>
          <w:szCs w:val="20"/>
        </w:rPr>
      </w:pPr>
    </w:p>
    <w:p w:rsidR="00E52F1E" w:rsidRPr="00F76B12" w:rsidRDefault="00E52F1E" w:rsidP="005F2D4E">
      <w:pPr>
        <w:autoSpaceDE w:val="0"/>
        <w:autoSpaceDN w:val="0"/>
        <w:adjustRightInd w:val="0"/>
        <w:jc w:val="both"/>
        <w:rPr>
          <w:rFonts w:ascii="Arial" w:hAnsi="Arial" w:cs="Arial"/>
          <w:color w:val="000000" w:themeColor="text1"/>
          <w:sz w:val="20"/>
          <w:szCs w:val="20"/>
        </w:rPr>
      </w:pPr>
      <w:proofErr w:type="gramStart"/>
      <w:r w:rsidRPr="00F76B12">
        <w:rPr>
          <w:rFonts w:ascii="Arial" w:hAnsi="Arial" w:cs="Arial"/>
          <w:b/>
          <w:color w:val="000000" w:themeColor="text1"/>
          <w:sz w:val="20"/>
          <w:szCs w:val="20"/>
        </w:rPr>
        <w:t>c)</w:t>
      </w:r>
      <w:r w:rsidRPr="00F76B12">
        <w:rPr>
          <w:rFonts w:ascii="Arial" w:hAnsi="Arial" w:cs="Arial"/>
          <w:color w:val="000000" w:themeColor="text1"/>
          <w:sz w:val="20"/>
          <w:szCs w:val="20"/>
        </w:rPr>
        <w:t xml:space="preserve"> Não</w:t>
      </w:r>
      <w:proofErr w:type="gramEnd"/>
      <w:r w:rsidRPr="00F76B12">
        <w:rPr>
          <w:rFonts w:ascii="Arial" w:hAnsi="Arial" w:cs="Arial"/>
          <w:color w:val="000000" w:themeColor="text1"/>
          <w:sz w:val="20"/>
          <w:szCs w:val="20"/>
        </w:rPr>
        <w:t xml:space="preserve"> havendo vencedor ou interessados para a Cota Reservada</w:t>
      </w:r>
      <w:r w:rsidR="00623E80" w:rsidRPr="00F76B12">
        <w:rPr>
          <w:rFonts w:ascii="Arial" w:hAnsi="Arial" w:cs="Arial"/>
          <w:color w:val="000000" w:themeColor="text1"/>
          <w:sz w:val="20"/>
          <w:szCs w:val="20"/>
        </w:rPr>
        <w:t xml:space="preserve">, esta poderá ser adjudicada ao </w:t>
      </w:r>
      <w:r w:rsidRPr="00F76B12">
        <w:rPr>
          <w:rFonts w:ascii="Arial" w:hAnsi="Arial" w:cs="Arial"/>
          <w:color w:val="000000" w:themeColor="text1"/>
          <w:sz w:val="20"/>
          <w:szCs w:val="20"/>
        </w:rPr>
        <w:t>vencedor da Cota Principal, ou, diante de sua recusa, aos lici</w:t>
      </w:r>
      <w:r w:rsidR="00623E80" w:rsidRPr="00F76B12">
        <w:rPr>
          <w:rFonts w:ascii="Arial" w:hAnsi="Arial" w:cs="Arial"/>
          <w:color w:val="000000" w:themeColor="text1"/>
          <w:sz w:val="20"/>
          <w:szCs w:val="20"/>
        </w:rPr>
        <w:t xml:space="preserve">tantes remanescentes, desde que </w:t>
      </w:r>
      <w:r w:rsidRPr="00F76B12">
        <w:rPr>
          <w:rFonts w:ascii="Arial" w:hAnsi="Arial" w:cs="Arial"/>
          <w:color w:val="000000" w:themeColor="text1"/>
          <w:sz w:val="20"/>
          <w:szCs w:val="20"/>
        </w:rPr>
        <w:t>pratiquem preço do primeiro colocado.</w:t>
      </w:r>
    </w:p>
    <w:p w:rsidR="005F2D4E" w:rsidRPr="00F76B12" w:rsidRDefault="00E52F1E" w:rsidP="00E52F1E">
      <w:pPr>
        <w:autoSpaceDE w:val="0"/>
        <w:autoSpaceDN w:val="0"/>
        <w:adjustRightInd w:val="0"/>
        <w:jc w:val="both"/>
        <w:rPr>
          <w:rFonts w:ascii="Arial" w:hAnsi="Arial" w:cs="Arial"/>
          <w:color w:val="000000" w:themeColor="text1"/>
          <w:sz w:val="20"/>
          <w:szCs w:val="20"/>
        </w:rPr>
      </w:pPr>
      <w:r w:rsidRPr="00076BB6">
        <w:rPr>
          <w:rFonts w:ascii="Arial" w:hAnsi="Arial" w:cs="Arial"/>
          <w:b/>
          <w:color w:val="FF0000"/>
          <w:sz w:val="20"/>
          <w:szCs w:val="20"/>
        </w:rPr>
        <w:br/>
      </w:r>
      <w:r w:rsidRPr="00F76B12">
        <w:rPr>
          <w:rFonts w:ascii="Arial" w:hAnsi="Arial" w:cs="Arial"/>
          <w:b/>
          <w:color w:val="000000" w:themeColor="text1"/>
          <w:sz w:val="20"/>
          <w:szCs w:val="20"/>
        </w:rPr>
        <w:t xml:space="preserve">01.03. </w:t>
      </w:r>
      <w:r w:rsidRPr="00F76B12">
        <w:rPr>
          <w:rFonts w:ascii="Arial" w:hAnsi="Arial" w:cs="Arial"/>
          <w:color w:val="000000" w:themeColor="text1"/>
          <w:sz w:val="20"/>
          <w:szCs w:val="20"/>
        </w:rPr>
        <w:t>O presente Edital, e seus Anexos, está à disposição do</w:t>
      </w:r>
      <w:r w:rsidR="00076BB6" w:rsidRPr="00F76B12">
        <w:rPr>
          <w:rFonts w:ascii="Arial" w:hAnsi="Arial" w:cs="Arial"/>
          <w:color w:val="000000" w:themeColor="text1"/>
          <w:sz w:val="20"/>
          <w:szCs w:val="20"/>
        </w:rPr>
        <w:t xml:space="preserve">s interessados para consulta no </w:t>
      </w:r>
      <w:r w:rsidRPr="00F76B12">
        <w:rPr>
          <w:rFonts w:ascii="Arial" w:hAnsi="Arial" w:cs="Arial"/>
          <w:color w:val="000000" w:themeColor="text1"/>
          <w:sz w:val="20"/>
          <w:szCs w:val="20"/>
        </w:rPr>
        <w:t>endereço eletrônico (www.saecil.com.br, no link: Licitações),</w:t>
      </w:r>
      <w:r w:rsidR="00076BB6" w:rsidRPr="00F76B12">
        <w:rPr>
          <w:rFonts w:ascii="Arial" w:hAnsi="Arial" w:cs="Arial"/>
          <w:color w:val="000000" w:themeColor="text1"/>
          <w:sz w:val="20"/>
          <w:szCs w:val="20"/>
        </w:rPr>
        <w:t xml:space="preserve"> podendo também ser retirado na </w:t>
      </w:r>
      <w:r w:rsidRPr="00F76B12">
        <w:rPr>
          <w:rFonts w:ascii="Arial" w:hAnsi="Arial" w:cs="Arial"/>
          <w:color w:val="000000" w:themeColor="text1"/>
          <w:sz w:val="20"/>
          <w:szCs w:val="20"/>
        </w:rPr>
        <w:t>Divisão Técnica Administrativa da SAECIL, à Rua Padre Julião, nº. 971 – Centro, Leme/SP.</w:t>
      </w:r>
    </w:p>
    <w:p w:rsidR="00DD2D90" w:rsidRPr="00623E80" w:rsidRDefault="00DD2D90" w:rsidP="005F2D4E">
      <w:pPr>
        <w:jc w:val="both"/>
        <w:rPr>
          <w:rFonts w:ascii="Arial" w:hAnsi="Arial" w:cs="Arial"/>
          <w:sz w:val="20"/>
          <w:szCs w:val="20"/>
        </w:rPr>
      </w:pPr>
    </w:p>
    <w:p w:rsidR="005F2D4E" w:rsidRDefault="005F2D4E" w:rsidP="005F2D4E">
      <w:pPr>
        <w:jc w:val="both"/>
        <w:rPr>
          <w:rFonts w:ascii="Arial" w:hAnsi="Arial" w:cs="Arial"/>
          <w:b/>
          <w:sz w:val="20"/>
          <w:szCs w:val="20"/>
        </w:rPr>
      </w:pPr>
      <w:r w:rsidRPr="00623E80">
        <w:rPr>
          <w:rFonts w:ascii="Arial" w:hAnsi="Arial" w:cs="Arial"/>
          <w:b/>
          <w:sz w:val="20"/>
          <w:szCs w:val="20"/>
        </w:rPr>
        <w:t>01.04. Compõem este Edital os seguintes Anexos:</w:t>
      </w:r>
    </w:p>
    <w:p w:rsidR="005F2D4E" w:rsidRPr="00623E80" w:rsidRDefault="005F2D4E" w:rsidP="005F2D4E">
      <w:pPr>
        <w:jc w:val="both"/>
        <w:rPr>
          <w:rFonts w:ascii="Arial" w:hAnsi="Arial" w:cs="Arial"/>
          <w:color w:val="FF0000"/>
          <w:sz w:val="20"/>
          <w:szCs w:val="20"/>
        </w:rPr>
      </w:pP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w:t>
      </w:r>
      <w:r w:rsidRPr="00D446EF">
        <w:rPr>
          <w:rFonts w:ascii="Arial" w:hAnsi="Arial" w:cs="Arial"/>
          <w:sz w:val="20"/>
          <w:szCs w:val="20"/>
        </w:rPr>
        <w:tab/>
        <w:t>Termo de Referência.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 xml:space="preserve">Anexo </w:t>
      </w:r>
      <w:proofErr w:type="gramStart"/>
      <w:r w:rsidRPr="00D446EF">
        <w:rPr>
          <w:rFonts w:ascii="Arial" w:hAnsi="Arial" w:cs="Arial"/>
          <w:b/>
          <w:sz w:val="20"/>
          <w:szCs w:val="20"/>
        </w:rPr>
        <w:t xml:space="preserve">II  </w:t>
      </w:r>
      <w:r w:rsidRPr="00D446EF">
        <w:rPr>
          <w:rFonts w:ascii="Arial" w:hAnsi="Arial" w:cs="Arial"/>
          <w:sz w:val="20"/>
          <w:szCs w:val="20"/>
        </w:rPr>
        <w:tab/>
      </w:r>
      <w:proofErr w:type="gramEnd"/>
      <w:r w:rsidRPr="00D446EF">
        <w:rPr>
          <w:rFonts w:ascii="Arial" w:hAnsi="Arial" w:cs="Arial"/>
          <w:sz w:val="20"/>
          <w:szCs w:val="20"/>
        </w:rPr>
        <w:t>Minuta d</w:t>
      </w:r>
      <w:r w:rsidR="00462FF2">
        <w:rPr>
          <w:rFonts w:ascii="Arial" w:hAnsi="Arial" w:cs="Arial"/>
          <w:sz w:val="20"/>
          <w:szCs w:val="20"/>
        </w:rPr>
        <w:t>o Contrato</w:t>
      </w:r>
      <w:r w:rsidRPr="00D446EF">
        <w:rPr>
          <w:rFonts w:ascii="Arial" w:hAnsi="Arial" w:cs="Arial"/>
          <w:sz w:val="20"/>
          <w:szCs w:val="20"/>
        </w:rPr>
        <w:t>.</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III</w:t>
      </w:r>
      <w:r w:rsidRPr="00D446EF">
        <w:rPr>
          <w:rFonts w:ascii="Arial" w:hAnsi="Arial" w:cs="Arial"/>
          <w:sz w:val="20"/>
          <w:szCs w:val="20"/>
        </w:rPr>
        <w:tab/>
        <w:t>Exigências para Habilitação.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IV</w:t>
      </w:r>
      <w:r w:rsidRPr="00D446EF">
        <w:rPr>
          <w:rFonts w:ascii="Arial" w:hAnsi="Arial" w:cs="Arial"/>
          <w:sz w:val="20"/>
          <w:szCs w:val="20"/>
        </w:rPr>
        <w:tab/>
        <w:t>Informações: Nota Fiscal Eletrônica.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w:t>
      </w:r>
      <w:r w:rsidRPr="00D446EF">
        <w:rPr>
          <w:rFonts w:ascii="Arial" w:hAnsi="Arial" w:cs="Arial"/>
          <w:sz w:val="20"/>
          <w:szCs w:val="20"/>
        </w:rPr>
        <w:tab/>
        <w:t>Modelo de Declaração de fato superveniente impeditivo de habilitação.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w:t>
      </w:r>
      <w:r w:rsidRPr="00D446EF">
        <w:rPr>
          <w:rFonts w:ascii="Arial" w:hAnsi="Arial" w:cs="Arial"/>
          <w:sz w:val="20"/>
          <w:szCs w:val="20"/>
        </w:rPr>
        <w:tab/>
        <w:t>Modelo de Declaração de inexistência de empregado menor no quadro da empresa.</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VII</w:t>
      </w:r>
      <w:r w:rsidRPr="00D446EF">
        <w:rPr>
          <w:rFonts w:ascii="Arial" w:hAnsi="Arial" w:cs="Arial"/>
          <w:sz w:val="20"/>
          <w:szCs w:val="20"/>
        </w:rPr>
        <w:tab/>
        <w:t>Modelo de carta-proposta para fornecimento do objeto do Edital.</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VIII</w:t>
      </w:r>
      <w:r w:rsidRPr="00D446EF">
        <w:rPr>
          <w:rFonts w:ascii="Arial" w:hAnsi="Arial" w:cs="Arial"/>
          <w:sz w:val="20"/>
          <w:szCs w:val="20"/>
        </w:rPr>
        <w:tab/>
        <w:t>Modelo de Declaração de Microempresa e Empresa de Pequeno Porte.</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IX</w:t>
      </w:r>
      <w:r w:rsidRPr="00D446EF">
        <w:rPr>
          <w:rFonts w:ascii="Arial" w:hAnsi="Arial" w:cs="Arial"/>
          <w:sz w:val="20"/>
          <w:szCs w:val="20"/>
        </w:rPr>
        <w:tab/>
        <w:t>Termo de adesão ao sistema eletrônico (credenciamento para participação).</w:t>
      </w:r>
    </w:p>
    <w:p w:rsidR="00D446EF" w:rsidRPr="00D446EF" w:rsidRDefault="00D446EF" w:rsidP="00D446EF">
      <w:pPr>
        <w:jc w:val="both"/>
        <w:rPr>
          <w:rFonts w:ascii="Arial" w:hAnsi="Arial" w:cs="Arial"/>
          <w:sz w:val="20"/>
          <w:szCs w:val="20"/>
        </w:rPr>
      </w:pPr>
      <w:r w:rsidRPr="00D446EF">
        <w:rPr>
          <w:rFonts w:ascii="Arial" w:hAnsi="Arial" w:cs="Arial"/>
          <w:b/>
          <w:sz w:val="20"/>
          <w:szCs w:val="20"/>
        </w:rPr>
        <w:t>Anexo X</w:t>
      </w:r>
      <w:r w:rsidRPr="00D446EF">
        <w:rPr>
          <w:rFonts w:ascii="Arial" w:hAnsi="Arial" w:cs="Arial"/>
          <w:sz w:val="20"/>
          <w:szCs w:val="20"/>
        </w:rPr>
        <w:tab/>
        <w:t>Modelo de ficha técnica descritiva do objeto.</w:t>
      </w:r>
    </w:p>
    <w:p w:rsidR="00623E80" w:rsidRDefault="00623E80" w:rsidP="005F2D4E">
      <w:pPr>
        <w:pStyle w:val="Textopadro"/>
        <w:widowControl/>
        <w:jc w:val="both"/>
        <w:rPr>
          <w:rFonts w:ascii="Arial" w:hAnsi="Arial" w:cs="Arial"/>
          <w:b/>
          <w:sz w:val="20"/>
          <w:lang w:val="pt-BR"/>
        </w:rPr>
      </w:pPr>
    </w:p>
    <w:p w:rsidR="00252F87" w:rsidRDefault="00252F87" w:rsidP="005F2D4E">
      <w:pPr>
        <w:pStyle w:val="Textopadro"/>
        <w:widowControl/>
        <w:jc w:val="both"/>
        <w:rPr>
          <w:rFonts w:ascii="Arial" w:hAnsi="Arial" w:cs="Arial"/>
          <w:b/>
          <w:sz w:val="20"/>
          <w:lang w:val="pt-BR"/>
        </w:rPr>
      </w:pPr>
    </w:p>
    <w:p w:rsidR="00623E80" w:rsidRDefault="00B019ED" w:rsidP="005F2D4E">
      <w:pPr>
        <w:pStyle w:val="Textopadro"/>
        <w:widowControl/>
        <w:jc w:val="both"/>
        <w:rPr>
          <w:rFonts w:ascii="Arial" w:hAnsi="Arial" w:cs="Arial"/>
          <w:b/>
          <w:sz w:val="20"/>
          <w:lang w:val="pt-BR"/>
        </w:rPr>
      </w:pPr>
      <w:r>
        <w:rPr>
          <w:rFonts w:ascii="Arial" w:hAnsi="Arial" w:cs="Arial"/>
          <w:b/>
          <w:sz w:val="20"/>
          <w:lang w:val="pt-BR"/>
        </w:rPr>
        <w:t>02. DISPOSIÇÕES PRELIMINARES</w:t>
      </w:r>
    </w:p>
    <w:p w:rsidR="00071419" w:rsidRDefault="00071419"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02.01.</w:t>
      </w:r>
      <w:r w:rsidRPr="00623E80">
        <w:rPr>
          <w:rFonts w:ascii="Arial" w:hAnsi="Arial" w:cs="Arial"/>
          <w:sz w:val="20"/>
          <w:lang w:val="pt-BR"/>
        </w:rPr>
        <w:t xml:space="preserve"> O Pregão Eletrônico será realizado em sessão pública, por meio da </w:t>
      </w:r>
      <w:r w:rsidRPr="00623E80">
        <w:rPr>
          <w:rFonts w:ascii="Arial" w:hAnsi="Arial" w:cs="Arial"/>
          <w:b/>
          <w:sz w:val="20"/>
          <w:lang w:val="pt-BR"/>
        </w:rPr>
        <w:t>i</w:t>
      </w:r>
      <w:r w:rsidRPr="00623E80">
        <w:rPr>
          <w:rFonts w:ascii="Arial" w:hAnsi="Arial" w:cs="Arial"/>
          <w:b/>
          <w:bCs/>
          <w:sz w:val="20"/>
          <w:lang w:val="pt-BR"/>
        </w:rPr>
        <w:t>nternet,</w:t>
      </w:r>
      <w:r w:rsidRPr="00623E80">
        <w:rPr>
          <w:rFonts w:ascii="Arial" w:hAnsi="Arial" w:cs="Arial"/>
          <w:sz w:val="20"/>
          <w:lang w:val="pt-BR"/>
        </w:rPr>
        <w:t xml:space="preserve"> mediante condições de segurança, criptografia e autenticação em todas as suas fases através do </w:t>
      </w:r>
      <w:r w:rsidRPr="00623E80">
        <w:rPr>
          <w:rFonts w:ascii="Arial" w:hAnsi="Arial" w:cs="Arial"/>
          <w:b/>
          <w:bCs/>
          <w:sz w:val="20"/>
          <w:lang w:val="pt-BR"/>
        </w:rPr>
        <w:t>Sistema de Pregão Eletrônico da Bolsa Brasileira de Mercadorias (Licitações)</w:t>
      </w:r>
      <w:r w:rsidRPr="00623E80">
        <w:rPr>
          <w:rFonts w:ascii="Arial" w:hAnsi="Arial" w:cs="Arial"/>
          <w:sz w:val="20"/>
          <w:lang w:val="pt-BR"/>
        </w:rPr>
        <w:t xml:space="preserve">. A utilização do Sistema de Pregão Eletrônico da Bolsa Brasileira de Mercadorias está consubstanciada nos Parágrafos 2º e 3º, do Artigo 2º, da Lei 10.520, de 17 de julho de 2002. </w:t>
      </w:r>
    </w:p>
    <w:p w:rsidR="0075346B" w:rsidRDefault="0075346B"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02.02.</w:t>
      </w:r>
      <w:r w:rsidRPr="00623E80">
        <w:rPr>
          <w:rFonts w:ascii="Arial" w:hAnsi="Arial" w:cs="Arial"/>
          <w:sz w:val="20"/>
          <w:lang w:val="pt-BR"/>
        </w:rPr>
        <w:t xml:space="preserve"> O sistema de Pregão Eletrônico da Bolsa Brasileira de Mercadorias é certificado digitalmente por autoridade certificadora credenciada no âmbito da Infraestrutura de Chaves Públicas Brasileira (ICP Brasil). </w:t>
      </w:r>
    </w:p>
    <w:p w:rsidR="005F2D4E" w:rsidRDefault="005F2D4E" w:rsidP="005F2D4E">
      <w:pPr>
        <w:pStyle w:val="Textopadro"/>
        <w:widowControl/>
        <w:tabs>
          <w:tab w:val="left" w:pos="709"/>
        </w:tabs>
        <w:ind w:left="709" w:hanging="709"/>
        <w:jc w:val="both"/>
        <w:rPr>
          <w:rFonts w:ascii="Arial" w:hAnsi="Arial" w:cs="Arial"/>
          <w:sz w:val="20"/>
          <w:lang w:val="pt-BR"/>
        </w:rPr>
      </w:pPr>
    </w:p>
    <w:p w:rsidR="005F2D4E" w:rsidRPr="00623E80" w:rsidRDefault="003B61F0" w:rsidP="005F2D4E">
      <w:pPr>
        <w:jc w:val="both"/>
        <w:rPr>
          <w:rFonts w:ascii="Arial" w:hAnsi="Arial" w:cs="Arial"/>
          <w:b/>
          <w:sz w:val="20"/>
          <w:szCs w:val="20"/>
        </w:rPr>
      </w:pPr>
      <w:r>
        <w:rPr>
          <w:rFonts w:ascii="Arial" w:hAnsi="Arial" w:cs="Arial"/>
          <w:b/>
          <w:sz w:val="20"/>
          <w:szCs w:val="20"/>
        </w:rPr>
        <w:t>0</w:t>
      </w:r>
      <w:r w:rsidR="005F2D4E" w:rsidRPr="00623E80">
        <w:rPr>
          <w:rFonts w:ascii="Arial" w:hAnsi="Arial" w:cs="Arial"/>
          <w:b/>
          <w:sz w:val="20"/>
          <w:szCs w:val="20"/>
        </w:rPr>
        <w:t>2.03.</w:t>
      </w:r>
      <w:r w:rsidR="005F2D4E" w:rsidRPr="00623E80">
        <w:rPr>
          <w:rFonts w:ascii="Arial" w:hAnsi="Arial" w:cs="Arial"/>
          <w:sz w:val="20"/>
          <w:szCs w:val="20"/>
        </w:rPr>
        <w:t xml:space="preserve"> Os trabalhos serão conduzidos por Pregoeiro indicado pela Administração, com o apoio técnico e operacional da Bolsa Brasileira de Mercadorias, no endereço eletrônico </w:t>
      </w:r>
      <w:r w:rsidR="005F2D4E" w:rsidRPr="00623E80">
        <w:rPr>
          <w:rFonts w:ascii="Arial" w:hAnsi="Arial" w:cs="Arial"/>
          <w:b/>
          <w:sz w:val="20"/>
          <w:szCs w:val="20"/>
          <w:u w:val="single"/>
        </w:rPr>
        <w:t>www.bbmnet.com.br</w:t>
      </w:r>
      <w:r w:rsidR="005F2D4E" w:rsidRPr="00623E80">
        <w:rPr>
          <w:rFonts w:ascii="Arial" w:hAnsi="Arial" w:cs="Arial"/>
          <w:sz w:val="20"/>
          <w:szCs w:val="20"/>
        </w:rPr>
        <w:t xml:space="preserve">, acesso </w:t>
      </w:r>
      <w:r w:rsidR="005F2D4E" w:rsidRPr="00623E80">
        <w:rPr>
          <w:rFonts w:ascii="Arial" w:hAnsi="Arial" w:cs="Arial"/>
          <w:b/>
          <w:sz w:val="20"/>
          <w:szCs w:val="20"/>
        </w:rPr>
        <w:t>“Licitações Públicas”</w:t>
      </w:r>
      <w:r w:rsidR="005F2D4E" w:rsidRPr="00623E80">
        <w:rPr>
          <w:rFonts w:ascii="Arial" w:hAnsi="Arial" w:cs="Arial"/>
          <w:sz w:val="20"/>
          <w:szCs w:val="20"/>
        </w:rPr>
        <w:t>.</w:t>
      </w:r>
      <w:r w:rsidR="005F2D4E" w:rsidRPr="00623E80">
        <w:rPr>
          <w:rFonts w:ascii="Arial" w:hAnsi="Arial" w:cs="Arial"/>
          <w:b/>
          <w:sz w:val="20"/>
          <w:szCs w:val="20"/>
        </w:rPr>
        <w:t xml:space="preserve"> </w:t>
      </w:r>
    </w:p>
    <w:p w:rsidR="005F2D4E" w:rsidRPr="00623E80" w:rsidRDefault="005F2D4E" w:rsidP="005F2D4E">
      <w:pPr>
        <w:ind w:left="705" w:hanging="705"/>
        <w:jc w:val="both"/>
        <w:rPr>
          <w:rFonts w:ascii="Arial" w:hAnsi="Arial" w:cs="Arial"/>
          <w:b/>
          <w:sz w:val="20"/>
          <w:szCs w:val="20"/>
        </w:rPr>
      </w:pPr>
    </w:p>
    <w:p w:rsidR="003B61F0" w:rsidRDefault="003B61F0" w:rsidP="005F2D4E">
      <w:pPr>
        <w:jc w:val="both"/>
        <w:rPr>
          <w:rFonts w:ascii="Arial" w:hAnsi="Arial" w:cs="Arial"/>
          <w:b/>
          <w:color w:val="000000" w:themeColor="text1"/>
          <w:sz w:val="20"/>
          <w:szCs w:val="20"/>
        </w:rPr>
      </w:pPr>
    </w:p>
    <w:p w:rsidR="003B61F0" w:rsidRDefault="003B61F0" w:rsidP="005F2D4E">
      <w:pPr>
        <w:jc w:val="both"/>
        <w:rPr>
          <w:rFonts w:ascii="Arial" w:hAnsi="Arial" w:cs="Arial"/>
          <w:b/>
          <w:color w:val="000000" w:themeColor="text1"/>
          <w:sz w:val="20"/>
          <w:szCs w:val="20"/>
        </w:rPr>
      </w:pPr>
    </w:p>
    <w:p w:rsidR="005F2D4E" w:rsidRPr="00623E80" w:rsidRDefault="005F2D4E" w:rsidP="005F2D4E">
      <w:pPr>
        <w:jc w:val="both"/>
        <w:rPr>
          <w:rFonts w:ascii="Arial" w:hAnsi="Arial" w:cs="Arial"/>
          <w:color w:val="000000" w:themeColor="text1"/>
          <w:sz w:val="20"/>
          <w:szCs w:val="20"/>
        </w:rPr>
      </w:pPr>
      <w:r w:rsidRPr="00623E80">
        <w:rPr>
          <w:rFonts w:ascii="Arial" w:hAnsi="Arial" w:cs="Arial"/>
          <w:b/>
          <w:color w:val="000000" w:themeColor="text1"/>
          <w:sz w:val="20"/>
          <w:szCs w:val="20"/>
        </w:rPr>
        <w:t>02.04.</w:t>
      </w:r>
      <w:r w:rsidRPr="00623E80">
        <w:rPr>
          <w:rFonts w:ascii="Arial" w:hAnsi="Arial" w:cs="Arial"/>
          <w:color w:val="000000" w:themeColor="text1"/>
          <w:sz w:val="20"/>
          <w:szCs w:val="20"/>
        </w:rPr>
        <w:t xml:space="preserve"> O presente Edital se submete integralmente ao disposto nos artigos 42, 43, 44, 45 e 46 da Lei Complementar</w:t>
      </w:r>
      <w:r w:rsidR="00D23159">
        <w:rPr>
          <w:rFonts w:ascii="Arial" w:hAnsi="Arial" w:cs="Arial"/>
          <w:color w:val="000000" w:themeColor="text1"/>
          <w:sz w:val="20"/>
          <w:szCs w:val="20"/>
        </w:rPr>
        <w:t xml:space="preserve"> </w:t>
      </w:r>
      <w:proofErr w:type="gramStart"/>
      <w:r w:rsidR="00D23159">
        <w:rPr>
          <w:rFonts w:ascii="Arial" w:hAnsi="Arial" w:cs="Arial"/>
          <w:color w:val="000000" w:themeColor="text1"/>
          <w:sz w:val="20"/>
          <w:szCs w:val="20"/>
        </w:rPr>
        <w:t>n.º</w:t>
      </w:r>
      <w:proofErr w:type="gramEnd"/>
      <w:r w:rsidRPr="00623E80">
        <w:rPr>
          <w:rFonts w:ascii="Arial" w:hAnsi="Arial" w:cs="Arial"/>
          <w:color w:val="000000" w:themeColor="text1"/>
          <w:sz w:val="20"/>
          <w:szCs w:val="20"/>
        </w:rPr>
        <w:t xml:space="preserve"> 123/06, com redação dada pela Lei Complementar nº 147/14, atendendo ao direito de prioridade para a microempresa e empresa de pequeno porte para efeito do desempate quando verificado ao final da fase de lances (disputa de preços). </w:t>
      </w:r>
    </w:p>
    <w:p w:rsidR="005F2D4E" w:rsidRDefault="005F2D4E" w:rsidP="005F2D4E">
      <w:pPr>
        <w:jc w:val="both"/>
        <w:rPr>
          <w:rFonts w:ascii="Arial" w:hAnsi="Arial" w:cs="Arial"/>
          <w:sz w:val="20"/>
          <w:szCs w:val="20"/>
        </w:rPr>
      </w:pPr>
    </w:p>
    <w:p w:rsidR="00623E80" w:rsidRPr="00623E80" w:rsidRDefault="00623E80" w:rsidP="005F2D4E">
      <w:pPr>
        <w:jc w:val="both"/>
        <w:rPr>
          <w:rFonts w:ascii="Arial" w:hAnsi="Arial" w:cs="Arial"/>
          <w:sz w:val="20"/>
          <w:szCs w:val="20"/>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03. CONDIÇÕES PARA PARTICIPAÇÃO NO PREGÃO</w:t>
      </w:r>
    </w:p>
    <w:p w:rsidR="005F2D4E" w:rsidRPr="00623E80" w:rsidRDefault="005F2D4E" w:rsidP="005F2D4E">
      <w:pPr>
        <w:tabs>
          <w:tab w:val="num" w:pos="1086"/>
        </w:tabs>
        <w:ind w:left="709"/>
        <w:jc w:val="both"/>
        <w:rPr>
          <w:rFonts w:ascii="Arial" w:hAnsi="Arial" w:cs="Arial"/>
          <w:b/>
          <w:snapToGrid w:val="0"/>
          <w:sz w:val="20"/>
          <w:szCs w:val="20"/>
        </w:rPr>
      </w:pPr>
    </w:p>
    <w:p w:rsidR="005F2D4E" w:rsidRPr="00623E80" w:rsidRDefault="005F2D4E" w:rsidP="005F2D4E">
      <w:pPr>
        <w:jc w:val="both"/>
        <w:rPr>
          <w:rFonts w:ascii="Arial" w:hAnsi="Arial" w:cs="Arial"/>
          <w:color w:val="000000" w:themeColor="text1"/>
          <w:sz w:val="20"/>
          <w:szCs w:val="20"/>
        </w:rPr>
      </w:pPr>
      <w:r w:rsidRPr="00623E80">
        <w:rPr>
          <w:rFonts w:ascii="Arial" w:hAnsi="Arial" w:cs="Arial"/>
          <w:b/>
          <w:color w:val="000000" w:themeColor="text1"/>
          <w:sz w:val="20"/>
          <w:szCs w:val="20"/>
        </w:rPr>
        <w:t>03.01.</w:t>
      </w:r>
      <w:r w:rsidRPr="00623E80">
        <w:rPr>
          <w:rFonts w:ascii="Arial" w:hAnsi="Arial" w:cs="Arial"/>
          <w:color w:val="000000" w:themeColor="text1"/>
          <w:sz w:val="20"/>
          <w:szCs w:val="20"/>
        </w:rPr>
        <w:t xml:space="preserve"> Poderão participar deste Pregão Eletrônico os interessados que atenderem a todas as exigências, inclusive quanto à documentação constante deste Edital e seus Anexos, observando-se as devidas ressalvas e benefícios conferidos às </w:t>
      </w:r>
      <w:r w:rsidR="00076BB6" w:rsidRPr="00623E80">
        <w:rPr>
          <w:rFonts w:ascii="Arial" w:hAnsi="Arial" w:cs="Arial"/>
          <w:b/>
          <w:color w:val="000000" w:themeColor="text1"/>
          <w:sz w:val="20"/>
          <w:szCs w:val="20"/>
          <w:u w:val="single"/>
        </w:rPr>
        <w:t>microempresas e empresas de pequeno porte</w:t>
      </w:r>
      <w:r w:rsidR="00076BB6" w:rsidRPr="00623E80">
        <w:rPr>
          <w:rFonts w:ascii="Arial" w:hAnsi="Arial" w:cs="Arial"/>
          <w:color w:val="000000" w:themeColor="text1"/>
          <w:sz w:val="20"/>
          <w:szCs w:val="20"/>
        </w:rPr>
        <w:t>,</w:t>
      </w:r>
      <w:r w:rsidRPr="00623E80">
        <w:rPr>
          <w:rFonts w:ascii="Arial" w:hAnsi="Arial" w:cs="Arial"/>
          <w:color w:val="000000" w:themeColor="text1"/>
          <w:sz w:val="20"/>
          <w:szCs w:val="20"/>
        </w:rPr>
        <w:t xml:space="preserve"> conforme a Lei Complementar </w:t>
      </w:r>
      <w:proofErr w:type="gramStart"/>
      <w:r w:rsidR="007809E1">
        <w:rPr>
          <w:rFonts w:ascii="Arial" w:hAnsi="Arial" w:cs="Arial"/>
          <w:color w:val="000000" w:themeColor="text1"/>
          <w:sz w:val="20"/>
          <w:szCs w:val="20"/>
        </w:rPr>
        <w:t>n.º</w:t>
      </w:r>
      <w:proofErr w:type="gramEnd"/>
      <w:r w:rsidR="007809E1">
        <w:rPr>
          <w:rFonts w:ascii="Arial" w:hAnsi="Arial" w:cs="Arial"/>
          <w:color w:val="000000" w:themeColor="text1"/>
          <w:sz w:val="20"/>
          <w:szCs w:val="20"/>
        </w:rPr>
        <w:t xml:space="preserve"> </w:t>
      </w:r>
      <w:r w:rsidRPr="00623E80">
        <w:rPr>
          <w:rFonts w:ascii="Arial" w:hAnsi="Arial" w:cs="Arial"/>
          <w:color w:val="000000" w:themeColor="text1"/>
          <w:sz w:val="20"/>
          <w:szCs w:val="20"/>
        </w:rPr>
        <w:t>123/2006, com redação dada pela Lei Complementar n</w:t>
      </w:r>
      <w:r w:rsidR="00623E80">
        <w:rPr>
          <w:rFonts w:ascii="Arial" w:hAnsi="Arial" w:cs="Arial"/>
          <w:color w:val="000000" w:themeColor="text1"/>
          <w:sz w:val="20"/>
          <w:szCs w:val="20"/>
        </w:rPr>
        <w:t>.</w:t>
      </w:r>
      <w:r w:rsidRPr="00623E80">
        <w:rPr>
          <w:rFonts w:ascii="Arial" w:hAnsi="Arial" w:cs="Arial"/>
          <w:color w:val="000000" w:themeColor="text1"/>
          <w:sz w:val="20"/>
          <w:szCs w:val="20"/>
        </w:rPr>
        <w:t xml:space="preserve">º 147/14. </w:t>
      </w:r>
    </w:p>
    <w:p w:rsidR="00E52F1E" w:rsidRPr="00623E80" w:rsidRDefault="00E52F1E" w:rsidP="005F2D4E">
      <w:pPr>
        <w:jc w:val="both"/>
        <w:rPr>
          <w:rFonts w:ascii="Arial" w:hAnsi="Arial" w:cs="Arial"/>
          <w:sz w:val="20"/>
          <w:szCs w:val="20"/>
        </w:rPr>
      </w:pPr>
    </w:p>
    <w:p w:rsidR="005F2D4E" w:rsidRPr="00623E80" w:rsidRDefault="005F2D4E" w:rsidP="005F2D4E">
      <w:pPr>
        <w:pStyle w:val="Textopadro"/>
        <w:widowControl/>
        <w:tabs>
          <w:tab w:val="left" w:pos="709"/>
        </w:tabs>
        <w:jc w:val="both"/>
        <w:rPr>
          <w:rFonts w:ascii="Arial" w:hAnsi="Arial" w:cs="Arial"/>
          <w:sz w:val="20"/>
          <w:lang w:val="pt-BR"/>
        </w:rPr>
      </w:pPr>
      <w:r w:rsidRPr="00623E80">
        <w:rPr>
          <w:rFonts w:ascii="Arial" w:hAnsi="Arial" w:cs="Arial"/>
          <w:b/>
          <w:sz w:val="20"/>
          <w:lang w:val="pt-BR"/>
        </w:rPr>
        <w:t>03.02.</w:t>
      </w:r>
      <w:r w:rsidRPr="00623E80">
        <w:rPr>
          <w:rFonts w:ascii="Arial" w:hAnsi="Arial" w:cs="Arial"/>
          <w:sz w:val="20"/>
          <w:lang w:val="pt-BR"/>
        </w:rPr>
        <w:t xml:space="preserve"> A participação no Pregão implica, automaticamente, na aceitação integral dos termos deste Edital, seus Anexos e Leis aplicáveis. </w:t>
      </w:r>
    </w:p>
    <w:p w:rsidR="005F2D4E" w:rsidRPr="00623E80" w:rsidRDefault="005F2D4E" w:rsidP="005F2D4E">
      <w:pPr>
        <w:pStyle w:val="Textopadro"/>
        <w:widowControl/>
        <w:tabs>
          <w:tab w:val="left" w:pos="709"/>
        </w:tabs>
        <w:jc w:val="both"/>
        <w:rPr>
          <w:rFonts w:ascii="Arial" w:hAnsi="Arial" w:cs="Arial"/>
          <w:sz w:val="20"/>
          <w:lang w:val="pt-BR"/>
        </w:rPr>
      </w:pPr>
    </w:p>
    <w:p w:rsidR="00EC662E" w:rsidRPr="003823C4" w:rsidRDefault="00EC662E" w:rsidP="00EC662E">
      <w:pPr>
        <w:jc w:val="both"/>
        <w:rPr>
          <w:rFonts w:ascii="Arial" w:hAnsi="Arial" w:cs="Arial"/>
          <w:sz w:val="20"/>
          <w:szCs w:val="20"/>
        </w:rPr>
      </w:pPr>
      <w:r w:rsidRPr="00EC662E">
        <w:rPr>
          <w:rFonts w:ascii="Arial" w:hAnsi="Arial" w:cs="Arial"/>
          <w:b/>
          <w:sz w:val="20"/>
          <w:szCs w:val="20"/>
        </w:rPr>
        <w:t>03.03.</w:t>
      </w:r>
      <w:r w:rsidRPr="003823C4">
        <w:rPr>
          <w:rFonts w:ascii="Arial" w:hAnsi="Arial" w:cs="Arial"/>
          <w:sz w:val="20"/>
          <w:szCs w:val="20"/>
        </w:rPr>
        <w:t xml:space="preserve"> Não será admitida neste Pregão a participação de empresa: </w:t>
      </w:r>
    </w:p>
    <w:p w:rsidR="00EC662E" w:rsidRDefault="00EC662E" w:rsidP="00EC662E">
      <w:pPr>
        <w:jc w:val="both"/>
        <w:rPr>
          <w:rFonts w:ascii="Arial" w:hAnsi="Arial" w:cs="Arial"/>
          <w:sz w:val="20"/>
          <w:szCs w:val="20"/>
        </w:rPr>
      </w:pPr>
    </w:p>
    <w:p w:rsidR="00EC662E" w:rsidRPr="003823C4" w:rsidRDefault="00EC662E" w:rsidP="00EC662E">
      <w:pPr>
        <w:ind w:left="708"/>
        <w:jc w:val="both"/>
        <w:rPr>
          <w:rFonts w:ascii="Arial" w:hAnsi="Arial" w:cs="Arial"/>
          <w:sz w:val="20"/>
          <w:szCs w:val="20"/>
          <w:u w:val="single"/>
        </w:rPr>
      </w:pPr>
      <w:r w:rsidRPr="00EC662E">
        <w:rPr>
          <w:rFonts w:ascii="Arial" w:hAnsi="Arial" w:cs="Arial"/>
          <w:b/>
          <w:sz w:val="20"/>
          <w:szCs w:val="20"/>
        </w:rPr>
        <w:t>03.03.01.</w:t>
      </w:r>
      <w:r w:rsidRPr="003823C4">
        <w:rPr>
          <w:rFonts w:ascii="Arial" w:hAnsi="Arial" w:cs="Arial"/>
          <w:sz w:val="20"/>
          <w:szCs w:val="20"/>
        </w:rPr>
        <w:t xml:space="preserve"> Que </w:t>
      </w:r>
      <w:proofErr w:type="gramStart"/>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-se</w:t>
      </w:r>
      <w:proofErr w:type="gramEnd"/>
      <w:r w:rsidRPr="003823C4">
        <w:rPr>
          <w:rFonts w:ascii="Arial" w:hAnsi="Arial" w:cs="Arial"/>
          <w:sz w:val="20"/>
          <w:szCs w:val="20"/>
        </w:rPr>
        <w:t xml:space="preserve"> falida por declaração judicial ou esteja em processo de liquidação ou dissolução. </w:t>
      </w:r>
    </w:p>
    <w:p w:rsidR="00EC662E" w:rsidRPr="003823C4" w:rsidRDefault="00EC662E" w:rsidP="00EC662E">
      <w:pPr>
        <w:ind w:left="708"/>
        <w:jc w:val="both"/>
        <w:rPr>
          <w:rFonts w:ascii="Arial" w:hAnsi="Arial" w:cs="Arial"/>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03.03.02.</w:t>
      </w:r>
      <w:r w:rsidRPr="003823C4">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EC662E" w:rsidRPr="003823C4" w:rsidRDefault="00EC662E" w:rsidP="00EC662E">
      <w:pPr>
        <w:jc w:val="both"/>
        <w:rPr>
          <w:rFonts w:ascii="Arial" w:hAnsi="Arial" w:cs="Arial"/>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03.03.03.</w:t>
      </w:r>
      <w:r w:rsidRPr="003823C4">
        <w:rPr>
          <w:rFonts w:ascii="Arial" w:hAnsi="Arial" w:cs="Arial"/>
          <w:sz w:val="20"/>
          <w:szCs w:val="20"/>
        </w:rPr>
        <w:t xml:space="preserve"> Que esteja com o direito de licitar e contratar com a SAECIL – Superintendência de Água e Esgotos da Cidade de Leme suspenso.</w:t>
      </w:r>
    </w:p>
    <w:p w:rsidR="00EC662E" w:rsidRPr="003823C4" w:rsidRDefault="00EC662E" w:rsidP="00EC662E">
      <w:pPr>
        <w:jc w:val="both"/>
        <w:rPr>
          <w:rFonts w:ascii="Arial" w:hAnsi="Arial" w:cs="Arial"/>
          <w:sz w:val="20"/>
          <w:szCs w:val="20"/>
        </w:rPr>
      </w:pPr>
    </w:p>
    <w:p w:rsidR="00EC662E" w:rsidRPr="003823C4" w:rsidRDefault="00EC662E" w:rsidP="00EC662E">
      <w:pPr>
        <w:ind w:firstLine="708"/>
        <w:jc w:val="both"/>
        <w:rPr>
          <w:rFonts w:ascii="Arial" w:hAnsi="Arial" w:cs="Arial"/>
          <w:sz w:val="20"/>
          <w:szCs w:val="20"/>
        </w:rPr>
      </w:pPr>
      <w:r w:rsidRPr="00EC662E">
        <w:rPr>
          <w:rFonts w:ascii="Arial" w:hAnsi="Arial" w:cs="Arial"/>
          <w:b/>
          <w:sz w:val="20"/>
          <w:szCs w:val="20"/>
        </w:rPr>
        <w:t xml:space="preserve">03.03.04. </w:t>
      </w:r>
      <w:r w:rsidRPr="003823C4">
        <w:rPr>
          <w:rFonts w:ascii="Arial" w:hAnsi="Arial" w:cs="Arial"/>
          <w:sz w:val="20"/>
          <w:szCs w:val="20"/>
        </w:rPr>
        <w:t>Que esteja reunida sob forma de consórcio ou coligação.</w:t>
      </w:r>
    </w:p>
    <w:p w:rsidR="00EC662E" w:rsidRPr="003823C4" w:rsidRDefault="00EC662E" w:rsidP="00EC662E">
      <w:pPr>
        <w:jc w:val="both"/>
        <w:rPr>
          <w:rFonts w:ascii="Arial" w:hAnsi="Arial" w:cs="Arial"/>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03.03.05.</w:t>
      </w:r>
      <w:r w:rsidRPr="003823C4">
        <w:rPr>
          <w:rFonts w:ascii="Arial" w:hAnsi="Arial" w:cs="Arial"/>
          <w:sz w:val="20"/>
          <w:szCs w:val="20"/>
        </w:rPr>
        <w:t xml:space="preserve"> Cujos sócios ou diretores pertençam, simultaneamente, a mais de uma empresa licitante.</w:t>
      </w:r>
    </w:p>
    <w:p w:rsidR="00EC662E" w:rsidRPr="003823C4" w:rsidRDefault="00EC662E" w:rsidP="00EC662E">
      <w:pPr>
        <w:ind w:firstLine="708"/>
        <w:jc w:val="both"/>
        <w:rPr>
          <w:rFonts w:ascii="Arial" w:hAnsi="Arial" w:cs="Arial"/>
          <w:sz w:val="20"/>
          <w:szCs w:val="20"/>
        </w:rPr>
      </w:pPr>
    </w:p>
    <w:p w:rsidR="00EC662E" w:rsidRPr="003823C4" w:rsidRDefault="00EC662E" w:rsidP="00EC662E">
      <w:pPr>
        <w:ind w:firstLine="708"/>
        <w:jc w:val="both"/>
        <w:rPr>
          <w:rFonts w:ascii="Arial" w:hAnsi="Arial" w:cs="Arial"/>
          <w:sz w:val="20"/>
          <w:szCs w:val="20"/>
        </w:rPr>
      </w:pPr>
      <w:r w:rsidRPr="00EC662E">
        <w:rPr>
          <w:rFonts w:ascii="Arial" w:hAnsi="Arial" w:cs="Arial"/>
          <w:b/>
          <w:sz w:val="20"/>
          <w:szCs w:val="20"/>
        </w:rPr>
        <w:t>03.03.06.</w:t>
      </w:r>
      <w:r w:rsidRPr="003823C4">
        <w:rPr>
          <w:rFonts w:ascii="Arial" w:hAnsi="Arial" w:cs="Arial"/>
          <w:sz w:val="20"/>
          <w:szCs w:val="20"/>
        </w:rPr>
        <w:t xml:space="preserve"> Estrangeira, que não funcione no País.</w:t>
      </w:r>
    </w:p>
    <w:p w:rsidR="00EC662E" w:rsidRDefault="00EC662E" w:rsidP="00EC662E">
      <w:pPr>
        <w:ind w:left="708"/>
        <w:jc w:val="both"/>
        <w:rPr>
          <w:rFonts w:ascii="Arial" w:hAnsi="Arial" w:cs="Arial"/>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03.03.07.</w:t>
      </w:r>
      <w:r w:rsidRPr="003823C4">
        <w:rPr>
          <w:rFonts w:ascii="Arial" w:hAnsi="Arial" w:cs="Arial"/>
          <w:sz w:val="20"/>
          <w:szCs w:val="20"/>
        </w:rPr>
        <w:t xml:space="preserve"> Será vedada a participação nesta licitação de empresas, das quais participe, seja a que título for, servidor municipal de Leme.</w:t>
      </w:r>
    </w:p>
    <w:p w:rsidR="00E52806" w:rsidRDefault="00E52806" w:rsidP="00EC662E">
      <w:pPr>
        <w:ind w:left="708"/>
        <w:jc w:val="both"/>
        <w:rPr>
          <w:rFonts w:ascii="Arial" w:hAnsi="Arial" w:cs="Arial"/>
          <w:b/>
          <w:sz w:val="20"/>
          <w:szCs w:val="20"/>
        </w:rPr>
      </w:pPr>
    </w:p>
    <w:p w:rsidR="00EC662E" w:rsidRPr="003823C4" w:rsidRDefault="00EC662E" w:rsidP="00EC662E">
      <w:pPr>
        <w:ind w:left="708"/>
        <w:jc w:val="both"/>
        <w:rPr>
          <w:rFonts w:ascii="Arial" w:hAnsi="Arial" w:cs="Arial"/>
          <w:sz w:val="20"/>
          <w:szCs w:val="20"/>
        </w:rPr>
      </w:pPr>
      <w:r w:rsidRPr="00EC662E">
        <w:rPr>
          <w:rFonts w:ascii="Arial" w:hAnsi="Arial" w:cs="Arial"/>
          <w:b/>
          <w:sz w:val="20"/>
          <w:szCs w:val="20"/>
        </w:rPr>
        <w:t>03.03.08.</w:t>
      </w:r>
      <w:r w:rsidRPr="003823C4">
        <w:rPr>
          <w:rFonts w:ascii="Arial" w:hAnsi="Arial" w:cs="Arial"/>
          <w:b/>
          <w:sz w:val="20"/>
          <w:szCs w:val="20"/>
        </w:rPr>
        <w:t xml:space="preserve"> </w:t>
      </w:r>
      <w:r w:rsidRPr="003823C4">
        <w:rPr>
          <w:rFonts w:ascii="Arial" w:hAnsi="Arial" w:cs="Arial"/>
          <w:sz w:val="20"/>
          <w:szCs w:val="20"/>
        </w:rPr>
        <w:t>Que esteja impedida de licitar e contratar nos termos do Artigo 10, da Lei nº 9.605/98.</w:t>
      </w:r>
    </w:p>
    <w:p w:rsidR="004070F7" w:rsidRDefault="004070F7" w:rsidP="005F2D4E">
      <w:pPr>
        <w:jc w:val="both"/>
        <w:rPr>
          <w:rFonts w:ascii="Arial" w:hAnsi="Arial" w:cs="Arial"/>
          <w:b/>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03.04.</w:t>
      </w:r>
      <w:r w:rsidRPr="00623E80">
        <w:rPr>
          <w:rFonts w:ascii="Arial" w:hAnsi="Arial" w:cs="Arial"/>
          <w:sz w:val="20"/>
          <w:szCs w:val="20"/>
        </w:rPr>
        <w:t xml:space="preserve"> Para participar do Pregão, o interessado deverá previamente se credenciar junto à Bolsa Brasileira de Mercadorias, provedora do sistema, através de corretora de mercadorias associada ou diretamente no site da Bolsa, até uma hora antes do horário limite fixado no Edital para o término do acolhimento da proposta inicial de preços, com a apresentação dos seguintes documentos:</w:t>
      </w:r>
    </w:p>
    <w:p w:rsidR="008C64D9" w:rsidRDefault="008C64D9" w:rsidP="008756A4">
      <w:pPr>
        <w:ind w:left="708" w:right="27"/>
        <w:jc w:val="both"/>
        <w:rPr>
          <w:rFonts w:ascii="Arial" w:hAnsi="Arial" w:cs="Arial"/>
          <w:b/>
          <w:sz w:val="20"/>
          <w:szCs w:val="20"/>
        </w:rPr>
      </w:pPr>
    </w:p>
    <w:p w:rsidR="005F2D4E" w:rsidRPr="00A963C3" w:rsidRDefault="00A963C3" w:rsidP="008756A4">
      <w:pPr>
        <w:ind w:left="708" w:right="27"/>
        <w:jc w:val="both"/>
        <w:rPr>
          <w:rFonts w:ascii="Arial" w:hAnsi="Arial" w:cs="Arial"/>
          <w:sz w:val="20"/>
          <w:szCs w:val="20"/>
          <w:u w:val="single"/>
        </w:rPr>
      </w:pPr>
      <w:r w:rsidRPr="00A963C3">
        <w:rPr>
          <w:rFonts w:ascii="Arial" w:hAnsi="Arial" w:cs="Arial"/>
          <w:b/>
          <w:sz w:val="20"/>
          <w:szCs w:val="20"/>
        </w:rPr>
        <w:t>a)</w:t>
      </w:r>
      <w:r w:rsidRPr="00A963C3">
        <w:rPr>
          <w:rFonts w:ascii="Arial" w:hAnsi="Arial" w:cs="Arial"/>
          <w:sz w:val="20"/>
          <w:szCs w:val="20"/>
        </w:rPr>
        <w:t xml:space="preserve"> Termo de adesão ao Sistema Eletrônico (Credenciamento para participação), conforme </w:t>
      </w:r>
      <w:r w:rsidRPr="00A963C3">
        <w:rPr>
          <w:rFonts w:ascii="Arial" w:hAnsi="Arial" w:cs="Arial"/>
          <w:b/>
          <w:sz w:val="20"/>
          <w:szCs w:val="20"/>
        </w:rPr>
        <w:t>Anexo</w:t>
      </w:r>
      <w:r w:rsidR="00925522">
        <w:rPr>
          <w:rFonts w:ascii="Arial" w:hAnsi="Arial" w:cs="Arial"/>
          <w:b/>
          <w:sz w:val="20"/>
          <w:szCs w:val="20"/>
        </w:rPr>
        <w:t xml:space="preserve"> IX</w:t>
      </w:r>
      <w:r w:rsidRPr="00A963C3">
        <w:rPr>
          <w:rFonts w:ascii="Arial" w:hAnsi="Arial" w:cs="Arial"/>
          <w:b/>
          <w:sz w:val="20"/>
          <w:szCs w:val="20"/>
        </w:rPr>
        <w:t>.</w:t>
      </w:r>
      <w:r w:rsidRPr="00A963C3">
        <w:rPr>
          <w:rFonts w:ascii="Arial" w:hAnsi="Arial" w:cs="Arial"/>
          <w:sz w:val="20"/>
          <w:szCs w:val="20"/>
          <w:u w:val="single"/>
        </w:rPr>
        <w:t xml:space="preserve"> </w:t>
      </w:r>
    </w:p>
    <w:p w:rsidR="003B61F0" w:rsidRDefault="003B61F0" w:rsidP="00462FF2">
      <w:pPr>
        <w:ind w:left="1416" w:right="27"/>
        <w:jc w:val="both"/>
        <w:rPr>
          <w:rFonts w:ascii="Arial" w:hAnsi="Arial" w:cs="Arial"/>
          <w:b/>
          <w:sz w:val="20"/>
          <w:szCs w:val="20"/>
        </w:rPr>
      </w:pPr>
    </w:p>
    <w:p w:rsidR="00462FF2" w:rsidRPr="00462FF2" w:rsidRDefault="00462FF2" w:rsidP="00462FF2">
      <w:pPr>
        <w:ind w:left="1416" w:right="27"/>
        <w:jc w:val="both"/>
        <w:rPr>
          <w:rFonts w:ascii="Arial" w:hAnsi="Arial" w:cs="Arial"/>
          <w:b/>
          <w:sz w:val="20"/>
          <w:szCs w:val="20"/>
        </w:rPr>
      </w:pPr>
      <w:r w:rsidRPr="00462FF2">
        <w:rPr>
          <w:rFonts w:ascii="Arial" w:hAnsi="Arial" w:cs="Arial"/>
          <w:b/>
          <w:sz w:val="20"/>
          <w:szCs w:val="20"/>
        </w:rPr>
        <w:t xml:space="preserve">a.1) </w:t>
      </w:r>
      <w:r w:rsidRPr="00462FF2">
        <w:rPr>
          <w:rFonts w:ascii="Arial" w:hAnsi="Arial" w:cs="Arial"/>
          <w:sz w:val="20"/>
          <w:szCs w:val="20"/>
        </w:rPr>
        <w:t xml:space="preserve">O Termo </w:t>
      </w:r>
      <w:r w:rsidRPr="00462FF2">
        <w:rPr>
          <w:rFonts w:ascii="Arial" w:hAnsi="Arial" w:cs="Arial"/>
          <w:sz w:val="20"/>
          <w:szCs w:val="20"/>
          <w:u w:val="single"/>
        </w:rPr>
        <w:t>não</w:t>
      </w:r>
      <w:r w:rsidRPr="00462FF2">
        <w:rPr>
          <w:rFonts w:ascii="Arial" w:hAnsi="Arial" w:cs="Arial"/>
          <w:sz w:val="20"/>
          <w:szCs w:val="20"/>
        </w:rPr>
        <w:t xml:space="preserve"> deverá ser anexado junto à Ficha Técnica, evitando-se a identificação do proponente.</w:t>
      </w:r>
      <w:r w:rsidRPr="00462FF2">
        <w:rPr>
          <w:rFonts w:ascii="Arial" w:hAnsi="Arial" w:cs="Arial"/>
          <w:b/>
          <w:sz w:val="20"/>
          <w:szCs w:val="20"/>
        </w:rPr>
        <w:t xml:space="preserve"> </w:t>
      </w:r>
    </w:p>
    <w:p w:rsidR="00F94694" w:rsidRDefault="00F94694" w:rsidP="008756A4">
      <w:pPr>
        <w:ind w:left="708" w:right="27"/>
        <w:jc w:val="both"/>
        <w:rPr>
          <w:rFonts w:ascii="Arial" w:hAnsi="Arial" w:cs="Arial"/>
          <w:b/>
          <w:sz w:val="20"/>
          <w:szCs w:val="20"/>
        </w:rPr>
      </w:pPr>
    </w:p>
    <w:p w:rsidR="005F2D4E" w:rsidRPr="00623E80" w:rsidRDefault="005F2D4E" w:rsidP="008756A4">
      <w:pPr>
        <w:ind w:left="708" w:right="27"/>
        <w:jc w:val="both"/>
        <w:rPr>
          <w:rFonts w:ascii="Arial" w:hAnsi="Arial" w:cs="Arial"/>
          <w:b/>
          <w:sz w:val="20"/>
          <w:szCs w:val="20"/>
        </w:rPr>
      </w:pPr>
      <w:r w:rsidRPr="00623E80">
        <w:rPr>
          <w:rFonts w:ascii="Arial" w:hAnsi="Arial" w:cs="Arial"/>
          <w:b/>
          <w:sz w:val="20"/>
          <w:szCs w:val="20"/>
        </w:rPr>
        <w:t>b)</w:t>
      </w:r>
      <w:r w:rsidRPr="00623E80">
        <w:rPr>
          <w:rFonts w:ascii="Arial" w:hAnsi="Arial" w:cs="Arial"/>
          <w:sz w:val="20"/>
          <w:szCs w:val="20"/>
        </w:rPr>
        <w:t xml:space="preserve"> </w:t>
      </w:r>
      <w:r w:rsidRPr="00925522">
        <w:rPr>
          <w:rFonts w:ascii="Arial" w:hAnsi="Arial" w:cs="Arial"/>
          <w:sz w:val="20"/>
          <w:szCs w:val="20"/>
        </w:rPr>
        <w:t>Ficha Técnica Descritiva contendo as especificações do objeto da licitação,</w:t>
      </w:r>
      <w:r w:rsidRPr="00623E80">
        <w:rPr>
          <w:rFonts w:ascii="Arial" w:hAnsi="Arial" w:cs="Arial"/>
          <w:b/>
          <w:sz w:val="20"/>
          <w:szCs w:val="20"/>
        </w:rPr>
        <w:t xml:space="preserve"> conforme o Anexo X, </w:t>
      </w:r>
      <w:r w:rsidRPr="00925522">
        <w:rPr>
          <w:rFonts w:ascii="Arial" w:hAnsi="Arial" w:cs="Arial"/>
          <w:sz w:val="20"/>
          <w:szCs w:val="20"/>
          <w:u w:val="single"/>
        </w:rPr>
        <w:t>sendo VEDADA a identificação do licitante,</w:t>
      </w:r>
      <w:r w:rsidRPr="00623E80">
        <w:rPr>
          <w:rFonts w:ascii="Arial" w:hAnsi="Arial" w:cs="Arial"/>
          <w:b/>
          <w:sz w:val="20"/>
          <w:szCs w:val="20"/>
        </w:rPr>
        <w:t xml:space="preserve"> </w:t>
      </w:r>
      <w:r w:rsidRPr="00623E80">
        <w:rPr>
          <w:rFonts w:ascii="Arial" w:hAnsi="Arial" w:cs="Arial"/>
          <w:b/>
          <w:sz w:val="20"/>
          <w:szCs w:val="20"/>
          <w:u w:val="single"/>
        </w:rPr>
        <w:t>sob pena de desclassificação</w:t>
      </w:r>
      <w:r w:rsidRPr="00623E80">
        <w:rPr>
          <w:rFonts w:ascii="Arial" w:hAnsi="Arial" w:cs="Arial"/>
          <w:b/>
          <w:sz w:val="20"/>
          <w:szCs w:val="20"/>
        </w:rPr>
        <w:t>.</w:t>
      </w:r>
    </w:p>
    <w:p w:rsidR="005F2D4E" w:rsidRPr="00623E80" w:rsidRDefault="005F2D4E" w:rsidP="005F2D4E">
      <w:pPr>
        <w:pStyle w:val="PargrafodaLista"/>
        <w:jc w:val="both"/>
        <w:rPr>
          <w:rFonts w:ascii="Arial" w:hAnsi="Arial" w:cs="Arial"/>
          <w:b/>
          <w:sz w:val="20"/>
          <w:szCs w:val="20"/>
        </w:rPr>
      </w:pPr>
    </w:p>
    <w:p w:rsidR="003B61F0" w:rsidRDefault="003B61F0" w:rsidP="005F2D4E">
      <w:pPr>
        <w:ind w:left="708"/>
        <w:jc w:val="both"/>
        <w:rPr>
          <w:rFonts w:ascii="Arial" w:hAnsi="Arial" w:cs="Arial"/>
          <w:b/>
          <w:bCs/>
          <w:sz w:val="20"/>
          <w:szCs w:val="20"/>
        </w:rPr>
      </w:pPr>
    </w:p>
    <w:p w:rsidR="003B61F0" w:rsidRDefault="003B61F0" w:rsidP="005F2D4E">
      <w:pPr>
        <w:ind w:left="708"/>
        <w:jc w:val="both"/>
        <w:rPr>
          <w:rFonts w:ascii="Arial" w:hAnsi="Arial" w:cs="Arial"/>
          <w:b/>
          <w:bCs/>
          <w:sz w:val="20"/>
          <w:szCs w:val="20"/>
        </w:rPr>
      </w:pPr>
    </w:p>
    <w:p w:rsidR="005F2D4E" w:rsidRPr="00623E80" w:rsidRDefault="005F2D4E" w:rsidP="005F2D4E">
      <w:pPr>
        <w:ind w:left="708"/>
        <w:jc w:val="both"/>
        <w:rPr>
          <w:rFonts w:ascii="Arial" w:hAnsi="Arial" w:cs="Arial"/>
          <w:bCs/>
          <w:sz w:val="20"/>
          <w:szCs w:val="20"/>
        </w:rPr>
      </w:pPr>
      <w:r w:rsidRPr="00623E80">
        <w:rPr>
          <w:rFonts w:ascii="Arial" w:hAnsi="Arial" w:cs="Arial"/>
          <w:b/>
          <w:bCs/>
          <w:sz w:val="20"/>
          <w:szCs w:val="20"/>
        </w:rPr>
        <w:t xml:space="preserve">03.04.01. </w:t>
      </w:r>
      <w:r w:rsidRPr="00623E80">
        <w:rPr>
          <w:rFonts w:ascii="Arial" w:hAnsi="Arial" w:cs="Arial"/>
          <w:bCs/>
          <w:sz w:val="20"/>
          <w:szCs w:val="20"/>
        </w:rPr>
        <w:t xml:space="preserve">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5F2D4E" w:rsidRPr="00623E80" w:rsidRDefault="005F2D4E"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03.05.</w:t>
      </w:r>
      <w:r w:rsidRPr="00623E80">
        <w:rPr>
          <w:rFonts w:ascii="Arial" w:hAnsi="Arial" w:cs="Arial"/>
          <w:sz w:val="20"/>
          <w:szCs w:val="20"/>
        </w:rPr>
        <w:t xml:space="preserve"> As </w:t>
      </w:r>
      <w:r w:rsidRPr="00623E80">
        <w:rPr>
          <w:rFonts w:ascii="Arial" w:hAnsi="Arial" w:cs="Arial"/>
          <w:b/>
          <w:sz w:val="20"/>
          <w:szCs w:val="20"/>
          <w:u w:val="single"/>
        </w:rPr>
        <w:t>MICROEMPRESAS OU EMPRESAS DE PEQUENO PORTE</w:t>
      </w:r>
      <w:r w:rsidR="00DB6945" w:rsidRPr="00623E80">
        <w:rPr>
          <w:rFonts w:ascii="Arial" w:hAnsi="Arial" w:cs="Arial"/>
          <w:sz w:val="20"/>
          <w:szCs w:val="20"/>
        </w:rPr>
        <w:t>, para</w:t>
      </w:r>
      <w:r w:rsidRPr="00623E80">
        <w:rPr>
          <w:rFonts w:ascii="Arial" w:hAnsi="Arial" w:cs="Arial"/>
          <w:sz w:val="20"/>
          <w:szCs w:val="20"/>
        </w:rPr>
        <w:t xml:space="preserve"> fazer uso dos benefícios da Lei Complementar </w:t>
      </w:r>
      <w:proofErr w:type="gramStart"/>
      <w:r w:rsidR="00925522">
        <w:rPr>
          <w:rFonts w:ascii="Arial" w:hAnsi="Arial" w:cs="Arial"/>
          <w:sz w:val="20"/>
          <w:szCs w:val="20"/>
        </w:rPr>
        <w:t>n.º</w:t>
      </w:r>
      <w:proofErr w:type="gramEnd"/>
      <w:r w:rsidR="00925522">
        <w:rPr>
          <w:rFonts w:ascii="Arial" w:hAnsi="Arial" w:cs="Arial"/>
          <w:sz w:val="20"/>
          <w:szCs w:val="20"/>
        </w:rPr>
        <w:t xml:space="preserve"> </w:t>
      </w:r>
      <w:r w:rsidRPr="00623E80">
        <w:rPr>
          <w:rFonts w:ascii="Arial" w:hAnsi="Arial" w:cs="Arial"/>
          <w:sz w:val="20"/>
          <w:szCs w:val="20"/>
        </w:rPr>
        <w:t>123/06, com redação dada pela Lei Complementar</w:t>
      </w:r>
      <w:r w:rsidR="00925522">
        <w:rPr>
          <w:rFonts w:ascii="Arial" w:hAnsi="Arial" w:cs="Arial"/>
          <w:sz w:val="20"/>
          <w:szCs w:val="20"/>
        </w:rPr>
        <w:t xml:space="preserve"> n.º</w:t>
      </w:r>
      <w:r w:rsidRPr="00623E80">
        <w:rPr>
          <w:rFonts w:ascii="Arial" w:hAnsi="Arial" w:cs="Arial"/>
          <w:sz w:val="20"/>
          <w:szCs w:val="20"/>
        </w:rPr>
        <w:t xml:space="preserve"> 147/14, deverão informar sua condição de ME/EPP no campo próprio da Ficha Técnica Descritiva do Objeto, </w:t>
      </w:r>
      <w:r w:rsidRPr="00623E80">
        <w:rPr>
          <w:rFonts w:ascii="Arial" w:hAnsi="Arial" w:cs="Arial"/>
          <w:b/>
          <w:sz w:val="20"/>
          <w:szCs w:val="20"/>
          <w:u w:val="single"/>
        </w:rPr>
        <w:t>sem, contudo, identificar-se, sob pena de desclassificação</w:t>
      </w:r>
      <w:r w:rsidRPr="00623E80">
        <w:rPr>
          <w:rFonts w:ascii="Arial" w:hAnsi="Arial" w:cs="Arial"/>
          <w:sz w:val="20"/>
          <w:szCs w:val="20"/>
        </w:rPr>
        <w:t>.</w:t>
      </w:r>
    </w:p>
    <w:p w:rsidR="005F2D4E" w:rsidRPr="00623E80" w:rsidRDefault="005F2D4E"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03.06.</w:t>
      </w:r>
      <w:r w:rsidRPr="00623E80">
        <w:rPr>
          <w:rFonts w:ascii="Arial" w:hAnsi="Arial" w:cs="Arial"/>
          <w:sz w:val="20"/>
          <w:szCs w:val="20"/>
        </w:rPr>
        <w:t xml:space="preserve"> Caso a microempresa ou empresa de pequeno porte não proceda da forma estabelecida no item anterior, interpretar-se-á como renúncia tácita aos benefícios da Lei Complementar </w:t>
      </w:r>
      <w:proofErr w:type="gramStart"/>
      <w:r w:rsidR="003A0FE3">
        <w:rPr>
          <w:rFonts w:ascii="Arial" w:hAnsi="Arial" w:cs="Arial"/>
          <w:sz w:val="20"/>
          <w:szCs w:val="20"/>
        </w:rPr>
        <w:t>n.º</w:t>
      </w:r>
      <w:proofErr w:type="gramEnd"/>
      <w:r w:rsidR="003A0FE3">
        <w:rPr>
          <w:rFonts w:ascii="Arial" w:hAnsi="Arial" w:cs="Arial"/>
          <w:sz w:val="20"/>
          <w:szCs w:val="20"/>
        </w:rPr>
        <w:t xml:space="preserve"> </w:t>
      </w:r>
      <w:r w:rsidRPr="00623E80">
        <w:rPr>
          <w:rFonts w:ascii="Arial" w:hAnsi="Arial" w:cs="Arial"/>
          <w:sz w:val="20"/>
          <w:szCs w:val="20"/>
        </w:rPr>
        <w:t xml:space="preserve">123/2006, com redação dada pela Lei Complementar </w:t>
      </w:r>
      <w:r w:rsidR="003A0FE3">
        <w:rPr>
          <w:rFonts w:ascii="Arial" w:hAnsi="Arial" w:cs="Arial"/>
          <w:sz w:val="20"/>
          <w:szCs w:val="20"/>
        </w:rPr>
        <w:t xml:space="preserve">n.º </w:t>
      </w:r>
      <w:r w:rsidRPr="00623E80">
        <w:rPr>
          <w:rFonts w:ascii="Arial" w:hAnsi="Arial" w:cs="Arial"/>
          <w:sz w:val="20"/>
          <w:szCs w:val="20"/>
        </w:rPr>
        <w:t xml:space="preserve">147/14.  </w:t>
      </w:r>
    </w:p>
    <w:p w:rsidR="005F2D4E" w:rsidRPr="00623E80" w:rsidRDefault="005F2D4E" w:rsidP="005F2D4E">
      <w:pPr>
        <w:pStyle w:val="WW-Recuodecorpodetexto3"/>
        <w:ind w:left="0" w:right="-48" w:firstLine="0"/>
        <w:rPr>
          <w:rFonts w:ascii="Arial" w:hAnsi="Arial" w:cs="Arial"/>
          <w:sz w:val="20"/>
        </w:rPr>
      </w:pPr>
    </w:p>
    <w:p w:rsidR="005F2D4E" w:rsidRPr="00623E80" w:rsidRDefault="005F2D4E" w:rsidP="005F2D4E">
      <w:pPr>
        <w:pStyle w:val="WW-Recuodecorpodetexto3"/>
        <w:ind w:left="0" w:right="-48" w:firstLine="0"/>
        <w:rPr>
          <w:rFonts w:ascii="Arial" w:hAnsi="Arial" w:cs="Arial"/>
          <w:sz w:val="20"/>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caps/>
          <w:sz w:val="20"/>
          <w:lang w:val="pt-BR"/>
        </w:rPr>
        <w:t>04. credenciamento NO SISTEMA LICITAÇÕES da BOLSA BRASILEIRA DE MERCADORIAS</w:t>
      </w:r>
    </w:p>
    <w:p w:rsidR="00252F87" w:rsidRPr="00623E80" w:rsidRDefault="00252F87" w:rsidP="005F2D4E">
      <w:pPr>
        <w:pStyle w:val="Textopadro"/>
        <w:widowControl/>
        <w:tabs>
          <w:tab w:val="left" w:pos="567"/>
        </w:tabs>
        <w:jc w:val="both"/>
        <w:rPr>
          <w:rFonts w:ascii="Arial" w:hAnsi="Arial" w:cs="Arial"/>
          <w:bCs/>
          <w:sz w:val="20"/>
          <w:lang w:val="pt-BR"/>
        </w:rPr>
      </w:pPr>
    </w:p>
    <w:p w:rsidR="003A0FE3" w:rsidRPr="003A0FE3" w:rsidRDefault="003A0FE3" w:rsidP="003A0FE3">
      <w:pPr>
        <w:pStyle w:val="Textopadro"/>
        <w:tabs>
          <w:tab w:val="left" w:pos="567"/>
        </w:tabs>
        <w:jc w:val="both"/>
        <w:rPr>
          <w:rFonts w:ascii="Arial" w:hAnsi="Arial" w:cs="Arial"/>
          <w:b/>
          <w:bCs/>
          <w:sz w:val="20"/>
        </w:rPr>
      </w:pPr>
      <w:r w:rsidRPr="003A0FE3">
        <w:rPr>
          <w:rFonts w:ascii="Arial" w:hAnsi="Arial" w:cs="Arial"/>
          <w:b/>
          <w:bCs/>
          <w:sz w:val="20"/>
        </w:rPr>
        <w:t xml:space="preserve">04.01. </w:t>
      </w:r>
      <w:r w:rsidRPr="003A0FE3">
        <w:rPr>
          <w:rFonts w:ascii="Arial" w:hAnsi="Arial" w:cs="Arial"/>
          <w:bCs/>
          <w:sz w:val="20"/>
        </w:rPr>
        <w:t xml:space="preserve">As </w:t>
      </w:r>
      <w:proofErr w:type="spellStart"/>
      <w:r w:rsidRPr="003A0FE3">
        <w:rPr>
          <w:rFonts w:ascii="Arial" w:hAnsi="Arial" w:cs="Arial"/>
          <w:bCs/>
          <w:sz w:val="20"/>
        </w:rPr>
        <w:t>informações</w:t>
      </w:r>
      <w:proofErr w:type="spellEnd"/>
      <w:r w:rsidRPr="003A0FE3">
        <w:rPr>
          <w:rFonts w:ascii="Arial" w:hAnsi="Arial" w:cs="Arial"/>
          <w:bCs/>
          <w:sz w:val="20"/>
        </w:rPr>
        <w:t xml:space="preserve"> e </w:t>
      </w:r>
      <w:proofErr w:type="spellStart"/>
      <w:r w:rsidRPr="003A0FE3">
        <w:rPr>
          <w:rFonts w:ascii="Arial" w:hAnsi="Arial" w:cs="Arial"/>
          <w:bCs/>
          <w:sz w:val="20"/>
        </w:rPr>
        <w:t>procedimentos</w:t>
      </w:r>
      <w:proofErr w:type="spellEnd"/>
      <w:r w:rsidRPr="003A0FE3">
        <w:rPr>
          <w:rFonts w:ascii="Arial" w:hAnsi="Arial" w:cs="Arial"/>
          <w:bCs/>
          <w:sz w:val="20"/>
        </w:rPr>
        <w:t xml:space="preserve"> </w:t>
      </w:r>
      <w:proofErr w:type="spellStart"/>
      <w:r w:rsidRPr="003A0FE3">
        <w:rPr>
          <w:rFonts w:ascii="Arial" w:hAnsi="Arial" w:cs="Arial"/>
          <w:bCs/>
          <w:sz w:val="20"/>
        </w:rPr>
        <w:t>sobre</w:t>
      </w:r>
      <w:proofErr w:type="spellEnd"/>
      <w:r w:rsidRPr="003A0FE3">
        <w:rPr>
          <w:rFonts w:ascii="Arial" w:hAnsi="Arial" w:cs="Arial"/>
          <w:bCs/>
          <w:sz w:val="20"/>
        </w:rPr>
        <w:t xml:space="preserve"> o </w:t>
      </w:r>
      <w:proofErr w:type="spellStart"/>
      <w:r w:rsidRPr="003A0FE3">
        <w:rPr>
          <w:rFonts w:ascii="Arial" w:hAnsi="Arial" w:cs="Arial"/>
          <w:bCs/>
          <w:sz w:val="20"/>
        </w:rPr>
        <w:t>credenciamento</w:t>
      </w:r>
      <w:proofErr w:type="spellEnd"/>
      <w:r w:rsidRPr="003A0FE3">
        <w:rPr>
          <w:rFonts w:ascii="Arial" w:hAnsi="Arial" w:cs="Arial"/>
          <w:bCs/>
          <w:sz w:val="20"/>
        </w:rPr>
        <w:t xml:space="preserve"> </w:t>
      </w:r>
      <w:proofErr w:type="spellStart"/>
      <w:r w:rsidRPr="003A0FE3">
        <w:rPr>
          <w:rFonts w:ascii="Arial" w:hAnsi="Arial" w:cs="Arial"/>
          <w:bCs/>
          <w:sz w:val="20"/>
        </w:rPr>
        <w:t>poderão</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obtidos</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p>
    <w:p w:rsidR="003A0FE3" w:rsidRPr="003A0FE3" w:rsidRDefault="003A0FE3" w:rsidP="003A0FE3">
      <w:pPr>
        <w:pStyle w:val="Textopadro"/>
        <w:tabs>
          <w:tab w:val="left" w:pos="567"/>
        </w:tabs>
        <w:rPr>
          <w:rFonts w:ascii="Arial" w:hAnsi="Arial" w:cs="Arial"/>
          <w:b/>
          <w:bCs/>
          <w:sz w:val="20"/>
        </w:rPr>
      </w:pPr>
    </w:p>
    <w:p w:rsidR="003A0FE3" w:rsidRPr="003A0FE3" w:rsidRDefault="003A0FE3" w:rsidP="003A0FE3">
      <w:pPr>
        <w:pStyle w:val="Textopadro"/>
        <w:tabs>
          <w:tab w:val="left" w:pos="567"/>
        </w:tabs>
        <w:jc w:val="both"/>
        <w:rPr>
          <w:rFonts w:ascii="Arial" w:hAnsi="Arial" w:cs="Arial"/>
          <w:bCs/>
          <w:sz w:val="20"/>
        </w:rPr>
      </w:pPr>
      <w:r w:rsidRPr="003A0FE3">
        <w:rPr>
          <w:rFonts w:ascii="Arial" w:hAnsi="Arial" w:cs="Arial"/>
          <w:b/>
          <w:bCs/>
          <w:sz w:val="20"/>
        </w:rPr>
        <w:t xml:space="preserve">04.02. </w:t>
      </w:r>
      <w:proofErr w:type="spellStart"/>
      <w:r w:rsidRPr="003A0FE3">
        <w:rPr>
          <w:rFonts w:ascii="Arial" w:hAnsi="Arial" w:cs="Arial"/>
          <w:bCs/>
          <w:sz w:val="20"/>
        </w:rPr>
        <w:t>Dúvidas</w:t>
      </w:r>
      <w:proofErr w:type="spellEnd"/>
      <w:r w:rsidRPr="003A0FE3">
        <w:rPr>
          <w:rFonts w:ascii="Arial" w:hAnsi="Arial" w:cs="Arial"/>
          <w:bCs/>
          <w:sz w:val="20"/>
        </w:rPr>
        <w:t xml:space="preserve"> e </w:t>
      </w:r>
      <w:proofErr w:type="spellStart"/>
      <w:r w:rsidRPr="003A0FE3">
        <w:rPr>
          <w:rFonts w:ascii="Arial" w:hAnsi="Arial" w:cs="Arial"/>
          <w:bCs/>
          <w:sz w:val="20"/>
        </w:rPr>
        <w:t>esclarecimentos</w:t>
      </w:r>
      <w:proofErr w:type="spellEnd"/>
      <w:r w:rsidRPr="003A0FE3">
        <w:rPr>
          <w:rFonts w:ascii="Arial" w:hAnsi="Arial" w:cs="Arial"/>
          <w:bCs/>
          <w:sz w:val="20"/>
        </w:rPr>
        <w:t xml:space="preserve"> </w:t>
      </w:r>
      <w:proofErr w:type="spellStart"/>
      <w:r w:rsidRPr="003A0FE3">
        <w:rPr>
          <w:rFonts w:ascii="Arial" w:hAnsi="Arial" w:cs="Arial"/>
          <w:bCs/>
          <w:sz w:val="20"/>
        </w:rPr>
        <w:t>sobre</w:t>
      </w:r>
      <w:proofErr w:type="spellEnd"/>
      <w:r w:rsidRPr="003A0FE3">
        <w:rPr>
          <w:rFonts w:ascii="Arial" w:hAnsi="Arial" w:cs="Arial"/>
          <w:bCs/>
          <w:sz w:val="20"/>
        </w:rPr>
        <w:t xml:space="preserve"> o </w:t>
      </w:r>
      <w:proofErr w:type="spellStart"/>
      <w:r w:rsidRPr="003A0FE3">
        <w:rPr>
          <w:rFonts w:ascii="Arial" w:hAnsi="Arial" w:cs="Arial"/>
          <w:bCs/>
          <w:sz w:val="20"/>
        </w:rPr>
        <w:t>credenciamento</w:t>
      </w:r>
      <w:proofErr w:type="spellEnd"/>
      <w:r w:rsidRPr="003A0FE3">
        <w:rPr>
          <w:rFonts w:ascii="Arial" w:hAnsi="Arial" w:cs="Arial"/>
          <w:bCs/>
          <w:sz w:val="20"/>
        </w:rPr>
        <w:t xml:space="preserve"> e com </w:t>
      </w:r>
      <w:proofErr w:type="spellStart"/>
      <w:r w:rsidRPr="003A0FE3">
        <w:rPr>
          <w:rFonts w:ascii="Arial" w:hAnsi="Arial" w:cs="Arial"/>
          <w:bCs/>
          <w:sz w:val="20"/>
        </w:rPr>
        <w:t>relação</w:t>
      </w:r>
      <w:proofErr w:type="spellEnd"/>
      <w:r w:rsidRPr="003A0FE3">
        <w:rPr>
          <w:rFonts w:ascii="Arial" w:hAnsi="Arial" w:cs="Arial"/>
          <w:bCs/>
          <w:sz w:val="20"/>
        </w:rPr>
        <w:t xml:space="preserve"> </w:t>
      </w:r>
      <w:proofErr w:type="spellStart"/>
      <w:r w:rsidRPr="003A0FE3">
        <w:rPr>
          <w:rFonts w:ascii="Arial" w:hAnsi="Arial" w:cs="Arial"/>
          <w:bCs/>
          <w:sz w:val="20"/>
        </w:rPr>
        <w:t>ao</w:t>
      </w:r>
      <w:proofErr w:type="spellEnd"/>
      <w:r w:rsidRPr="003A0FE3">
        <w:rPr>
          <w:rFonts w:ascii="Arial" w:hAnsi="Arial" w:cs="Arial"/>
          <w:bCs/>
          <w:sz w:val="20"/>
        </w:rPr>
        <w:t xml:space="preserve"> </w:t>
      </w:r>
      <w:proofErr w:type="spellStart"/>
      <w:r w:rsidRPr="003A0FE3">
        <w:rPr>
          <w:rFonts w:ascii="Arial" w:hAnsi="Arial" w:cs="Arial"/>
          <w:bCs/>
          <w:sz w:val="20"/>
        </w:rPr>
        <w:t>acesso</w:t>
      </w:r>
      <w:proofErr w:type="spellEnd"/>
      <w:r w:rsidRPr="003A0FE3">
        <w:rPr>
          <w:rFonts w:ascii="Arial" w:hAnsi="Arial" w:cs="Arial"/>
          <w:bCs/>
          <w:sz w:val="20"/>
        </w:rPr>
        <w:t xml:space="preserve"> no </w:t>
      </w:r>
      <w:proofErr w:type="spellStart"/>
      <w:r w:rsidRPr="003A0FE3">
        <w:rPr>
          <w:rFonts w:ascii="Arial" w:hAnsi="Arial" w:cs="Arial"/>
          <w:bCs/>
          <w:sz w:val="20"/>
        </w:rPr>
        <w:t>sistema</w:t>
      </w:r>
      <w:proofErr w:type="spellEnd"/>
      <w:r w:rsidRPr="003A0FE3">
        <w:rPr>
          <w:rFonts w:ascii="Arial" w:hAnsi="Arial" w:cs="Arial"/>
          <w:bCs/>
          <w:sz w:val="20"/>
        </w:rPr>
        <w:t xml:space="preserve"> BBMNET </w:t>
      </w:r>
      <w:proofErr w:type="spellStart"/>
      <w:r w:rsidRPr="003A0FE3">
        <w:rPr>
          <w:rFonts w:ascii="Arial" w:hAnsi="Arial" w:cs="Arial"/>
          <w:bCs/>
          <w:sz w:val="20"/>
        </w:rPr>
        <w:t>Licitações</w:t>
      </w:r>
      <w:proofErr w:type="spellEnd"/>
      <w:r w:rsidRPr="003A0FE3">
        <w:rPr>
          <w:rFonts w:ascii="Arial" w:hAnsi="Arial" w:cs="Arial"/>
          <w:bCs/>
          <w:sz w:val="20"/>
        </w:rPr>
        <w:t xml:space="preserve"> </w:t>
      </w:r>
      <w:proofErr w:type="spellStart"/>
      <w:r w:rsidRPr="003A0FE3">
        <w:rPr>
          <w:rFonts w:ascii="Arial" w:hAnsi="Arial" w:cs="Arial"/>
          <w:bCs/>
          <w:sz w:val="20"/>
        </w:rPr>
        <w:t>podem</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dirimidas</w:t>
      </w:r>
      <w:proofErr w:type="spellEnd"/>
      <w:r w:rsidRPr="003A0FE3">
        <w:rPr>
          <w:rFonts w:ascii="Arial" w:hAnsi="Arial" w:cs="Arial"/>
          <w:bCs/>
          <w:sz w:val="20"/>
        </w:rPr>
        <w:t xml:space="preserve"> </w:t>
      </w:r>
      <w:proofErr w:type="spellStart"/>
      <w:r w:rsidRPr="003A0FE3">
        <w:rPr>
          <w:rFonts w:ascii="Arial" w:hAnsi="Arial" w:cs="Arial"/>
          <w:bCs/>
          <w:sz w:val="20"/>
        </w:rPr>
        <w:t>através</w:t>
      </w:r>
      <w:proofErr w:type="spellEnd"/>
      <w:r w:rsidRPr="003A0FE3">
        <w:rPr>
          <w:rFonts w:ascii="Arial" w:hAnsi="Arial" w:cs="Arial"/>
          <w:bCs/>
          <w:sz w:val="20"/>
        </w:rPr>
        <w:t xml:space="preserve"> da Central de Atendimento da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r w:rsidRPr="003A0FE3">
        <w:rPr>
          <w:rFonts w:ascii="Arial" w:hAnsi="Arial" w:cs="Arial"/>
          <w:b/>
          <w:bCs/>
          <w:sz w:val="20"/>
        </w:rPr>
        <w:t xml:space="preserve">de </w:t>
      </w:r>
      <w:proofErr w:type="spellStart"/>
      <w:r w:rsidRPr="003A0FE3">
        <w:rPr>
          <w:rFonts w:ascii="Arial" w:hAnsi="Arial" w:cs="Arial"/>
          <w:b/>
          <w:bCs/>
          <w:sz w:val="20"/>
        </w:rPr>
        <w:t>segunda</w:t>
      </w:r>
      <w:proofErr w:type="spellEnd"/>
      <w:r w:rsidRPr="003A0FE3">
        <w:rPr>
          <w:rFonts w:ascii="Arial" w:hAnsi="Arial" w:cs="Arial"/>
          <w:b/>
          <w:bCs/>
          <w:sz w:val="20"/>
        </w:rPr>
        <w:t xml:space="preserve"> a </w:t>
      </w:r>
      <w:proofErr w:type="spellStart"/>
      <w:r w:rsidRPr="003A0FE3">
        <w:rPr>
          <w:rFonts w:ascii="Arial" w:hAnsi="Arial" w:cs="Arial"/>
          <w:b/>
          <w:bCs/>
          <w:sz w:val="20"/>
        </w:rPr>
        <w:t>sexta-feira</w:t>
      </w:r>
      <w:proofErr w:type="spellEnd"/>
      <w:r w:rsidRPr="003A0FE3">
        <w:rPr>
          <w:rFonts w:ascii="Arial" w:hAnsi="Arial" w:cs="Arial"/>
          <w:b/>
          <w:bCs/>
          <w:sz w:val="20"/>
        </w:rPr>
        <w:t xml:space="preserve">, das 08h00 </w:t>
      </w:r>
      <w:proofErr w:type="spellStart"/>
      <w:r w:rsidRPr="003A0FE3">
        <w:rPr>
          <w:rFonts w:ascii="Arial" w:hAnsi="Arial" w:cs="Arial"/>
          <w:b/>
          <w:bCs/>
          <w:sz w:val="20"/>
        </w:rPr>
        <w:t>às</w:t>
      </w:r>
      <w:proofErr w:type="spellEnd"/>
      <w:r w:rsidRPr="003A0FE3">
        <w:rPr>
          <w:rFonts w:ascii="Arial" w:hAnsi="Arial" w:cs="Arial"/>
          <w:b/>
          <w:bCs/>
          <w:sz w:val="20"/>
        </w:rPr>
        <w:t xml:space="preserve"> 18h00 (</w:t>
      </w:r>
      <w:proofErr w:type="spellStart"/>
      <w:r w:rsidRPr="003A0FE3">
        <w:rPr>
          <w:rFonts w:ascii="Arial" w:hAnsi="Arial" w:cs="Arial"/>
          <w:b/>
          <w:bCs/>
          <w:sz w:val="20"/>
        </w:rPr>
        <w:t>horário</w:t>
      </w:r>
      <w:proofErr w:type="spellEnd"/>
      <w:r w:rsidRPr="003A0FE3">
        <w:rPr>
          <w:rFonts w:ascii="Arial" w:hAnsi="Arial" w:cs="Arial"/>
          <w:b/>
          <w:bCs/>
          <w:sz w:val="20"/>
        </w:rPr>
        <w:t xml:space="preserve"> de Brasília)</w:t>
      </w:r>
      <w:r w:rsidRPr="003A0FE3">
        <w:rPr>
          <w:rFonts w:ascii="Arial" w:hAnsi="Arial" w:cs="Arial"/>
          <w:bCs/>
          <w:sz w:val="20"/>
        </w:rPr>
        <w:t xml:space="preserve">,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meio</w:t>
      </w:r>
      <w:proofErr w:type="spellEnd"/>
      <w:r w:rsidRPr="003A0FE3">
        <w:rPr>
          <w:rFonts w:ascii="Arial" w:hAnsi="Arial" w:cs="Arial"/>
          <w:bCs/>
          <w:sz w:val="20"/>
        </w:rPr>
        <w:t xml:space="preserve"> dos </w:t>
      </w:r>
      <w:proofErr w:type="spellStart"/>
      <w:r w:rsidRPr="003A0FE3">
        <w:rPr>
          <w:rFonts w:ascii="Arial" w:hAnsi="Arial" w:cs="Arial"/>
          <w:bCs/>
          <w:sz w:val="20"/>
        </w:rPr>
        <w:t>canais</w:t>
      </w:r>
      <w:proofErr w:type="spellEnd"/>
      <w:r w:rsidRPr="003A0FE3">
        <w:rPr>
          <w:rFonts w:ascii="Arial" w:hAnsi="Arial" w:cs="Arial"/>
          <w:bCs/>
          <w:sz w:val="20"/>
        </w:rPr>
        <w:t xml:space="preserve"> </w:t>
      </w:r>
      <w:proofErr w:type="spellStart"/>
      <w:r w:rsidRPr="003A0FE3">
        <w:rPr>
          <w:rFonts w:ascii="Arial" w:hAnsi="Arial" w:cs="Arial"/>
          <w:bCs/>
          <w:sz w:val="20"/>
        </w:rPr>
        <w:t>informados</w:t>
      </w:r>
      <w:proofErr w:type="spellEnd"/>
      <w:r w:rsidRPr="003A0FE3">
        <w:rPr>
          <w:rFonts w:ascii="Arial" w:hAnsi="Arial" w:cs="Arial"/>
          <w:bCs/>
          <w:sz w:val="20"/>
        </w:rPr>
        <w:t xml:space="preserve"> no site </w:t>
      </w:r>
      <w:r w:rsidRPr="003A0FE3">
        <w:rPr>
          <w:rFonts w:ascii="Arial" w:hAnsi="Arial" w:cs="Arial"/>
          <w:b/>
          <w:bCs/>
          <w:sz w:val="20"/>
        </w:rPr>
        <w:t>www.bbmnetlicitacoes.com.br.</w:t>
      </w:r>
    </w:p>
    <w:p w:rsidR="003A0FE3" w:rsidRPr="003A0FE3" w:rsidRDefault="003A0FE3" w:rsidP="003A0FE3">
      <w:pPr>
        <w:pStyle w:val="Textopadro"/>
        <w:tabs>
          <w:tab w:val="left" w:pos="567"/>
        </w:tabs>
        <w:rPr>
          <w:rFonts w:ascii="Arial" w:hAnsi="Arial" w:cs="Arial"/>
          <w:b/>
          <w:bCs/>
          <w:sz w:val="20"/>
        </w:rPr>
      </w:pPr>
    </w:p>
    <w:p w:rsidR="005F2D4E" w:rsidRPr="003A0FE3" w:rsidRDefault="003A0FE3" w:rsidP="003A0FE3">
      <w:pPr>
        <w:pStyle w:val="Textopadro"/>
        <w:tabs>
          <w:tab w:val="left" w:pos="567"/>
        </w:tabs>
        <w:jc w:val="both"/>
        <w:rPr>
          <w:rFonts w:ascii="Arial" w:hAnsi="Arial" w:cs="Arial"/>
          <w:bCs/>
          <w:sz w:val="20"/>
        </w:rPr>
      </w:pPr>
      <w:r w:rsidRPr="003A0FE3">
        <w:rPr>
          <w:rFonts w:ascii="Arial" w:hAnsi="Arial" w:cs="Arial"/>
          <w:b/>
          <w:bCs/>
          <w:sz w:val="20"/>
        </w:rPr>
        <w:t xml:space="preserve">04.03. </w:t>
      </w:r>
      <w:r w:rsidRPr="003A0FE3">
        <w:rPr>
          <w:rFonts w:ascii="Arial" w:hAnsi="Arial" w:cs="Arial"/>
          <w:bCs/>
          <w:sz w:val="20"/>
        </w:rPr>
        <w:t xml:space="preserve">O </w:t>
      </w:r>
      <w:proofErr w:type="spellStart"/>
      <w:r w:rsidRPr="003A0FE3">
        <w:rPr>
          <w:rFonts w:ascii="Arial" w:hAnsi="Arial" w:cs="Arial"/>
          <w:bCs/>
          <w:sz w:val="20"/>
        </w:rPr>
        <w:t>custo</w:t>
      </w:r>
      <w:proofErr w:type="spellEnd"/>
      <w:r w:rsidRPr="003A0FE3">
        <w:rPr>
          <w:rFonts w:ascii="Arial" w:hAnsi="Arial" w:cs="Arial"/>
          <w:bCs/>
          <w:sz w:val="20"/>
        </w:rPr>
        <w:t xml:space="preserve"> da </w:t>
      </w:r>
      <w:proofErr w:type="spellStart"/>
      <w:r w:rsidRPr="003A0FE3">
        <w:rPr>
          <w:rFonts w:ascii="Arial" w:hAnsi="Arial" w:cs="Arial"/>
          <w:bCs/>
          <w:sz w:val="20"/>
        </w:rPr>
        <w:t>operacionalização</w:t>
      </w:r>
      <w:proofErr w:type="spellEnd"/>
      <w:r w:rsidRPr="003A0FE3">
        <w:rPr>
          <w:rFonts w:ascii="Arial" w:hAnsi="Arial" w:cs="Arial"/>
          <w:bCs/>
          <w:sz w:val="20"/>
        </w:rPr>
        <w:t xml:space="preserve"> e </w:t>
      </w:r>
      <w:proofErr w:type="spellStart"/>
      <w:r w:rsidRPr="003A0FE3">
        <w:rPr>
          <w:rFonts w:ascii="Arial" w:hAnsi="Arial" w:cs="Arial"/>
          <w:bCs/>
          <w:sz w:val="20"/>
        </w:rPr>
        <w:t>uso</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ficará</w:t>
      </w:r>
      <w:proofErr w:type="spellEnd"/>
      <w:r w:rsidRPr="003A0FE3">
        <w:rPr>
          <w:rFonts w:ascii="Arial" w:hAnsi="Arial" w:cs="Arial"/>
          <w:bCs/>
          <w:sz w:val="20"/>
        </w:rPr>
        <w:t xml:space="preserve"> a cargo do </w:t>
      </w:r>
      <w:proofErr w:type="spellStart"/>
      <w:r w:rsidRPr="003A0FE3">
        <w:rPr>
          <w:rFonts w:ascii="Arial" w:hAnsi="Arial" w:cs="Arial"/>
          <w:bCs/>
          <w:sz w:val="20"/>
        </w:rPr>
        <w:t>licitante</w:t>
      </w:r>
      <w:proofErr w:type="spellEnd"/>
      <w:r w:rsidRPr="003A0FE3">
        <w:rPr>
          <w:rFonts w:ascii="Arial" w:hAnsi="Arial" w:cs="Arial"/>
          <w:bCs/>
          <w:sz w:val="20"/>
        </w:rPr>
        <w:t xml:space="preserve">, que </w:t>
      </w:r>
      <w:proofErr w:type="spellStart"/>
      <w:r w:rsidRPr="003A0FE3">
        <w:rPr>
          <w:rFonts w:ascii="Arial" w:hAnsi="Arial" w:cs="Arial"/>
          <w:bCs/>
          <w:sz w:val="20"/>
        </w:rPr>
        <w:t>pagará</w:t>
      </w:r>
      <w:proofErr w:type="spellEnd"/>
      <w:r w:rsidRPr="003A0FE3">
        <w:rPr>
          <w:rFonts w:ascii="Arial" w:hAnsi="Arial" w:cs="Arial"/>
          <w:bCs/>
          <w:sz w:val="20"/>
        </w:rPr>
        <w:t xml:space="preserve"> à </w:t>
      </w:r>
      <w:proofErr w:type="spellStart"/>
      <w:r w:rsidRPr="003A0FE3">
        <w:rPr>
          <w:rFonts w:ascii="Arial" w:hAnsi="Arial" w:cs="Arial"/>
          <w:bCs/>
          <w:sz w:val="20"/>
        </w:rPr>
        <w:t>Bolsa</w:t>
      </w:r>
      <w:proofErr w:type="spellEnd"/>
      <w:r w:rsidRPr="003A0FE3">
        <w:rPr>
          <w:rFonts w:ascii="Arial" w:hAnsi="Arial" w:cs="Arial"/>
          <w:bCs/>
          <w:sz w:val="20"/>
        </w:rPr>
        <w:t xml:space="preserve"> </w:t>
      </w:r>
      <w:proofErr w:type="spellStart"/>
      <w:r w:rsidRPr="003A0FE3">
        <w:rPr>
          <w:rFonts w:ascii="Arial" w:hAnsi="Arial" w:cs="Arial"/>
          <w:bCs/>
          <w:sz w:val="20"/>
        </w:rPr>
        <w:t>Brasileira</w:t>
      </w:r>
      <w:proofErr w:type="spellEnd"/>
      <w:r w:rsidRPr="003A0FE3">
        <w:rPr>
          <w:rFonts w:ascii="Arial" w:hAnsi="Arial" w:cs="Arial"/>
          <w:bCs/>
          <w:sz w:val="20"/>
        </w:rPr>
        <w:t xml:space="preserve"> de </w:t>
      </w:r>
      <w:proofErr w:type="spellStart"/>
      <w:r w:rsidRPr="003A0FE3">
        <w:rPr>
          <w:rFonts w:ascii="Arial" w:hAnsi="Arial" w:cs="Arial"/>
          <w:bCs/>
          <w:sz w:val="20"/>
        </w:rPr>
        <w:t>Mercadorias</w:t>
      </w:r>
      <w:proofErr w:type="spellEnd"/>
      <w:r w:rsidRPr="003A0FE3">
        <w:rPr>
          <w:rFonts w:ascii="Arial" w:hAnsi="Arial" w:cs="Arial"/>
          <w:bCs/>
          <w:sz w:val="20"/>
        </w:rPr>
        <w:t xml:space="preserve">, </w:t>
      </w:r>
      <w:proofErr w:type="spellStart"/>
      <w:r w:rsidRPr="003A0FE3">
        <w:rPr>
          <w:rFonts w:ascii="Arial" w:hAnsi="Arial" w:cs="Arial"/>
          <w:bCs/>
          <w:sz w:val="20"/>
        </w:rPr>
        <w:t>provedora</w:t>
      </w:r>
      <w:proofErr w:type="spellEnd"/>
      <w:r w:rsidRPr="003A0FE3">
        <w:rPr>
          <w:rFonts w:ascii="Arial" w:hAnsi="Arial" w:cs="Arial"/>
          <w:bCs/>
          <w:sz w:val="20"/>
        </w:rPr>
        <w:t xml:space="preserve"> do </w:t>
      </w:r>
      <w:proofErr w:type="spellStart"/>
      <w:r w:rsidRPr="003A0FE3">
        <w:rPr>
          <w:rFonts w:ascii="Arial" w:hAnsi="Arial" w:cs="Arial"/>
          <w:bCs/>
          <w:sz w:val="20"/>
        </w:rPr>
        <w:t>sistema</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o valor </w:t>
      </w:r>
      <w:proofErr w:type="spellStart"/>
      <w:r w:rsidRPr="003A0FE3">
        <w:rPr>
          <w:rFonts w:ascii="Arial" w:hAnsi="Arial" w:cs="Arial"/>
          <w:bCs/>
          <w:sz w:val="20"/>
        </w:rPr>
        <w:t>por</w:t>
      </w:r>
      <w:proofErr w:type="spellEnd"/>
      <w:r w:rsidRPr="003A0FE3">
        <w:rPr>
          <w:rFonts w:ascii="Arial" w:hAnsi="Arial" w:cs="Arial"/>
          <w:bCs/>
          <w:sz w:val="20"/>
        </w:rPr>
        <w:t xml:space="preserve"> </w:t>
      </w:r>
      <w:proofErr w:type="spellStart"/>
      <w:r w:rsidRPr="003A0FE3">
        <w:rPr>
          <w:rFonts w:ascii="Arial" w:hAnsi="Arial" w:cs="Arial"/>
          <w:bCs/>
          <w:sz w:val="20"/>
        </w:rPr>
        <w:t>ela</w:t>
      </w:r>
      <w:proofErr w:type="spellEnd"/>
      <w:r w:rsidRPr="003A0FE3">
        <w:rPr>
          <w:rFonts w:ascii="Arial" w:hAnsi="Arial" w:cs="Arial"/>
          <w:bCs/>
          <w:sz w:val="20"/>
        </w:rPr>
        <w:t xml:space="preserve"> </w:t>
      </w:r>
      <w:proofErr w:type="spellStart"/>
      <w:r w:rsidRPr="003A0FE3">
        <w:rPr>
          <w:rFonts w:ascii="Arial" w:hAnsi="Arial" w:cs="Arial"/>
          <w:bCs/>
          <w:sz w:val="20"/>
        </w:rPr>
        <w:t>fixado</w:t>
      </w:r>
      <w:proofErr w:type="spellEnd"/>
      <w:r w:rsidRPr="003A0FE3">
        <w:rPr>
          <w:rFonts w:ascii="Arial" w:hAnsi="Arial" w:cs="Arial"/>
          <w:bCs/>
          <w:sz w:val="20"/>
        </w:rPr>
        <w:t xml:space="preserve"> (o </w:t>
      </w:r>
      <w:proofErr w:type="spellStart"/>
      <w:r w:rsidRPr="003A0FE3">
        <w:rPr>
          <w:rFonts w:ascii="Arial" w:hAnsi="Arial" w:cs="Arial"/>
          <w:bCs/>
          <w:sz w:val="20"/>
        </w:rPr>
        <w:t>qual</w:t>
      </w:r>
      <w:proofErr w:type="spellEnd"/>
      <w:r w:rsidRPr="003A0FE3">
        <w:rPr>
          <w:rFonts w:ascii="Arial" w:hAnsi="Arial" w:cs="Arial"/>
          <w:bCs/>
          <w:sz w:val="20"/>
        </w:rPr>
        <w:t xml:space="preserve"> </w:t>
      </w:r>
      <w:proofErr w:type="spellStart"/>
      <w:r w:rsidRPr="003A0FE3">
        <w:rPr>
          <w:rFonts w:ascii="Arial" w:hAnsi="Arial" w:cs="Arial"/>
          <w:bCs/>
          <w:sz w:val="20"/>
        </w:rPr>
        <w:t>pode</w:t>
      </w:r>
      <w:proofErr w:type="spellEnd"/>
      <w:r w:rsidRPr="003A0FE3">
        <w:rPr>
          <w:rFonts w:ascii="Arial" w:hAnsi="Arial" w:cs="Arial"/>
          <w:bCs/>
          <w:sz w:val="20"/>
        </w:rPr>
        <w:t xml:space="preserve"> </w:t>
      </w:r>
      <w:proofErr w:type="spellStart"/>
      <w:r w:rsidRPr="003A0FE3">
        <w:rPr>
          <w:rFonts w:ascii="Arial" w:hAnsi="Arial" w:cs="Arial"/>
          <w:bCs/>
          <w:sz w:val="20"/>
        </w:rPr>
        <w:t>ser</w:t>
      </w:r>
      <w:proofErr w:type="spellEnd"/>
      <w:r w:rsidRPr="003A0FE3">
        <w:rPr>
          <w:rFonts w:ascii="Arial" w:hAnsi="Arial" w:cs="Arial"/>
          <w:bCs/>
          <w:sz w:val="20"/>
        </w:rPr>
        <w:t xml:space="preserve"> </w:t>
      </w:r>
      <w:proofErr w:type="spellStart"/>
      <w:r w:rsidRPr="003A0FE3">
        <w:rPr>
          <w:rFonts w:ascii="Arial" w:hAnsi="Arial" w:cs="Arial"/>
          <w:bCs/>
          <w:sz w:val="20"/>
        </w:rPr>
        <w:t>consultado</w:t>
      </w:r>
      <w:proofErr w:type="spellEnd"/>
      <w:r w:rsidRPr="003A0FE3">
        <w:rPr>
          <w:rFonts w:ascii="Arial" w:hAnsi="Arial" w:cs="Arial"/>
          <w:bCs/>
          <w:sz w:val="20"/>
        </w:rPr>
        <w:t xml:space="preserve"> no </w:t>
      </w:r>
      <w:proofErr w:type="spellStart"/>
      <w:r w:rsidRPr="003A0FE3">
        <w:rPr>
          <w:rFonts w:ascii="Arial" w:hAnsi="Arial" w:cs="Arial"/>
          <w:bCs/>
          <w:sz w:val="20"/>
        </w:rPr>
        <w:t>endereço</w:t>
      </w:r>
      <w:proofErr w:type="spellEnd"/>
      <w:r w:rsidRPr="003A0FE3">
        <w:rPr>
          <w:rFonts w:ascii="Arial" w:hAnsi="Arial" w:cs="Arial"/>
          <w:bCs/>
          <w:sz w:val="20"/>
        </w:rPr>
        <w:t xml:space="preserve"> </w:t>
      </w:r>
      <w:proofErr w:type="spellStart"/>
      <w:r w:rsidRPr="003A0FE3">
        <w:rPr>
          <w:rFonts w:ascii="Arial" w:hAnsi="Arial" w:cs="Arial"/>
          <w:bCs/>
          <w:sz w:val="20"/>
        </w:rPr>
        <w:t>eletrônico</w:t>
      </w:r>
      <w:proofErr w:type="spellEnd"/>
      <w:r w:rsidRPr="003A0FE3">
        <w:rPr>
          <w:rFonts w:ascii="Arial" w:hAnsi="Arial" w:cs="Arial"/>
          <w:bCs/>
          <w:sz w:val="20"/>
        </w:rPr>
        <w:t xml:space="preserve"> </w:t>
      </w:r>
      <w:r w:rsidRPr="003A0FE3">
        <w:rPr>
          <w:rFonts w:ascii="Arial" w:hAnsi="Arial" w:cs="Arial"/>
          <w:b/>
          <w:bCs/>
          <w:sz w:val="20"/>
        </w:rPr>
        <w:t>www.bbmnetlicitacoes.com.br</w:t>
      </w:r>
      <w:r w:rsidRPr="003A0FE3">
        <w:rPr>
          <w:rFonts w:ascii="Arial" w:hAnsi="Arial" w:cs="Arial"/>
          <w:bCs/>
          <w:sz w:val="20"/>
        </w:rPr>
        <w:t xml:space="preserve">), a </w:t>
      </w:r>
      <w:proofErr w:type="spellStart"/>
      <w:r w:rsidRPr="003A0FE3">
        <w:rPr>
          <w:rFonts w:ascii="Arial" w:hAnsi="Arial" w:cs="Arial"/>
          <w:bCs/>
          <w:sz w:val="20"/>
        </w:rPr>
        <w:t>título</w:t>
      </w:r>
      <w:proofErr w:type="spellEnd"/>
      <w:r w:rsidRPr="003A0FE3">
        <w:rPr>
          <w:rFonts w:ascii="Arial" w:hAnsi="Arial" w:cs="Arial"/>
          <w:bCs/>
          <w:sz w:val="20"/>
        </w:rPr>
        <w:t xml:space="preserve"> de taxa pela </w:t>
      </w:r>
      <w:proofErr w:type="spellStart"/>
      <w:r w:rsidRPr="003A0FE3">
        <w:rPr>
          <w:rFonts w:ascii="Arial" w:hAnsi="Arial" w:cs="Arial"/>
          <w:bCs/>
          <w:sz w:val="20"/>
        </w:rPr>
        <w:t>utilização</w:t>
      </w:r>
      <w:proofErr w:type="spellEnd"/>
      <w:r w:rsidRPr="003A0FE3">
        <w:rPr>
          <w:rFonts w:ascii="Arial" w:hAnsi="Arial" w:cs="Arial"/>
          <w:bCs/>
          <w:sz w:val="20"/>
        </w:rPr>
        <w:t xml:space="preserve"> dos </w:t>
      </w:r>
      <w:proofErr w:type="spellStart"/>
      <w:r w:rsidRPr="003A0FE3">
        <w:rPr>
          <w:rFonts w:ascii="Arial" w:hAnsi="Arial" w:cs="Arial"/>
          <w:bCs/>
          <w:sz w:val="20"/>
        </w:rPr>
        <w:t>recursos</w:t>
      </w:r>
      <w:proofErr w:type="spellEnd"/>
      <w:r w:rsidRPr="003A0FE3">
        <w:rPr>
          <w:rFonts w:ascii="Arial" w:hAnsi="Arial" w:cs="Arial"/>
          <w:bCs/>
          <w:sz w:val="20"/>
        </w:rPr>
        <w:t xml:space="preserve"> de </w:t>
      </w:r>
      <w:proofErr w:type="spellStart"/>
      <w:r w:rsidRPr="003A0FE3">
        <w:rPr>
          <w:rFonts w:ascii="Arial" w:hAnsi="Arial" w:cs="Arial"/>
          <w:bCs/>
          <w:sz w:val="20"/>
        </w:rPr>
        <w:t>tecnologia</w:t>
      </w:r>
      <w:proofErr w:type="spellEnd"/>
      <w:r w:rsidRPr="003A0FE3">
        <w:rPr>
          <w:rFonts w:ascii="Arial" w:hAnsi="Arial" w:cs="Arial"/>
          <w:bCs/>
          <w:sz w:val="20"/>
        </w:rPr>
        <w:t xml:space="preserve"> da </w:t>
      </w:r>
      <w:proofErr w:type="spellStart"/>
      <w:r w:rsidRPr="003A0FE3">
        <w:rPr>
          <w:rFonts w:ascii="Arial" w:hAnsi="Arial" w:cs="Arial"/>
          <w:bCs/>
          <w:sz w:val="20"/>
        </w:rPr>
        <w:t>informação</w:t>
      </w:r>
      <w:proofErr w:type="spellEnd"/>
      <w:r w:rsidRPr="003A0FE3">
        <w:rPr>
          <w:rFonts w:ascii="Arial" w:hAnsi="Arial" w:cs="Arial"/>
          <w:bCs/>
          <w:sz w:val="20"/>
        </w:rPr>
        <w:t xml:space="preserve"> (</w:t>
      </w:r>
      <w:proofErr w:type="spellStart"/>
      <w:r w:rsidRPr="003A0FE3">
        <w:rPr>
          <w:rFonts w:ascii="Arial" w:hAnsi="Arial" w:cs="Arial"/>
          <w:bCs/>
          <w:sz w:val="20"/>
        </w:rPr>
        <w:t>Artigo</w:t>
      </w:r>
      <w:proofErr w:type="spellEnd"/>
      <w:r w:rsidRPr="003A0FE3">
        <w:rPr>
          <w:rFonts w:ascii="Arial" w:hAnsi="Arial" w:cs="Arial"/>
          <w:bCs/>
          <w:sz w:val="20"/>
        </w:rPr>
        <w:t xml:space="preserve"> 5º, </w:t>
      </w:r>
      <w:proofErr w:type="spellStart"/>
      <w:r w:rsidRPr="003A0FE3">
        <w:rPr>
          <w:rFonts w:ascii="Arial" w:hAnsi="Arial" w:cs="Arial"/>
          <w:bCs/>
          <w:sz w:val="20"/>
        </w:rPr>
        <w:t>Inciso</w:t>
      </w:r>
      <w:proofErr w:type="spellEnd"/>
      <w:r w:rsidRPr="003A0FE3">
        <w:rPr>
          <w:rFonts w:ascii="Arial" w:hAnsi="Arial" w:cs="Arial"/>
          <w:bCs/>
          <w:sz w:val="20"/>
        </w:rPr>
        <w:t xml:space="preserve"> III, Lei 10.520).</w:t>
      </w:r>
    </w:p>
    <w:p w:rsidR="005F2D4E" w:rsidRPr="00623E80" w:rsidRDefault="005F2D4E" w:rsidP="005F2D4E">
      <w:pPr>
        <w:ind w:right="27"/>
        <w:jc w:val="both"/>
        <w:rPr>
          <w:rFonts w:ascii="Arial" w:hAnsi="Arial" w:cs="Arial"/>
          <w:color w:val="000000"/>
          <w:sz w:val="20"/>
          <w:szCs w:val="20"/>
        </w:rPr>
      </w:pPr>
    </w:p>
    <w:p w:rsidR="00756750" w:rsidRPr="00623E80" w:rsidRDefault="00756750"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05. A CONDUÇÃO DO PREGÃO ELETRÔNICO </w:t>
      </w:r>
    </w:p>
    <w:p w:rsidR="000F46A3" w:rsidRPr="00623E80" w:rsidRDefault="000F46A3" w:rsidP="005F2D4E">
      <w:pPr>
        <w:pStyle w:val="Textopadro"/>
        <w:widowControl/>
        <w:jc w:val="both"/>
        <w:rPr>
          <w:rFonts w:ascii="Arial" w:hAnsi="Arial" w:cs="Arial"/>
          <w:sz w:val="20"/>
          <w:lang w:val="pt-BR"/>
        </w:rPr>
      </w:pPr>
    </w:p>
    <w:p w:rsidR="005F2D4E" w:rsidRPr="00623E80" w:rsidRDefault="005F2D4E" w:rsidP="005F2D4E">
      <w:pPr>
        <w:pStyle w:val="Textopadro"/>
        <w:widowControl/>
        <w:tabs>
          <w:tab w:val="left" w:pos="720"/>
          <w:tab w:val="left" w:pos="998"/>
        </w:tabs>
        <w:jc w:val="both"/>
        <w:rPr>
          <w:rFonts w:ascii="Arial" w:hAnsi="Arial" w:cs="Arial"/>
          <w:sz w:val="20"/>
          <w:lang w:val="pt-BR"/>
        </w:rPr>
      </w:pPr>
      <w:r w:rsidRPr="00623E80">
        <w:rPr>
          <w:rFonts w:ascii="Arial" w:hAnsi="Arial" w:cs="Arial"/>
          <w:b/>
          <w:sz w:val="20"/>
          <w:lang w:val="pt-BR"/>
        </w:rPr>
        <w:t>05.01.</w:t>
      </w:r>
      <w:r w:rsidRPr="00623E80">
        <w:rPr>
          <w:rFonts w:ascii="Arial" w:hAnsi="Arial" w:cs="Arial"/>
          <w:sz w:val="20"/>
          <w:lang w:val="pt-BR"/>
        </w:rPr>
        <w:t xml:space="preserve"> O sistema está configurado para realizar todas as etapas do Pregão Eletrônico, compreendendo a publicação do Edital,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 e ata eletrônica. </w:t>
      </w:r>
    </w:p>
    <w:p w:rsidR="00E52806" w:rsidRDefault="00E52806"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05.02.</w:t>
      </w:r>
      <w:r w:rsidRPr="00623E80">
        <w:rPr>
          <w:rFonts w:ascii="Arial" w:hAnsi="Arial" w:cs="Arial"/>
          <w:sz w:val="20"/>
          <w:lang w:val="pt-BR"/>
        </w:rPr>
        <w:t xml:space="preserve"> O Pregão Eletrônico será conduzido pelo Pregoeiro, com o auxílio da Equipe de Apoio, que terá as seguintes atribuições:</w:t>
      </w:r>
    </w:p>
    <w:p w:rsidR="00DD2D90" w:rsidRDefault="00DD2D90" w:rsidP="0007225D">
      <w:pPr>
        <w:pStyle w:val="Textopadro"/>
        <w:widowControl/>
        <w:tabs>
          <w:tab w:val="left" w:pos="720"/>
          <w:tab w:val="left" w:pos="998"/>
        </w:tabs>
        <w:jc w:val="both"/>
        <w:rPr>
          <w:rFonts w:ascii="Arial" w:hAnsi="Arial" w:cs="Arial"/>
          <w:b/>
          <w:sz w:val="20"/>
          <w:lang w:val="pt-BR"/>
        </w:rPr>
      </w:pP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a)</w:t>
      </w:r>
      <w:r>
        <w:rPr>
          <w:rFonts w:ascii="Arial" w:hAnsi="Arial" w:cs="Arial"/>
          <w:sz w:val="20"/>
          <w:lang w:val="pt-BR"/>
        </w:rPr>
        <w:t xml:space="preserve">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07225D" w:rsidRPr="00690648"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b)</w:t>
      </w:r>
      <w:r w:rsidRPr="00690648">
        <w:rPr>
          <w:rFonts w:ascii="Arial" w:hAnsi="Arial" w:cs="Arial"/>
          <w:sz w:val="20"/>
          <w:lang w:val="pt-BR"/>
        </w:rPr>
        <w:t xml:space="preserve"> Responder</w:t>
      </w:r>
      <w:proofErr w:type="gramEnd"/>
      <w:r w:rsidRPr="00690648">
        <w:rPr>
          <w:rFonts w:ascii="Arial" w:hAnsi="Arial" w:cs="Arial"/>
          <w:sz w:val="20"/>
          <w:lang w:val="pt-BR"/>
        </w:rPr>
        <w:t xml:space="preserve"> as solicitações de esclarecimentos formuladas pelos interessados.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c)</w:t>
      </w:r>
      <w:r>
        <w:rPr>
          <w:rFonts w:ascii="Arial" w:hAnsi="Arial" w:cs="Arial"/>
          <w:sz w:val="20"/>
          <w:lang w:val="pt-BR"/>
        </w:rPr>
        <w:t xml:space="preserve">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d)</w:t>
      </w:r>
      <w:r>
        <w:rPr>
          <w:rFonts w:ascii="Arial" w:hAnsi="Arial" w:cs="Arial"/>
          <w:sz w:val="20"/>
          <w:lang w:val="pt-BR"/>
        </w:rPr>
        <w:t xml:space="preserve">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e)</w:t>
      </w:r>
      <w:r>
        <w:rPr>
          <w:rFonts w:ascii="Arial" w:hAnsi="Arial" w:cs="Arial"/>
          <w:sz w:val="20"/>
          <w:lang w:val="pt-BR"/>
        </w:rPr>
        <w:t xml:space="preserv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f)</w:t>
      </w:r>
      <w:r>
        <w:rPr>
          <w:rFonts w:ascii="Arial" w:hAnsi="Arial" w:cs="Arial"/>
          <w:sz w:val="20"/>
          <w:lang w:val="pt-BR"/>
        </w:rPr>
        <w:t xml:space="preserve">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07225D" w:rsidRPr="00690648" w:rsidRDefault="0007225D" w:rsidP="0007225D">
      <w:pPr>
        <w:pStyle w:val="Textopadro"/>
        <w:widowControl/>
        <w:tabs>
          <w:tab w:val="left" w:pos="720"/>
          <w:tab w:val="left" w:pos="998"/>
        </w:tabs>
        <w:jc w:val="both"/>
        <w:rPr>
          <w:rFonts w:ascii="Arial" w:hAnsi="Arial" w:cs="Arial"/>
          <w:sz w:val="20"/>
          <w:lang w:val="pt-BR"/>
        </w:rPr>
      </w:pPr>
      <w:r w:rsidRPr="0007225D">
        <w:rPr>
          <w:rFonts w:ascii="Arial" w:hAnsi="Arial" w:cs="Arial"/>
          <w:b/>
          <w:sz w:val="20"/>
          <w:lang w:val="pt-BR"/>
        </w:rPr>
        <w:t>g)</w:t>
      </w:r>
      <w:r w:rsidRPr="00690648">
        <w:rPr>
          <w:rFonts w:ascii="Arial" w:hAnsi="Arial" w:cs="Arial"/>
          <w:sz w:val="20"/>
          <w:lang w:val="pt-BR"/>
        </w:rPr>
        <w:t xml:space="preserve"> Escolha da proposta do lance de menor preço, respeitando os benefícios à microempresa e empresa de pequeno porte.</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h)</w:t>
      </w:r>
      <w:r>
        <w:rPr>
          <w:rFonts w:ascii="Arial" w:hAnsi="Arial" w:cs="Arial"/>
          <w:sz w:val="20"/>
          <w:lang w:val="pt-BR"/>
        </w:rPr>
        <w:t xml:space="preserve">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i)</w:t>
      </w:r>
      <w:r>
        <w:rPr>
          <w:rFonts w:ascii="Arial" w:hAnsi="Arial" w:cs="Arial"/>
          <w:sz w:val="20"/>
          <w:lang w:val="pt-BR"/>
        </w:rPr>
        <w:t xml:space="preserve">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j)</w:t>
      </w:r>
      <w:r>
        <w:rPr>
          <w:rFonts w:ascii="Arial" w:hAnsi="Arial" w:cs="Arial"/>
          <w:sz w:val="20"/>
          <w:lang w:val="pt-BR"/>
        </w:rPr>
        <w:t xml:space="preserve">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07225D" w:rsidRPr="00415163" w:rsidRDefault="0007225D" w:rsidP="0007225D">
      <w:pPr>
        <w:pStyle w:val="Textopadro"/>
        <w:widowControl/>
        <w:tabs>
          <w:tab w:val="left" w:pos="720"/>
          <w:tab w:val="left" w:pos="998"/>
        </w:tabs>
        <w:jc w:val="both"/>
        <w:rPr>
          <w:rFonts w:ascii="Arial" w:hAnsi="Arial" w:cs="Arial"/>
          <w:sz w:val="20"/>
          <w:lang w:val="pt-BR"/>
        </w:rPr>
      </w:pPr>
      <w:proofErr w:type="gramStart"/>
      <w:r w:rsidRPr="0007225D">
        <w:rPr>
          <w:rFonts w:ascii="Arial" w:hAnsi="Arial" w:cs="Arial"/>
          <w:b/>
          <w:sz w:val="20"/>
          <w:lang w:val="pt-BR"/>
        </w:rPr>
        <w:t>k)</w:t>
      </w:r>
      <w:r>
        <w:rPr>
          <w:rFonts w:ascii="Arial" w:hAnsi="Arial" w:cs="Arial"/>
          <w:sz w:val="20"/>
          <w:lang w:val="pt-BR"/>
        </w:rPr>
        <w:t xml:space="preserve">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07225D" w:rsidRPr="00415163" w:rsidRDefault="0007225D" w:rsidP="0007225D">
      <w:pPr>
        <w:pStyle w:val="Textopadro"/>
        <w:widowControl/>
        <w:tabs>
          <w:tab w:val="left" w:pos="998"/>
        </w:tabs>
        <w:jc w:val="both"/>
        <w:rPr>
          <w:rFonts w:ascii="Arial" w:hAnsi="Arial" w:cs="Arial"/>
          <w:sz w:val="20"/>
          <w:lang w:val="pt-BR"/>
        </w:rPr>
      </w:pPr>
      <w:proofErr w:type="gramStart"/>
      <w:r w:rsidRPr="0007225D">
        <w:rPr>
          <w:rFonts w:ascii="Arial" w:hAnsi="Arial" w:cs="Arial"/>
          <w:b/>
          <w:sz w:val="20"/>
          <w:lang w:val="pt-BR"/>
        </w:rPr>
        <w:t>l)</w:t>
      </w:r>
      <w:r>
        <w:rPr>
          <w:rFonts w:ascii="Arial" w:hAnsi="Arial" w:cs="Arial"/>
          <w:sz w:val="20"/>
          <w:lang w:val="pt-BR"/>
        </w:rPr>
        <w:t xml:space="preserve">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5F2D4E" w:rsidRPr="00623E80" w:rsidRDefault="005F2D4E" w:rsidP="005F2D4E">
      <w:pPr>
        <w:pStyle w:val="PargrafodaLista"/>
        <w:rPr>
          <w:rFonts w:ascii="Arial" w:hAnsi="Arial" w:cs="Arial"/>
          <w:sz w:val="20"/>
          <w:szCs w:val="20"/>
        </w:rPr>
      </w:pPr>
    </w:p>
    <w:p w:rsidR="005F2D4E" w:rsidRPr="00623E80" w:rsidRDefault="005F2D4E" w:rsidP="005F2D4E">
      <w:pPr>
        <w:pStyle w:val="Recuodecorpodetexto"/>
        <w:spacing w:after="0"/>
        <w:ind w:left="0"/>
        <w:jc w:val="both"/>
        <w:rPr>
          <w:rFonts w:ascii="Arial" w:hAnsi="Arial" w:cs="Arial"/>
          <w:b/>
          <w:sz w:val="20"/>
          <w:szCs w:val="20"/>
        </w:rPr>
      </w:pPr>
    </w:p>
    <w:p w:rsidR="003B61F0" w:rsidRDefault="003B61F0" w:rsidP="005F2D4E">
      <w:pPr>
        <w:pStyle w:val="Recuodecorpodetexto"/>
        <w:spacing w:after="0"/>
        <w:ind w:left="0"/>
        <w:jc w:val="both"/>
        <w:rPr>
          <w:rFonts w:ascii="Arial" w:hAnsi="Arial" w:cs="Arial"/>
          <w:b/>
          <w:sz w:val="20"/>
          <w:szCs w:val="20"/>
        </w:rPr>
      </w:pPr>
    </w:p>
    <w:p w:rsidR="005F2D4E" w:rsidRPr="00623E80" w:rsidRDefault="005F2D4E" w:rsidP="005F2D4E">
      <w:pPr>
        <w:pStyle w:val="Recuodecorpodetexto"/>
        <w:spacing w:after="0"/>
        <w:ind w:left="0"/>
        <w:jc w:val="both"/>
        <w:rPr>
          <w:rFonts w:ascii="Arial" w:hAnsi="Arial" w:cs="Arial"/>
          <w:b/>
          <w:sz w:val="20"/>
          <w:szCs w:val="20"/>
        </w:rPr>
      </w:pPr>
      <w:r w:rsidRPr="00623E80">
        <w:rPr>
          <w:rFonts w:ascii="Arial" w:hAnsi="Arial" w:cs="Arial"/>
          <w:b/>
          <w:sz w:val="20"/>
          <w:szCs w:val="20"/>
        </w:rPr>
        <w:t xml:space="preserve">06. DO ENVIO DAS PROPOSTAS, FORMULAÇÃO DOS LANCES E DECLARAÇÃO DO VENCEDOR </w:t>
      </w:r>
    </w:p>
    <w:p w:rsidR="005F2D4E" w:rsidRDefault="005F2D4E" w:rsidP="00817A57">
      <w:pPr>
        <w:pStyle w:val="SemEspaamento"/>
        <w:rPr>
          <w:rFonts w:ascii="Arial" w:hAnsi="Arial" w:cs="Arial"/>
          <w:sz w:val="20"/>
          <w:szCs w:val="20"/>
        </w:rPr>
      </w:pPr>
    </w:p>
    <w:p w:rsidR="0007225D"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06.01. </w:t>
      </w:r>
      <w:r w:rsidRPr="00817A57">
        <w:rPr>
          <w:rFonts w:ascii="Arial" w:hAnsi="Arial" w:cs="Arial"/>
          <w:sz w:val="20"/>
          <w:szCs w:val="20"/>
        </w:rPr>
        <w:t>O prazo para apresentação das propostas, contado a partir da publicação do aviso, não será inferior a oito dias úteis, conforme Parágrafo 3°, do Artigo 17, do Decreto Municipal 5.313/2006.</w:t>
      </w:r>
    </w:p>
    <w:p w:rsidR="00817A57" w:rsidRPr="00817A57" w:rsidRDefault="00817A57" w:rsidP="00817A57">
      <w:pPr>
        <w:pStyle w:val="SemEspaamento"/>
        <w:jc w:val="both"/>
        <w:rPr>
          <w:rFonts w:ascii="Arial" w:hAnsi="Arial" w:cs="Arial"/>
          <w:b/>
          <w:sz w:val="20"/>
          <w:szCs w:val="20"/>
        </w:rPr>
      </w:pPr>
    </w:p>
    <w:p w:rsidR="0007225D"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06.02. </w:t>
      </w:r>
      <w:r w:rsidRPr="00817A57">
        <w:rPr>
          <w:rFonts w:ascii="Arial" w:hAnsi="Arial" w:cs="Arial"/>
          <w:sz w:val="20"/>
          <w:szCs w:val="20"/>
        </w:rPr>
        <w:t xml:space="preserve">Após a divulgação do Edital no endereço eletrônico </w:t>
      </w:r>
      <w:hyperlink r:id="rId12" w:history="1">
        <w:r w:rsidRPr="00817A57">
          <w:rPr>
            <w:rStyle w:val="Hyperlink"/>
            <w:rFonts w:ascii="Arial" w:hAnsi="Arial" w:cs="Arial"/>
            <w:b/>
            <w:color w:val="000000" w:themeColor="text1"/>
            <w:sz w:val="20"/>
            <w:szCs w:val="20"/>
          </w:rPr>
          <w:t>www.bbmnet.com.br</w:t>
        </w:r>
      </w:hyperlink>
      <w:r w:rsidRPr="00817A57">
        <w:rPr>
          <w:rFonts w:ascii="Arial" w:hAnsi="Arial" w:cs="Arial"/>
          <w:b/>
          <w:color w:val="000000" w:themeColor="text1"/>
          <w:sz w:val="20"/>
          <w:szCs w:val="20"/>
          <w:u w:val="single"/>
        </w:rPr>
        <w:t>,</w:t>
      </w:r>
      <w:r w:rsidRPr="00817A57">
        <w:rPr>
          <w:rFonts w:ascii="Arial" w:hAnsi="Arial" w:cs="Arial"/>
          <w:b/>
          <w:color w:val="000000" w:themeColor="text1"/>
          <w:sz w:val="20"/>
          <w:szCs w:val="20"/>
        </w:rPr>
        <w:t xml:space="preserve"> </w:t>
      </w:r>
      <w:r w:rsidRPr="00817A57">
        <w:rPr>
          <w:rFonts w:ascii="Arial" w:hAnsi="Arial" w:cs="Arial"/>
          <w:sz w:val="20"/>
          <w:szCs w:val="20"/>
        </w:rPr>
        <w:t xml:space="preserve">os licitantes poderão encaminhar propostas, devendo manifestar o pleno conhecimento, aceitação e atendimento às exigências de habilitação previstas no Edital. </w:t>
      </w:r>
    </w:p>
    <w:p w:rsidR="00817A57" w:rsidRPr="00817A57" w:rsidRDefault="00817A57"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06.03. </w:t>
      </w:r>
      <w:r w:rsidRPr="00817A57">
        <w:rPr>
          <w:rFonts w:ascii="Arial" w:hAnsi="Arial" w:cs="Arial"/>
          <w:sz w:val="20"/>
          <w:szCs w:val="20"/>
        </w:rPr>
        <w:t>A participação no Pregão Eletrônico se dará por meio da digitação da senha, pessoal e intransferível, do representante do licitante credenciado (operador da corretora de mercadorias) e subsequente cadastramento da proposta inicial de preços e lances sucessivos exclusivamente por meio do sistema eletrônico, observados data e horários estabelecidos.</w:t>
      </w:r>
    </w:p>
    <w:p w:rsidR="0007225D" w:rsidRPr="00817A57" w:rsidRDefault="0007225D" w:rsidP="00817A57">
      <w:pPr>
        <w:pStyle w:val="SemEspaamento"/>
        <w:rPr>
          <w:rFonts w:ascii="Arial" w:hAnsi="Arial" w:cs="Arial"/>
          <w:b/>
          <w:bCs/>
          <w:sz w:val="20"/>
          <w:szCs w:val="20"/>
        </w:rPr>
      </w:pPr>
    </w:p>
    <w:p w:rsidR="0007225D" w:rsidRPr="00817A57" w:rsidRDefault="0007225D" w:rsidP="00817A57">
      <w:pPr>
        <w:pStyle w:val="SemEspaamento"/>
        <w:jc w:val="both"/>
        <w:rPr>
          <w:rFonts w:ascii="Arial" w:hAnsi="Arial" w:cs="Arial"/>
          <w:b/>
          <w:sz w:val="20"/>
          <w:szCs w:val="20"/>
        </w:rPr>
      </w:pPr>
      <w:r w:rsidRPr="00817A57">
        <w:rPr>
          <w:rFonts w:ascii="Arial" w:hAnsi="Arial" w:cs="Arial"/>
          <w:b/>
          <w:bCs/>
          <w:sz w:val="20"/>
          <w:szCs w:val="20"/>
        </w:rPr>
        <w:t xml:space="preserve">06.04. </w:t>
      </w:r>
      <w:r w:rsidRPr="00817A57">
        <w:rPr>
          <w:rFonts w:ascii="Arial" w:hAnsi="Arial" w:cs="Arial"/>
          <w:bCs/>
          <w:sz w:val="20"/>
          <w:szCs w:val="20"/>
        </w:rPr>
        <w:t>O licitante será responsável por todas as transações efetuadas em seu nome no sistema eletrônico, assumindo como firmes e verdadeiras suas propostas e lances.</w:t>
      </w:r>
    </w:p>
    <w:p w:rsidR="0007225D" w:rsidRPr="00817A57" w:rsidRDefault="0007225D" w:rsidP="00817A57">
      <w:pPr>
        <w:pStyle w:val="SemEspaamento"/>
        <w:rPr>
          <w:rFonts w:ascii="Arial" w:hAnsi="Arial" w:cs="Arial"/>
          <w:b/>
          <w:bCs/>
          <w:sz w:val="20"/>
          <w:szCs w:val="20"/>
        </w:rPr>
      </w:pPr>
    </w:p>
    <w:p w:rsidR="0007225D" w:rsidRPr="00817A57" w:rsidRDefault="0007225D" w:rsidP="00817A57">
      <w:pPr>
        <w:pStyle w:val="SemEspaamento"/>
        <w:jc w:val="both"/>
        <w:rPr>
          <w:rFonts w:ascii="Arial" w:hAnsi="Arial" w:cs="Arial"/>
          <w:b/>
          <w:sz w:val="20"/>
          <w:szCs w:val="20"/>
        </w:rPr>
      </w:pPr>
      <w:r w:rsidRPr="00817A57">
        <w:rPr>
          <w:rFonts w:ascii="Arial" w:hAnsi="Arial" w:cs="Arial"/>
          <w:b/>
          <w:sz w:val="20"/>
          <w:szCs w:val="20"/>
        </w:rPr>
        <w:t>06.05</w:t>
      </w:r>
      <w:r w:rsidR="00817A57">
        <w:rPr>
          <w:rFonts w:ascii="Arial" w:hAnsi="Arial" w:cs="Arial"/>
          <w:b/>
          <w:sz w:val="20"/>
          <w:szCs w:val="20"/>
        </w:rPr>
        <w:t>.</w:t>
      </w:r>
      <w:r w:rsidRPr="00817A57">
        <w:rPr>
          <w:rFonts w:ascii="Arial" w:hAnsi="Arial" w:cs="Arial"/>
          <w:b/>
          <w:sz w:val="20"/>
          <w:szCs w:val="20"/>
        </w:rPr>
        <w:t xml:space="preserve"> </w:t>
      </w:r>
      <w:r w:rsidRPr="00817A57">
        <w:rPr>
          <w:rFonts w:ascii="Arial" w:hAnsi="Arial" w:cs="Arial"/>
          <w:sz w:val="20"/>
          <w:szCs w:val="20"/>
        </w:rPr>
        <w:t xml:space="preserve">A proposta de preço será enviada mediante digitação no sistema eletrônico, devendo, obrigatoriamente, ser também encaminhada a Ficha Técnica Descritiva do objeto por meio de transferência eletrônica de arquivo </w:t>
      </w:r>
      <w:r w:rsidRPr="00671EE6">
        <w:rPr>
          <w:rFonts w:ascii="Arial" w:hAnsi="Arial" w:cs="Arial"/>
          <w:b/>
          <w:sz w:val="20"/>
          <w:szCs w:val="20"/>
        </w:rPr>
        <w:t>(upload)</w:t>
      </w:r>
      <w:r w:rsidRPr="00817A57">
        <w:rPr>
          <w:rFonts w:ascii="Arial" w:hAnsi="Arial" w:cs="Arial"/>
          <w:sz w:val="20"/>
          <w:szCs w:val="20"/>
        </w:rPr>
        <w:t xml:space="preserve"> ao sistema, conforme o modelo do </w:t>
      </w:r>
      <w:r w:rsidRPr="00817A57">
        <w:rPr>
          <w:rFonts w:ascii="Arial" w:hAnsi="Arial" w:cs="Arial"/>
          <w:b/>
          <w:sz w:val="20"/>
          <w:szCs w:val="20"/>
        </w:rPr>
        <w:t xml:space="preserve">Anexo X.  </w:t>
      </w:r>
    </w:p>
    <w:p w:rsidR="0007225D" w:rsidRPr="00817A57" w:rsidRDefault="0007225D" w:rsidP="00817A57">
      <w:pPr>
        <w:pStyle w:val="SemEspaamento"/>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06.06. </w:t>
      </w:r>
      <w:r w:rsidRPr="00817A57">
        <w:rPr>
          <w:rFonts w:ascii="Arial" w:hAnsi="Arial" w:cs="Arial"/>
          <w:sz w:val="20"/>
          <w:szCs w:val="20"/>
        </w:rPr>
        <w:t xml:space="preserve">A validade da proposta constante em campo próprio da Ficha Técnica Descritiva do objeto </w:t>
      </w:r>
      <w:r w:rsidRPr="00817A57">
        <w:rPr>
          <w:rFonts w:ascii="Arial" w:hAnsi="Arial" w:cs="Arial"/>
          <w:b/>
          <w:sz w:val="20"/>
          <w:szCs w:val="20"/>
        </w:rPr>
        <w:t>(Anexo X)</w:t>
      </w:r>
      <w:r w:rsidRPr="00817A57">
        <w:rPr>
          <w:rFonts w:ascii="Arial" w:hAnsi="Arial" w:cs="Arial"/>
          <w:sz w:val="20"/>
          <w:szCs w:val="20"/>
        </w:rPr>
        <w:t xml:space="preserve"> será de 60 (sessenta) dias, contados a partir da data da sessão pública do Pregão.</w:t>
      </w:r>
    </w:p>
    <w:p w:rsidR="00671EE6" w:rsidRDefault="00671EE6" w:rsidP="00156B5C">
      <w:pPr>
        <w:pStyle w:val="SemEspaamento"/>
        <w:jc w:val="both"/>
        <w:rPr>
          <w:rFonts w:ascii="Arial" w:hAnsi="Arial" w:cs="Arial"/>
          <w:b/>
          <w:sz w:val="20"/>
          <w:szCs w:val="20"/>
        </w:rPr>
      </w:pPr>
    </w:p>
    <w:p w:rsidR="0007225D" w:rsidRPr="00156B5C" w:rsidRDefault="0007225D" w:rsidP="00156B5C">
      <w:pPr>
        <w:pStyle w:val="SemEspaamento"/>
        <w:jc w:val="both"/>
        <w:rPr>
          <w:rFonts w:ascii="Arial" w:hAnsi="Arial" w:cs="Arial"/>
          <w:b/>
          <w:sz w:val="20"/>
          <w:szCs w:val="20"/>
        </w:rPr>
      </w:pPr>
      <w:r w:rsidRPr="00156B5C">
        <w:rPr>
          <w:rFonts w:ascii="Arial" w:hAnsi="Arial" w:cs="Arial"/>
          <w:b/>
          <w:sz w:val="20"/>
          <w:szCs w:val="20"/>
        </w:rPr>
        <w:t xml:space="preserve">06.07. </w:t>
      </w:r>
      <w:r w:rsidRPr="00156B5C">
        <w:rPr>
          <w:rFonts w:ascii="Arial" w:hAnsi="Arial" w:cs="Arial"/>
          <w:sz w:val="20"/>
          <w:szCs w:val="20"/>
        </w:rPr>
        <w:t>É de exclusiva responsabilidade do usuário o sigilo da senha, não cabendo à Bolsa Brasileira de Mercadorias a responsabilidade por eventuais danos decorrentes de seu uso indevido, ainda que por terceiros.</w:t>
      </w:r>
    </w:p>
    <w:p w:rsidR="00156B5C" w:rsidRPr="00156B5C" w:rsidRDefault="00156B5C" w:rsidP="00156B5C">
      <w:pPr>
        <w:pStyle w:val="SemEspaamento"/>
        <w:jc w:val="both"/>
        <w:rPr>
          <w:rFonts w:ascii="Arial" w:hAnsi="Arial" w:cs="Arial"/>
          <w:b/>
          <w:sz w:val="20"/>
          <w:szCs w:val="20"/>
        </w:rPr>
      </w:pPr>
    </w:p>
    <w:p w:rsidR="0007225D" w:rsidRPr="00817A57" w:rsidRDefault="0007225D" w:rsidP="00817A57">
      <w:pPr>
        <w:pStyle w:val="Recuodecorpodetexto"/>
        <w:ind w:left="0"/>
        <w:jc w:val="both"/>
        <w:rPr>
          <w:rFonts w:ascii="Arial" w:hAnsi="Arial" w:cs="Arial"/>
          <w:sz w:val="20"/>
          <w:szCs w:val="20"/>
        </w:rPr>
      </w:pPr>
      <w:r w:rsidRPr="0007225D">
        <w:rPr>
          <w:rFonts w:ascii="Arial" w:hAnsi="Arial" w:cs="Arial"/>
          <w:b/>
          <w:sz w:val="20"/>
          <w:szCs w:val="20"/>
        </w:rPr>
        <w:t xml:space="preserve">06.08. </w:t>
      </w:r>
      <w:r w:rsidRPr="00817A57">
        <w:rPr>
          <w:rFonts w:ascii="Arial" w:hAnsi="Arial" w:cs="Arial"/>
          <w:sz w:val="20"/>
          <w:szCs w:val="20"/>
        </w:rPr>
        <w:t>Caberá ao fornecedor e seu representante acompanhar as operações no sistema eletrônico durante a sessão pública do Pregão, ficando responsável pelo ônus decorrente da perda de negócios diante da inobservância de quaisquer mensagens emitidas pelo sistema ou da desconexão do seu representante.</w:t>
      </w: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06.09.</w:t>
      </w:r>
      <w:r w:rsidRPr="00817A57">
        <w:rPr>
          <w:rFonts w:ascii="Arial" w:hAnsi="Arial" w:cs="Arial"/>
          <w:sz w:val="20"/>
          <w:szCs w:val="20"/>
        </w:rPr>
        <w:t xml:space="preserve"> Após o horário previsto no Edital para o envio da proposta inicial de preço, terá início a sessão pública do Pregão Eletrônico com a divulgação das propostas de preços recebidas, passando o Pregoeiro a avaliar a aceitabilidade das propostas.</w:t>
      </w:r>
    </w:p>
    <w:p w:rsidR="00817A57" w:rsidRPr="00817A57" w:rsidRDefault="00817A57" w:rsidP="00817A57">
      <w:pPr>
        <w:pStyle w:val="SemEspaamento"/>
        <w:jc w:val="both"/>
        <w:rPr>
          <w:rFonts w:ascii="Arial" w:hAnsi="Arial" w:cs="Arial"/>
          <w:sz w:val="20"/>
          <w:szCs w:val="20"/>
        </w:rPr>
      </w:pPr>
    </w:p>
    <w:p w:rsidR="00817A57" w:rsidRPr="00817A57" w:rsidRDefault="000F46A3" w:rsidP="00817A57">
      <w:pPr>
        <w:pStyle w:val="SemEspaamento"/>
        <w:jc w:val="both"/>
        <w:rPr>
          <w:rFonts w:ascii="Arial" w:hAnsi="Arial" w:cs="Arial"/>
          <w:sz w:val="20"/>
          <w:szCs w:val="20"/>
        </w:rPr>
      </w:pPr>
      <w:r>
        <w:rPr>
          <w:rFonts w:ascii="Arial" w:hAnsi="Arial" w:cs="Arial"/>
          <w:b/>
          <w:sz w:val="20"/>
          <w:szCs w:val="20"/>
        </w:rPr>
        <w:t>0</w:t>
      </w:r>
      <w:r w:rsidR="0007225D" w:rsidRPr="00817A57">
        <w:rPr>
          <w:rFonts w:ascii="Arial" w:hAnsi="Arial" w:cs="Arial"/>
          <w:b/>
          <w:sz w:val="20"/>
          <w:szCs w:val="20"/>
        </w:rPr>
        <w:t>6.10.</w:t>
      </w:r>
      <w:r w:rsidR="0007225D" w:rsidRPr="00817A57">
        <w:rPr>
          <w:rFonts w:ascii="Arial" w:hAnsi="Arial" w:cs="Arial"/>
          <w:sz w:val="20"/>
          <w:szCs w:val="20"/>
        </w:rPr>
        <w:t xml:space="preserve"> </w:t>
      </w:r>
      <w:r w:rsidR="00817A57" w:rsidRPr="00817A57">
        <w:rPr>
          <w:rFonts w:ascii="Arial" w:hAnsi="Arial" w:cs="Arial"/>
          <w:sz w:val="20"/>
          <w:szCs w:val="20"/>
        </w:rPr>
        <w:t>Aberta a etapa competitiva, os representantes dos fornecedores deverão estar conectados ao sistema para participar da sessão de lances. A cada lance ofertado, o participante será imediatamente informado de seu recebimento e respectivo horário de registro e valor.</w:t>
      </w:r>
    </w:p>
    <w:p w:rsidR="000F46A3" w:rsidRDefault="000F46A3"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 xml:space="preserve">06.11. </w:t>
      </w:r>
      <w:r w:rsidRPr="00817A57">
        <w:rPr>
          <w:rFonts w:ascii="Arial" w:hAnsi="Arial" w:cs="Arial"/>
          <w:sz w:val="20"/>
          <w:szCs w:val="20"/>
        </w:rPr>
        <w:t>Não serão aceitos dois ou mais lances de mesmo valor, prevalecendo aquele que for recebido e registrado em primeiro lugar.</w:t>
      </w:r>
    </w:p>
    <w:p w:rsidR="008C64D9" w:rsidRDefault="008C64D9" w:rsidP="00817A57">
      <w:pPr>
        <w:pStyle w:val="SemEspaamento"/>
        <w:jc w:val="both"/>
        <w:rPr>
          <w:rFonts w:ascii="Arial" w:hAnsi="Arial" w:cs="Arial"/>
          <w:b/>
          <w:bCs/>
          <w:sz w:val="20"/>
          <w:szCs w:val="20"/>
        </w:rPr>
      </w:pPr>
    </w:p>
    <w:p w:rsidR="0007225D" w:rsidRPr="00817A57" w:rsidRDefault="0007225D" w:rsidP="00817A57">
      <w:pPr>
        <w:pStyle w:val="SemEspaamento"/>
        <w:jc w:val="both"/>
        <w:rPr>
          <w:rFonts w:ascii="Arial" w:hAnsi="Arial" w:cs="Arial"/>
          <w:bCs/>
          <w:sz w:val="20"/>
          <w:szCs w:val="20"/>
        </w:rPr>
      </w:pPr>
      <w:r w:rsidRPr="00817A57">
        <w:rPr>
          <w:rFonts w:ascii="Arial" w:hAnsi="Arial" w:cs="Arial"/>
          <w:b/>
          <w:bCs/>
          <w:sz w:val="20"/>
          <w:szCs w:val="20"/>
        </w:rPr>
        <w:t>06.12.</w:t>
      </w:r>
      <w:r w:rsidRPr="00817A57">
        <w:rPr>
          <w:rFonts w:ascii="Arial" w:hAnsi="Arial" w:cs="Arial"/>
          <w:bCs/>
          <w:sz w:val="20"/>
          <w:szCs w:val="20"/>
        </w:rPr>
        <w:t xml:space="preserve"> O fornecedor poderá encaminhar lance com valor superior ao menor lance registrado, desde que seja inferior ao seu último lance ofertado e diferente de qualquer lance válido registrado no sistema para o lote.</w:t>
      </w:r>
    </w:p>
    <w:p w:rsidR="003B61F0" w:rsidRDefault="003B61F0"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06.13.</w:t>
      </w:r>
      <w:r w:rsidRPr="00817A57">
        <w:rPr>
          <w:rFonts w:ascii="Arial" w:hAnsi="Arial" w:cs="Arial"/>
          <w:sz w:val="20"/>
          <w:szCs w:val="20"/>
        </w:rPr>
        <w:t xml:space="preserve"> Durante o transcurso da sessão pública, os participantes serão informados, em tempo real, do valor do menor lance registrado. O sistema </w:t>
      </w:r>
      <w:r w:rsidRPr="00817A57">
        <w:rPr>
          <w:rFonts w:ascii="Arial" w:hAnsi="Arial" w:cs="Arial"/>
          <w:bCs/>
          <w:sz w:val="20"/>
          <w:szCs w:val="20"/>
        </w:rPr>
        <w:t>não identificará</w:t>
      </w:r>
      <w:r w:rsidRPr="00817A57">
        <w:rPr>
          <w:rFonts w:ascii="Arial" w:hAnsi="Arial" w:cs="Arial"/>
          <w:sz w:val="20"/>
          <w:szCs w:val="20"/>
        </w:rPr>
        <w:t xml:space="preserve"> o autor dos lances ao Pregoeiro e aos demais participantes.</w:t>
      </w:r>
    </w:p>
    <w:p w:rsidR="003B61F0" w:rsidRDefault="003B61F0"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06.14.</w:t>
      </w:r>
      <w:r w:rsidRPr="00817A57">
        <w:rPr>
          <w:rFonts w:ascii="Arial" w:hAnsi="Arial" w:cs="Arial"/>
          <w:sz w:val="20"/>
          <w:szCs w:val="20"/>
        </w:rPr>
        <w:t xml:space="preserve"> No caso de desconexão com o Pregoeiro no decorrer da etapa competitiva do Pregão Eletrônico, o sistema eletrônico poderá permanecer acessível aos licitantes para a recepção dos lances, retornando o Pregoeiro, quando possível, sua atuação no certame, sem prejuízo dos atos realizados.</w:t>
      </w:r>
    </w:p>
    <w:p w:rsidR="0007225D" w:rsidRPr="00817A57" w:rsidRDefault="0007225D" w:rsidP="00817A57">
      <w:pPr>
        <w:pStyle w:val="SemEspaamento"/>
        <w:jc w:val="both"/>
        <w:rPr>
          <w:rFonts w:ascii="Arial" w:hAnsi="Arial" w:cs="Arial"/>
          <w:sz w:val="20"/>
          <w:szCs w:val="20"/>
        </w:rPr>
      </w:pPr>
    </w:p>
    <w:p w:rsidR="003B61F0" w:rsidRDefault="003B61F0" w:rsidP="00817A57">
      <w:pPr>
        <w:pStyle w:val="SemEspaamento"/>
        <w:jc w:val="both"/>
        <w:rPr>
          <w:rFonts w:ascii="Arial" w:hAnsi="Arial" w:cs="Arial"/>
          <w:b/>
          <w:sz w:val="20"/>
          <w:szCs w:val="20"/>
        </w:rPr>
      </w:pPr>
    </w:p>
    <w:p w:rsidR="003B61F0" w:rsidRDefault="003B61F0" w:rsidP="00817A57">
      <w:pPr>
        <w:pStyle w:val="SemEspaamento"/>
        <w:jc w:val="both"/>
        <w:rPr>
          <w:rFonts w:ascii="Arial" w:hAnsi="Arial" w:cs="Arial"/>
          <w:b/>
          <w:sz w:val="20"/>
          <w:szCs w:val="20"/>
        </w:rPr>
      </w:pPr>
    </w:p>
    <w:p w:rsidR="003B61F0" w:rsidRDefault="003B61F0"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06.15.</w:t>
      </w:r>
      <w:r w:rsidRPr="00817A57">
        <w:rPr>
          <w:rFonts w:ascii="Arial" w:hAnsi="Arial" w:cs="Arial"/>
          <w:sz w:val="20"/>
          <w:szCs w:val="20"/>
        </w:rPr>
        <w:t xml:space="preserve"> Quando a desconexão persistir por tempo superior a dez minutos, a sessão do Pregão Eletrônico será suspensa e terá reinício somente após comunicação expressa aos operadores representantes dos participantes, através de mensagem eletrônica na caixa de mensagem (chat) ou e-mail divulgando data e hora da reabertura da sessão. </w:t>
      </w:r>
    </w:p>
    <w:p w:rsidR="0007225D" w:rsidRPr="00817A57" w:rsidRDefault="0007225D" w:rsidP="00817A57">
      <w:pPr>
        <w:pStyle w:val="SemEspaamento"/>
        <w:jc w:val="both"/>
        <w:rPr>
          <w:rFonts w:ascii="Arial" w:hAnsi="Arial" w:cs="Arial"/>
          <w:sz w:val="20"/>
          <w:szCs w:val="20"/>
        </w:rPr>
      </w:pPr>
    </w:p>
    <w:p w:rsidR="0007225D" w:rsidRPr="00663FE2" w:rsidRDefault="0007225D" w:rsidP="00817A57">
      <w:pPr>
        <w:pStyle w:val="SemEspaamento"/>
        <w:jc w:val="both"/>
        <w:rPr>
          <w:rFonts w:ascii="Arial" w:hAnsi="Arial" w:cs="Arial"/>
          <w:b/>
          <w:sz w:val="20"/>
          <w:szCs w:val="20"/>
        </w:rPr>
      </w:pPr>
      <w:r w:rsidRPr="00817A57">
        <w:rPr>
          <w:rFonts w:ascii="Arial" w:hAnsi="Arial" w:cs="Arial"/>
          <w:b/>
          <w:sz w:val="20"/>
          <w:szCs w:val="20"/>
        </w:rPr>
        <w:t>06.16.</w:t>
      </w:r>
      <w:r w:rsidRPr="00817A57">
        <w:rPr>
          <w:rFonts w:ascii="Arial" w:hAnsi="Arial" w:cs="Arial"/>
          <w:sz w:val="20"/>
          <w:szCs w:val="20"/>
        </w:rPr>
        <w:t xml:space="preserve"> A etapa de lances da sessão pública será encerrada mediante aviso de fechamento iminente dos lances emitido pelo sistema eletrônico, após o qual se transcorrerá o período de tempo extra que poderá ser </w:t>
      </w:r>
      <w:r w:rsidRPr="00663FE2">
        <w:rPr>
          <w:rFonts w:ascii="Arial" w:hAnsi="Arial" w:cs="Arial"/>
          <w:b/>
          <w:sz w:val="20"/>
          <w:szCs w:val="20"/>
        </w:rPr>
        <w:t>de 01 (um) segundo a 30 (trinta) minutos</w:t>
      </w:r>
      <w:r w:rsidRPr="00817A57">
        <w:rPr>
          <w:rFonts w:ascii="Arial" w:hAnsi="Arial" w:cs="Arial"/>
          <w:sz w:val="20"/>
          <w:szCs w:val="20"/>
        </w:rPr>
        <w:t xml:space="preserve">, intervalo aleatoriamente determinado pelo sistema eletrônico, e, findo o referido período, será automaticamente encerrada a recepção de lances, não podendo, em hipótese alguma, a apresentação de novos lances pelas empresas </w:t>
      </w:r>
      <w:r w:rsidRPr="00663FE2">
        <w:rPr>
          <w:rFonts w:ascii="Arial" w:hAnsi="Arial" w:cs="Arial"/>
          <w:b/>
          <w:sz w:val="20"/>
          <w:szCs w:val="20"/>
        </w:rPr>
        <w:t xml:space="preserve">(RANDÔMICO MANUAL). </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06.17.</w:t>
      </w:r>
      <w:r w:rsidRPr="00817A57">
        <w:rPr>
          <w:rFonts w:ascii="Arial" w:hAnsi="Arial" w:cs="Arial"/>
          <w:sz w:val="20"/>
          <w:szCs w:val="20"/>
        </w:rPr>
        <w:t xml:space="preserve"> Devido à imprevisão de tempo extra </w:t>
      </w:r>
      <w:r w:rsidRPr="00671EE6">
        <w:rPr>
          <w:rFonts w:ascii="Arial" w:hAnsi="Arial" w:cs="Arial"/>
          <w:b/>
          <w:sz w:val="20"/>
          <w:szCs w:val="20"/>
          <w:u w:val="single"/>
        </w:rPr>
        <w:t>(fechamento randômico</w:t>
      </w:r>
      <w:r w:rsidRPr="00671EE6">
        <w:rPr>
          <w:rFonts w:ascii="Arial" w:hAnsi="Arial" w:cs="Arial"/>
          <w:b/>
          <w:sz w:val="20"/>
          <w:szCs w:val="20"/>
        </w:rPr>
        <w:t xml:space="preserve">), </w:t>
      </w:r>
      <w:r w:rsidRPr="00817A57">
        <w:rPr>
          <w:rFonts w:ascii="Arial" w:hAnsi="Arial" w:cs="Arial"/>
          <w:sz w:val="20"/>
          <w:szCs w:val="20"/>
        </w:rPr>
        <w:t xml:space="preserve">as empresas participantes deverão estimar o seu valor mínimo de lance a ser ofertado, evitando-se, assim, cálculos de última hora, que poderão resultar em uma disputa frustrada por falta de tempo hábil. </w:t>
      </w:r>
    </w:p>
    <w:p w:rsidR="0007225D" w:rsidRPr="00817A57" w:rsidRDefault="0007225D" w:rsidP="00817A57">
      <w:pPr>
        <w:pStyle w:val="SemEspaamento"/>
        <w:jc w:val="both"/>
        <w:rPr>
          <w:rFonts w:ascii="Arial" w:hAnsi="Arial" w:cs="Arial"/>
          <w:b/>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06.18.</w:t>
      </w:r>
      <w:r w:rsidRPr="00817A57">
        <w:rPr>
          <w:rFonts w:ascii="Arial" w:hAnsi="Arial" w:cs="Arial"/>
          <w:sz w:val="20"/>
          <w:szCs w:val="20"/>
        </w:rPr>
        <w:t xml:space="preserve"> Durante e após o encerramento da etapa de lances, o sistema informará, na ordem de classificação, todas as propostas, partindo sempre da proposta de menor preço (ou melhor proposta).  </w:t>
      </w:r>
    </w:p>
    <w:p w:rsidR="0007225D" w:rsidRPr="00817A57" w:rsidRDefault="0007225D" w:rsidP="00817A57">
      <w:pPr>
        <w:pStyle w:val="SemEspaamento"/>
        <w:jc w:val="both"/>
        <w:rPr>
          <w:rFonts w:ascii="Arial" w:hAnsi="Arial" w:cs="Arial"/>
          <w:sz w:val="20"/>
          <w:szCs w:val="20"/>
        </w:rPr>
      </w:pPr>
    </w:p>
    <w:p w:rsidR="0007225D" w:rsidRPr="00817A57" w:rsidRDefault="0007225D" w:rsidP="00817A57">
      <w:pPr>
        <w:pStyle w:val="SemEspaamento"/>
        <w:jc w:val="both"/>
        <w:rPr>
          <w:rFonts w:ascii="Arial" w:hAnsi="Arial" w:cs="Arial"/>
          <w:sz w:val="20"/>
          <w:szCs w:val="20"/>
        </w:rPr>
      </w:pPr>
      <w:r w:rsidRPr="00817A57">
        <w:rPr>
          <w:rFonts w:ascii="Arial" w:hAnsi="Arial" w:cs="Arial"/>
          <w:b/>
          <w:sz w:val="20"/>
          <w:szCs w:val="20"/>
        </w:rPr>
        <w:t>06.19.</w:t>
      </w:r>
      <w:r w:rsidRPr="00817A57">
        <w:rPr>
          <w:rFonts w:ascii="Arial" w:hAnsi="Arial" w:cs="Arial"/>
          <w:sz w:val="20"/>
          <w:szCs w:val="20"/>
        </w:rPr>
        <w:t xml:space="preserve"> O Pregoeiro anunciará o licitante detentor da proposta ou lance de </w:t>
      </w:r>
      <w:r w:rsidR="00663FE2" w:rsidRPr="00671EE6">
        <w:rPr>
          <w:rFonts w:ascii="Arial" w:hAnsi="Arial" w:cs="Arial"/>
          <w:b/>
          <w:sz w:val="20"/>
          <w:szCs w:val="20"/>
          <w:u w:val="single"/>
        </w:rPr>
        <w:t>MENOR PREÇO GLOBAL POR LOTE</w:t>
      </w:r>
      <w:r w:rsidRPr="00663FE2">
        <w:rPr>
          <w:rFonts w:ascii="Arial" w:hAnsi="Arial" w:cs="Arial"/>
          <w:b/>
          <w:sz w:val="20"/>
          <w:szCs w:val="20"/>
        </w:rPr>
        <w:t>,</w:t>
      </w:r>
      <w:r w:rsidRPr="00817A57">
        <w:rPr>
          <w:rFonts w:ascii="Arial" w:hAnsi="Arial" w:cs="Arial"/>
          <w:sz w:val="20"/>
          <w:szCs w:val="20"/>
        </w:rPr>
        <w:t xml:space="preserve"> após o encerramento da etapa de lances da sessão pública. </w:t>
      </w:r>
    </w:p>
    <w:p w:rsidR="005F2D4E" w:rsidRPr="00623E80" w:rsidRDefault="005F2D4E" w:rsidP="005F2D4E">
      <w:pPr>
        <w:pStyle w:val="Textopadro"/>
        <w:widowControl/>
        <w:jc w:val="both"/>
        <w:rPr>
          <w:rFonts w:ascii="Arial" w:hAnsi="Arial" w:cs="Arial"/>
          <w:bCs/>
          <w:sz w:val="20"/>
          <w:lang w:val="pt-BR"/>
        </w:rPr>
      </w:pPr>
    </w:p>
    <w:p w:rsidR="005F2D4E" w:rsidRPr="00623E80" w:rsidRDefault="005F2D4E" w:rsidP="005F2D4E">
      <w:pPr>
        <w:pStyle w:val="Textopadro"/>
        <w:widowControl/>
        <w:jc w:val="both"/>
        <w:rPr>
          <w:rFonts w:ascii="Arial" w:hAnsi="Arial" w:cs="Arial"/>
          <w:b/>
          <w:sz w:val="20"/>
          <w:lang w:val="pt-BR"/>
        </w:rPr>
      </w:pPr>
    </w:p>
    <w:p w:rsidR="00756750" w:rsidRPr="00623E80" w:rsidRDefault="005F2D4E" w:rsidP="00756750">
      <w:pPr>
        <w:jc w:val="both"/>
        <w:rPr>
          <w:rFonts w:ascii="Arial" w:hAnsi="Arial" w:cs="Arial"/>
          <w:color w:val="000000" w:themeColor="text1"/>
          <w:sz w:val="20"/>
          <w:szCs w:val="20"/>
        </w:rPr>
      </w:pPr>
      <w:r w:rsidRPr="00623E80">
        <w:rPr>
          <w:rFonts w:ascii="Arial" w:hAnsi="Arial" w:cs="Arial"/>
          <w:b/>
          <w:color w:val="000000" w:themeColor="text1"/>
          <w:sz w:val="20"/>
          <w:szCs w:val="20"/>
        </w:rPr>
        <w:t xml:space="preserve">07. DA PARTICIPAÇÃO E DO BENEFÍCIO À MICROEMPRESA E EMPRESA DE PEQUENO PORTE </w:t>
      </w:r>
    </w:p>
    <w:p w:rsidR="00252F87" w:rsidRDefault="00252F87"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07.01.</w:t>
      </w:r>
      <w:r w:rsidRPr="00623E80">
        <w:rPr>
          <w:rFonts w:ascii="Arial" w:hAnsi="Arial" w:cs="Arial"/>
          <w:sz w:val="20"/>
          <w:szCs w:val="20"/>
        </w:rPr>
        <w:t xml:space="preserve"> Será assegurada a preferência de contratação para as microempresas e empresas de pequeno porte quando for constatado o empate após a etapa de lances. Neste caso, conforme estabelecem os artigos 44 e 45 da Lei Complementar</w:t>
      </w:r>
      <w:r w:rsidR="00671EE6">
        <w:rPr>
          <w:rFonts w:ascii="Arial" w:hAnsi="Arial" w:cs="Arial"/>
          <w:sz w:val="20"/>
          <w:szCs w:val="20"/>
        </w:rPr>
        <w:t xml:space="preserve"> </w:t>
      </w:r>
      <w:proofErr w:type="gramStart"/>
      <w:r w:rsidR="00671EE6">
        <w:rPr>
          <w:rFonts w:ascii="Arial" w:hAnsi="Arial" w:cs="Arial"/>
          <w:sz w:val="20"/>
          <w:szCs w:val="20"/>
        </w:rPr>
        <w:t>n.º</w:t>
      </w:r>
      <w:proofErr w:type="gramEnd"/>
      <w:r w:rsidRPr="00623E80">
        <w:rPr>
          <w:rFonts w:ascii="Arial" w:hAnsi="Arial" w:cs="Arial"/>
          <w:sz w:val="20"/>
          <w:szCs w:val="20"/>
        </w:rPr>
        <w:t xml:space="preserve"> 123/06, com red</w:t>
      </w:r>
      <w:r w:rsidR="00671EE6">
        <w:rPr>
          <w:rFonts w:ascii="Arial" w:hAnsi="Arial" w:cs="Arial"/>
          <w:sz w:val="20"/>
          <w:szCs w:val="20"/>
        </w:rPr>
        <w:t xml:space="preserve">ação dada pela Lei Complementar n.º </w:t>
      </w:r>
      <w:r w:rsidRPr="00623E80">
        <w:rPr>
          <w:rFonts w:ascii="Arial" w:hAnsi="Arial" w:cs="Arial"/>
          <w:sz w:val="20"/>
          <w:szCs w:val="20"/>
        </w:rPr>
        <w:t xml:space="preserve">147/14, o Pregoeiro aplicará os critérios para desempate em favor da microempresa ou empresa de pequeno porte. </w:t>
      </w:r>
    </w:p>
    <w:p w:rsidR="00F13983" w:rsidRDefault="00F13983" w:rsidP="005F2D4E">
      <w:pPr>
        <w:autoSpaceDE w:val="0"/>
        <w:autoSpaceDN w:val="0"/>
        <w:adjustRightInd w:val="0"/>
        <w:jc w:val="both"/>
        <w:rPr>
          <w:rFonts w:ascii="Arial" w:hAnsi="Arial" w:cs="Arial"/>
          <w:b/>
          <w:sz w:val="20"/>
          <w:szCs w:val="20"/>
        </w:rPr>
      </w:pPr>
    </w:p>
    <w:p w:rsidR="005F2D4E" w:rsidRPr="00623E80" w:rsidRDefault="00B019ED" w:rsidP="005F2D4E">
      <w:pPr>
        <w:autoSpaceDE w:val="0"/>
        <w:autoSpaceDN w:val="0"/>
        <w:adjustRightInd w:val="0"/>
        <w:jc w:val="both"/>
        <w:rPr>
          <w:rFonts w:ascii="Arial" w:hAnsi="Arial" w:cs="Arial"/>
          <w:sz w:val="20"/>
          <w:szCs w:val="20"/>
        </w:rPr>
      </w:pPr>
      <w:r>
        <w:rPr>
          <w:rFonts w:ascii="Arial" w:hAnsi="Arial" w:cs="Arial"/>
          <w:b/>
          <w:sz w:val="20"/>
          <w:szCs w:val="20"/>
        </w:rPr>
        <w:t>07</w:t>
      </w:r>
      <w:r w:rsidR="005F2D4E" w:rsidRPr="00623E80">
        <w:rPr>
          <w:rFonts w:ascii="Arial" w:hAnsi="Arial" w:cs="Arial"/>
          <w:b/>
          <w:sz w:val="20"/>
          <w:szCs w:val="20"/>
        </w:rPr>
        <w:t>.02.</w:t>
      </w:r>
      <w:r w:rsidR="005F2D4E" w:rsidRPr="00623E80">
        <w:rPr>
          <w:rFonts w:ascii="Arial" w:hAnsi="Arial" w:cs="Arial"/>
          <w:sz w:val="20"/>
          <w:szCs w:val="20"/>
        </w:rPr>
        <w:t xml:space="preserve"> Entende-se por empate as situações em que as propostas apresentadas pelas microempresas e empresas de pequeno porte sejam iguais ou até 5% (cinco por cento) superiores à proposta mais bem classificada.</w:t>
      </w:r>
    </w:p>
    <w:p w:rsidR="000259FA" w:rsidRDefault="000259FA" w:rsidP="005F2D4E">
      <w:pPr>
        <w:autoSpaceDE w:val="0"/>
        <w:autoSpaceDN w:val="0"/>
        <w:adjustRightInd w:val="0"/>
        <w:jc w:val="both"/>
        <w:rPr>
          <w:rFonts w:ascii="Arial" w:hAnsi="Arial" w:cs="Arial"/>
          <w:b/>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07.03.</w:t>
      </w:r>
      <w:r w:rsidRPr="00623E80">
        <w:rPr>
          <w:rFonts w:ascii="Arial" w:hAnsi="Arial" w:cs="Arial"/>
          <w:sz w:val="20"/>
          <w:szCs w:val="20"/>
        </w:rPr>
        <w:t xml:space="preserve"> Para efeito do disposto no subitem anterior, ocorrendo o empate, proceder-se-á da seguinte forma:</w:t>
      </w:r>
    </w:p>
    <w:p w:rsidR="00F9403F" w:rsidRDefault="00F9403F" w:rsidP="005F2D4E">
      <w:pPr>
        <w:autoSpaceDE w:val="0"/>
        <w:autoSpaceDN w:val="0"/>
        <w:adjustRightInd w:val="0"/>
        <w:ind w:left="708"/>
        <w:jc w:val="both"/>
        <w:rPr>
          <w:rFonts w:ascii="Arial" w:hAnsi="Arial" w:cs="Arial"/>
          <w:b/>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I</w:t>
      </w:r>
      <w:r w:rsidRPr="00623E80">
        <w:rPr>
          <w:rFonts w:ascii="Arial" w:hAnsi="Arial" w:cs="Arial"/>
          <w:sz w:val="20"/>
          <w:szCs w:val="20"/>
        </w:rPr>
        <w:t xml:space="preserve"> – </w:t>
      </w:r>
      <w:proofErr w:type="gramStart"/>
      <w:r w:rsidRPr="00623E80">
        <w:rPr>
          <w:rFonts w:ascii="Arial" w:hAnsi="Arial" w:cs="Arial"/>
          <w:sz w:val="20"/>
          <w:szCs w:val="20"/>
        </w:rPr>
        <w:t>a</w:t>
      </w:r>
      <w:proofErr w:type="gramEnd"/>
      <w:r w:rsidRPr="00623E80">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5F2D4E"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 xml:space="preserve">II </w:t>
      </w:r>
      <w:r w:rsidRPr="00623E80">
        <w:rPr>
          <w:rFonts w:ascii="Arial" w:hAnsi="Arial" w:cs="Arial"/>
          <w:sz w:val="20"/>
          <w:szCs w:val="20"/>
        </w:rPr>
        <w:t xml:space="preserve">– </w:t>
      </w:r>
      <w:proofErr w:type="gramStart"/>
      <w:r w:rsidRPr="00623E80">
        <w:rPr>
          <w:rFonts w:ascii="Arial" w:hAnsi="Arial" w:cs="Arial"/>
          <w:sz w:val="20"/>
          <w:szCs w:val="20"/>
        </w:rPr>
        <w:t>não</w:t>
      </w:r>
      <w:proofErr w:type="gramEnd"/>
      <w:r w:rsidRPr="00623E80">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3B61F0" w:rsidRDefault="003B61F0" w:rsidP="005F2D4E">
      <w:pPr>
        <w:autoSpaceDE w:val="0"/>
        <w:autoSpaceDN w:val="0"/>
        <w:adjustRightInd w:val="0"/>
        <w:ind w:left="708"/>
        <w:jc w:val="both"/>
        <w:rPr>
          <w:rFonts w:ascii="Arial" w:hAnsi="Arial" w:cs="Arial"/>
          <w:b/>
          <w:sz w:val="20"/>
          <w:szCs w:val="20"/>
        </w:rPr>
      </w:pPr>
    </w:p>
    <w:p w:rsidR="005F2D4E" w:rsidRPr="00623E80" w:rsidRDefault="005F2D4E" w:rsidP="005F2D4E">
      <w:pPr>
        <w:autoSpaceDE w:val="0"/>
        <w:autoSpaceDN w:val="0"/>
        <w:adjustRightInd w:val="0"/>
        <w:ind w:left="708"/>
        <w:jc w:val="both"/>
        <w:rPr>
          <w:rFonts w:ascii="Arial" w:hAnsi="Arial" w:cs="Arial"/>
          <w:sz w:val="20"/>
          <w:szCs w:val="20"/>
        </w:rPr>
      </w:pPr>
      <w:r w:rsidRPr="00623E80">
        <w:rPr>
          <w:rFonts w:ascii="Arial" w:hAnsi="Arial" w:cs="Arial"/>
          <w:b/>
          <w:sz w:val="20"/>
          <w:szCs w:val="20"/>
        </w:rPr>
        <w:t>III</w:t>
      </w:r>
      <w:r w:rsidRPr="00623E80">
        <w:rPr>
          <w:rFonts w:ascii="Arial" w:hAnsi="Arial" w:cs="Arial"/>
          <w:sz w:val="20"/>
          <w:szCs w:val="20"/>
        </w:rPr>
        <w:t xml:space="preserve"> – no caso de equivalência dos valores apresentados pelas microempresas e empresas de pequeno porte que se encontrem nos intervalos estabelecidos, será realizado sorteio entre elas para que se identifique àquela que primeiro poderá apresentar melhor oferta.</w:t>
      </w:r>
    </w:p>
    <w:p w:rsidR="00F94694" w:rsidRDefault="00F94694" w:rsidP="005F2D4E">
      <w:pPr>
        <w:autoSpaceDE w:val="0"/>
        <w:autoSpaceDN w:val="0"/>
        <w:adjustRightInd w:val="0"/>
        <w:jc w:val="both"/>
        <w:rPr>
          <w:rFonts w:ascii="Arial" w:hAnsi="Arial" w:cs="Arial"/>
          <w:b/>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07.04.</w:t>
      </w:r>
      <w:r w:rsidRPr="00623E80">
        <w:rPr>
          <w:rFonts w:ascii="Arial" w:hAnsi="Arial" w:cs="Arial"/>
          <w:sz w:val="20"/>
          <w:szCs w:val="20"/>
        </w:rPr>
        <w:t xml:space="preserve"> Na hipótese da não contratação nos termos previstos, o objeto licitado será adjudicado em favor da proposta originalmente vencedora do certame.</w:t>
      </w:r>
    </w:p>
    <w:p w:rsidR="005F2D4E" w:rsidRPr="00623E80" w:rsidRDefault="005F2D4E" w:rsidP="005F2D4E">
      <w:pPr>
        <w:autoSpaceDE w:val="0"/>
        <w:autoSpaceDN w:val="0"/>
        <w:adjustRightInd w:val="0"/>
        <w:jc w:val="both"/>
        <w:rPr>
          <w:rFonts w:ascii="Arial" w:hAnsi="Arial" w:cs="Arial"/>
          <w:sz w:val="20"/>
          <w:szCs w:val="20"/>
        </w:rPr>
      </w:pPr>
    </w:p>
    <w:p w:rsidR="003B61F0" w:rsidRDefault="003B61F0" w:rsidP="005F2D4E">
      <w:pPr>
        <w:autoSpaceDE w:val="0"/>
        <w:autoSpaceDN w:val="0"/>
        <w:adjustRightInd w:val="0"/>
        <w:jc w:val="both"/>
        <w:rPr>
          <w:rFonts w:ascii="Arial" w:hAnsi="Arial" w:cs="Arial"/>
          <w:b/>
          <w:sz w:val="20"/>
          <w:szCs w:val="20"/>
        </w:rPr>
      </w:pPr>
    </w:p>
    <w:p w:rsidR="003B61F0" w:rsidRDefault="003B61F0" w:rsidP="005F2D4E">
      <w:pPr>
        <w:autoSpaceDE w:val="0"/>
        <w:autoSpaceDN w:val="0"/>
        <w:adjustRightInd w:val="0"/>
        <w:jc w:val="both"/>
        <w:rPr>
          <w:rFonts w:ascii="Arial" w:hAnsi="Arial" w:cs="Arial"/>
          <w:b/>
          <w:sz w:val="20"/>
          <w:szCs w:val="20"/>
        </w:rPr>
      </w:pPr>
    </w:p>
    <w:p w:rsidR="0058624E" w:rsidRDefault="0058624E" w:rsidP="005F2D4E">
      <w:pPr>
        <w:autoSpaceDE w:val="0"/>
        <w:autoSpaceDN w:val="0"/>
        <w:adjustRightInd w:val="0"/>
        <w:jc w:val="both"/>
        <w:rPr>
          <w:rFonts w:ascii="Arial" w:hAnsi="Arial" w:cs="Arial"/>
          <w:b/>
          <w:sz w:val="20"/>
          <w:szCs w:val="20"/>
        </w:rPr>
      </w:pPr>
    </w:p>
    <w:p w:rsidR="003B61F0" w:rsidRDefault="003B61F0" w:rsidP="005F2D4E">
      <w:pPr>
        <w:autoSpaceDE w:val="0"/>
        <w:autoSpaceDN w:val="0"/>
        <w:adjustRightInd w:val="0"/>
        <w:jc w:val="both"/>
        <w:rPr>
          <w:rFonts w:ascii="Arial" w:hAnsi="Arial" w:cs="Arial"/>
          <w:b/>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07.05</w:t>
      </w:r>
      <w:r w:rsidRPr="00623E80">
        <w:rPr>
          <w:rFonts w:ascii="Arial" w:hAnsi="Arial" w:cs="Arial"/>
          <w:sz w:val="20"/>
          <w:szCs w:val="20"/>
        </w:rPr>
        <w:t>. Somente se aplicará o critério de desempate em favor da microempresa ou empresa de pequeno porte quando a melhor oferta inicial não tiver sido apresentada por uma microempresa ou empresa de pequeno porte.</w:t>
      </w:r>
    </w:p>
    <w:p w:rsidR="005F2D4E" w:rsidRPr="00623E80"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07.06.</w:t>
      </w:r>
      <w:r w:rsidRPr="00623E80">
        <w:rPr>
          <w:rFonts w:ascii="Arial" w:hAnsi="Arial" w:cs="Arial"/>
          <w:sz w:val="20"/>
          <w:szCs w:val="20"/>
        </w:rPr>
        <w:t xml:space="preserve"> A microempresa ou empresa de pequeno porte mais bem classificada será convocada para apresentar nova proposta no prazo máximo de 5 (cinco) minutos após o encerramento dos lances, sob pena de preclusão.</w:t>
      </w:r>
    </w:p>
    <w:p w:rsidR="005F2D4E" w:rsidRDefault="005F2D4E" w:rsidP="005F2D4E">
      <w:pPr>
        <w:autoSpaceDE w:val="0"/>
        <w:autoSpaceDN w:val="0"/>
        <w:adjustRightInd w:val="0"/>
        <w:jc w:val="both"/>
        <w:rPr>
          <w:rFonts w:ascii="Arial" w:hAnsi="Arial" w:cs="Arial"/>
          <w:sz w:val="20"/>
          <w:szCs w:val="20"/>
        </w:rPr>
      </w:pPr>
    </w:p>
    <w:p w:rsidR="005F2D4E" w:rsidRPr="00623E80" w:rsidRDefault="005F2D4E" w:rsidP="005F2D4E">
      <w:pPr>
        <w:autoSpaceDE w:val="0"/>
        <w:autoSpaceDN w:val="0"/>
        <w:adjustRightInd w:val="0"/>
        <w:jc w:val="both"/>
        <w:rPr>
          <w:rFonts w:ascii="Arial" w:hAnsi="Arial" w:cs="Arial"/>
          <w:sz w:val="20"/>
          <w:szCs w:val="20"/>
        </w:rPr>
      </w:pPr>
      <w:r w:rsidRPr="00623E80">
        <w:rPr>
          <w:rFonts w:ascii="Arial" w:hAnsi="Arial" w:cs="Arial"/>
          <w:b/>
          <w:sz w:val="20"/>
          <w:szCs w:val="20"/>
        </w:rPr>
        <w:t>07.07.</w:t>
      </w:r>
      <w:r w:rsidRPr="00623E80">
        <w:rPr>
          <w:rFonts w:ascii="Arial" w:hAnsi="Arial" w:cs="Arial"/>
          <w:sz w:val="20"/>
          <w:szCs w:val="20"/>
        </w:rPr>
        <w:t xml:space="preserve"> O procedimento de desempate previsto neste tópico somente será aplicado no lote </w:t>
      </w:r>
      <w:r w:rsidR="008F0010">
        <w:rPr>
          <w:rFonts w:ascii="Arial" w:hAnsi="Arial" w:cs="Arial"/>
          <w:b/>
          <w:sz w:val="20"/>
          <w:szCs w:val="20"/>
          <w:u w:val="single"/>
        </w:rPr>
        <w:t>NÃO EXCLUSIVO</w:t>
      </w:r>
      <w:r w:rsidR="00786E04" w:rsidRPr="00623E80">
        <w:rPr>
          <w:rFonts w:ascii="Arial" w:hAnsi="Arial" w:cs="Arial"/>
          <w:sz w:val="20"/>
          <w:szCs w:val="20"/>
        </w:rPr>
        <w:t xml:space="preserve"> </w:t>
      </w:r>
      <w:r w:rsidR="008C64D9">
        <w:rPr>
          <w:rFonts w:ascii="Arial" w:hAnsi="Arial" w:cs="Arial"/>
          <w:sz w:val="20"/>
          <w:szCs w:val="20"/>
        </w:rPr>
        <w:t>à</w:t>
      </w:r>
      <w:r w:rsidRPr="00623E80">
        <w:rPr>
          <w:rFonts w:ascii="Arial" w:hAnsi="Arial" w:cs="Arial"/>
          <w:sz w:val="20"/>
          <w:szCs w:val="20"/>
        </w:rPr>
        <w:t xml:space="preserve"> EPP</w:t>
      </w:r>
      <w:r w:rsidR="008C64D9">
        <w:rPr>
          <w:rFonts w:ascii="Arial" w:hAnsi="Arial" w:cs="Arial"/>
          <w:sz w:val="20"/>
          <w:szCs w:val="20"/>
        </w:rPr>
        <w:t xml:space="preserve"> e ME</w:t>
      </w:r>
      <w:r w:rsidRPr="00623E80">
        <w:rPr>
          <w:rFonts w:ascii="Arial" w:hAnsi="Arial" w:cs="Arial"/>
          <w:sz w:val="20"/>
          <w:szCs w:val="20"/>
        </w:rPr>
        <w:t>.</w:t>
      </w:r>
    </w:p>
    <w:p w:rsidR="005F2D4E" w:rsidRPr="00623E80" w:rsidRDefault="005F2D4E"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08. CRITÉRIOS DE JULGAMENTO </w:t>
      </w:r>
    </w:p>
    <w:p w:rsidR="00A46A5E" w:rsidRDefault="00A46A5E"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08.01.</w:t>
      </w:r>
      <w:r w:rsidRPr="00623E80">
        <w:rPr>
          <w:rFonts w:ascii="Arial" w:hAnsi="Arial" w:cs="Arial"/>
          <w:sz w:val="20"/>
          <w:lang w:val="pt-BR"/>
        </w:rPr>
        <w:t xml:space="preserve"> Para julgamento, será adotado o critério de </w:t>
      </w:r>
      <w:r w:rsidRPr="00A961D5">
        <w:rPr>
          <w:rFonts w:ascii="Arial" w:hAnsi="Arial" w:cs="Arial"/>
          <w:b/>
          <w:sz w:val="20"/>
          <w:u w:val="single"/>
          <w:lang w:val="pt-BR"/>
        </w:rPr>
        <w:t>MENOR PREÇO GLOBAL POR LOTE</w:t>
      </w:r>
      <w:r w:rsidRPr="00623E80">
        <w:rPr>
          <w:rFonts w:ascii="Arial" w:hAnsi="Arial" w:cs="Arial"/>
          <w:b/>
          <w:sz w:val="20"/>
          <w:lang w:val="pt-BR"/>
        </w:rPr>
        <w:t>,</w:t>
      </w:r>
      <w:r w:rsidRPr="00623E80">
        <w:rPr>
          <w:rFonts w:ascii="Arial" w:hAnsi="Arial" w:cs="Arial"/>
          <w:sz w:val="20"/>
          <w:lang w:val="pt-BR"/>
        </w:rPr>
        <w:t xml:space="preserve"> observado o prazo para fornecimento, as especificações técnicas, parâmetros mínimos de desempenho e de qualidade, e demais condições definidas neste Edital. </w:t>
      </w:r>
    </w:p>
    <w:p w:rsidR="00786E04" w:rsidRPr="00623E80" w:rsidRDefault="00786E04" w:rsidP="005F2D4E">
      <w:pPr>
        <w:pStyle w:val="Textopadro"/>
        <w:jc w:val="both"/>
        <w:rPr>
          <w:rFonts w:ascii="Arial" w:hAnsi="Arial" w:cs="Arial"/>
          <w:sz w:val="20"/>
          <w:lang w:val="pt-BR"/>
        </w:rPr>
      </w:pPr>
    </w:p>
    <w:p w:rsidR="005F2D4E" w:rsidRPr="00623E80" w:rsidRDefault="005F2D4E" w:rsidP="005F2D4E">
      <w:pPr>
        <w:pStyle w:val="Textopadro"/>
        <w:jc w:val="both"/>
        <w:rPr>
          <w:rFonts w:ascii="Arial" w:hAnsi="Arial" w:cs="Arial"/>
          <w:sz w:val="20"/>
          <w:lang w:val="pt-BR"/>
        </w:rPr>
      </w:pPr>
      <w:r w:rsidRPr="00623E80">
        <w:rPr>
          <w:rFonts w:ascii="Arial" w:hAnsi="Arial" w:cs="Arial"/>
          <w:b/>
          <w:sz w:val="20"/>
          <w:lang w:val="pt-BR"/>
        </w:rPr>
        <w:t>08.02.</w:t>
      </w:r>
      <w:r w:rsidRPr="00623E80">
        <w:rPr>
          <w:rFonts w:ascii="Arial" w:hAnsi="Arial" w:cs="Arial"/>
          <w:sz w:val="20"/>
          <w:lang w:val="pt-BR"/>
        </w:rPr>
        <w:t xml:space="preserve"> Serão rejeitadas as propostas que sejam incompletas, isto é, que não contenham informações suficientes que permitam a perfeita identificação dos produtos licitados.</w:t>
      </w:r>
    </w:p>
    <w:p w:rsidR="00D67C56" w:rsidRPr="00623E80" w:rsidRDefault="00D67C56"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08.03.</w:t>
      </w:r>
      <w:r w:rsidRPr="00623E80">
        <w:rPr>
          <w:rFonts w:ascii="Arial" w:hAnsi="Arial" w:cs="Arial"/>
          <w:sz w:val="20"/>
          <w:lang w:val="pt-BR"/>
        </w:rPr>
        <w:t xml:space="preserve"> </w:t>
      </w:r>
      <w:r w:rsidRPr="00A961D5">
        <w:rPr>
          <w:rFonts w:ascii="Arial" w:hAnsi="Arial" w:cs="Arial"/>
          <w:b/>
          <w:sz w:val="20"/>
          <w:lang w:val="pt-BR"/>
        </w:rPr>
        <w:t>Em caso de divergências entre os preços unitários e totais, prevalecerá o preço unitário</w:t>
      </w:r>
      <w:r w:rsidRPr="00623E80">
        <w:rPr>
          <w:rFonts w:ascii="Arial" w:hAnsi="Arial" w:cs="Arial"/>
          <w:sz w:val="20"/>
          <w:lang w:val="pt-BR"/>
        </w:rPr>
        <w:t>.</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08.04.</w:t>
      </w:r>
      <w:r w:rsidRPr="00623E80">
        <w:rPr>
          <w:rFonts w:ascii="Arial" w:hAnsi="Arial" w:cs="Arial"/>
          <w:sz w:val="20"/>
          <w:lang w:val="pt-BR"/>
        </w:rPr>
        <w:t xml:space="preserve"> Serão desclassificadas as propostas que não atenderem ao Artigo 48</w:t>
      </w:r>
      <w:r w:rsidR="00D67C56" w:rsidRPr="00623E80">
        <w:rPr>
          <w:rFonts w:ascii="Arial" w:hAnsi="Arial" w:cs="Arial"/>
          <w:sz w:val="20"/>
          <w:lang w:val="pt-BR"/>
        </w:rPr>
        <w:t>,</w:t>
      </w:r>
      <w:r w:rsidRPr="00623E80">
        <w:rPr>
          <w:rFonts w:ascii="Arial" w:hAnsi="Arial" w:cs="Arial"/>
          <w:sz w:val="20"/>
          <w:lang w:val="pt-BR"/>
        </w:rPr>
        <w:t xml:space="preserve"> da Lei 8.666/93</w:t>
      </w:r>
      <w:r w:rsidR="00D67C56" w:rsidRPr="00623E80">
        <w:rPr>
          <w:rFonts w:ascii="Arial" w:hAnsi="Arial" w:cs="Arial"/>
          <w:sz w:val="20"/>
          <w:lang w:val="pt-BR"/>
        </w:rPr>
        <w:t>,</w:t>
      </w:r>
      <w:r w:rsidRPr="00623E80">
        <w:rPr>
          <w:rFonts w:ascii="Arial" w:hAnsi="Arial" w:cs="Arial"/>
          <w:sz w:val="20"/>
          <w:lang w:val="pt-BR"/>
        </w:rPr>
        <w:t xml:space="preserve"> e que conflitem com as normas deste Edital ou da legislação em vigor.</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08.05.</w:t>
      </w:r>
      <w:r w:rsidRPr="00623E80">
        <w:rPr>
          <w:rFonts w:ascii="Arial" w:hAnsi="Arial" w:cs="Arial"/>
          <w:sz w:val="20"/>
          <w:lang w:val="pt-BR"/>
        </w:rPr>
        <w:t xml:space="preserve"> O Pregoeiro anunciará o licitante detentor da proposta ou lance de </w:t>
      </w:r>
      <w:r w:rsidRPr="00A961D5">
        <w:rPr>
          <w:rFonts w:ascii="Arial" w:hAnsi="Arial" w:cs="Arial"/>
          <w:b/>
          <w:sz w:val="20"/>
          <w:u w:val="single"/>
          <w:lang w:val="pt-BR"/>
        </w:rPr>
        <w:t>MENOR PREÇO POR LOTE</w:t>
      </w:r>
      <w:r w:rsidRPr="00623E80">
        <w:rPr>
          <w:rFonts w:ascii="Arial" w:hAnsi="Arial" w:cs="Arial"/>
          <w:sz w:val="20"/>
          <w:lang w:val="pt-BR"/>
        </w:rPr>
        <w:t xml:space="preserve"> após o encerramento da etapa de lances da sessão pública, ou, quando for o caso, após negociação para que seja obtido melhor preço e decisão acerca da aceitação do lance de menor preço.</w:t>
      </w:r>
    </w:p>
    <w:p w:rsidR="00D23159" w:rsidRDefault="00D23159"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623E80">
        <w:rPr>
          <w:rFonts w:ascii="Arial" w:hAnsi="Arial" w:cs="Arial"/>
          <w:b/>
          <w:sz w:val="20"/>
          <w:lang w:val="pt-BR"/>
        </w:rPr>
        <w:t>08.06.</w:t>
      </w:r>
      <w:r w:rsidRPr="00623E80">
        <w:rPr>
          <w:rFonts w:ascii="Arial" w:hAnsi="Arial" w:cs="Arial"/>
          <w:sz w:val="20"/>
          <w:lang w:val="pt-BR"/>
        </w:rPr>
        <w:t xml:space="preserve">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até a apuração de proposta ou lance que atenda ao Edital. Nessa etapa, o Pregoeiro também poderá negociar com o participante para que seja obtido preço melhor.</w:t>
      </w:r>
    </w:p>
    <w:p w:rsidR="00DD2D90" w:rsidRDefault="00DD2D90" w:rsidP="005F2D4E">
      <w:pPr>
        <w:pStyle w:val="Textopadro"/>
        <w:jc w:val="both"/>
        <w:rPr>
          <w:rFonts w:ascii="Arial" w:hAnsi="Arial" w:cs="Arial"/>
          <w:b/>
          <w:sz w:val="20"/>
          <w:lang w:val="pt-BR"/>
        </w:rPr>
      </w:pPr>
    </w:p>
    <w:p w:rsidR="005F2D4E" w:rsidRPr="00623E80" w:rsidRDefault="005F2D4E" w:rsidP="005F2D4E">
      <w:pPr>
        <w:pStyle w:val="Textopadro"/>
        <w:jc w:val="both"/>
        <w:rPr>
          <w:rFonts w:ascii="Arial" w:hAnsi="Arial" w:cs="Arial"/>
          <w:sz w:val="20"/>
          <w:lang w:val="pt-BR"/>
        </w:rPr>
      </w:pPr>
      <w:r w:rsidRPr="00623E80">
        <w:rPr>
          <w:rFonts w:ascii="Arial" w:hAnsi="Arial" w:cs="Arial"/>
          <w:b/>
          <w:sz w:val="20"/>
          <w:lang w:val="pt-BR"/>
        </w:rPr>
        <w:t>08.07.</w:t>
      </w:r>
      <w:r w:rsidRPr="00623E80">
        <w:rPr>
          <w:rFonts w:ascii="Arial" w:hAnsi="Arial" w:cs="Arial"/>
          <w:sz w:val="20"/>
          <w:lang w:val="pt-BR"/>
        </w:rPr>
        <w:t xml:space="preserve"> Caso não sejam apresentados lances, será verificada a conformidade entre a proposta de menor preço e o valor estimado para a contratação.</w:t>
      </w:r>
    </w:p>
    <w:p w:rsidR="000F46A3" w:rsidRDefault="000F46A3"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08.08.</w:t>
      </w:r>
      <w:r w:rsidRPr="00623E80">
        <w:rPr>
          <w:rFonts w:ascii="Arial" w:hAnsi="Arial" w:cs="Arial"/>
          <w:sz w:val="20"/>
          <w:lang w:val="pt-BR"/>
        </w:rPr>
        <w:t xml:space="preserve"> Constatando o atendimento das exigências fixadas no Edital, o objeto será adjudicado ao autor da proposta ou lance de menor preço.</w:t>
      </w:r>
    </w:p>
    <w:p w:rsidR="005F2D4E" w:rsidRPr="00623E80" w:rsidRDefault="005F2D4E" w:rsidP="005F2D4E">
      <w:pPr>
        <w:jc w:val="both"/>
        <w:rPr>
          <w:rFonts w:ascii="Arial" w:hAnsi="Arial" w:cs="Arial"/>
          <w:sz w:val="20"/>
          <w:szCs w:val="20"/>
        </w:rPr>
      </w:pPr>
    </w:p>
    <w:p w:rsidR="003450AD" w:rsidRPr="00623E80" w:rsidRDefault="003450AD" w:rsidP="005F2D4E">
      <w:pPr>
        <w:pStyle w:val="Textopadro"/>
        <w:widowControl/>
        <w:tabs>
          <w:tab w:val="left" w:pos="720"/>
        </w:tabs>
        <w:jc w:val="both"/>
        <w:rPr>
          <w:rFonts w:ascii="Arial" w:hAnsi="Arial" w:cs="Arial"/>
          <w:b/>
          <w:sz w:val="20"/>
          <w:lang w:val="pt-BR"/>
        </w:rPr>
      </w:pPr>
    </w:p>
    <w:p w:rsidR="005F2D4E" w:rsidRPr="00623E80" w:rsidRDefault="005F2D4E" w:rsidP="005F2D4E">
      <w:pPr>
        <w:pStyle w:val="Textopadro"/>
        <w:widowControl/>
        <w:tabs>
          <w:tab w:val="left" w:pos="720"/>
        </w:tabs>
        <w:jc w:val="both"/>
        <w:rPr>
          <w:rFonts w:ascii="Arial" w:hAnsi="Arial" w:cs="Arial"/>
          <w:b/>
          <w:sz w:val="20"/>
          <w:lang w:val="pt-BR"/>
        </w:rPr>
      </w:pPr>
      <w:r w:rsidRPr="00623E80">
        <w:rPr>
          <w:rFonts w:ascii="Arial" w:hAnsi="Arial" w:cs="Arial"/>
          <w:b/>
          <w:sz w:val="20"/>
          <w:lang w:val="pt-BR"/>
        </w:rPr>
        <w:t>09. HABILITAÇÃO</w:t>
      </w:r>
    </w:p>
    <w:p w:rsidR="003B61F0" w:rsidRPr="00623E80" w:rsidRDefault="003B61F0" w:rsidP="005F2D4E">
      <w:pPr>
        <w:pStyle w:val="Textopadro"/>
        <w:widowControl/>
        <w:jc w:val="both"/>
        <w:rPr>
          <w:rFonts w:ascii="Arial" w:hAnsi="Arial" w:cs="Arial"/>
          <w:b/>
          <w:sz w:val="20"/>
          <w:lang w:val="pt-BR"/>
        </w:rPr>
      </w:pPr>
    </w:p>
    <w:p w:rsidR="005F2D4E" w:rsidRDefault="00F94694" w:rsidP="005F2D4E">
      <w:pPr>
        <w:pStyle w:val="Textopadro"/>
        <w:widowControl/>
        <w:jc w:val="both"/>
        <w:rPr>
          <w:rFonts w:ascii="Arial" w:hAnsi="Arial" w:cs="Arial"/>
          <w:sz w:val="20"/>
          <w:lang w:val="pt-BR"/>
        </w:rPr>
      </w:pPr>
      <w:r>
        <w:rPr>
          <w:rFonts w:ascii="Arial" w:hAnsi="Arial" w:cs="Arial"/>
          <w:b/>
          <w:sz w:val="20"/>
          <w:lang w:val="pt-BR"/>
        </w:rPr>
        <w:t>0</w:t>
      </w:r>
      <w:r w:rsidR="005F2D4E" w:rsidRPr="00623E80">
        <w:rPr>
          <w:rFonts w:ascii="Arial" w:hAnsi="Arial" w:cs="Arial"/>
          <w:b/>
          <w:sz w:val="20"/>
          <w:lang w:val="pt-BR"/>
        </w:rPr>
        <w:t>9.01.</w:t>
      </w:r>
      <w:r w:rsidR="005F2D4E" w:rsidRPr="00623E80">
        <w:rPr>
          <w:rFonts w:ascii="Arial" w:hAnsi="Arial" w:cs="Arial"/>
          <w:sz w:val="20"/>
          <w:lang w:val="pt-BR"/>
        </w:rPr>
        <w:t xml:space="preserve"> A documentação de habilitação está relacionada no </w:t>
      </w:r>
      <w:r w:rsidR="005F2D4E" w:rsidRPr="00623E80">
        <w:rPr>
          <w:rFonts w:ascii="Arial" w:hAnsi="Arial" w:cs="Arial"/>
          <w:b/>
          <w:sz w:val="20"/>
          <w:lang w:val="pt-BR"/>
        </w:rPr>
        <w:t>Anexo III</w:t>
      </w:r>
      <w:r w:rsidR="005F2D4E" w:rsidRPr="00623E80">
        <w:rPr>
          <w:rFonts w:ascii="Arial" w:hAnsi="Arial" w:cs="Arial"/>
          <w:sz w:val="20"/>
          <w:lang w:val="pt-BR"/>
        </w:rPr>
        <w:t>.</w:t>
      </w:r>
    </w:p>
    <w:p w:rsidR="003B61F0" w:rsidRDefault="003B61F0" w:rsidP="005F19FF">
      <w:pPr>
        <w:pStyle w:val="Textopadro"/>
        <w:jc w:val="both"/>
        <w:rPr>
          <w:rFonts w:ascii="Arial" w:hAnsi="Arial" w:cs="Arial"/>
          <w:b/>
          <w:bCs/>
          <w:color w:val="000000"/>
          <w:sz w:val="20"/>
        </w:rPr>
      </w:pPr>
    </w:p>
    <w:p w:rsidR="005F19FF" w:rsidRP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09.02.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relativos</w:t>
      </w:r>
      <w:proofErr w:type="spellEnd"/>
      <w:r w:rsidRPr="005F19FF">
        <w:rPr>
          <w:rFonts w:ascii="Arial" w:hAnsi="Arial" w:cs="Arial"/>
          <w:bCs/>
          <w:color w:val="000000"/>
          <w:sz w:val="20"/>
        </w:rPr>
        <w:t xml:space="preserve"> à </w:t>
      </w:r>
      <w:proofErr w:type="spellStart"/>
      <w:r w:rsidRPr="005F19FF">
        <w:rPr>
          <w:rFonts w:ascii="Arial" w:hAnsi="Arial" w:cs="Arial"/>
          <w:bCs/>
          <w:color w:val="000000"/>
          <w:sz w:val="20"/>
        </w:rPr>
        <w:t>habilitação</w:t>
      </w:r>
      <w:proofErr w:type="spellEnd"/>
      <w:r w:rsidRPr="005F19FF">
        <w:rPr>
          <w:rFonts w:ascii="Arial" w:hAnsi="Arial" w:cs="Arial"/>
          <w:bCs/>
          <w:color w:val="000000"/>
          <w:sz w:val="20"/>
        </w:rPr>
        <w:t xml:space="preserve"> </w:t>
      </w:r>
      <w:r w:rsidRPr="005F19FF">
        <w:rPr>
          <w:rFonts w:ascii="Arial" w:hAnsi="Arial" w:cs="Arial"/>
          <w:b/>
          <w:bCs/>
          <w:color w:val="000000"/>
          <w:sz w:val="20"/>
        </w:rPr>
        <w:t xml:space="preserve">(original </w:t>
      </w:r>
      <w:proofErr w:type="spellStart"/>
      <w:r w:rsidRPr="005F19FF">
        <w:rPr>
          <w:rFonts w:ascii="Arial" w:hAnsi="Arial" w:cs="Arial"/>
          <w:b/>
          <w:bCs/>
          <w:color w:val="000000"/>
          <w:sz w:val="20"/>
        </w:rPr>
        <w:t>ou</w:t>
      </w:r>
      <w:proofErr w:type="spellEnd"/>
      <w:r w:rsidRPr="005F19FF">
        <w:rPr>
          <w:rFonts w:ascii="Arial" w:hAnsi="Arial" w:cs="Arial"/>
          <w:b/>
          <w:bCs/>
          <w:color w:val="000000"/>
          <w:sz w:val="20"/>
        </w:rPr>
        <w:t xml:space="preserve"> </w:t>
      </w:r>
      <w:proofErr w:type="spellStart"/>
      <w:r w:rsidRPr="005F19FF">
        <w:rPr>
          <w:rFonts w:ascii="Arial" w:hAnsi="Arial" w:cs="Arial"/>
          <w:b/>
          <w:bCs/>
          <w:color w:val="000000"/>
          <w:sz w:val="20"/>
        </w:rPr>
        <w:t>cópia</w:t>
      </w:r>
      <w:proofErr w:type="spellEnd"/>
      <w:r w:rsidRPr="005F19FF">
        <w:rPr>
          <w:rFonts w:ascii="Arial" w:hAnsi="Arial" w:cs="Arial"/>
          <w:b/>
          <w:bCs/>
          <w:color w:val="000000"/>
          <w:sz w:val="20"/>
        </w:rPr>
        <w:t xml:space="preserve"> </w:t>
      </w:r>
      <w:proofErr w:type="spellStart"/>
      <w:r w:rsidRPr="005F19FF">
        <w:rPr>
          <w:rFonts w:ascii="Arial" w:hAnsi="Arial" w:cs="Arial"/>
          <w:b/>
          <w:bCs/>
          <w:color w:val="000000"/>
          <w:sz w:val="20"/>
        </w:rPr>
        <w:t>autenticada</w:t>
      </w:r>
      <w:proofErr w:type="spellEnd"/>
      <w:r w:rsidRPr="005F19FF">
        <w:rPr>
          <w:rFonts w:ascii="Arial" w:hAnsi="Arial" w:cs="Arial"/>
          <w:b/>
          <w:bCs/>
          <w:color w:val="000000"/>
          <w:sz w:val="20"/>
        </w:rPr>
        <w:t>)</w:t>
      </w:r>
      <w:r w:rsidRPr="005F19FF">
        <w:rPr>
          <w:rFonts w:ascii="Arial" w:hAnsi="Arial" w:cs="Arial"/>
          <w:bCs/>
          <w:color w:val="000000"/>
          <w:sz w:val="20"/>
        </w:rPr>
        <w:t xml:space="preserve"> </w:t>
      </w:r>
      <w:proofErr w:type="spellStart"/>
      <w:r w:rsidRPr="005F19FF">
        <w:rPr>
          <w:rFonts w:ascii="Arial" w:hAnsi="Arial" w:cs="Arial"/>
          <w:bCs/>
          <w:color w:val="000000"/>
          <w:sz w:val="20"/>
        </w:rPr>
        <w:t>deverão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ser</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entregues</w:t>
      </w:r>
      <w:proofErr w:type="spellEnd"/>
      <w:r w:rsidRPr="005F19FF">
        <w:rPr>
          <w:rFonts w:ascii="Arial" w:hAnsi="Arial" w:cs="Arial"/>
          <w:bCs/>
          <w:color w:val="000000"/>
          <w:sz w:val="20"/>
        </w:rPr>
        <w:t xml:space="preserve"> no </w:t>
      </w:r>
      <w:proofErr w:type="spellStart"/>
      <w:r w:rsidRPr="005F19FF">
        <w:rPr>
          <w:rFonts w:ascii="Arial" w:hAnsi="Arial" w:cs="Arial"/>
          <w:bCs/>
          <w:color w:val="000000"/>
          <w:sz w:val="20"/>
        </w:rPr>
        <w:t>Departamento</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Protocolo</w:t>
      </w:r>
      <w:proofErr w:type="spellEnd"/>
      <w:r w:rsidRPr="005F19FF">
        <w:rPr>
          <w:rFonts w:ascii="Arial" w:hAnsi="Arial" w:cs="Arial"/>
          <w:bCs/>
          <w:color w:val="000000"/>
          <w:sz w:val="20"/>
        </w:rPr>
        <w:t xml:space="preserve"> e </w:t>
      </w:r>
      <w:proofErr w:type="spellStart"/>
      <w:r w:rsidRPr="005F19FF">
        <w:rPr>
          <w:rFonts w:ascii="Arial" w:hAnsi="Arial" w:cs="Arial"/>
          <w:bCs/>
          <w:color w:val="000000"/>
          <w:sz w:val="20"/>
        </w:rPr>
        <w:t>Documentação</w:t>
      </w:r>
      <w:proofErr w:type="spellEnd"/>
      <w:r w:rsidRPr="005F19FF">
        <w:rPr>
          <w:rFonts w:ascii="Arial" w:hAnsi="Arial" w:cs="Arial"/>
          <w:bCs/>
          <w:color w:val="000000"/>
          <w:sz w:val="20"/>
        </w:rPr>
        <w:t xml:space="preserve"> da SAECIL– </w:t>
      </w:r>
      <w:proofErr w:type="spellStart"/>
      <w:r w:rsidRPr="005F19FF">
        <w:rPr>
          <w:rFonts w:ascii="Arial" w:hAnsi="Arial" w:cs="Arial"/>
          <w:bCs/>
          <w:color w:val="000000"/>
          <w:sz w:val="20"/>
        </w:rPr>
        <w:t>Superintendência</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Água</w:t>
      </w:r>
      <w:proofErr w:type="spellEnd"/>
      <w:r w:rsidRPr="005F19FF">
        <w:rPr>
          <w:rFonts w:ascii="Arial" w:hAnsi="Arial" w:cs="Arial"/>
          <w:bCs/>
          <w:color w:val="000000"/>
          <w:sz w:val="20"/>
        </w:rPr>
        <w:t xml:space="preserve"> e </w:t>
      </w:r>
      <w:proofErr w:type="spellStart"/>
      <w:r w:rsidRPr="005F19FF">
        <w:rPr>
          <w:rFonts w:ascii="Arial" w:hAnsi="Arial" w:cs="Arial"/>
          <w:bCs/>
          <w:color w:val="000000"/>
          <w:sz w:val="20"/>
        </w:rPr>
        <w:t>Esgotos</w:t>
      </w:r>
      <w:proofErr w:type="spellEnd"/>
      <w:r w:rsidRPr="005F19FF">
        <w:rPr>
          <w:rFonts w:ascii="Arial" w:hAnsi="Arial" w:cs="Arial"/>
          <w:bCs/>
          <w:color w:val="000000"/>
          <w:sz w:val="20"/>
        </w:rPr>
        <w:t xml:space="preserve"> da </w:t>
      </w:r>
      <w:proofErr w:type="spellStart"/>
      <w:r w:rsidRPr="005F19FF">
        <w:rPr>
          <w:rFonts w:ascii="Arial" w:hAnsi="Arial" w:cs="Arial"/>
          <w:bCs/>
          <w:color w:val="000000"/>
          <w:sz w:val="20"/>
        </w:rPr>
        <w:t>Cidade</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Leme</w:t>
      </w:r>
      <w:proofErr w:type="spellEnd"/>
      <w:r w:rsidRPr="005F19FF">
        <w:rPr>
          <w:rFonts w:ascii="Arial" w:hAnsi="Arial" w:cs="Arial"/>
          <w:bCs/>
          <w:color w:val="000000"/>
          <w:sz w:val="20"/>
        </w:rPr>
        <w:t xml:space="preserve"> – </w:t>
      </w:r>
      <w:proofErr w:type="spellStart"/>
      <w:r w:rsidRPr="005F19FF">
        <w:rPr>
          <w:rFonts w:ascii="Arial" w:hAnsi="Arial" w:cs="Arial"/>
          <w:bCs/>
          <w:color w:val="000000"/>
          <w:sz w:val="20"/>
        </w:rPr>
        <w:t>Divisão</w:t>
      </w:r>
      <w:proofErr w:type="spellEnd"/>
      <w:r w:rsidRPr="005F19FF">
        <w:rPr>
          <w:rFonts w:ascii="Arial" w:hAnsi="Arial" w:cs="Arial"/>
          <w:bCs/>
          <w:color w:val="000000"/>
          <w:sz w:val="20"/>
        </w:rPr>
        <w:t xml:space="preserve"> Técnica </w:t>
      </w:r>
      <w:proofErr w:type="spellStart"/>
      <w:r w:rsidRPr="005F19FF">
        <w:rPr>
          <w:rFonts w:ascii="Arial" w:hAnsi="Arial" w:cs="Arial"/>
          <w:bCs/>
          <w:color w:val="000000"/>
          <w:sz w:val="20"/>
        </w:rPr>
        <w:t>Administrativa</w:t>
      </w:r>
      <w:proofErr w:type="spellEnd"/>
      <w:r w:rsidRPr="005F19FF">
        <w:rPr>
          <w:rFonts w:ascii="Arial" w:hAnsi="Arial" w:cs="Arial"/>
          <w:bCs/>
          <w:color w:val="000000"/>
          <w:sz w:val="20"/>
        </w:rPr>
        <w:t xml:space="preserve">, à </w:t>
      </w:r>
      <w:proofErr w:type="spellStart"/>
      <w:r w:rsidRPr="005F19FF">
        <w:rPr>
          <w:rFonts w:ascii="Arial" w:hAnsi="Arial" w:cs="Arial"/>
          <w:bCs/>
          <w:color w:val="000000"/>
          <w:sz w:val="20"/>
        </w:rPr>
        <w:t>Rua</w:t>
      </w:r>
      <w:proofErr w:type="spellEnd"/>
      <w:r w:rsidRPr="005F19FF">
        <w:rPr>
          <w:rFonts w:ascii="Arial" w:hAnsi="Arial" w:cs="Arial"/>
          <w:bCs/>
          <w:color w:val="000000"/>
          <w:sz w:val="20"/>
        </w:rPr>
        <w:t xml:space="preserve"> Padre </w:t>
      </w:r>
      <w:proofErr w:type="spellStart"/>
      <w:r w:rsidRPr="005F19FF">
        <w:rPr>
          <w:rFonts w:ascii="Arial" w:hAnsi="Arial" w:cs="Arial"/>
          <w:bCs/>
          <w:color w:val="000000"/>
          <w:sz w:val="20"/>
        </w:rPr>
        <w:t>Julião</w:t>
      </w:r>
      <w:proofErr w:type="spellEnd"/>
      <w:r w:rsidRPr="005F19FF">
        <w:rPr>
          <w:rFonts w:ascii="Arial" w:hAnsi="Arial" w:cs="Arial"/>
          <w:bCs/>
          <w:color w:val="000000"/>
          <w:sz w:val="20"/>
        </w:rPr>
        <w:t xml:space="preserve">, 971, Centro, </w:t>
      </w:r>
      <w:proofErr w:type="spellStart"/>
      <w:r w:rsidRPr="005F19FF">
        <w:rPr>
          <w:rFonts w:ascii="Arial" w:hAnsi="Arial" w:cs="Arial"/>
          <w:bCs/>
          <w:color w:val="000000"/>
          <w:sz w:val="20"/>
        </w:rPr>
        <w:t>Leme</w:t>
      </w:r>
      <w:proofErr w:type="spellEnd"/>
      <w:r w:rsidRPr="005F19FF">
        <w:rPr>
          <w:rFonts w:ascii="Arial" w:hAnsi="Arial" w:cs="Arial"/>
          <w:bCs/>
          <w:color w:val="000000"/>
          <w:sz w:val="20"/>
        </w:rPr>
        <w:t xml:space="preserve">/SP, CEP n°. 13.610-230, </w:t>
      </w:r>
      <w:r w:rsidRPr="005F19FF">
        <w:rPr>
          <w:rFonts w:ascii="Arial" w:hAnsi="Arial" w:cs="Arial"/>
          <w:b/>
          <w:bCs/>
          <w:color w:val="000000"/>
          <w:sz w:val="20"/>
          <w:u w:val="single"/>
        </w:rPr>
        <w:t xml:space="preserve">no </w:t>
      </w:r>
      <w:proofErr w:type="spellStart"/>
      <w:r w:rsidRPr="005F19FF">
        <w:rPr>
          <w:rFonts w:ascii="Arial" w:hAnsi="Arial" w:cs="Arial"/>
          <w:b/>
          <w:bCs/>
          <w:color w:val="000000"/>
          <w:sz w:val="20"/>
          <w:u w:val="single"/>
        </w:rPr>
        <w:t>prazo</w:t>
      </w:r>
      <w:proofErr w:type="spellEnd"/>
      <w:r w:rsidRPr="005F19FF">
        <w:rPr>
          <w:rFonts w:ascii="Arial" w:hAnsi="Arial" w:cs="Arial"/>
          <w:b/>
          <w:bCs/>
          <w:color w:val="000000"/>
          <w:sz w:val="20"/>
          <w:u w:val="single"/>
        </w:rPr>
        <w:t xml:space="preserve"> </w:t>
      </w:r>
      <w:proofErr w:type="spellStart"/>
      <w:r w:rsidRPr="005F19FF">
        <w:rPr>
          <w:rFonts w:ascii="Arial" w:hAnsi="Arial" w:cs="Arial"/>
          <w:b/>
          <w:bCs/>
          <w:color w:val="000000"/>
          <w:sz w:val="20"/>
          <w:u w:val="single"/>
        </w:rPr>
        <w:t>máximo</w:t>
      </w:r>
      <w:proofErr w:type="spellEnd"/>
      <w:r w:rsidRPr="005F19FF">
        <w:rPr>
          <w:rFonts w:ascii="Arial" w:hAnsi="Arial" w:cs="Arial"/>
          <w:b/>
          <w:bCs/>
          <w:color w:val="000000"/>
          <w:sz w:val="20"/>
          <w:u w:val="single"/>
        </w:rPr>
        <w:t xml:space="preserve"> de 05 (</w:t>
      </w:r>
      <w:proofErr w:type="spellStart"/>
      <w:r w:rsidRPr="005F19FF">
        <w:rPr>
          <w:rFonts w:ascii="Arial" w:hAnsi="Arial" w:cs="Arial"/>
          <w:b/>
          <w:bCs/>
          <w:color w:val="000000"/>
          <w:sz w:val="20"/>
          <w:u w:val="single"/>
        </w:rPr>
        <w:t>cinco</w:t>
      </w:r>
      <w:proofErr w:type="spellEnd"/>
      <w:r w:rsidRPr="005F19FF">
        <w:rPr>
          <w:rFonts w:ascii="Arial" w:hAnsi="Arial" w:cs="Arial"/>
          <w:b/>
          <w:bCs/>
          <w:color w:val="000000"/>
          <w:sz w:val="20"/>
          <w:u w:val="single"/>
        </w:rPr>
        <w:t xml:space="preserve">) </w:t>
      </w:r>
      <w:proofErr w:type="spellStart"/>
      <w:r w:rsidRPr="005F19FF">
        <w:rPr>
          <w:rFonts w:ascii="Arial" w:hAnsi="Arial" w:cs="Arial"/>
          <w:b/>
          <w:bCs/>
          <w:color w:val="000000"/>
          <w:sz w:val="20"/>
          <w:u w:val="single"/>
        </w:rPr>
        <w:t>dias</w:t>
      </w:r>
      <w:proofErr w:type="spellEnd"/>
      <w:r w:rsidRPr="005F19FF">
        <w:rPr>
          <w:rFonts w:ascii="Arial" w:hAnsi="Arial" w:cs="Arial"/>
          <w:b/>
          <w:bCs/>
          <w:color w:val="000000"/>
          <w:sz w:val="20"/>
          <w:u w:val="single"/>
        </w:rPr>
        <w:t xml:space="preserve"> </w:t>
      </w:r>
      <w:proofErr w:type="spellStart"/>
      <w:r w:rsidRPr="005F19FF">
        <w:rPr>
          <w:rFonts w:ascii="Arial" w:hAnsi="Arial" w:cs="Arial"/>
          <w:b/>
          <w:bCs/>
          <w:color w:val="000000"/>
          <w:sz w:val="20"/>
          <w:u w:val="single"/>
        </w:rPr>
        <w:t>úteis</w:t>
      </w:r>
      <w:proofErr w:type="spellEnd"/>
      <w:r w:rsidRPr="005F19FF">
        <w:rPr>
          <w:rFonts w:ascii="Arial" w:hAnsi="Arial" w:cs="Arial"/>
          <w:b/>
          <w:bCs/>
          <w:color w:val="000000"/>
          <w:sz w:val="20"/>
        </w:rPr>
        <w:t>,</w:t>
      </w:r>
      <w:r w:rsidRPr="005F19FF">
        <w:rPr>
          <w:rFonts w:ascii="Arial" w:hAnsi="Arial" w:cs="Arial"/>
          <w:bCs/>
          <w:color w:val="000000"/>
          <w:sz w:val="20"/>
        </w:rPr>
        <w:t xml:space="preserve"> </w:t>
      </w:r>
      <w:proofErr w:type="spellStart"/>
      <w:r w:rsidRPr="005F19FF">
        <w:rPr>
          <w:rFonts w:ascii="Arial" w:hAnsi="Arial" w:cs="Arial"/>
          <w:bCs/>
          <w:color w:val="000000"/>
          <w:sz w:val="20"/>
        </w:rPr>
        <w:t>contados</w:t>
      </w:r>
      <w:proofErr w:type="spellEnd"/>
      <w:r w:rsidRPr="005F19FF">
        <w:rPr>
          <w:rFonts w:ascii="Arial" w:hAnsi="Arial" w:cs="Arial"/>
          <w:bCs/>
          <w:color w:val="000000"/>
          <w:sz w:val="20"/>
        </w:rPr>
        <w:t xml:space="preserve"> da data da </w:t>
      </w:r>
      <w:proofErr w:type="spellStart"/>
      <w:r w:rsidRPr="005F19FF">
        <w:rPr>
          <w:rFonts w:ascii="Arial" w:hAnsi="Arial" w:cs="Arial"/>
          <w:bCs/>
          <w:color w:val="000000"/>
          <w:sz w:val="20"/>
        </w:rPr>
        <w:t>sessão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pública</w:t>
      </w:r>
      <w:proofErr w:type="spellEnd"/>
      <w:r w:rsidRPr="005F19FF">
        <w:rPr>
          <w:rFonts w:ascii="Arial" w:hAnsi="Arial" w:cs="Arial"/>
          <w:bCs/>
          <w:color w:val="000000"/>
          <w:sz w:val="20"/>
        </w:rPr>
        <w:t xml:space="preserve"> virtual, </w:t>
      </w:r>
      <w:proofErr w:type="spellStart"/>
      <w:r w:rsidRPr="005F19FF">
        <w:rPr>
          <w:rFonts w:ascii="Arial" w:hAnsi="Arial" w:cs="Arial"/>
          <w:bCs/>
          <w:color w:val="000000"/>
          <w:sz w:val="20"/>
        </w:rPr>
        <w:t>juntamente</w:t>
      </w:r>
      <w:proofErr w:type="spellEnd"/>
      <w:r w:rsidRPr="005F19FF">
        <w:rPr>
          <w:rFonts w:ascii="Arial" w:hAnsi="Arial" w:cs="Arial"/>
          <w:bCs/>
          <w:color w:val="000000"/>
          <w:sz w:val="20"/>
        </w:rPr>
        <w:t xml:space="preserve"> com a </w:t>
      </w:r>
      <w:proofErr w:type="spellStart"/>
      <w:r w:rsidRPr="005F19FF">
        <w:rPr>
          <w:rFonts w:ascii="Arial" w:hAnsi="Arial" w:cs="Arial"/>
          <w:bCs/>
          <w:color w:val="000000"/>
          <w:sz w:val="20"/>
        </w:rPr>
        <w:t>proposta</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preços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escrita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nome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endereço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telefone</w:t>
      </w:r>
      <w:proofErr w:type="spellEnd"/>
      <w:r w:rsidRPr="005F19FF">
        <w:rPr>
          <w:rFonts w:ascii="Arial" w:hAnsi="Arial" w:cs="Arial"/>
          <w:bCs/>
          <w:color w:val="000000"/>
          <w:sz w:val="20"/>
        </w:rPr>
        <w:t xml:space="preserve"> e </w:t>
      </w:r>
      <w:proofErr w:type="spellStart"/>
      <w:r w:rsidRPr="005F19FF">
        <w:rPr>
          <w:rFonts w:ascii="Arial" w:hAnsi="Arial" w:cs="Arial"/>
          <w:bCs/>
          <w:color w:val="000000"/>
          <w:sz w:val="20"/>
        </w:rPr>
        <w:t>nome</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responsável</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órgão</w:t>
      </w:r>
      <w:proofErr w:type="spellEnd"/>
      <w:r w:rsidRPr="005F19FF">
        <w:rPr>
          <w:rFonts w:ascii="Arial" w:hAnsi="Arial" w:cs="Arial"/>
          <w:bCs/>
          <w:color w:val="000000"/>
          <w:sz w:val="20"/>
        </w:rPr>
        <w:t xml:space="preserve">). </w:t>
      </w:r>
    </w:p>
    <w:p w:rsidR="003B61F0" w:rsidRDefault="003B61F0" w:rsidP="005F19FF">
      <w:pPr>
        <w:pStyle w:val="Textopadro"/>
        <w:jc w:val="both"/>
        <w:rPr>
          <w:rFonts w:ascii="Arial" w:hAnsi="Arial" w:cs="Arial"/>
          <w:b/>
          <w:bCs/>
          <w:color w:val="000000"/>
          <w:sz w:val="20"/>
        </w:rPr>
      </w:pPr>
    </w:p>
    <w:p w:rsidR="005F19FF" w:rsidRP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09.03.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extraídos</w:t>
      </w:r>
      <w:proofErr w:type="spellEnd"/>
      <w:r w:rsidRPr="005F19FF">
        <w:rPr>
          <w:rFonts w:ascii="Arial" w:hAnsi="Arial" w:cs="Arial"/>
          <w:bCs/>
          <w:color w:val="000000"/>
          <w:sz w:val="20"/>
        </w:rPr>
        <w:t xml:space="preserve"> via internet </w:t>
      </w:r>
      <w:proofErr w:type="spellStart"/>
      <w:r w:rsidRPr="005F19FF">
        <w:rPr>
          <w:rFonts w:ascii="Arial" w:hAnsi="Arial" w:cs="Arial"/>
          <w:bCs/>
          <w:color w:val="000000"/>
          <w:sz w:val="20"/>
        </w:rPr>
        <w:t>terão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sua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autenticidade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confirmada</w:t>
      </w:r>
      <w:proofErr w:type="spellEnd"/>
      <w:r w:rsidRPr="005F19FF">
        <w:rPr>
          <w:rFonts w:ascii="Arial" w:hAnsi="Arial" w:cs="Arial"/>
          <w:bCs/>
          <w:color w:val="000000"/>
          <w:sz w:val="20"/>
        </w:rPr>
        <w:t xml:space="preserve"> no </w:t>
      </w:r>
      <w:proofErr w:type="spellStart"/>
      <w:r w:rsidRPr="005F19FF">
        <w:rPr>
          <w:rFonts w:ascii="Arial" w:hAnsi="Arial" w:cs="Arial"/>
          <w:bCs/>
          <w:color w:val="000000"/>
          <w:sz w:val="20"/>
        </w:rPr>
        <w:t>respectivo</w:t>
      </w:r>
      <w:proofErr w:type="spellEnd"/>
      <w:r w:rsidRPr="005F19FF">
        <w:rPr>
          <w:rFonts w:ascii="Arial" w:hAnsi="Arial" w:cs="Arial"/>
          <w:bCs/>
          <w:color w:val="000000"/>
          <w:sz w:val="20"/>
        </w:rPr>
        <w:t xml:space="preserve"> site.</w:t>
      </w:r>
    </w:p>
    <w:p w:rsidR="005F19FF" w:rsidRPr="005F19FF" w:rsidRDefault="005F19FF" w:rsidP="005F19FF">
      <w:pPr>
        <w:pStyle w:val="Textopadro"/>
        <w:rPr>
          <w:rFonts w:ascii="Arial" w:hAnsi="Arial" w:cs="Arial"/>
          <w:b/>
          <w:bCs/>
          <w:color w:val="000000"/>
          <w:sz w:val="20"/>
        </w:rPr>
      </w:pPr>
    </w:p>
    <w:p w:rsidR="003B61F0" w:rsidRDefault="003B61F0" w:rsidP="005F19FF">
      <w:pPr>
        <w:pStyle w:val="Textopadro"/>
        <w:jc w:val="both"/>
        <w:rPr>
          <w:rFonts w:ascii="Arial" w:hAnsi="Arial" w:cs="Arial"/>
          <w:b/>
          <w:bCs/>
          <w:color w:val="000000"/>
          <w:sz w:val="20"/>
        </w:rPr>
      </w:pPr>
    </w:p>
    <w:p w:rsidR="003B61F0" w:rsidRDefault="003B61F0" w:rsidP="005F19FF">
      <w:pPr>
        <w:pStyle w:val="Textopadro"/>
        <w:jc w:val="both"/>
        <w:rPr>
          <w:rFonts w:ascii="Arial" w:hAnsi="Arial" w:cs="Arial"/>
          <w:b/>
          <w:bCs/>
          <w:color w:val="000000"/>
          <w:sz w:val="20"/>
        </w:rPr>
      </w:pPr>
    </w:p>
    <w:p w:rsidR="005F19FF" w:rsidRPr="005F19FF" w:rsidRDefault="005F19FF" w:rsidP="005F19FF">
      <w:pPr>
        <w:pStyle w:val="Textopadro"/>
        <w:jc w:val="both"/>
        <w:rPr>
          <w:rFonts w:ascii="Arial" w:hAnsi="Arial" w:cs="Arial"/>
          <w:bCs/>
          <w:color w:val="000000"/>
          <w:sz w:val="20"/>
        </w:rPr>
      </w:pPr>
      <w:r w:rsidRPr="005F19FF">
        <w:rPr>
          <w:rFonts w:ascii="Arial" w:hAnsi="Arial" w:cs="Arial"/>
          <w:b/>
          <w:bCs/>
          <w:color w:val="000000"/>
          <w:sz w:val="20"/>
        </w:rPr>
        <w:t xml:space="preserve">09.04. </w:t>
      </w:r>
      <w:r w:rsidRPr="005F19FF">
        <w:rPr>
          <w:rFonts w:ascii="Arial" w:hAnsi="Arial" w:cs="Arial"/>
          <w:bCs/>
          <w:color w:val="000000"/>
          <w:sz w:val="20"/>
        </w:rPr>
        <w:t xml:space="preserve">O </w:t>
      </w:r>
      <w:proofErr w:type="spellStart"/>
      <w:r w:rsidRPr="005F19FF">
        <w:rPr>
          <w:rFonts w:ascii="Arial" w:hAnsi="Arial" w:cs="Arial"/>
          <w:bCs/>
          <w:color w:val="000000"/>
          <w:sz w:val="20"/>
        </w:rPr>
        <w:t>licitante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vencedor</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deverá</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encaminhar</w:t>
      </w:r>
      <w:proofErr w:type="spellEnd"/>
      <w:r w:rsidRPr="005F19FF">
        <w:rPr>
          <w:rFonts w:ascii="Arial" w:hAnsi="Arial" w:cs="Arial"/>
          <w:bCs/>
          <w:color w:val="000000"/>
          <w:sz w:val="20"/>
        </w:rPr>
        <w:t>,</w:t>
      </w:r>
      <w:r w:rsidRPr="005F19FF">
        <w:rPr>
          <w:rFonts w:ascii="Arial" w:hAnsi="Arial" w:cs="Arial"/>
          <w:b/>
          <w:bCs/>
          <w:color w:val="000000"/>
          <w:sz w:val="20"/>
        </w:rPr>
        <w:t xml:space="preserve"> </w:t>
      </w:r>
      <w:r w:rsidRPr="005F19FF">
        <w:rPr>
          <w:rFonts w:ascii="Arial" w:hAnsi="Arial" w:cs="Arial"/>
          <w:b/>
          <w:bCs/>
          <w:color w:val="000000"/>
          <w:sz w:val="20"/>
          <w:u w:val="single"/>
        </w:rPr>
        <w:t>SOB PENA DE DESCLASSIFICAÇÃO</w:t>
      </w:r>
      <w:r w:rsidRPr="005F19FF">
        <w:rPr>
          <w:rFonts w:ascii="Arial" w:hAnsi="Arial" w:cs="Arial"/>
          <w:b/>
          <w:bCs/>
          <w:color w:val="000000"/>
          <w:sz w:val="20"/>
        </w:rPr>
        <w:t xml:space="preserve">, </w:t>
      </w:r>
      <w:r w:rsidRPr="005F19FF">
        <w:rPr>
          <w:rFonts w:ascii="Arial" w:hAnsi="Arial" w:cs="Arial"/>
          <w:bCs/>
          <w:color w:val="000000"/>
          <w:sz w:val="20"/>
        </w:rPr>
        <w:t xml:space="preserve">junto com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habilitação</w:t>
      </w:r>
      <w:proofErr w:type="spellEnd"/>
      <w:r w:rsidRPr="005F19FF">
        <w:rPr>
          <w:rFonts w:ascii="Arial" w:hAnsi="Arial" w:cs="Arial"/>
          <w:bCs/>
          <w:color w:val="000000"/>
          <w:sz w:val="20"/>
        </w:rPr>
        <w:t>:</w:t>
      </w:r>
    </w:p>
    <w:p w:rsidR="005F19FF" w:rsidRPr="005F19FF" w:rsidRDefault="005F19FF" w:rsidP="005F19FF">
      <w:pPr>
        <w:pStyle w:val="Textopadro"/>
        <w:rPr>
          <w:rFonts w:ascii="Arial" w:hAnsi="Arial" w:cs="Arial"/>
          <w:b/>
          <w:bCs/>
          <w:color w:val="000000"/>
          <w:sz w:val="20"/>
        </w:rPr>
      </w:pPr>
    </w:p>
    <w:p w:rsidR="005F19FF" w:rsidRPr="005F19FF" w:rsidRDefault="005F19FF" w:rsidP="005F19FF">
      <w:pPr>
        <w:pStyle w:val="Textopadro"/>
        <w:ind w:left="708"/>
        <w:jc w:val="both"/>
        <w:rPr>
          <w:rFonts w:ascii="Arial" w:hAnsi="Arial" w:cs="Arial"/>
          <w:bCs/>
          <w:color w:val="000000"/>
          <w:sz w:val="20"/>
        </w:rPr>
      </w:pPr>
      <w:r w:rsidRPr="005F19FF">
        <w:rPr>
          <w:rFonts w:ascii="Arial" w:hAnsi="Arial" w:cs="Arial"/>
          <w:b/>
          <w:bCs/>
          <w:color w:val="000000"/>
          <w:sz w:val="20"/>
        </w:rPr>
        <w:t xml:space="preserve">a) </w:t>
      </w:r>
      <w:r w:rsidRPr="005F19FF">
        <w:rPr>
          <w:rFonts w:ascii="Arial" w:hAnsi="Arial" w:cs="Arial"/>
          <w:bCs/>
          <w:color w:val="000000"/>
          <w:sz w:val="20"/>
        </w:rPr>
        <w:t xml:space="preserve">A </w:t>
      </w:r>
      <w:proofErr w:type="spellStart"/>
      <w:r w:rsidRPr="005F19FF">
        <w:rPr>
          <w:rFonts w:ascii="Arial" w:hAnsi="Arial" w:cs="Arial"/>
          <w:bCs/>
          <w:color w:val="000000"/>
          <w:sz w:val="20"/>
        </w:rPr>
        <w:t>proposta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escrita</w:t>
      </w:r>
      <w:proofErr w:type="spellEnd"/>
      <w:r w:rsidRPr="005F19FF">
        <w:rPr>
          <w:rFonts w:ascii="Arial" w:hAnsi="Arial" w:cs="Arial"/>
          <w:bCs/>
          <w:color w:val="000000"/>
          <w:sz w:val="20"/>
        </w:rPr>
        <w:t xml:space="preserve">, com o </w:t>
      </w:r>
      <w:proofErr w:type="spellStart"/>
      <w:r w:rsidRPr="005F19FF">
        <w:rPr>
          <w:rFonts w:ascii="Arial" w:hAnsi="Arial" w:cs="Arial"/>
          <w:bCs/>
          <w:color w:val="000000"/>
          <w:sz w:val="20"/>
        </w:rPr>
        <w:t>preço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unitário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readequado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preço</w:t>
      </w:r>
      <w:proofErr w:type="spellEnd"/>
      <w:r w:rsidRPr="005F19FF">
        <w:rPr>
          <w:rFonts w:ascii="Arial" w:hAnsi="Arial" w:cs="Arial"/>
          <w:bCs/>
          <w:color w:val="000000"/>
          <w:sz w:val="20"/>
        </w:rPr>
        <w:t xml:space="preserve"> final global </w:t>
      </w:r>
      <w:proofErr w:type="spellStart"/>
      <w:r w:rsidRPr="005F19FF">
        <w:rPr>
          <w:rFonts w:ascii="Arial" w:hAnsi="Arial" w:cs="Arial"/>
          <w:bCs/>
          <w:color w:val="000000"/>
          <w:sz w:val="20"/>
        </w:rPr>
        <w:t>vencedor</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certame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mediante</w:t>
      </w:r>
      <w:proofErr w:type="spellEnd"/>
      <w:r w:rsidRPr="005F19FF">
        <w:rPr>
          <w:rFonts w:ascii="Arial" w:hAnsi="Arial" w:cs="Arial"/>
          <w:bCs/>
          <w:color w:val="000000"/>
          <w:sz w:val="20"/>
        </w:rPr>
        <w:t xml:space="preserve"> a </w:t>
      </w:r>
      <w:proofErr w:type="spellStart"/>
      <w:r w:rsidRPr="005F19FF">
        <w:rPr>
          <w:rFonts w:ascii="Arial" w:hAnsi="Arial" w:cs="Arial"/>
          <w:bCs/>
          <w:color w:val="000000"/>
          <w:sz w:val="20"/>
        </w:rPr>
        <w:t>aplicação</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desconto</w:t>
      </w:r>
      <w:proofErr w:type="spellEnd"/>
      <w:r w:rsidRPr="005F19FF">
        <w:rPr>
          <w:rFonts w:ascii="Arial" w:hAnsi="Arial" w:cs="Arial"/>
          <w:bCs/>
          <w:color w:val="000000"/>
          <w:sz w:val="20"/>
        </w:rPr>
        <w:t xml:space="preserve"> linear entre </w:t>
      </w:r>
      <w:proofErr w:type="spellStart"/>
      <w:r w:rsidRPr="005F19FF">
        <w:rPr>
          <w:rFonts w:ascii="Arial" w:hAnsi="Arial" w:cs="Arial"/>
          <w:bCs/>
          <w:color w:val="000000"/>
          <w:sz w:val="20"/>
        </w:rPr>
        <w: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preços</w:t>
      </w:r>
      <w:proofErr w:type="spellEnd"/>
      <w:r w:rsidRPr="005F19FF">
        <w:rPr>
          <w:rFonts w:ascii="Arial" w:hAnsi="Arial" w:cs="Arial"/>
          <w:bCs/>
          <w:color w:val="000000"/>
          <w:sz w:val="20"/>
        </w:rPr>
        <w:t xml:space="preserve"> de </w:t>
      </w:r>
      <w:proofErr w:type="spellStart"/>
      <w:r w:rsidRPr="005F19FF">
        <w:rPr>
          <w:rFonts w:ascii="Arial" w:hAnsi="Arial" w:cs="Arial"/>
          <w:bCs/>
          <w:color w:val="000000"/>
          <w:sz w:val="20"/>
        </w:rPr>
        <w:t>cada</w:t>
      </w:r>
      <w:proofErr w:type="spellEnd"/>
      <w:r w:rsidRPr="005F19FF">
        <w:rPr>
          <w:rFonts w:ascii="Arial" w:hAnsi="Arial" w:cs="Arial"/>
          <w:bCs/>
          <w:color w:val="000000"/>
          <w:sz w:val="20"/>
        </w:rPr>
        <w:t xml:space="preserve"> item. </w:t>
      </w:r>
    </w:p>
    <w:p w:rsidR="005F19FF" w:rsidRDefault="005F19FF" w:rsidP="005F19FF">
      <w:pPr>
        <w:pStyle w:val="Textopadro"/>
        <w:rPr>
          <w:rFonts w:ascii="Arial" w:hAnsi="Arial" w:cs="Arial"/>
          <w:b/>
          <w:bCs/>
          <w:color w:val="000000"/>
          <w:sz w:val="20"/>
        </w:rPr>
      </w:pPr>
    </w:p>
    <w:p w:rsidR="005F19FF" w:rsidRPr="005F19FF" w:rsidRDefault="005F19FF" w:rsidP="005F19FF">
      <w:pPr>
        <w:pStyle w:val="Textopadro"/>
        <w:rPr>
          <w:rFonts w:ascii="Arial" w:hAnsi="Arial" w:cs="Arial"/>
          <w:bCs/>
          <w:color w:val="000000"/>
          <w:sz w:val="20"/>
          <w:lang w:val="pt-BR"/>
        </w:rPr>
      </w:pPr>
      <w:r w:rsidRPr="005F19FF">
        <w:rPr>
          <w:rFonts w:ascii="Arial" w:hAnsi="Arial" w:cs="Arial"/>
          <w:b/>
          <w:bCs/>
          <w:color w:val="000000"/>
          <w:sz w:val="20"/>
          <w:lang w:val="pt-BR"/>
        </w:rPr>
        <w:tab/>
        <w:t xml:space="preserve">b) </w:t>
      </w:r>
      <w:r w:rsidRPr="005F19FF">
        <w:rPr>
          <w:rFonts w:ascii="Arial" w:hAnsi="Arial" w:cs="Arial"/>
          <w:bCs/>
          <w:color w:val="000000"/>
          <w:sz w:val="20"/>
          <w:lang w:val="pt-BR"/>
        </w:rPr>
        <w:t xml:space="preserve">A discriminação da composição do produto. </w:t>
      </w:r>
    </w:p>
    <w:p w:rsidR="005F19FF" w:rsidRPr="005F19FF" w:rsidRDefault="005F19FF" w:rsidP="005F19FF">
      <w:pPr>
        <w:pStyle w:val="Textopadro"/>
        <w:rPr>
          <w:rFonts w:ascii="Arial" w:hAnsi="Arial" w:cs="Arial"/>
          <w:b/>
          <w:bCs/>
          <w:color w:val="000000"/>
          <w:sz w:val="20"/>
        </w:rPr>
      </w:pPr>
    </w:p>
    <w:p w:rsidR="005F19FF" w:rsidRPr="005F19FF" w:rsidRDefault="005F19FF" w:rsidP="005F19FF">
      <w:pPr>
        <w:pStyle w:val="Textopadro"/>
        <w:jc w:val="both"/>
        <w:rPr>
          <w:rFonts w:ascii="Arial" w:hAnsi="Arial" w:cs="Arial"/>
          <w:b/>
          <w:bCs/>
          <w:color w:val="000000"/>
          <w:sz w:val="20"/>
        </w:rPr>
      </w:pPr>
      <w:r w:rsidRPr="005F19FF">
        <w:rPr>
          <w:rFonts w:ascii="Arial" w:hAnsi="Arial" w:cs="Arial"/>
          <w:b/>
          <w:bCs/>
          <w:color w:val="000000"/>
          <w:sz w:val="20"/>
        </w:rPr>
        <w:t xml:space="preserve">09.05. O </w:t>
      </w:r>
      <w:proofErr w:type="spellStart"/>
      <w:r w:rsidRPr="005F19FF">
        <w:rPr>
          <w:rFonts w:ascii="Arial" w:hAnsi="Arial" w:cs="Arial"/>
          <w:bCs/>
          <w:color w:val="000000"/>
          <w:sz w:val="20"/>
        </w:rPr>
        <w:t>não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cumprimento</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envio</w:t>
      </w:r>
      <w:proofErr w:type="spellEnd"/>
      <w:r w:rsidRPr="005F19FF">
        <w:rPr>
          <w:rFonts w:ascii="Arial" w:hAnsi="Arial" w:cs="Arial"/>
          <w:bCs/>
          <w:color w:val="000000"/>
          <w:sz w:val="20"/>
        </w:rPr>
        <w:t xml:space="preserve"> dos </w:t>
      </w:r>
      <w:proofErr w:type="spellStart"/>
      <w:r w:rsidRPr="005F19FF">
        <w:rPr>
          <w:rFonts w:ascii="Arial" w:hAnsi="Arial" w:cs="Arial"/>
          <w:bCs/>
          <w:color w:val="000000"/>
          <w:sz w:val="20"/>
        </w:rPr>
        <w:t>documentos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dentro</w:t>
      </w:r>
      <w:proofErr w:type="spellEnd"/>
      <w:r w:rsidRPr="005F19FF">
        <w:rPr>
          <w:rFonts w:ascii="Arial" w:hAnsi="Arial" w:cs="Arial"/>
          <w:bCs/>
          <w:color w:val="000000"/>
          <w:sz w:val="20"/>
        </w:rPr>
        <w:t xml:space="preserve"> do </w:t>
      </w:r>
      <w:proofErr w:type="spellStart"/>
      <w:r w:rsidRPr="005F19FF">
        <w:rPr>
          <w:rFonts w:ascii="Arial" w:hAnsi="Arial" w:cs="Arial"/>
          <w:bCs/>
          <w:color w:val="000000"/>
          <w:sz w:val="20"/>
        </w:rPr>
        <w:t>prazo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acima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estabelecido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acarretará</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nas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penalidades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previstas</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neste</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Edital</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podendo</w:t>
      </w:r>
      <w:proofErr w:type="spellEnd"/>
      <w:r w:rsidRPr="005F19FF">
        <w:rPr>
          <w:rFonts w:ascii="Arial" w:hAnsi="Arial" w:cs="Arial"/>
          <w:bCs/>
          <w:color w:val="000000"/>
          <w:sz w:val="20"/>
        </w:rPr>
        <w:t xml:space="preserve"> o </w:t>
      </w:r>
      <w:proofErr w:type="spellStart"/>
      <w:r w:rsidRPr="005F19FF">
        <w:rPr>
          <w:rFonts w:ascii="Arial" w:hAnsi="Arial" w:cs="Arial"/>
          <w:bCs/>
          <w:color w:val="000000"/>
          <w:sz w:val="20"/>
        </w:rPr>
        <w:t>Pregoeiro</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convocar</w:t>
      </w:r>
      <w:proofErr w:type="spellEnd"/>
      <w:r w:rsidRPr="005F19FF">
        <w:rPr>
          <w:rFonts w:ascii="Arial" w:hAnsi="Arial" w:cs="Arial"/>
          <w:bCs/>
          <w:color w:val="000000"/>
          <w:sz w:val="20"/>
        </w:rPr>
        <w:t xml:space="preserve"> a </w:t>
      </w:r>
      <w:proofErr w:type="spellStart"/>
      <w:r w:rsidRPr="005F19FF">
        <w:rPr>
          <w:rFonts w:ascii="Arial" w:hAnsi="Arial" w:cs="Arial"/>
          <w:bCs/>
          <w:color w:val="000000"/>
          <w:sz w:val="20"/>
        </w:rPr>
        <w:t>empresa</w:t>
      </w:r>
      <w:proofErr w:type="spellEnd"/>
      <w:r w:rsidRPr="005F19FF">
        <w:rPr>
          <w:rFonts w:ascii="Arial" w:hAnsi="Arial" w:cs="Arial"/>
          <w:bCs/>
          <w:color w:val="000000"/>
          <w:sz w:val="20"/>
        </w:rPr>
        <w:t xml:space="preserve"> que </w:t>
      </w:r>
      <w:proofErr w:type="spellStart"/>
      <w:r w:rsidRPr="005F19FF">
        <w:rPr>
          <w:rFonts w:ascii="Arial" w:hAnsi="Arial" w:cs="Arial"/>
          <w:bCs/>
          <w:color w:val="000000"/>
          <w:sz w:val="20"/>
        </w:rPr>
        <w:t>apresentou</w:t>
      </w:r>
      <w:proofErr w:type="spellEnd"/>
      <w:r w:rsidRPr="005F19FF">
        <w:rPr>
          <w:rFonts w:ascii="Arial" w:hAnsi="Arial" w:cs="Arial"/>
          <w:bCs/>
          <w:color w:val="000000"/>
          <w:sz w:val="20"/>
        </w:rPr>
        <w:t xml:space="preserve"> a </w:t>
      </w:r>
      <w:proofErr w:type="spellStart"/>
      <w:r w:rsidRPr="005F19FF">
        <w:rPr>
          <w:rFonts w:ascii="Arial" w:hAnsi="Arial" w:cs="Arial"/>
          <w:bCs/>
          <w:color w:val="000000"/>
          <w:sz w:val="20"/>
        </w:rPr>
        <w:t>proposta</w:t>
      </w:r>
      <w:proofErr w:type="spellEnd"/>
      <w:r w:rsidRPr="005F19FF">
        <w:rPr>
          <w:rFonts w:ascii="Arial" w:hAnsi="Arial" w:cs="Arial"/>
          <w:bCs/>
          <w:color w:val="000000"/>
          <w:sz w:val="20"/>
        </w:rPr>
        <w:t xml:space="preserve"> </w:t>
      </w:r>
      <w:proofErr w:type="spellStart"/>
      <w:r w:rsidRPr="005F19FF">
        <w:rPr>
          <w:rFonts w:ascii="Arial" w:hAnsi="Arial" w:cs="Arial"/>
          <w:bCs/>
          <w:color w:val="000000"/>
          <w:sz w:val="20"/>
        </w:rPr>
        <w:t>ou</w:t>
      </w:r>
      <w:proofErr w:type="spellEnd"/>
      <w:r w:rsidRPr="005F19FF">
        <w:rPr>
          <w:rFonts w:ascii="Arial" w:hAnsi="Arial" w:cs="Arial"/>
          <w:bCs/>
          <w:color w:val="000000"/>
          <w:sz w:val="20"/>
        </w:rPr>
        <w:t xml:space="preserve"> o lance </w:t>
      </w:r>
      <w:proofErr w:type="spellStart"/>
      <w:r w:rsidRPr="005F19FF">
        <w:rPr>
          <w:rFonts w:ascii="Arial" w:hAnsi="Arial" w:cs="Arial"/>
          <w:bCs/>
          <w:color w:val="000000"/>
          <w:sz w:val="20"/>
        </w:rPr>
        <w:t>subsequente</w:t>
      </w:r>
      <w:proofErr w:type="spellEnd"/>
      <w:r w:rsidRPr="005F19FF">
        <w:rPr>
          <w:rFonts w:ascii="Arial" w:hAnsi="Arial" w:cs="Arial"/>
          <w:bCs/>
          <w:color w:val="000000"/>
          <w:sz w:val="20"/>
        </w:rPr>
        <w:t>.</w:t>
      </w:r>
      <w:r w:rsidRPr="005F19FF">
        <w:rPr>
          <w:rFonts w:ascii="Arial" w:hAnsi="Arial" w:cs="Arial"/>
          <w:b/>
          <w:bCs/>
          <w:color w:val="000000"/>
          <w:sz w:val="20"/>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3450AD" w:rsidRPr="00623E80" w:rsidRDefault="003450AD" w:rsidP="005F2D4E">
      <w:pPr>
        <w:pStyle w:val="Textopadro"/>
        <w:widowControl/>
        <w:tabs>
          <w:tab w:val="num" w:pos="1440"/>
        </w:tabs>
        <w:jc w:val="both"/>
        <w:rPr>
          <w:rFonts w:ascii="Arial" w:hAnsi="Arial" w:cs="Arial"/>
          <w:b/>
          <w:color w:val="FF0000"/>
          <w:sz w:val="20"/>
          <w:lang w:val="pt-BR"/>
        </w:rPr>
      </w:pPr>
    </w:p>
    <w:p w:rsidR="005F2D4E" w:rsidRDefault="005F2D4E" w:rsidP="005F2D4E">
      <w:pPr>
        <w:pStyle w:val="Textopadro"/>
        <w:widowControl/>
        <w:tabs>
          <w:tab w:val="left" w:pos="705"/>
        </w:tabs>
        <w:ind w:left="705" w:hanging="705"/>
        <w:jc w:val="both"/>
        <w:rPr>
          <w:rFonts w:ascii="Arial" w:hAnsi="Arial" w:cs="Arial"/>
          <w:b/>
          <w:sz w:val="20"/>
          <w:lang w:val="pt-BR"/>
        </w:rPr>
      </w:pPr>
      <w:r w:rsidRPr="00623E80">
        <w:rPr>
          <w:rFonts w:ascii="Arial" w:hAnsi="Arial" w:cs="Arial"/>
          <w:b/>
          <w:sz w:val="20"/>
          <w:lang w:val="pt-BR"/>
        </w:rPr>
        <w:t>10. RECURSOS</w:t>
      </w:r>
    </w:p>
    <w:p w:rsidR="00F9403F" w:rsidRDefault="00F9403F" w:rsidP="005F2D4E">
      <w:pPr>
        <w:pStyle w:val="Textopadro"/>
        <w:widowControl/>
        <w:tabs>
          <w:tab w:val="left" w:pos="705"/>
        </w:tabs>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10.01.</w:t>
      </w:r>
      <w:r w:rsidRPr="00623E80">
        <w:rPr>
          <w:rFonts w:ascii="Arial" w:hAnsi="Arial" w:cs="Arial"/>
          <w:sz w:val="20"/>
          <w:lang w:val="pt-BR"/>
        </w:rPr>
        <w:t xml:space="preserve"> Conforme o Artigo 26, do Decreto 5.313/2006, ao final da sessão, o proponente que desejar recorrer contra decisões do Pregoeiro poderá fazê-lo, </w:t>
      </w:r>
      <w:r w:rsidRPr="005F19FF">
        <w:rPr>
          <w:rFonts w:ascii="Arial" w:hAnsi="Arial" w:cs="Arial"/>
          <w:bCs/>
          <w:sz w:val="20"/>
          <w:lang w:val="pt-BR"/>
        </w:rPr>
        <w:t>por meio do seu representante</w:t>
      </w:r>
      <w:r w:rsidRPr="00623E80">
        <w:rPr>
          <w:rFonts w:ascii="Arial" w:hAnsi="Arial" w:cs="Arial"/>
          <w:sz w:val="20"/>
          <w:lang w:val="pt-BR"/>
        </w:rPr>
        <w:t xml:space="preserve">, manifestando sua intenção com registro da síntese das suas razões, sendo-lhe facultado juntar memoriais no prazo </w:t>
      </w:r>
      <w:r w:rsidRPr="00623E80">
        <w:rPr>
          <w:rFonts w:ascii="Arial" w:hAnsi="Arial" w:cs="Arial"/>
          <w:b/>
          <w:sz w:val="20"/>
          <w:lang w:val="pt-BR"/>
        </w:rPr>
        <w:t xml:space="preserve">de </w:t>
      </w:r>
      <w:r w:rsidR="00826CAF" w:rsidRPr="00623E80">
        <w:rPr>
          <w:rFonts w:ascii="Arial" w:hAnsi="Arial" w:cs="Arial"/>
          <w:b/>
          <w:sz w:val="20"/>
          <w:lang w:val="pt-BR"/>
        </w:rPr>
        <w:t>0</w:t>
      </w:r>
      <w:r w:rsidRPr="00623E80">
        <w:rPr>
          <w:rFonts w:ascii="Arial" w:hAnsi="Arial" w:cs="Arial"/>
          <w:b/>
          <w:sz w:val="20"/>
          <w:lang w:val="pt-BR"/>
        </w:rPr>
        <w:t>3 (três) dias úteis</w:t>
      </w:r>
      <w:r w:rsidRPr="00623E80">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5F2D4E" w:rsidRPr="00623E80" w:rsidRDefault="005F2D4E" w:rsidP="005F2D4E">
      <w:pPr>
        <w:pStyle w:val="Textopadro"/>
        <w:widowControl/>
        <w:jc w:val="both"/>
        <w:rPr>
          <w:rFonts w:ascii="Arial" w:hAnsi="Arial" w:cs="Arial"/>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10.02.</w:t>
      </w:r>
      <w:r w:rsidRPr="00623E80">
        <w:rPr>
          <w:rFonts w:ascii="Arial" w:hAnsi="Arial" w:cs="Arial"/>
          <w:sz w:val="20"/>
          <w:lang w:val="pt-BR"/>
        </w:rPr>
        <w:t xml:space="preserve"> Não será concedido prazo para recursos sobre assuntos meramente protelatórios ou quando não justificada a intenção de interpor o recurso pelo proponente.</w:t>
      </w:r>
    </w:p>
    <w:p w:rsidR="005F2D4E" w:rsidRPr="00623E80" w:rsidRDefault="005F2D4E" w:rsidP="005F2D4E">
      <w:pPr>
        <w:pStyle w:val="Textopadro"/>
        <w:widowControl/>
        <w:tabs>
          <w:tab w:val="left" w:pos="705"/>
        </w:tabs>
        <w:jc w:val="both"/>
        <w:rPr>
          <w:rFonts w:ascii="Arial" w:hAnsi="Arial" w:cs="Arial"/>
          <w:sz w:val="20"/>
          <w:lang w:val="pt-BR"/>
        </w:rPr>
      </w:pPr>
    </w:p>
    <w:p w:rsidR="00623E80" w:rsidRDefault="005F2D4E" w:rsidP="00032D25">
      <w:pPr>
        <w:pStyle w:val="Textopadro"/>
        <w:widowControl/>
        <w:jc w:val="both"/>
        <w:rPr>
          <w:rFonts w:ascii="Arial" w:hAnsi="Arial" w:cs="Arial"/>
          <w:b/>
          <w:sz w:val="20"/>
          <w:lang w:val="pt-BR"/>
        </w:rPr>
      </w:pPr>
      <w:r w:rsidRPr="00623E80">
        <w:rPr>
          <w:rFonts w:ascii="Arial" w:hAnsi="Arial" w:cs="Arial"/>
          <w:b/>
          <w:sz w:val="20"/>
          <w:lang w:val="pt-BR"/>
        </w:rPr>
        <w:t>10.03.</w:t>
      </w:r>
      <w:r w:rsidRPr="00623E80">
        <w:rPr>
          <w:rFonts w:ascii="Arial" w:hAnsi="Arial" w:cs="Arial"/>
          <w:sz w:val="20"/>
          <w:lang w:val="pt-BR"/>
        </w:rPr>
        <w:t xml:space="preserve"> Os recursos contra decisões do Pregoeiro terão efeito suspensivo, salvo quando contenham nítido intuito protelatório.</w:t>
      </w:r>
    </w:p>
    <w:p w:rsidR="00623E80" w:rsidRDefault="00623E80" w:rsidP="005F2D4E">
      <w:pPr>
        <w:pStyle w:val="Textopadro"/>
        <w:widowControl/>
        <w:tabs>
          <w:tab w:val="left" w:pos="705"/>
        </w:tabs>
        <w:jc w:val="both"/>
        <w:rPr>
          <w:rFonts w:ascii="Arial" w:hAnsi="Arial" w:cs="Arial"/>
          <w:b/>
          <w:sz w:val="20"/>
          <w:lang w:val="pt-BR"/>
        </w:rPr>
      </w:pPr>
    </w:p>
    <w:p w:rsidR="005F2D4E" w:rsidRPr="00623E80" w:rsidRDefault="005F2D4E" w:rsidP="005F2D4E">
      <w:pPr>
        <w:pStyle w:val="Textopadro"/>
        <w:widowControl/>
        <w:tabs>
          <w:tab w:val="left" w:pos="705"/>
        </w:tabs>
        <w:jc w:val="both"/>
        <w:rPr>
          <w:rFonts w:ascii="Arial" w:hAnsi="Arial" w:cs="Arial"/>
          <w:sz w:val="20"/>
          <w:lang w:val="pt-BR"/>
        </w:rPr>
      </w:pPr>
      <w:r w:rsidRPr="00623E80">
        <w:rPr>
          <w:rFonts w:ascii="Arial" w:hAnsi="Arial" w:cs="Arial"/>
          <w:b/>
          <w:sz w:val="20"/>
          <w:lang w:val="pt-BR"/>
        </w:rPr>
        <w:t>10.04.</w:t>
      </w:r>
      <w:r w:rsidRPr="00623E80">
        <w:rPr>
          <w:rFonts w:ascii="Arial" w:hAnsi="Arial" w:cs="Arial"/>
          <w:sz w:val="20"/>
          <w:lang w:val="pt-BR"/>
        </w:rPr>
        <w:t xml:space="preserve"> O acolhimento de recurso importará a invalidação apenas dos atos insuscetíveis de aproveitamento.</w:t>
      </w:r>
    </w:p>
    <w:p w:rsidR="0037041B" w:rsidRDefault="0037041B" w:rsidP="005F2D4E">
      <w:pPr>
        <w:pStyle w:val="Textopadro"/>
        <w:widowControl/>
        <w:jc w:val="both"/>
        <w:rPr>
          <w:rFonts w:ascii="Arial" w:hAnsi="Arial" w:cs="Arial"/>
          <w:b/>
          <w:sz w:val="20"/>
          <w:lang w:val="pt-BR"/>
        </w:rPr>
      </w:pPr>
    </w:p>
    <w:p w:rsidR="003450AD" w:rsidRDefault="003450AD" w:rsidP="005F2D4E">
      <w:pPr>
        <w:pStyle w:val="Textopadro"/>
        <w:widowControl/>
        <w:jc w:val="both"/>
        <w:rPr>
          <w:rFonts w:ascii="Arial" w:hAnsi="Arial" w:cs="Arial"/>
          <w:b/>
          <w:sz w:val="20"/>
          <w:lang w:val="pt-BR"/>
        </w:rPr>
      </w:pPr>
    </w:p>
    <w:p w:rsidR="005F2D4E"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11. DA ATA E RELATÓRIOS DESCRITIVOS DAS SESSÕES </w:t>
      </w:r>
    </w:p>
    <w:p w:rsidR="00F9403F" w:rsidRPr="00623E80" w:rsidRDefault="00F9403F" w:rsidP="005F2D4E">
      <w:pPr>
        <w:pStyle w:val="Textopadro"/>
        <w:widowControl/>
        <w:jc w:val="both"/>
        <w:rPr>
          <w:rFonts w:ascii="Arial" w:hAnsi="Arial" w:cs="Arial"/>
          <w:b/>
          <w:color w:val="FF0000"/>
          <w:sz w:val="20"/>
          <w:lang w:val="pt-BR"/>
        </w:rPr>
      </w:pPr>
    </w:p>
    <w:p w:rsidR="005F2D4E" w:rsidRPr="00623E80" w:rsidRDefault="005F2D4E" w:rsidP="005F2D4E">
      <w:pPr>
        <w:pStyle w:val="Textopadro"/>
        <w:widowControl/>
        <w:jc w:val="both"/>
        <w:rPr>
          <w:rFonts w:ascii="Arial" w:hAnsi="Arial" w:cs="Arial"/>
          <w:color w:val="000000" w:themeColor="text1"/>
          <w:sz w:val="20"/>
          <w:lang w:val="pt-BR"/>
        </w:rPr>
      </w:pPr>
      <w:r w:rsidRPr="00623E80">
        <w:rPr>
          <w:rFonts w:ascii="Arial" w:hAnsi="Arial" w:cs="Arial"/>
          <w:b/>
          <w:color w:val="000000" w:themeColor="text1"/>
          <w:sz w:val="20"/>
          <w:lang w:val="pt-BR"/>
        </w:rPr>
        <w:t>11.01.</w:t>
      </w:r>
      <w:r w:rsidRPr="00623E80">
        <w:rPr>
          <w:rFonts w:ascii="Arial" w:hAnsi="Arial" w:cs="Arial"/>
          <w:color w:val="000000" w:themeColor="text1"/>
          <w:sz w:val="20"/>
          <w:lang w:val="pt-BR"/>
        </w:rPr>
        <w:t xml:space="preserve"> Da sessão, o sistema gerará ata circunstanciada e relatório descritivo, individualmente por lote negociado, na qual estarão registrados todos os atos do procedimento e as ocorrências relevantes.</w:t>
      </w:r>
    </w:p>
    <w:p w:rsidR="00B019ED" w:rsidRDefault="00B019ED" w:rsidP="005F2D4E">
      <w:pPr>
        <w:pStyle w:val="Textopadro"/>
        <w:widowControl/>
        <w:jc w:val="both"/>
        <w:rPr>
          <w:rFonts w:ascii="Arial" w:hAnsi="Arial" w:cs="Arial"/>
          <w:b/>
          <w:sz w:val="20"/>
          <w:lang w:val="pt-BR"/>
        </w:rPr>
      </w:pPr>
    </w:p>
    <w:p w:rsidR="00F9403F" w:rsidRDefault="00F9403F"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 xml:space="preserve">12. IMPUGNAÇÃO AO EDITAL </w:t>
      </w:r>
    </w:p>
    <w:p w:rsidR="007E69EF" w:rsidRDefault="007E69EF" w:rsidP="0055193E">
      <w:pPr>
        <w:pStyle w:val="Textopadro"/>
        <w:jc w:val="both"/>
        <w:rPr>
          <w:rFonts w:ascii="Arial" w:hAnsi="Arial" w:cs="Arial"/>
          <w:b/>
          <w:sz w:val="20"/>
        </w:rPr>
      </w:pPr>
    </w:p>
    <w:p w:rsidR="0055193E" w:rsidRPr="0055193E" w:rsidRDefault="0055193E" w:rsidP="0055193E">
      <w:pPr>
        <w:pStyle w:val="Textopadro"/>
        <w:jc w:val="both"/>
        <w:rPr>
          <w:rFonts w:ascii="Arial" w:hAnsi="Arial" w:cs="Arial"/>
          <w:sz w:val="20"/>
        </w:rPr>
      </w:pPr>
      <w:r w:rsidRPr="0055193E">
        <w:rPr>
          <w:rFonts w:ascii="Arial" w:hAnsi="Arial" w:cs="Arial"/>
          <w:b/>
          <w:sz w:val="20"/>
        </w:rPr>
        <w:t xml:space="preserve">12.01. </w:t>
      </w:r>
      <w:proofErr w:type="spellStart"/>
      <w:r w:rsidRPr="0055193E">
        <w:rPr>
          <w:rFonts w:ascii="Arial" w:hAnsi="Arial" w:cs="Arial"/>
          <w:sz w:val="20"/>
        </w:rPr>
        <w:t>Até</w:t>
      </w:r>
      <w:proofErr w:type="spellEnd"/>
      <w:r w:rsidRPr="0055193E">
        <w:rPr>
          <w:rFonts w:ascii="Arial" w:hAnsi="Arial" w:cs="Arial"/>
          <w:sz w:val="20"/>
        </w:rPr>
        <w:t xml:space="preserve"> 02 (</w:t>
      </w:r>
      <w:proofErr w:type="spellStart"/>
      <w:r w:rsidRPr="0055193E">
        <w:rPr>
          <w:rFonts w:ascii="Arial" w:hAnsi="Arial" w:cs="Arial"/>
          <w:sz w:val="20"/>
        </w:rPr>
        <w:t>dois</w:t>
      </w:r>
      <w:proofErr w:type="spellEnd"/>
      <w:r w:rsidRPr="0055193E">
        <w:rPr>
          <w:rFonts w:ascii="Arial" w:hAnsi="Arial" w:cs="Arial"/>
          <w:sz w:val="20"/>
        </w:rPr>
        <w:t xml:space="preserve">) </w:t>
      </w:r>
      <w:proofErr w:type="spellStart"/>
      <w:r w:rsidRPr="0055193E">
        <w:rPr>
          <w:rFonts w:ascii="Arial" w:hAnsi="Arial" w:cs="Arial"/>
          <w:sz w:val="20"/>
        </w:rPr>
        <w:t>dias</w:t>
      </w:r>
      <w:proofErr w:type="spellEnd"/>
      <w:r w:rsidRPr="0055193E">
        <w:rPr>
          <w:rFonts w:ascii="Arial" w:hAnsi="Arial" w:cs="Arial"/>
          <w:sz w:val="20"/>
        </w:rPr>
        <w:t xml:space="preserve"> </w:t>
      </w:r>
      <w:proofErr w:type="spellStart"/>
      <w:r w:rsidRPr="0055193E">
        <w:rPr>
          <w:rFonts w:ascii="Arial" w:hAnsi="Arial" w:cs="Arial"/>
          <w:sz w:val="20"/>
        </w:rPr>
        <w:t>úteis</w:t>
      </w:r>
      <w:proofErr w:type="spellEnd"/>
      <w:r w:rsidRPr="0055193E">
        <w:rPr>
          <w:rFonts w:ascii="Arial" w:hAnsi="Arial" w:cs="Arial"/>
          <w:sz w:val="20"/>
        </w:rPr>
        <w:t xml:space="preserve"> </w:t>
      </w:r>
      <w:proofErr w:type="spellStart"/>
      <w:r w:rsidRPr="0055193E">
        <w:rPr>
          <w:rFonts w:ascii="Arial" w:hAnsi="Arial" w:cs="Arial"/>
          <w:sz w:val="20"/>
        </w:rPr>
        <w:t>anteriores</w:t>
      </w:r>
      <w:proofErr w:type="spellEnd"/>
      <w:r w:rsidRPr="0055193E">
        <w:rPr>
          <w:rFonts w:ascii="Arial" w:hAnsi="Arial" w:cs="Arial"/>
          <w:sz w:val="20"/>
        </w:rPr>
        <w:t xml:space="preserve"> à data </w:t>
      </w:r>
      <w:proofErr w:type="spellStart"/>
      <w:r w:rsidRPr="0055193E">
        <w:rPr>
          <w:rFonts w:ascii="Arial" w:hAnsi="Arial" w:cs="Arial"/>
          <w:sz w:val="20"/>
        </w:rPr>
        <w:t>fixada</w:t>
      </w:r>
      <w:proofErr w:type="spellEnd"/>
      <w:r w:rsidRPr="0055193E">
        <w:rPr>
          <w:rFonts w:ascii="Arial" w:hAnsi="Arial" w:cs="Arial"/>
          <w:sz w:val="20"/>
        </w:rPr>
        <w:t xml:space="preserve"> para a </w:t>
      </w:r>
      <w:proofErr w:type="spellStart"/>
      <w:r w:rsidRPr="0055193E">
        <w:rPr>
          <w:rFonts w:ascii="Arial" w:hAnsi="Arial" w:cs="Arial"/>
          <w:sz w:val="20"/>
        </w:rPr>
        <w:t>abertura</w:t>
      </w:r>
      <w:proofErr w:type="spellEnd"/>
      <w:r w:rsidRPr="0055193E">
        <w:rPr>
          <w:rFonts w:ascii="Arial" w:hAnsi="Arial" w:cs="Arial"/>
          <w:sz w:val="20"/>
        </w:rPr>
        <w:t xml:space="preserve"> da </w:t>
      </w:r>
      <w:proofErr w:type="spellStart"/>
      <w:r w:rsidRPr="0055193E">
        <w:rPr>
          <w:rFonts w:ascii="Arial" w:hAnsi="Arial" w:cs="Arial"/>
          <w:sz w:val="20"/>
        </w:rPr>
        <w:t>sessão</w:t>
      </w:r>
      <w:proofErr w:type="spellEnd"/>
      <w:r w:rsidRPr="0055193E">
        <w:rPr>
          <w:rFonts w:ascii="Arial" w:hAnsi="Arial" w:cs="Arial"/>
          <w:sz w:val="20"/>
        </w:rPr>
        <w:t xml:space="preserve"> </w:t>
      </w:r>
      <w:proofErr w:type="spellStart"/>
      <w:r w:rsidRPr="0055193E">
        <w:rPr>
          <w:rFonts w:ascii="Arial" w:hAnsi="Arial" w:cs="Arial"/>
          <w:sz w:val="20"/>
        </w:rPr>
        <w:t>pública</w:t>
      </w:r>
      <w:proofErr w:type="spellEnd"/>
      <w:r w:rsidRPr="0055193E">
        <w:rPr>
          <w:rFonts w:ascii="Arial" w:hAnsi="Arial" w:cs="Arial"/>
          <w:sz w:val="20"/>
        </w:rPr>
        <w:t xml:space="preserve">, </w:t>
      </w:r>
      <w:proofErr w:type="spellStart"/>
      <w:r w:rsidRPr="0055193E">
        <w:rPr>
          <w:rFonts w:ascii="Arial" w:hAnsi="Arial" w:cs="Arial"/>
          <w:sz w:val="20"/>
        </w:rPr>
        <w:t>qualquer</w:t>
      </w:r>
      <w:proofErr w:type="spellEnd"/>
      <w:r w:rsidRPr="0055193E">
        <w:rPr>
          <w:rFonts w:ascii="Arial" w:hAnsi="Arial" w:cs="Arial"/>
          <w:sz w:val="20"/>
        </w:rPr>
        <w:t xml:space="preserve"> </w:t>
      </w:r>
      <w:proofErr w:type="spellStart"/>
      <w:r w:rsidRPr="0055193E">
        <w:rPr>
          <w:rFonts w:ascii="Arial" w:hAnsi="Arial" w:cs="Arial"/>
          <w:sz w:val="20"/>
        </w:rPr>
        <w:t>licitante</w:t>
      </w:r>
      <w:proofErr w:type="spellEnd"/>
      <w:r w:rsidRPr="0055193E">
        <w:rPr>
          <w:rFonts w:ascii="Arial" w:hAnsi="Arial" w:cs="Arial"/>
          <w:sz w:val="20"/>
        </w:rPr>
        <w:t xml:space="preserve"> </w:t>
      </w:r>
      <w:proofErr w:type="spellStart"/>
      <w:r w:rsidRPr="0055193E">
        <w:rPr>
          <w:rFonts w:ascii="Arial" w:hAnsi="Arial" w:cs="Arial"/>
          <w:sz w:val="20"/>
        </w:rPr>
        <w:t>poderá</w:t>
      </w:r>
      <w:proofErr w:type="spellEnd"/>
      <w:r w:rsidRPr="0055193E">
        <w:rPr>
          <w:rFonts w:ascii="Arial" w:hAnsi="Arial" w:cs="Arial"/>
          <w:sz w:val="20"/>
        </w:rPr>
        <w:t xml:space="preserve"> </w:t>
      </w:r>
      <w:proofErr w:type="spellStart"/>
      <w:r w:rsidRPr="0055193E">
        <w:rPr>
          <w:rFonts w:ascii="Arial" w:hAnsi="Arial" w:cs="Arial"/>
          <w:sz w:val="20"/>
        </w:rPr>
        <w:t>impugnar</w:t>
      </w:r>
      <w:proofErr w:type="spellEnd"/>
      <w:r w:rsidRPr="0055193E">
        <w:rPr>
          <w:rFonts w:ascii="Arial" w:hAnsi="Arial" w:cs="Arial"/>
          <w:sz w:val="20"/>
        </w:rPr>
        <w:t xml:space="preserve"> o </w:t>
      </w:r>
      <w:proofErr w:type="spellStart"/>
      <w:r w:rsidRPr="0055193E">
        <w:rPr>
          <w:rFonts w:ascii="Arial" w:hAnsi="Arial" w:cs="Arial"/>
          <w:sz w:val="20"/>
        </w:rPr>
        <w:t>Edital</w:t>
      </w:r>
      <w:proofErr w:type="spellEnd"/>
      <w:r w:rsidRPr="0055193E">
        <w:rPr>
          <w:rFonts w:ascii="Arial" w:hAnsi="Arial" w:cs="Arial"/>
          <w:sz w:val="20"/>
        </w:rPr>
        <w:t xml:space="preserve">, </w:t>
      </w:r>
      <w:proofErr w:type="spellStart"/>
      <w:r w:rsidRPr="0055193E">
        <w:rPr>
          <w:rFonts w:ascii="Arial" w:hAnsi="Arial" w:cs="Arial"/>
          <w:sz w:val="20"/>
        </w:rPr>
        <w:t>conforme</w:t>
      </w:r>
      <w:proofErr w:type="spellEnd"/>
      <w:r w:rsidRPr="0055193E">
        <w:rPr>
          <w:rFonts w:ascii="Arial" w:hAnsi="Arial" w:cs="Arial"/>
          <w:sz w:val="20"/>
        </w:rPr>
        <w:t xml:space="preserve"> o </w:t>
      </w:r>
      <w:proofErr w:type="spellStart"/>
      <w:r w:rsidRPr="0055193E">
        <w:rPr>
          <w:rFonts w:ascii="Arial" w:hAnsi="Arial" w:cs="Arial"/>
          <w:sz w:val="20"/>
        </w:rPr>
        <w:t>Artigo</w:t>
      </w:r>
      <w:proofErr w:type="spellEnd"/>
      <w:r w:rsidRPr="0055193E">
        <w:rPr>
          <w:rFonts w:ascii="Arial" w:hAnsi="Arial" w:cs="Arial"/>
          <w:sz w:val="20"/>
        </w:rPr>
        <w:t xml:space="preserve"> 18 do </w:t>
      </w:r>
      <w:proofErr w:type="spellStart"/>
      <w:r w:rsidRPr="0055193E">
        <w:rPr>
          <w:rFonts w:ascii="Arial" w:hAnsi="Arial" w:cs="Arial"/>
          <w:sz w:val="20"/>
        </w:rPr>
        <w:t>Decreto</w:t>
      </w:r>
      <w:proofErr w:type="spellEnd"/>
      <w:r w:rsidRPr="0055193E">
        <w:rPr>
          <w:rFonts w:ascii="Arial" w:hAnsi="Arial" w:cs="Arial"/>
          <w:sz w:val="20"/>
        </w:rPr>
        <w:t xml:space="preserve"> Municipal </w:t>
      </w:r>
      <w:proofErr w:type="gramStart"/>
      <w:r w:rsidRPr="0055193E">
        <w:rPr>
          <w:rFonts w:ascii="Arial" w:hAnsi="Arial" w:cs="Arial"/>
          <w:sz w:val="20"/>
        </w:rPr>
        <w:t>n.º</w:t>
      </w:r>
      <w:proofErr w:type="gramEnd"/>
      <w:r w:rsidRPr="0055193E">
        <w:rPr>
          <w:rFonts w:ascii="Arial" w:hAnsi="Arial" w:cs="Arial"/>
          <w:sz w:val="20"/>
        </w:rPr>
        <w:t xml:space="preserve"> 5.313/2006 (www.leme.sp.gov.br/leis/leis.htm), </w:t>
      </w:r>
      <w:proofErr w:type="spellStart"/>
      <w:r w:rsidRPr="0055193E">
        <w:rPr>
          <w:rFonts w:ascii="Arial" w:hAnsi="Arial" w:cs="Arial"/>
          <w:sz w:val="20"/>
        </w:rPr>
        <w:t>já</w:t>
      </w:r>
      <w:proofErr w:type="spellEnd"/>
      <w:r w:rsidRPr="0055193E">
        <w:rPr>
          <w:rFonts w:ascii="Arial" w:hAnsi="Arial" w:cs="Arial"/>
          <w:sz w:val="20"/>
        </w:rPr>
        <w:t xml:space="preserve"> </w:t>
      </w:r>
      <w:proofErr w:type="spellStart"/>
      <w:r w:rsidRPr="0055193E">
        <w:rPr>
          <w:rFonts w:ascii="Arial" w:hAnsi="Arial" w:cs="Arial"/>
          <w:sz w:val="20"/>
        </w:rPr>
        <w:t>os</w:t>
      </w:r>
      <w:proofErr w:type="spellEnd"/>
      <w:r w:rsidRPr="0055193E">
        <w:rPr>
          <w:rFonts w:ascii="Arial" w:hAnsi="Arial" w:cs="Arial"/>
          <w:sz w:val="20"/>
        </w:rPr>
        <w:t xml:space="preserve"> </w:t>
      </w:r>
      <w:proofErr w:type="spellStart"/>
      <w:r w:rsidRPr="0055193E">
        <w:rPr>
          <w:rFonts w:ascii="Arial" w:hAnsi="Arial" w:cs="Arial"/>
          <w:sz w:val="20"/>
        </w:rPr>
        <w:t>pedidos</w:t>
      </w:r>
      <w:proofErr w:type="spellEnd"/>
      <w:r w:rsidRPr="0055193E">
        <w:rPr>
          <w:rFonts w:ascii="Arial" w:hAnsi="Arial" w:cs="Arial"/>
          <w:sz w:val="20"/>
        </w:rPr>
        <w:t xml:space="preserve"> de </w:t>
      </w:r>
      <w:proofErr w:type="spellStart"/>
      <w:r w:rsidRPr="0055193E">
        <w:rPr>
          <w:rFonts w:ascii="Arial" w:hAnsi="Arial" w:cs="Arial"/>
          <w:sz w:val="20"/>
        </w:rPr>
        <w:t>esclarecimentos</w:t>
      </w:r>
      <w:proofErr w:type="spellEnd"/>
      <w:r w:rsidRPr="0055193E">
        <w:rPr>
          <w:rFonts w:ascii="Arial" w:hAnsi="Arial" w:cs="Arial"/>
          <w:sz w:val="20"/>
        </w:rPr>
        <w:t xml:space="preserve"> </w:t>
      </w:r>
      <w:proofErr w:type="spellStart"/>
      <w:r w:rsidRPr="0055193E">
        <w:rPr>
          <w:rFonts w:ascii="Arial" w:hAnsi="Arial" w:cs="Arial"/>
          <w:sz w:val="20"/>
        </w:rPr>
        <w:t>deverão</w:t>
      </w:r>
      <w:proofErr w:type="spellEnd"/>
      <w:r w:rsidRPr="0055193E">
        <w:rPr>
          <w:rFonts w:ascii="Arial" w:hAnsi="Arial" w:cs="Arial"/>
          <w:sz w:val="20"/>
        </w:rPr>
        <w:t xml:space="preserve"> </w:t>
      </w:r>
      <w:proofErr w:type="spellStart"/>
      <w:r w:rsidRPr="0055193E">
        <w:rPr>
          <w:rFonts w:ascii="Arial" w:hAnsi="Arial" w:cs="Arial"/>
          <w:sz w:val="20"/>
        </w:rPr>
        <w:t>ser</w:t>
      </w:r>
      <w:proofErr w:type="spellEnd"/>
      <w:r w:rsidRPr="0055193E">
        <w:rPr>
          <w:rFonts w:ascii="Arial" w:hAnsi="Arial" w:cs="Arial"/>
          <w:sz w:val="20"/>
        </w:rPr>
        <w:t xml:space="preserve"> </w:t>
      </w:r>
      <w:proofErr w:type="spellStart"/>
      <w:r w:rsidRPr="0055193E">
        <w:rPr>
          <w:rFonts w:ascii="Arial" w:hAnsi="Arial" w:cs="Arial"/>
          <w:sz w:val="20"/>
        </w:rPr>
        <w:t>enviados</w:t>
      </w:r>
      <w:proofErr w:type="spellEnd"/>
      <w:r w:rsidRPr="0055193E">
        <w:rPr>
          <w:rFonts w:ascii="Arial" w:hAnsi="Arial" w:cs="Arial"/>
          <w:sz w:val="20"/>
        </w:rPr>
        <w:t xml:space="preserve"> </w:t>
      </w:r>
      <w:proofErr w:type="spellStart"/>
      <w:r w:rsidRPr="0055193E">
        <w:rPr>
          <w:rFonts w:ascii="Arial" w:hAnsi="Arial" w:cs="Arial"/>
          <w:sz w:val="20"/>
        </w:rPr>
        <w:t>em</w:t>
      </w:r>
      <w:proofErr w:type="spellEnd"/>
      <w:r w:rsidRPr="0055193E">
        <w:rPr>
          <w:rFonts w:ascii="Arial" w:hAnsi="Arial" w:cs="Arial"/>
          <w:sz w:val="20"/>
        </w:rPr>
        <w:t xml:space="preserve"> </w:t>
      </w:r>
      <w:proofErr w:type="spellStart"/>
      <w:r w:rsidRPr="0055193E">
        <w:rPr>
          <w:rFonts w:ascii="Arial" w:hAnsi="Arial" w:cs="Arial"/>
          <w:sz w:val="20"/>
        </w:rPr>
        <w:t>até</w:t>
      </w:r>
      <w:proofErr w:type="spellEnd"/>
      <w:r w:rsidRPr="0055193E">
        <w:rPr>
          <w:rFonts w:ascii="Arial" w:hAnsi="Arial" w:cs="Arial"/>
          <w:sz w:val="20"/>
        </w:rPr>
        <w:t xml:space="preserve"> 03 (</w:t>
      </w:r>
      <w:proofErr w:type="spellStart"/>
      <w:r w:rsidRPr="0055193E">
        <w:rPr>
          <w:rFonts w:ascii="Arial" w:hAnsi="Arial" w:cs="Arial"/>
          <w:sz w:val="20"/>
        </w:rPr>
        <w:t>três</w:t>
      </w:r>
      <w:proofErr w:type="spellEnd"/>
      <w:r w:rsidRPr="0055193E">
        <w:rPr>
          <w:rFonts w:ascii="Arial" w:hAnsi="Arial" w:cs="Arial"/>
          <w:sz w:val="20"/>
        </w:rPr>
        <w:t xml:space="preserve">) </w:t>
      </w:r>
      <w:proofErr w:type="spellStart"/>
      <w:r w:rsidRPr="0055193E">
        <w:rPr>
          <w:rFonts w:ascii="Arial" w:hAnsi="Arial" w:cs="Arial"/>
          <w:sz w:val="20"/>
        </w:rPr>
        <w:t>dias</w:t>
      </w:r>
      <w:proofErr w:type="spellEnd"/>
      <w:r w:rsidRPr="0055193E">
        <w:rPr>
          <w:rFonts w:ascii="Arial" w:hAnsi="Arial" w:cs="Arial"/>
          <w:sz w:val="20"/>
        </w:rPr>
        <w:t xml:space="preserve"> </w:t>
      </w:r>
      <w:proofErr w:type="spellStart"/>
      <w:r w:rsidRPr="0055193E">
        <w:rPr>
          <w:rFonts w:ascii="Arial" w:hAnsi="Arial" w:cs="Arial"/>
          <w:sz w:val="20"/>
        </w:rPr>
        <w:t>úteis</w:t>
      </w:r>
      <w:proofErr w:type="spellEnd"/>
      <w:r w:rsidRPr="0055193E">
        <w:rPr>
          <w:rFonts w:ascii="Arial" w:hAnsi="Arial" w:cs="Arial"/>
          <w:sz w:val="20"/>
        </w:rPr>
        <w:t xml:space="preserve"> </w:t>
      </w:r>
      <w:proofErr w:type="spellStart"/>
      <w:r w:rsidRPr="0055193E">
        <w:rPr>
          <w:rFonts w:ascii="Arial" w:hAnsi="Arial" w:cs="Arial"/>
          <w:sz w:val="20"/>
        </w:rPr>
        <w:t>antecedentes</w:t>
      </w:r>
      <w:proofErr w:type="spellEnd"/>
      <w:r w:rsidRPr="0055193E">
        <w:rPr>
          <w:rFonts w:ascii="Arial" w:hAnsi="Arial" w:cs="Arial"/>
          <w:sz w:val="20"/>
        </w:rPr>
        <w:t xml:space="preserve"> à </w:t>
      </w:r>
      <w:proofErr w:type="spellStart"/>
      <w:r w:rsidRPr="0055193E">
        <w:rPr>
          <w:rFonts w:ascii="Arial" w:hAnsi="Arial" w:cs="Arial"/>
          <w:sz w:val="20"/>
        </w:rPr>
        <w:t>referida</w:t>
      </w:r>
      <w:proofErr w:type="spellEnd"/>
      <w:r w:rsidRPr="0055193E">
        <w:rPr>
          <w:rFonts w:ascii="Arial" w:hAnsi="Arial" w:cs="Arial"/>
          <w:sz w:val="20"/>
        </w:rPr>
        <w:t xml:space="preserve"> </w:t>
      </w:r>
      <w:proofErr w:type="spellStart"/>
      <w:r w:rsidRPr="0055193E">
        <w:rPr>
          <w:rFonts w:ascii="Arial" w:hAnsi="Arial" w:cs="Arial"/>
          <w:sz w:val="20"/>
        </w:rPr>
        <w:t>sessão</w:t>
      </w:r>
      <w:proofErr w:type="spellEnd"/>
      <w:r w:rsidRPr="0055193E">
        <w:rPr>
          <w:rFonts w:ascii="Arial" w:hAnsi="Arial" w:cs="Arial"/>
          <w:sz w:val="20"/>
        </w:rPr>
        <w:t xml:space="preserve">, </w:t>
      </w:r>
      <w:proofErr w:type="spellStart"/>
      <w:r w:rsidRPr="0055193E">
        <w:rPr>
          <w:rFonts w:ascii="Arial" w:hAnsi="Arial" w:cs="Arial"/>
          <w:sz w:val="20"/>
        </w:rPr>
        <w:t>seguindo</w:t>
      </w:r>
      <w:proofErr w:type="spellEnd"/>
      <w:r w:rsidRPr="0055193E">
        <w:rPr>
          <w:rFonts w:ascii="Arial" w:hAnsi="Arial" w:cs="Arial"/>
          <w:sz w:val="20"/>
        </w:rPr>
        <w:t xml:space="preserve"> o </w:t>
      </w:r>
      <w:proofErr w:type="spellStart"/>
      <w:r w:rsidRPr="0055193E">
        <w:rPr>
          <w:rFonts w:ascii="Arial" w:hAnsi="Arial" w:cs="Arial"/>
          <w:sz w:val="20"/>
        </w:rPr>
        <w:t>previsto</w:t>
      </w:r>
      <w:proofErr w:type="spellEnd"/>
      <w:r w:rsidRPr="0055193E">
        <w:rPr>
          <w:rFonts w:ascii="Arial" w:hAnsi="Arial" w:cs="Arial"/>
          <w:sz w:val="20"/>
        </w:rPr>
        <w:t xml:space="preserve"> no </w:t>
      </w:r>
      <w:proofErr w:type="spellStart"/>
      <w:r w:rsidRPr="0055193E">
        <w:rPr>
          <w:rFonts w:ascii="Arial" w:hAnsi="Arial" w:cs="Arial"/>
          <w:sz w:val="20"/>
        </w:rPr>
        <w:t>Artigo</w:t>
      </w:r>
      <w:proofErr w:type="spellEnd"/>
      <w:r w:rsidRPr="0055193E">
        <w:rPr>
          <w:rFonts w:ascii="Arial" w:hAnsi="Arial" w:cs="Arial"/>
          <w:sz w:val="20"/>
        </w:rPr>
        <w:t xml:space="preserve"> 19 do </w:t>
      </w:r>
      <w:proofErr w:type="spellStart"/>
      <w:r w:rsidRPr="0055193E">
        <w:rPr>
          <w:rFonts w:ascii="Arial" w:hAnsi="Arial" w:cs="Arial"/>
          <w:sz w:val="20"/>
        </w:rPr>
        <w:t>mencionado</w:t>
      </w:r>
      <w:proofErr w:type="spellEnd"/>
      <w:r w:rsidRPr="0055193E">
        <w:rPr>
          <w:rFonts w:ascii="Arial" w:hAnsi="Arial" w:cs="Arial"/>
          <w:sz w:val="20"/>
        </w:rPr>
        <w:t xml:space="preserve"> </w:t>
      </w:r>
      <w:proofErr w:type="spellStart"/>
      <w:r w:rsidRPr="0055193E">
        <w:rPr>
          <w:rFonts w:ascii="Arial" w:hAnsi="Arial" w:cs="Arial"/>
          <w:sz w:val="20"/>
        </w:rPr>
        <w:t>Decreto</w:t>
      </w:r>
      <w:proofErr w:type="spellEnd"/>
      <w:r w:rsidRPr="0055193E">
        <w:rPr>
          <w:rFonts w:ascii="Arial" w:hAnsi="Arial" w:cs="Arial"/>
          <w:sz w:val="20"/>
        </w:rPr>
        <w:t xml:space="preserve">. </w:t>
      </w:r>
    </w:p>
    <w:p w:rsidR="00A46A5E" w:rsidRDefault="00A46A5E" w:rsidP="005F2D4E">
      <w:pPr>
        <w:pStyle w:val="Textopadro"/>
        <w:widowControl/>
        <w:jc w:val="both"/>
        <w:rPr>
          <w:rFonts w:ascii="Arial" w:hAnsi="Arial" w:cs="Arial"/>
          <w:b/>
          <w:color w:val="000000" w:themeColor="text1"/>
          <w:sz w:val="20"/>
          <w:lang w:val="pt-BR"/>
        </w:rPr>
      </w:pPr>
    </w:p>
    <w:p w:rsidR="003B61F0" w:rsidRDefault="003B61F0" w:rsidP="005F2D4E">
      <w:pPr>
        <w:pStyle w:val="Textopadro"/>
        <w:widowControl/>
        <w:jc w:val="both"/>
        <w:rPr>
          <w:rFonts w:ascii="Arial" w:hAnsi="Arial" w:cs="Arial"/>
          <w:b/>
          <w:color w:val="000000" w:themeColor="text1"/>
          <w:sz w:val="20"/>
          <w:lang w:val="pt-BR"/>
        </w:rPr>
      </w:pPr>
    </w:p>
    <w:p w:rsidR="005F2D4E" w:rsidRPr="00623E80" w:rsidRDefault="005F2D4E" w:rsidP="005F2D4E">
      <w:pPr>
        <w:pStyle w:val="Textopadro"/>
        <w:widowControl/>
        <w:jc w:val="both"/>
        <w:rPr>
          <w:rFonts w:ascii="Arial" w:hAnsi="Arial" w:cs="Arial"/>
          <w:b/>
          <w:color w:val="000000" w:themeColor="text1"/>
          <w:sz w:val="20"/>
          <w:lang w:val="pt-BR"/>
        </w:rPr>
      </w:pPr>
      <w:r w:rsidRPr="00623E80">
        <w:rPr>
          <w:rFonts w:ascii="Arial" w:hAnsi="Arial" w:cs="Arial"/>
          <w:b/>
          <w:color w:val="000000" w:themeColor="text1"/>
          <w:sz w:val="20"/>
          <w:lang w:val="pt-BR"/>
        </w:rPr>
        <w:t>13. PENALIDADES</w:t>
      </w:r>
    </w:p>
    <w:p w:rsidR="00B019ED" w:rsidRPr="00623E80" w:rsidRDefault="00B019ED" w:rsidP="005F2D4E">
      <w:pPr>
        <w:pStyle w:val="Textopadro"/>
        <w:widowControl/>
        <w:jc w:val="both"/>
        <w:rPr>
          <w:rFonts w:ascii="Arial" w:hAnsi="Arial" w:cs="Arial"/>
          <w:b/>
          <w:color w:val="000000" w:themeColor="text1"/>
          <w:sz w:val="20"/>
          <w:lang w:val="pt-BR"/>
        </w:rPr>
      </w:pPr>
    </w:p>
    <w:p w:rsidR="005F2D4E" w:rsidRPr="00623E80" w:rsidRDefault="005F2D4E" w:rsidP="005F2D4E">
      <w:pPr>
        <w:pStyle w:val="Textopadro"/>
        <w:widowControl/>
        <w:jc w:val="both"/>
        <w:rPr>
          <w:rFonts w:ascii="Arial" w:hAnsi="Arial" w:cs="Arial"/>
          <w:color w:val="000000" w:themeColor="text1"/>
          <w:sz w:val="20"/>
          <w:lang w:val="pt-BR"/>
        </w:rPr>
      </w:pPr>
      <w:r w:rsidRPr="00623E80">
        <w:rPr>
          <w:rFonts w:ascii="Arial" w:hAnsi="Arial" w:cs="Arial"/>
          <w:b/>
          <w:color w:val="000000" w:themeColor="text1"/>
          <w:sz w:val="20"/>
          <w:lang w:val="pt-BR"/>
        </w:rPr>
        <w:t>13.01.</w:t>
      </w:r>
      <w:r w:rsidRPr="00623E80">
        <w:rPr>
          <w:rFonts w:ascii="Arial" w:hAnsi="Arial" w:cs="Arial"/>
          <w:color w:val="000000" w:themeColor="text1"/>
          <w:sz w:val="20"/>
          <w:lang w:val="pt-BR"/>
        </w:rPr>
        <w:t xml:space="preserve"> Todas as penalidades se darão com base nos Artigos 64, 81, 90 e 93 da Lei 8.666/93, e na legislação de regência.</w:t>
      </w:r>
    </w:p>
    <w:p w:rsidR="00F94694" w:rsidRPr="00623E80" w:rsidRDefault="00F94694" w:rsidP="005F2D4E">
      <w:pPr>
        <w:pStyle w:val="Textopadro"/>
        <w:widowControl/>
        <w:jc w:val="both"/>
        <w:rPr>
          <w:rFonts w:ascii="Arial" w:hAnsi="Arial" w:cs="Arial"/>
          <w:b/>
          <w:color w:val="000000" w:themeColor="text1"/>
          <w:sz w:val="20"/>
          <w:lang w:val="pt-BR"/>
        </w:rPr>
      </w:pPr>
    </w:p>
    <w:p w:rsidR="005F2D4E" w:rsidRPr="00623E80" w:rsidRDefault="005F2D4E" w:rsidP="005F2D4E">
      <w:pPr>
        <w:pStyle w:val="Corpodetexto3"/>
        <w:spacing w:after="0"/>
        <w:jc w:val="both"/>
        <w:rPr>
          <w:rFonts w:ascii="Arial" w:hAnsi="Arial" w:cs="Arial"/>
          <w:bCs/>
          <w:color w:val="000000" w:themeColor="text1"/>
          <w:sz w:val="20"/>
          <w:szCs w:val="20"/>
        </w:rPr>
      </w:pPr>
      <w:r w:rsidRPr="00623E80">
        <w:rPr>
          <w:rFonts w:ascii="Arial" w:hAnsi="Arial" w:cs="Arial"/>
          <w:b/>
          <w:bCs/>
          <w:color w:val="000000" w:themeColor="text1"/>
          <w:sz w:val="20"/>
          <w:szCs w:val="20"/>
        </w:rPr>
        <w:t>13.02.</w:t>
      </w:r>
      <w:r w:rsidRPr="00623E80">
        <w:rPr>
          <w:rFonts w:ascii="Arial" w:hAnsi="Arial" w:cs="Arial"/>
          <w:bCs/>
          <w:color w:val="000000" w:themeColor="text1"/>
          <w:sz w:val="20"/>
          <w:szCs w:val="20"/>
        </w:rPr>
        <w:t xml:space="preserve">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623E80">
          <w:rPr>
            <w:rFonts w:ascii="Arial" w:hAnsi="Arial" w:cs="Arial"/>
            <w:bCs/>
            <w:color w:val="000000" w:themeColor="text1"/>
            <w:sz w:val="20"/>
            <w:szCs w:val="20"/>
          </w:rPr>
          <w:t>86 a</w:t>
        </w:r>
      </w:smartTag>
      <w:r w:rsidRPr="00623E80">
        <w:rPr>
          <w:rFonts w:ascii="Arial" w:hAnsi="Arial" w:cs="Arial"/>
          <w:bCs/>
          <w:color w:val="000000" w:themeColor="text1"/>
          <w:sz w:val="20"/>
          <w:szCs w:val="20"/>
        </w:rPr>
        <w:t xml:space="preserve"> 88 da Lei 8.666/93, e responsabilidades civis e criminais:</w:t>
      </w:r>
    </w:p>
    <w:p w:rsidR="005F2D4E" w:rsidRPr="00623E80" w:rsidRDefault="005F2D4E" w:rsidP="005F2D4E">
      <w:pPr>
        <w:pStyle w:val="Corpodetexto3"/>
        <w:tabs>
          <w:tab w:val="left" w:pos="1080"/>
        </w:tabs>
        <w:spacing w:after="0"/>
        <w:jc w:val="both"/>
        <w:rPr>
          <w:rFonts w:ascii="Arial" w:hAnsi="Arial" w:cs="Arial"/>
          <w:bCs/>
          <w:color w:val="000000" w:themeColor="text1"/>
          <w:sz w:val="20"/>
          <w:szCs w:val="20"/>
        </w:rPr>
      </w:pPr>
    </w:p>
    <w:p w:rsidR="003B61F0" w:rsidRDefault="003B61F0" w:rsidP="0055193E">
      <w:pPr>
        <w:pStyle w:val="Corpodetexto3"/>
        <w:tabs>
          <w:tab w:val="left" w:pos="1080"/>
        </w:tabs>
        <w:spacing w:after="0"/>
        <w:ind w:left="993" w:hanging="142"/>
        <w:jc w:val="both"/>
        <w:rPr>
          <w:rFonts w:ascii="Arial" w:hAnsi="Arial" w:cs="Arial"/>
          <w:b/>
          <w:bCs/>
          <w:color w:val="000000" w:themeColor="text1"/>
          <w:sz w:val="20"/>
          <w:szCs w:val="20"/>
        </w:rPr>
      </w:pPr>
    </w:p>
    <w:p w:rsidR="003B61F0" w:rsidRDefault="003B61F0" w:rsidP="0055193E">
      <w:pPr>
        <w:pStyle w:val="Corpodetexto3"/>
        <w:tabs>
          <w:tab w:val="left" w:pos="1080"/>
        </w:tabs>
        <w:spacing w:after="0"/>
        <w:ind w:left="993" w:hanging="142"/>
        <w:jc w:val="both"/>
        <w:rPr>
          <w:rFonts w:ascii="Arial" w:hAnsi="Arial" w:cs="Arial"/>
          <w:b/>
          <w:bCs/>
          <w:color w:val="000000" w:themeColor="text1"/>
          <w:sz w:val="20"/>
          <w:szCs w:val="20"/>
        </w:rPr>
      </w:pPr>
    </w:p>
    <w:p w:rsidR="003B61F0" w:rsidRDefault="003B61F0" w:rsidP="0055193E">
      <w:pPr>
        <w:pStyle w:val="Corpodetexto3"/>
        <w:tabs>
          <w:tab w:val="left" w:pos="1080"/>
        </w:tabs>
        <w:spacing w:after="0"/>
        <w:ind w:left="993" w:hanging="142"/>
        <w:jc w:val="both"/>
        <w:rPr>
          <w:rFonts w:ascii="Arial" w:hAnsi="Arial" w:cs="Arial"/>
          <w:b/>
          <w:bCs/>
          <w:color w:val="000000" w:themeColor="text1"/>
          <w:sz w:val="20"/>
          <w:szCs w:val="20"/>
        </w:rPr>
      </w:pPr>
    </w:p>
    <w:p w:rsidR="005F2D4E" w:rsidRPr="00623E80" w:rsidRDefault="0055193E" w:rsidP="0055193E">
      <w:pPr>
        <w:pStyle w:val="Corpodetexto3"/>
        <w:tabs>
          <w:tab w:val="left" w:pos="1080"/>
        </w:tabs>
        <w:spacing w:after="0"/>
        <w:ind w:left="993" w:hanging="142"/>
        <w:jc w:val="both"/>
        <w:rPr>
          <w:rFonts w:ascii="Arial" w:hAnsi="Arial" w:cs="Arial"/>
          <w:color w:val="000000" w:themeColor="text1"/>
          <w:sz w:val="20"/>
          <w:szCs w:val="20"/>
        </w:rPr>
      </w:pPr>
      <w:r>
        <w:rPr>
          <w:rFonts w:ascii="Arial" w:hAnsi="Arial" w:cs="Arial"/>
          <w:b/>
          <w:bCs/>
          <w:color w:val="000000" w:themeColor="text1"/>
          <w:sz w:val="20"/>
          <w:szCs w:val="20"/>
        </w:rPr>
        <w:tab/>
      </w:r>
      <w:r w:rsidR="005F2D4E" w:rsidRPr="00623E80">
        <w:rPr>
          <w:rFonts w:ascii="Arial" w:hAnsi="Arial" w:cs="Arial"/>
          <w:b/>
          <w:bCs/>
          <w:color w:val="000000" w:themeColor="text1"/>
          <w:sz w:val="20"/>
          <w:szCs w:val="20"/>
        </w:rPr>
        <w:t>a)</w:t>
      </w:r>
      <w:r w:rsidR="005F2D4E" w:rsidRPr="00623E80">
        <w:rPr>
          <w:rFonts w:ascii="Arial" w:hAnsi="Arial" w:cs="Arial"/>
          <w:bCs/>
          <w:color w:val="000000" w:themeColor="text1"/>
          <w:sz w:val="20"/>
          <w:szCs w:val="20"/>
        </w:rPr>
        <w:t xml:space="preserve"> 0,33% por dia de atraso na entrega do objeto licitado, calculado sobre o valor </w:t>
      </w:r>
      <w:r>
        <w:rPr>
          <w:rFonts w:ascii="Arial" w:hAnsi="Arial" w:cs="Arial"/>
          <w:bCs/>
          <w:color w:val="000000" w:themeColor="text1"/>
          <w:sz w:val="20"/>
          <w:szCs w:val="20"/>
        </w:rPr>
        <w:t xml:space="preserve">     </w:t>
      </w:r>
      <w:r w:rsidR="005F2D4E" w:rsidRPr="00623E80">
        <w:rPr>
          <w:rFonts w:ascii="Arial" w:hAnsi="Arial" w:cs="Arial"/>
          <w:bCs/>
          <w:color w:val="000000" w:themeColor="text1"/>
          <w:sz w:val="20"/>
          <w:szCs w:val="20"/>
        </w:rPr>
        <w:t>correspondente à parte inadimplida, até o limite de 9,9%.</w:t>
      </w:r>
    </w:p>
    <w:p w:rsidR="005F2D4E" w:rsidRPr="00623E80" w:rsidRDefault="005F2D4E" w:rsidP="005F2D4E">
      <w:pPr>
        <w:pStyle w:val="Corpodetexto3"/>
        <w:tabs>
          <w:tab w:val="left" w:pos="1080"/>
        </w:tabs>
        <w:spacing w:after="0"/>
        <w:ind w:left="720"/>
        <w:jc w:val="both"/>
        <w:rPr>
          <w:rFonts w:ascii="Arial" w:hAnsi="Arial" w:cs="Arial"/>
          <w:color w:val="000000" w:themeColor="text1"/>
          <w:sz w:val="20"/>
          <w:szCs w:val="20"/>
        </w:rPr>
      </w:pPr>
    </w:p>
    <w:p w:rsidR="005F2D4E" w:rsidRPr="00623E80" w:rsidRDefault="005F2D4E" w:rsidP="0055193E">
      <w:pPr>
        <w:pStyle w:val="Corpodetexto3"/>
        <w:tabs>
          <w:tab w:val="left" w:pos="1080"/>
        </w:tabs>
        <w:spacing w:after="0"/>
        <w:ind w:left="1080"/>
        <w:jc w:val="both"/>
        <w:rPr>
          <w:rFonts w:ascii="Arial" w:hAnsi="Arial" w:cs="Arial"/>
          <w:color w:val="000000" w:themeColor="text1"/>
          <w:sz w:val="20"/>
          <w:szCs w:val="20"/>
        </w:rPr>
      </w:pPr>
      <w:r w:rsidRPr="00623E80">
        <w:rPr>
          <w:rFonts w:ascii="Arial" w:hAnsi="Arial" w:cs="Arial"/>
          <w:b/>
          <w:bCs/>
          <w:color w:val="000000" w:themeColor="text1"/>
          <w:sz w:val="20"/>
          <w:szCs w:val="20"/>
        </w:rPr>
        <w:t>b)</w:t>
      </w:r>
      <w:r w:rsidRPr="00623E80">
        <w:rPr>
          <w:rFonts w:ascii="Arial" w:hAnsi="Arial" w:cs="Arial"/>
          <w:bCs/>
          <w:color w:val="000000" w:themeColor="text1"/>
          <w:sz w:val="20"/>
          <w:szCs w:val="20"/>
        </w:rPr>
        <w:t xml:space="preserve"> Até 10% sobre o valor do Contrato, pelo descumprimento de qualquer cláusula </w:t>
      </w:r>
      <w:r w:rsidR="000F46A3" w:rsidRPr="00623E80">
        <w:rPr>
          <w:rFonts w:ascii="Arial" w:hAnsi="Arial" w:cs="Arial"/>
          <w:bCs/>
          <w:color w:val="000000" w:themeColor="text1"/>
          <w:sz w:val="20"/>
          <w:szCs w:val="20"/>
        </w:rPr>
        <w:t xml:space="preserve">deste, </w:t>
      </w:r>
      <w:r w:rsidR="000F46A3">
        <w:rPr>
          <w:rFonts w:ascii="Arial" w:hAnsi="Arial" w:cs="Arial"/>
          <w:bCs/>
          <w:color w:val="000000" w:themeColor="text1"/>
          <w:sz w:val="20"/>
          <w:szCs w:val="20"/>
        </w:rPr>
        <w:t>exceto</w:t>
      </w:r>
      <w:r w:rsidRPr="00623E80">
        <w:rPr>
          <w:rFonts w:ascii="Arial" w:hAnsi="Arial" w:cs="Arial"/>
          <w:bCs/>
          <w:color w:val="000000" w:themeColor="text1"/>
          <w:sz w:val="20"/>
          <w:szCs w:val="20"/>
        </w:rPr>
        <w:t xml:space="preserve"> o prazo de entrega.</w:t>
      </w:r>
    </w:p>
    <w:p w:rsidR="005F2D4E" w:rsidRPr="00623E80" w:rsidRDefault="005F2D4E" w:rsidP="005F2D4E">
      <w:pPr>
        <w:tabs>
          <w:tab w:val="num" w:pos="720"/>
        </w:tabs>
        <w:jc w:val="both"/>
        <w:rPr>
          <w:rFonts w:ascii="Arial" w:hAnsi="Arial" w:cs="Arial"/>
          <w:color w:val="000000" w:themeColor="text1"/>
          <w:sz w:val="20"/>
          <w:szCs w:val="20"/>
        </w:rPr>
      </w:pPr>
    </w:p>
    <w:p w:rsidR="005F2D4E" w:rsidRPr="00623E80" w:rsidRDefault="005F2D4E" w:rsidP="005F2D4E">
      <w:pPr>
        <w:pStyle w:val="Textopadro"/>
        <w:widowControl/>
        <w:tabs>
          <w:tab w:val="left" w:pos="993"/>
        </w:tabs>
        <w:jc w:val="both"/>
        <w:rPr>
          <w:rFonts w:ascii="Arial" w:hAnsi="Arial" w:cs="Arial"/>
          <w:color w:val="000000" w:themeColor="text1"/>
          <w:sz w:val="20"/>
          <w:lang w:val="pt-BR"/>
        </w:rPr>
      </w:pPr>
      <w:r w:rsidRPr="00623E80">
        <w:rPr>
          <w:rFonts w:ascii="Arial" w:hAnsi="Arial" w:cs="Arial"/>
          <w:b/>
          <w:bCs/>
          <w:color w:val="000000" w:themeColor="text1"/>
          <w:sz w:val="20"/>
          <w:lang w:val="pt-BR"/>
        </w:rPr>
        <w:t>13.03.</w:t>
      </w:r>
      <w:r w:rsidRPr="00623E80">
        <w:rPr>
          <w:rFonts w:ascii="Arial" w:hAnsi="Arial" w:cs="Arial"/>
          <w:bCs/>
          <w:color w:val="000000" w:themeColor="text1"/>
          <w:sz w:val="20"/>
          <w:lang w:val="pt-BR"/>
        </w:rPr>
        <w:t xml:space="preserve">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as seguintes sanções, sem prejuízo da reparação dos danos causados à SAECIL pelo infrator:</w:t>
      </w:r>
      <w:r w:rsidRPr="00623E80">
        <w:rPr>
          <w:rFonts w:ascii="Arial" w:hAnsi="Arial" w:cs="Arial"/>
          <w:color w:val="000000" w:themeColor="text1"/>
          <w:sz w:val="20"/>
          <w:lang w:val="pt-BR"/>
        </w:rPr>
        <w:t xml:space="preserve"> </w:t>
      </w:r>
    </w:p>
    <w:p w:rsidR="005F2D4E" w:rsidRPr="00623E80" w:rsidRDefault="005F2D4E" w:rsidP="005F2D4E">
      <w:pPr>
        <w:pStyle w:val="Textopadro"/>
        <w:widowControl/>
        <w:tabs>
          <w:tab w:val="left" w:pos="720"/>
          <w:tab w:val="left" w:pos="1080"/>
        </w:tabs>
        <w:jc w:val="both"/>
        <w:rPr>
          <w:rFonts w:ascii="Arial" w:hAnsi="Arial" w:cs="Arial"/>
          <w:bCs/>
          <w:color w:val="000000" w:themeColor="text1"/>
          <w:sz w:val="20"/>
          <w:lang w:val="pt-BR"/>
        </w:rPr>
      </w:pPr>
    </w:p>
    <w:p w:rsidR="005F2D4E" w:rsidRPr="00623E80" w:rsidRDefault="005F2D4E" w:rsidP="005F2D4E">
      <w:pPr>
        <w:pStyle w:val="Textopadro"/>
        <w:widowControl/>
        <w:tabs>
          <w:tab w:val="left" w:pos="1080"/>
        </w:tabs>
        <w:jc w:val="both"/>
        <w:rPr>
          <w:rFonts w:ascii="Arial" w:hAnsi="Arial" w:cs="Arial"/>
          <w:bCs/>
          <w:color w:val="000000" w:themeColor="text1"/>
          <w:sz w:val="20"/>
          <w:lang w:val="pt-BR"/>
        </w:rPr>
      </w:pPr>
      <w:r w:rsidRPr="00623E80">
        <w:rPr>
          <w:rFonts w:ascii="Arial" w:hAnsi="Arial" w:cs="Arial"/>
          <w:b/>
          <w:bCs/>
          <w:color w:val="000000" w:themeColor="text1"/>
          <w:sz w:val="20"/>
          <w:lang w:val="pt-BR"/>
        </w:rPr>
        <w:t>a)</w:t>
      </w:r>
      <w:r w:rsidRPr="00623E80">
        <w:rPr>
          <w:rFonts w:ascii="Arial" w:hAnsi="Arial" w:cs="Arial"/>
          <w:bCs/>
          <w:color w:val="000000" w:themeColor="text1"/>
          <w:sz w:val="20"/>
          <w:lang w:val="pt-BR"/>
        </w:rPr>
        <w:t xml:space="preserve"> Advertência.</w:t>
      </w:r>
    </w:p>
    <w:p w:rsidR="005F2D4E" w:rsidRPr="00623E80" w:rsidRDefault="005F2D4E" w:rsidP="005F2D4E">
      <w:pPr>
        <w:pStyle w:val="Textopadro"/>
        <w:widowControl/>
        <w:tabs>
          <w:tab w:val="left" w:pos="1080"/>
        </w:tabs>
        <w:jc w:val="both"/>
        <w:rPr>
          <w:rFonts w:ascii="Arial" w:hAnsi="Arial" w:cs="Arial"/>
          <w:bCs/>
          <w:color w:val="000000" w:themeColor="text1"/>
          <w:sz w:val="20"/>
          <w:lang w:val="pt-BR"/>
        </w:rPr>
      </w:pPr>
      <w:r w:rsidRPr="00623E80">
        <w:rPr>
          <w:rFonts w:ascii="Arial" w:hAnsi="Arial" w:cs="Arial"/>
          <w:b/>
          <w:bCs/>
          <w:color w:val="000000" w:themeColor="text1"/>
          <w:sz w:val="20"/>
          <w:lang w:val="pt-BR"/>
        </w:rPr>
        <w:t>b)</w:t>
      </w:r>
      <w:r w:rsidRPr="00623E80">
        <w:rPr>
          <w:rFonts w:ascii="Arial" w:hAnsi="Arial" w:cs="Arial"/>
          <w:bCs/>
          <w:color w:val="000000" w:themeColor="text1"/>
          <w:sz w:val="20"/>
          <w:lang w:val="pt-BR"/>
        </w:rPr>
        <w:t xml:space="preserve"> Multa.</w:t>
      </w:r>
    </w:p>
    <w:p w:rsidR="005F2D4E" w:rsidRPr="00623E80" w:rsidRDefault="005F2D4E" w:rsidP="005F2D4E">
      <w:pPr>
        <w:pStyle w:val="Textopadro"/>
        <w:widowControl/>
        <w:tabs>
          <w:tab w:val="left" w:pos="1080"/>
        </w:tabs>
        <w:jc w:val="both"/>
        <w:rPr>
          <w:rFonts w:ascii="Arial" w:hAnsi="Arial" w:cs="Arial"/>
          <w:bCs/>
          <w:color w:val="000000" w:themeColor="text1"/>
          <w:sz w:val="20"/>
          <w:lang w:val="pt-BR"/>
        </w:rPr>
      </w:pPr>
      <w:r w:rsidRPr="00623E80">
        <w:rPr>
          <w:rFonts w:ascii="Arial" w:hAnsi="Arial" w:cs="Arial"/>
          <w:b/>
          <w:bCs/>
          <w:color w:val="000000" w:themeColor="text1"/>
          <w:sz w:val="20"/>
          <w:lang w:val="pt-BR"/>
        </w:rPr>
        <w:t>c)</w:t>
      </w:r>
      <w:r w:rsidRPr="00623E80">
        <w:rPr>
          <w:rFonts w:ascii="Arial" w:hAnsi="Arial" w:cs="Arial"/>
          <w:bCs/>
          <w:color w:val="000000" w:themeColor="text1"/>
          <w:sz w:val="20"/>
          <w:lang w:val="pt-BR"/>
        </w:rPr>
        <w:t xml:space="preserve"> Suspensão temporária do direito de licitar, de contratar com a Administração pelo prazo de até 02 (dois) anos.</w:t>
      </w:r>
    </w:p>
    <w:p w:rsidR="005F2D4E" w:rsidRPr="00623E80" w:rsidRDefault="005F2D4E" w:rsidP="005F2D4E">
      <w:pPr>
        <w:pStyle w:val="Textopadro"/>
        <w:widowControl/>
        <w:tabs>
          <w:tab w:val="left" w:pos="1080"/>
        </w:tabs>
        <w:jc w:val="both"/>
        <w:rPr>
          <w:rFonts w:ascii="Arial" w:hAnsi="Arial" w:cs="Arial"/>
          <w:bCs/>
          <w:color w:val="000000" w:themeColor="text1"/>
          <w:sz w:val="20"/>
          <w:lang w:val="pt-BR"/>
        </w:rPr>
      </w:pPr>
      <w:r w:rsidRPr="00623E80">
        <w:rPr>
          <w:rFonts w:ascii="Arial" w:hAnsi="Arial" w:cs="Arial"/>
          <w:b/>
          <w:bCs/>
          <w:color w:val="000000" w:themeColor="text1"/>
          <w:sz w:val="20"/>
          <w:lang w:val="pt-BR"/>
        </w:rPr>
        <w:t>d)</w:t>
      </w:r>
      <w:r w:rsidRPr="00623E80">
        <w:rPr>
          <w:rFonts w:ascii="Arial" w:hAnsi="Arial" w:cs="Arial"/>
          <w:bCs/>
          <w:color w:val="000000" w:themeColor="text1"/>
          <w:sz w:val="20"/>
          <w:lang w:val="pt-BR"/>
        </w:rPr>
        <w:t xml:space="preserve"> Declaração de inidoneidade para licitar e contratar com a Administração Pública enquanto perdurarem os motivos determinantes da punição, ou até que seja promovida a reabilitação perante a própria autoridade que aplicou a penalidade.</w:t>
      </w:r>
    </w:p>
    <w:p w:rsidR="005F2D4E" w:rsidRPr="00623E80" w:rsidRDefault="005F2D4E" w:rsidP="005F2D4E">
      <w:pPr>
        <w:pStyle w:val="Textopadro"/>
        <w:widowControl/>
        <w:tabs>
          <w:tab w:val="left" w:pos="993"/>
        </w:tabs>
        <w:jc w:val="both"/>
        <w:rPr>
          <w:rFonts w:ascii="Arial" w:hAnsi="Arial" w:cs="Arial"/>
          <w:b/>
          <w:color w:val="000000" w:themeColor="text1"/>
          <w:sz w:val="20"/>
          <w:lang w:val="pt-BR"/>
        </w:rPr>
      </w:pPr>
    </w:p>
    <w:p w:rsidR="005F2D4E" w:rsidRPr="00623E80" w:rsidRDefault="005F2D4E" w:rsidP="005F2D4E">
      <w:pPr>
        <w:pStyle w:val="Textopadro"/>
        <w:widowControl/>
        <w:tabs>
          <w:tab w:val="left" w:pos="993"/>
        </w:tabs>
        <w:jc w:val="both"/>
        <w:rPr>
          <w:rFonts w:ascii="Arial" w:hAnsi="Arial" w:cs="Arial"/>
          <w:color w:val="000000" w:themeColor="text1"/>
          <w:sz w:val="20"/>
          <w:lang w:val="pt-BR"/>
        </w:rPr>
      </w:pPr>
      <w:r w:rsidRPr="00623E80">
        <w:rPr>
          <w:rFonts w:ascii="Arial" w:hAnsi="Arial" w:cs="Arial"/>
          <w:b/>
          <w:color w:val="000000" w:themeColor="text1"/>
          <w:sz w:val="20"/>
          <w:lang w:val="pt-BR"/>
        </w:rPr>
        <w:t xml:space="preserve">13.04. </w:t>
      </w:r>
      <w:r w:rsidRPr="00623E80">
        <w:rPr>
          <w:rFonts w:ascii="Arial" w:hAnsi="Arial" w:cs="Arial"/>
          <w:color w:val="000000" w:themeColor="text1"/>
          <w:sz w:val="20"/>
          <w:lang w:val="pt-BR"/>
        </w:rPr>
        <w:t>Nenhuma sanção será aplicada sem o devido processo administrativo, que prevê defesa prévia do interessado e recurso nos prazos definidos em lei, sendo-lhe franqueada vista ao processo.</w:t>
      </w:r>
    </w:p>
    <w:p w:rsidR="005F2D4E" w:rsidRPr="00623E80" w:rsidRDefault="005F2D4E" w:rsidP="005F2D4E">
      <w:pPr>
        <w:jc w:val="both"/>
        <w:rPr>
          <w:rFonts w:ascii="Arial" w:hAnsi="Arial" w:cs="Arial"/>
          <w:color w:val="000000" w:themeColor="text1"/>
          <w:sz w:val="20"/>
          <w:szCs w:val="20"/>
        </w:rPr>
      </w:pPr>
    </w:p>
    <w:p w:rsidR="00790AE2" w:rsidRDefault="00790AE2"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14. HOMOLOGAÇÃO</w:t>
      </w:r>
    </w:p>
    <w:p w:rsidR="005F2D4E" w:rsidRDefault="005F2D4E" w:rsidP="005F2D4E">
      <w:pPr>
        <w:jc w:val="both"/>
        <w:rPr>
          <w:rFonts w:ascii="Arial" w:hAnsi="Arial" w:cs="Arial"/>
          <w:sz w:val="20"/>
          <w:szCs w:val="20"/>
        </w:rPr>
      </w:pPr>
    </w:p>
    <w:p w:rsidR="00032D25" w:rsidRPr="00B019ED" w:rsidRDefault="005F2D4E" w:rsidP="00B019ED">
      <w:pPr>
        <w:autoSpaceDE w:val="0"/>
        <w:autoSpaceDN w:val="0"/>
        <w:adjustRightInd w:val="0"/>
        <w:jc w:val="both"/>
        <w:rPr>
          <w:rFonts w:ascii="Arial" w:eastAsiaTheme="minorHAnsi" w:hAnsi="Arial" w:cs="Arial"/>
          <w:b/>
          <w:bCs/>
          <w:color w:val="000000"/>
          <w:sz w:val="20"/>
          <w:szCs w:val="20"/>
        </w:rPr>
      </w:pPr>
      <w:r w:rsidRPr="00623E80">
        <w:rPr>
          <w:rFonts w:ascii="Arial" w:hAnsi="Arial" w:cs="Arial"/>
          <w:b/>
          <w:sz w:val="20"/>
          <w:szCs w:val="20"/>
        </w:rPr>
        <w:t>14.01.</w:t>
      </w:r>
      <w:r w:rsidRPr="00623E80">
        <w:rPr>
          <w:rFonts w:ascii="Arial" w:hAnsi="Arial" w:cs="Arial"/>
          <w:sz w:val="20"/>
          <w:szCs w:val="20"/>
        </w:rPr>
        <w:t xml:space="preserve"> </w:t>
      </w:r>
      <w:r w:rsidRPr="00623E80">
        <w:rPr>
          <w:rFonts w:ascii="Arial" w:eastAsiaTheme="minorHAnsi" w:hAnsi="Arial" w:cs="Arial"/>
          <w:color w:val="000000"/>
          <w:sz w:val="20"/>
          <w:szCs w:val="20"/>
        </w:rPr>
        <w:t>Compete à autoridade competente a homologação do P</w:t>
      </w:r>
      <w:r w:rsidRPr="00623E80">
        <w:rPr>
          <w:rFonts w:ascii="Arial" w:eastAsiaTheme="minorHAnsi" w:hAnsi="Arial" w:cs="Arial"/>
          <w:bCs/>
          <w:color w:val="000000"/>
          <w:sz w:val="20"/>
          <w:szCs w:val="20"/>
        </w:rPr>
        <w:t>regão</w:t>
      </w:r>
      <w:r w:rsidR="00B019ED">
        <w:rPr>
          <w:rFonts w:ascii="Arial" w:eastAsiaTheme="minorHAnsi" w:hAnsi="Arial" w:cs="Arial"/>
          <w:b/>
          <w:bCs/>
          <w:color w:val="000000"/>
          <w:sz w:val="20"/>
          <w:szCs w:val="20"/>
        </w:rPr>
        <w:t>.</w:t>
      </w:r>
    </w:p>
    <w:p w:rsidR="000F46A3" w:rsidRDefault="000F46A3" w:rsidP="005F2D4E">
      <w:pPr>
        <w:jc w:val="both"/>
        <w:rPr>
          <w:rFonts w:ascii="Arial" w:eastAsiaTheme="minorHAnsi" w:hAnsi="Arial" w:cs="Arial"/>
          <w:b/>
          <w:color w:val="000000"/>
          <w:sz w:val="20"/>
          <w:szCs w:val="20"/>
        </w:rPr>
      </w:pPr>
    </w:p>
    <w:p w:rsidR="005F2D4E" w:rsidRPr="00623E80" w:rsidRDefault="005F2D4E" w:rsidP="005F2D4E">
      <w:pPr>
        <w:jc w:val="both"/>
        <w:rPr>
          <w:rFonts w:ascii="Arial" w:eastAsiaTheme="minorHAnsi" w:hAnsi="Arial" w:cs="Arial"/>
          <w:color w:val="000000"/>
          <w:sz w:val="20"/>
          <w:szCs w:val="20"/>
        </w:rPr>
      </w:pPr>
      <w:r w:rsidRPr="00623E80">
        <w:rPr>
          <w:rFonts w:ascii="Arial" w:eastAsiaTheme="minorHAnsi" w:hAnsi="Arial" w:cs="Arial"/>
          <w:b/>
          <w:color w:val="000000"/>
          <w:sz w:val="20"/>
          <w:szCs w:val="20"/>
        </w:rPr>
        <w:t>14.02.</w:t>
      </w:r>
      <w:r w:rsidRPr="00623E80">
        <w:rPr>
          <w:rFonts w:ascii="Arial" w:eastAsiaTheme="minorHAnsi" w:hAnsi="Arial" w:cs="Arial"/>
          <w:color w:val="000000"/>
          <w:sz w:val="20"/>
          <w:szCs w:val="20"/>
        </w:rPr>
        <w:t xml:space="preserve"> A partir do ato de homologação, será fixado o início do prazo de convocação do propo</w:t>
      </w:r>
      <w:r w:rsidR="005B58B6" w:rsidRPr="00623E80">
        <w:rPr>
          <w:rFonts w:ascii="Arial" w:eastAsiaTheme="minorHAnsi" w:hAnsi="Arial" w:cs="Arial"/>
          <w:color w:val="000000"/>
          <w:sz w:val="20"/>
          <w:szCs w:val="20"/>
        </w:rPr>
        <w:t>nente adjudicatário para assinatura</w:t>
      </w:r>
      <w:r w:rsidRPr="00623E80">
        <w:rPr>
          <w:rFonts w:ascii="Arial" w:eastAsiaTheme="minorHAnsi" w:hAnsi="Arial" w:cs="Arial"/>
          <w:color w:val="000000"/>
          <w:sz w:val="20"/>
          <w:szCs w:val="20"/>
        </w:rPr>
        <w:t xml:space="preserve"> </w:t>
      </w:r>
      <w:r w:rsidR="005B58B6" w:rsidRPr="00623E80">
        <w:rPr>
          <w:rFonts w:ascii="Arial" w:eastAsiaTheme="minorHAnsi" w:hAnsi="Arial" w:cs="Arial"/>
          <w:color w:val="000000"/>
          <w:sz w:val="20"/>
          <w:szCs w:val="20"/>
        </w:rPr>
        <w:t>do Contrato</w:t>
      </w:r>
      <w:r w:rsidRPr="00623E80">
        <w:rPr>
          <w:rFonts w:ascii="Arial" w:eastAsiaTheme="minorHAnsi" w:hAnsi="Arial" w:cs="Arial"/>
          <w:color w:val="000000"/>
          <w:sz w:val="20"/>
          <w:szCs w:val="20"/>
        </w:rPr>
        <w:t xml:space="preserve">. </w:t>
      </w:r>
    </w:p>
    <w:p w:rsidR="00763E4F" w:rsidRPr="00623E80" w:rsidRDefault="00763E4F" w:rsidP="005F2D4E">
      <w:pPr>
        <w:jc w:val="both"/>
        <w:rPr>
          <w:rFonts w:ascii="Arial" w:eastAsiaTheme="minorHAnsi" w:hAnsi="Arial" w:cs="Arial"/>
          <w:b/>
          <w:color w:val="000000"/>
          <w:sz w:val="20"/>
          <w:szCs w:val="20"/>
        </w:rPr>
      </w:pPr>
    </w:p>
    <w:p w:rsidR="00756750" w:rsidRPr="00623E80" w:rsidRDefault="00756750" w:rsidP="005F2D4E">
      <w:pPr>
        <w:jc w:val="both"/>
        <w:rPr>
          <w:rFonts w:ascii="Arial" w:eastAsiaTheme="minorHAnsi" w:hAnsi="Arial" w:cs="Arial"/>
          <w:b/>
          <w:color w:val="000000"/>
          <w:sz w:val="20"/>
          <w:szCs w:val="20"/>
        </w:rPr>
      </w:pPr>
    </w:p>
    <w:p w:rsidR="005F2D4E" w:rsidRPr="00623E80" w:rsidRDefault="005F2D4E" w:rsidP="005F2D4E">
      <w:pPr>
        <w:jc w:val="both"/>
        <w:rPr>
          <w:rFonts w:ascii="Arial" w:eastAsiaTheme="minorHAnsi" w:hAnsi="Arial" w:cs="Arial"/>
          <w:b/>
          <w:color w:val="000000"/>
          <w:sz w:val="20"/>
          <w:szCs w:val="20"/>
        </w:rPr>
      </w:pPr>
      <w:r w:rsidRPr="00623E80">
        <w:rPr>
          <w:rFonts w:ascii="Arial" w:eastAsiaTheme="minorHAnsi" w:hAnsi="Arial" w:cs="Arial"/>
          <w:b/>
          <w:color w:val="000000"/>
          <w:sz w:val="20"/>
          <w:szCs w:val="20"/>
        </w:rPr>
        <w:t>15. DA CONTRATAÇÃO</w:t>
      </w:r>
    </w:p>
    <w:p w:rsidR="00F9403F" w:rsidRDefault="00F9403F" w:rsidP="00781040">
      <w:pPr>
        <w:jc w:val="both"/>
        <w:rPr>
          <w:rFonts w:ascii="Arial" w:hAnsi="Arial" w:cs="Arial"/>
          <w:b/>
          <w:sz w:val="20"/>
          <w:szCs w:val="20"/>
        </w:rPr>
      </w:pPr>
    </w:p>
    <w:p w:rsidR="00781040" w:rsidRPr="00781040" w:rsidRDefault="005F2D4E" w:rsidP="00781040">
      <w:pPr>
        <w:jc w:val="both"/>
        <w:rPr>
          <w:rFonts w:ascii="Arial" w:hAnsi="Arial" w:cs="Arial"/>
          <w:sz w:val="20"/>
          <w:szCs w:val="20"/>
        </w:rPr>
      </w:pPr>
      <w:r w:rsidRPr="00623E80">
        <w:rPr>
          <w:rFonts w:ascii="Arial" w:hAnsi="Arial" w:cs="Arial"/>
          <w:b/>
          <w:sz w:val="20"/>
          <w:szCs w:val="20"/>
        </w:rPr>
        <w:t>15.01.</w:t>
      </w:r>
      <w:r w:rsidRPr="00623E80">
        <w:rPr>
          <w:rFonts w:ascii="Arial" w:hAnsi="Arial" w:cs="Arial"/>
          <w:sz w:val="20"/>
          <w:szCs w:val="20"/>
        </w:rPr>
        <w:t xml:space="preserve"> </w:t>
      </w:r>
      <w:r w:rsidR="009408CC" w:rsidRPr="009408CC">
        <w:rPr>
          <w:rFonts w:ascii="Arial" w:hAnsi="Arial" w:cs="Arial"/>
          <w:sz w:val="20"/>
          <w:szCs w:val="20"/>
        </w:rPr>
        <w:t>O prazo de vigência do futuro Contrato é de 12 (doze) me</w:t>
      </w:r>
      <w:r w:rsidR="009408CC">
        <w:rPr>
          <w:rFonts w:ascii="Arial" w:hAnsi="Arial" w:cs="Arial"/>
          <w:sz w:val="20"/>
          <w:szCs w:val="20"/>
        </w:rPr>
        <w:t xml:space="preserve">ses, </w:t>
      </w:r>
      <w:r w:rsidR="00781040" w:rsidRPr="00781040">
        <w:rPr>
          <w:rFonts w:ascii="Arial" w:hAnsi="Arial" w:cs="Arial"/>
          <w:sz w:val="20"/>
          <w:szCs w:val="20"/>
        </w:rPr>
        <w:t xml:space="preserve">contados a partir da data de assinatura do contrato, podendo ser prorrogado caso necessário, nas condições permitidas na Lei </w:t>
      </w:r>
      <w:r w:rsidR="00781040">
        <w:rPr>
          <w:rFonts w:ascii="Arial" w:hAnsi="Arial" w:cs="Arial"/>
          <w:sz w:val="20"/>
          <w:szCs w:val="20"/>
        </w:rPr>
        <w:t xml:space="preserve">Federal </w:t>
      </w:r>
      <w:r w:rsidR="00781040" w:rsidRPr="00781040">
        <w:rPr>
          <w:rFonts w:ascii="Arial" w:hAnsi="Arial" w:cs="Arial"/>
          <w:sz w:val="20"/>
          <w:szCs w:val="20"/>
        </w:rPr>
        <w:t>nº 8.666/93.</w:t>
      </w:r>
    </w:p>
    <w:p w:rsidR="000259FA" w:rsidRDefault="000259FA"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623E80">
        <w:rPr>
          <w:rFonts w:ascii="Arial" w:hAnsi="Arial" w:cs="Arial"/>
          <w:b/>
          <w:sz w:val="20"/>
          <w:szCs w:val="20"/>
        </w:rPr>
        <w:t>15.02.</w:t>
      </w:r>
      <w:r w:rsidRPr="00623E80">
        <w:rPr>
          <w:rFonts w:ascii="Arial" w:hAnsi="Arial" w:cs="Arial"/>
          <w:sz w:val="20"/>
          <w:szCs w:val="20"/>
        </w:rPr>
        <w:t xml:space="preserve"> Homologado o</w:t>
      </w:r>
      <w:r w:rsidR="005B58B6" w:rsidRPr="00623E80">
        <w:rPr>
          <w:rFonts w:ascii="Arial" w:hAnsi="Arial" w:cs="Arial"/>
          <w:sz w:val="20"/>
          <w:szCs w:val="20"/>
        </w:rPr>
        <w:t xml:space="preserve"> referido certame</w:t>
      </w:r>
      <w:r w:rsidRPr="00623E80">
        <w:rPr>
          <w:rFonts w:ascii="Arial" w:hAnsi="Arial" w:cs="Arial"/>
          <w:sz w:val="20"/>
          <w:szCs w:val="20"/>
        </w:rPr>
        <w:t xml:space="preserve">, será convocado pela Divisão Técnica Administrativa da SAECIL o vencedor da licitação para, dentro do prazo </w:t>
      </w:r>
      <w:r w:rsidRPr="00623E80">
        <w:rPr>
          <w:rFonts w:ascii="Arial" w:hAnsi="Arial" w:cs="Arial"/>
          <w:b/>
          <w:sz w:val="20"/>
          <w:szCs w:val="20"/>
        </w:rPr>
        <w:t>de 05 (cinco) dias úteis</w:t>
      </w:r>
      <w:r w:rsidRPr="00623E80">
        <w:rPr>
          <w:rFonts w:ascii="Arial" w:hAnsi="Arial" w:cs="Arial"/>
          <w:sz w:val="20"/>
          <w:szCs w:val="20"/>
        </w:rPr>
        <w:t xml:space="preserve"> a contar da data de receb</w:t>
      </w:r>
      <w:r w:rsidR="005B58B6" w:rsidRPr="00623E80">
        <w:rPr>
          <w:rFonts w:ascii="Arial" w:hAnsi="Arial" w:cs="Arial"/>
          <w:sz w:val="20"/>
          <w:szCs w:val="20"/>
        </w:rPr>
        <w:t xml:space="preserve">imento da notificação, assinar o Contrato, </w:t>
      </w:r>
      <w:r w:rsidRPr="00623E80">
        <w:rPr>
          <w:rFonts w:ascii="Arial" w:hAnsi="Arial" w:cs="Arial"/>
          <w:sz w:val="20"/>
          <w:szCs w:val="20"/>
        </w:rPr>
        <w:t xml:space="preserve">cuja </w:t>
      </w:r>
      <w:r w:rsidR="00EA468D" w:rsidRPr="00623E80">
        <w:rPr>
          <w:rFonts w:ascii="Arial" w:hAnsi="Arial" w:cs="Arial"/>
          <w:sz w:val="20"/>
          <w:szCs w:val="20"/>
        </w:rPr>
        <w:t>M</w:t>
      </w:r>
      <w:r w:rsidRPr="00623E80">
        <w:rPr>
          <w:rFonts w:ascii="Arial" w:hAnsi="Arial" w:cs="Arial"/>
          <w:sz w:val="20"/>
          <w:szCs w:val="20"/>
        </w:rPr>
        <w:t xml:space="preserve">inuta </w:t>
      </w:r>
      <w:r w:rsidR="007E69EF">
        <w:rPr>
          <w:rFonts w:ascii="Arial" w:hAnsi="Arial" w:cs="Arial"/>
          <w:b/>
          <w:sz w:val="20"/>
          <w:szCs w:val="20"/>
        </w:rPr>
        <w:t>(Anexo II</w:t>
      </w:r>
      <w:r w:rsidRPr="00623E80">
        <w:rPr>
          <w:rFonts w:ascii="Arial" w:hAnsi="Arial" w:cs="Arial"/>
          <w:b/>
          <w:sz w:val="20"/>
          <w:szCs w:val="20"/>
        </w:rPr>
        <w:t>)</w:t>
      </w:r>
      <w:r w:rsidRPr="00623E80">
        <w:rPr>
          <w:rFonts w:ascii="Arial" w:hAnsi="Arial" w:cs="Arial"/>
          <w:sz w:val="20"/>
          <w:szCs w:val="20"/>
        </w:rPr>
        <w:t xml:space="preserve"> integra este Edital.</w:t>
      </w:r>
    </w:p>
    <w:p w:rsidR="005F2D4E" w:rsidRDefault="005F2D4E" w:rsidP="005F2D4E">
      <w:pPr>
        <w:jc w:val="both"/>
        <w:rPr>
          <w:rFonts w:ascii="Arial" w:hAnsi="Arial" w:cs="Arial"/>
          <w:sz w:val="20"/>
          <w:szCs w:val="20"/>
        </w:rPr>
      </w:pPr>
    </w:p>
    <w:p w:rsidR="0055193E" w:rsidRPr="0055193E" w:rsidRDefault="0055193E" w:rsidP="009A1C14">
      <w:pPr>
        <w:ind w:left="708"/>
        <w:jc w:val="both"/>
        <w:rPr>
          <w:rFonts w:ascii="Arial" w:hAnsi="Arial" w:cs="Arial"/>
          <w:sz w:val="20"/>
          <w:szCs w:val="20"/>
        </w:rPr>
      </w:pPr>
      <w:r w:rsidRPr="0055193E">
        <w:rPr>
          <w:rFonts w:ascii="Arial" w:hAnsi="Arial" w:cs="Arial"/>
          <w:b/>
          <w:sz w:val="20"/>
          <w:szCs w:val="20"/>
        </w:rPr>
        <w:t>15.02.01.</w:t>
      </w:r>
      <w:r w:rsidRPr="0055193E">
        <w:rPr>
          <w:rFonts w:ascii="Arial" w:hAnsi="Arial" w:cs="Arial"/>
          <w:sz w:val="20"/>
          <w:szCs w:val="20"/>
        </w:rPr>
        <w:t xml:space="preserve"> </w:t>
      </w:r>
      <w:r>
        <w:rPr>
          <w:rFonts w:ascii="Arial" w:hAnsi="Arial" w:cs="Arial"/>
          <w:sz w:val="20"/>
          <w:szCs w:val="20"/>
        </w:rPr>
        <w:t>O prazo para assinatura do contrato</w:t>
      </w:r>
      <w:r w:rsidRPr="0055193E">
        <w:rPr>
          <w:rFonts w:ascii="Arial" w:hAnsi="Arial" w:cs="Arial"/>
          <w:sz w:val="20"/>
          <w:szCs w:val="20"/>
        </w:rPr>
        <w:t xml:space="preserve"> poderá ser prorrogado uma vez, por igual período, desde que ocorra motivo justificado, e aceito pela Administração, que impeça o cumprimento do item </w:t>
      </w:r>
      <w:r w:rsidRPr="0055193E">
        <w:rPr>
          <w:rFonts w:ascii="Arial" w:hAnsi="Arial" w:cs="Arial"/>
          <w:b/>
          <w:sz w:val="20"/>
          <w:szCs w:val="20"/>
        </w:rPr>
        <w:t>15.02</w:t>
      </w:r>
      <w:r w:rsidRPr="0055193E">
        <w:rPr>
          <w:rFonts w:ascii="Arial" w:hAnsi="Arial" w:cs="Arial"/>
          <w:sz w:val="20"/>
          <w:szCs w:val="20"/>
        </w:rPr>
        <w:t>.</w:t>
      </w:r>
    </w:p>
    <w:p w:rsidR="003B61F0" w:rsidRDefault="003B61F0" w:rsidP="009408CC">
      <w:pPr>
        <w:jc w:val="both"/>
        <w:rPr>
          <w:rFonts w:ascii="Arial" w:hAnsi="Arial" w:cs="Arial"/>
          <w:b/>
          <w:sz w:val="20"/>
          <w:szCs w:val="20"/>
        </w:rPr>
      </w:pPr>
    </w:p>
    <w:p w:rsidR="005F2D4E" w:rsidRDefault="005F2D4E" w:rsidP="009408CC">
      <w:pPr>
        <w:jc w:val="both"/>
        <w:rPr>
          <w:rFonts w:ascii="Arial" w:hAnsi="Arial" w:cs="Arial"/>
          <w:sz w:val="20"/>
          <w:szCs w:val="20"/>
        </w:rPr>
      </w:pPr>
      <w:r w:rsidRPr="00623E80">
        <w:rPr>
          <w:rFonts w:ascii="Arial" w:hAnsi="Arial" w:cs="Arial"/>
          <w:b/>
          <w:sz w:val="20"/>
          <w:szCs w:val="20"/>
        </w:rPr>
        <w:t>15.03.</w:t>
      </w:r>
      <w:r w:rsidRPr="00623E80">
        <w:rPr>
          <w:rFonts w:ascii="Arial" w:hAnsi="Arial" w:cs="Arial"/>
          <w:sz w:val="20"/>
          <w:szCs w:val="20"/>
        </w:rPr>
        <w:t xml:space="preserve"> A referida convocação pode ser formalizada por qualquer meio de comunicação que comprove a data do correspondente recebimento.</w:t>
      </w:r>
      <w:r w:rsidR="00C41EA0">
        <w:rPr>
          <w:rFonts w:ascii="Arial" w:hAnsi="Arial" w:cs="Arial"/>
          <w:sz w:val="20"/>
          <w:szCs w:val="20"/>
        </w:rPr>
        <w:t xml:space="preserve"> </w:t>
      </w:r>
    </w:p>
    <w:p w:rsidR="009408CC" w:rsidRDefault="009408CC" w:rsidP="009408CC">
      <w:pPr>
        <w:jc w:val="both"/>
        <w:rPr>
          <w:rFonts w:ascii="Arial" w:hAnsi="Arial" w:cs="Arial"/>
          <w:sz w:val="20"/>
          <w:szCs w:val="20"/>
        </w:rPr>
      </w:pPr>
      <w:r>
        <w:rPr>
          <w:rFonts w:ascii="Arial" w:hAnsi="Arial" w:cs="Arial"/>
          <w:sz w:val="20"/>
          <w:szCs w:val="20"/>
        </w:rPr>
        <w:tab/>
      </w:r>
    </w:p>
    <w:p w:rsidR="009408CC" w:rsidRDefault="009408CC" w:rsidP="009408CC">
      <w:pPr>
        <w:jc w:val="both"/>
        <w:rPr>
          <w:rFonts w:ascii="Arial" w:hAnsi="Arial" w:cs="Arial"/>
          <w:sz w:val="20"/>
          <w:szCs w:val="20"/>
        </w:rPr>
      </w:pPr>
      <w:r w:rsidRPr="009408CC">
        <w:rPr>
          <w:rFonts w:ascii="Arial" w:hAnsi="Arial" w:cs="Arial"/>
          <w:b/>
          <w:sz w:val="20"/>
          <w:szCs w:val="20"/>
        </w:rPr>
        <w:t>15.</w:t>
      </w:r>
      <w:r>
        <w:rPr>
          <w:rFonts w:ascii="Arial" w:hAnsi="Arial" w:cs="Arial"/>
          <w:b/>
          <w:sz w:val="20"/>
          <w:szCs w:val="20"/>
        </w:rPr>
        <w:t>04</w:t>
      </w:r>
      <w:r w:rsidRPr="009408CC">
        <w:rPr>
          <w:rFonts w:ascii="Arial" w:hAnsi="Arial" w:cs="Arial"/>
          <w:b/>
          <w:sz w:val="20"/>
          <w:szCs w:val="20"/>
        </w:rPr>
        <w:t>.</w:t>
      </w:r>
      <w:r w:rsidRPr="009408CC">
        <w:t xml:space="preserve"> </w:t>
      </w:r>
      <w:r w:rsidRPr="009408CC">
        <w:rPr>
          <w:rFonts w:ascii="Arial" w:hAnsi="Arial" w:cs="Arial"/>
          <w:sz w:val="20"/>
          <w:szCs w:val="20"/>
        </w:rPr>
        <w:t>No ato da assinatura do Contrato, a Contratada deverá apresentar os seguintes documentos:</w:t>
      </w:r>
    </w:p>
    <w:p w:rsidR="009408CC" w:rsidRPr="007E69EF" w:rsidRDefault="009408CC" w:rsidP="009408CC">
      <w:pPr>
        <w:jc w:val="both"/>
        <w:rPr>
          <w:rFonts w:ascii="Arial" w:hAnsi="Arial" w:cs="Arial"/>
          <w:b/>
          <w:color w:val="FF0000"/>
          <w:sz w:val="20"/>
          <w:szCs w:val="20"/>
          <w:u w:val="single"/>
        </w:rPr>
      </w:pPr>
    </w:p>
    <w:p w:rsidR="00F96317" w:rsidRPr="00A46A5E" w:rsidRDefault="009408CC" w:rsidP="00F96317">
      <w:pPr>
        <w:pStyle w:val="Textopadro"/>
        <w:widowControl/>
        <w:ind w:left="705"/>
        <w:jc w:val="both"/>
        <w:rPr>
          <w:rFonts w:ascii="Arial" w:hAnsi="Arial" w:cs="Arial"/>
          <w:bCs/>
          <w:color w:val="000000" w:themeColor="text1"/>
          <w:sz w:val="20"/>
          <w:lang w:val="pt-BR"/>
        </w:rPr>
      </w:pPr>
      <w:r w:rsidRPr="00A46A5E">
        <w:rPr>
          <w:rFonts w:ascii="Arial" w:hAnsi="Arial" w:cs="Arial"/>
          <w:b/>
          <w:color w:val="000000" w:themeColor="text1"/>
          <w:sz w:val="20"/>
          <w:lang w:val="pt-BR"/>
        </w:rPr>
        <w:t>15.04.01.</w:t>
      </w:r>
      <w:r w:rsidRPr="00A46A5E">
        <w:rPr>
          <w:rFonts w:ascii="Arial" w:hAnsi="Arial" w:cs="Arial"/>
          <w:bCs/>
          <w:color w:val="000000" w:themeColor="text1"/>
          <w:sz w:val="20"/>
          <w:lang w:val="pt-BR"/>
        </w:rPr>
        <w:t xml:space="preserve"> </w:t>
      </w:r>
      <w:r w:rsidR="00F96317" w:rsidRPr="00A46A5E">
        <w:rPr>
          <w:rFonts w:ascii="Arial" w:hAnsi="Arial" w:cs="Arial"/>
          <w:bCs/>
          <w:color w:val="000000" w:themeColor="text1"/>
          <w:sz w:val="20"/>
          <w:lang w:val="pt-BR"/>
        </w:rPr>
        <w:t xml:space="preserve">O Laudo de Atendimento dos Requisitos de Saúde, para o controle de qualidade dos produtos químicos utilizados no tratamento de água, conforme </w:t>
      </w:r>
      <w:proofErr w:type="spellStart"/>
      <w:r w:rsidR="00F96317" w:rsidRPr="00A46A5E">
        <w:rPr>
          <w:rFonts w:ascii="Arial" w:hAnsi="Arial" w:cs="Arial"/>
          <w:color w:val="000000" w:themeColor="text1"/>
          <w:sz w:val="20"/>
        </w:rPr>
        <w:t>Portaria</w:t>
      </w:r>
      <w:proofErr w:type="spellEnd"/>
      <w:r w:rsidR="00F96317" w:rsidRPr="00A46A5E">
        <w:rPr>
          <w:rFonts w:ascii="Arial" w:hAnsi="Arial" w:cs="Arial"/>
          <w:color w:val="000000" w:themeColor="text1"/>
          <w:sz w:val="20"/>
        </w:rPr>
        <w:t xml:space="preserve"> de </w:t>
      </w:r>
      <w:proofErr w:type="spellStart"/>
      <w:r w:rsidR="00F96317" w:rsidRPr="00A46A5E">
        <w:rPr>
          <w:rFonts w:ascii="Arial" w:hAnsi="Arial" w:cs="Arial"/>
          <w:color w:val="000000" w:themeColor="text1"/>
          <w:sz w:val="20"/>
        </w:rPr>
        <w:t>Consolidação</w:t>
      </w:r>
      <w:proofErr w:type="spellEnd"/>
      <w:r w:rsidR="00F96317" w:rsidRPr="00A46A5E">
        <w:rPr>
          <w:rFonts w:ascii="Arial" w:hAnsi="Arial" w:cs="Arial"/>
          <w:color w:val="000000" w:themeColor="text1"/>
          <w:sz w:val="20"/>
        </w:rPr>
        <w:t xml:space="preserve"> MS nº 05/2017 </w:t>
      </w:r>
      <w:proofErr w:type="spellStart"/>
      <w:r w:rsidR="00F96317" w:rsidRPr="00A46A5E">
        <w:rPr>
          <w:rFonts w:ascii="Arial" w:hAnsi="Arial" w:cs="Arial"/>
          <w:color w:val="000000" w:themeColor="text1"/>
          <w:sz w:val="20"/>
        </w:rPr>
        <w:t>Anexo</w:t>
      </w:r>
      <w:proofErr w:type="spellEnd"/>
      <w:r w:rsidR="00F96317" w:rsidRPr="00A46A5E">
        <w:rPr>
          <w:rFonts w:ascii="Arial" w:hAnsi="Arial" w:cs="Arial"/>
          <w:color w:val="000000" w:themeColor="text1"/>
          <w:sz w:val="20"/>
        </w:rPr>
        <w:t xml:space="preserve"> XX (</w:t>
      </w:r>
      <w:proofErr w:type="spellStart"/>
      <w:r w:rsidR="00F96317" w:rsidRPr="00A46A5E">
        <w:rPr>
          <w:rFonts w:ascii="Arial" w:hAnsi="Arial" w:cs="Arial"/>
          <w:color w:val="000000" w:themeColor="text1"/>
          <w:sz w:val="20"/>
        </w:rPr>
        <w:t>Origem</w:t>
      </w:r>
      <w:proofErr w:type="spellEnd"/>
      <w:r w:rsidR="00F96317" w:rsidRPr="00A46A5E">
        <w:rPr>
          <w:rFonts w:ascii="Arial" w:hAnsi="Arial" w:cs="Arial"/>
          <w:color w:val="000000" w:themeColor="text1"/>
          <w:sz w:val="20"/>
        </w:rPr>
        <w:t xml:space="preserve"> 2914/11).</w:t>
      </w:r>
      <w:r w:rsidR="00F96317" w:rsidRPr="00A46A5E">
        <w:rPr>
          <w:rFonts w:ascii="Arial" w:hAnsi="Arial" w:cs="Arial"/>
          <w:bCs/>
          <w:color w:val="000000" w:themeColor="text1"/>
          <w:sz w:val="20"/>
          <w:lang w:val="pt-BR"/>
        </w:rPr>
        <w:t xml:space="preserve"> </w:t>
      </w:r>
    </w:p>
    <w:p w:rsidR="00F96317" w:rsidRDefault="00F96317" w:rsidP="00F96317">
      <w:pPr>
        <w:pStyle w:val="Textopadro"/>
        <w:widowControl/>
        <w:ind w:left="705"/>
        <w:jc w:val="both"/>
        <w:rPr>
          <w:rFonts w:ascii="Arial" w:hAnsi="Arial" w:cs="Arial"/>
          <w:b/>
          <w:bCs/>
          <w:color w:val="FF0000"/>
          <w:sz w:val="20"/>
          <w:u w:val="single"/>
          <w:lang w:val="pt-BR"/>
        </w:rPr>
      </w:pPr>
    </w:p>
    <w:p w:rsidR="003B61F0" w:rsidRDefault="003B61F0" w:rsidP="00EA468D">
      <w:pPr>
        <w:jc w:val="both"/>
        <w:rPr>
          <w:rFonts w:ascii="Arial" w:hAnsi="Arial" w:cs="Arial"/>
          <w:b/>
          <w:sz w:val="20"/>
          <w:szCs w:val="20"/>
        </w:rPr>
      </w:pPr>
    </w:p>
    <w:p w:rsidR="003B61F0" w:rsidRDefault="003B61F0" w:rsidP="00EA468D">
      <w:pPr>
        <w:jc w:val="both"/>
        <w:rPr>
          <w:rFonts w:ascii="Arial" w:hAnsi="Arial" w:cs="Arial"/>
          <w:b/>
          <w:sz w:val="20"/>
          <w:szCs w:val="20"/>
        </w:rPr>
      </w:pPr>
    </w:p>
    <w:p w:rsidR="003B61F0" w:rsidRDefault="003B61F0" w:rsidP="00EA468D">
      <w:pPr>
        <w:jc w:val="both"/>
        <w:rPr>
          <w:rFonts w:ascii="Arial" w:hAnsi="Arial" w:cs="Arial"/>
          <w:b/>
          <w:sz w:val="20"/>
          <w:szCs w:val="20"/>
        </w:rPr>
      </w:pPr>
    </w:p>
    <w:p w:rsidR="003B61F0" w:rsidRDefault="003B61F0" w:rsidP="00EA468D">
      <w:pPr>
        <w:jc w:val="both"/>
        <w:rPr>
          <w:rFonts w:ascii="Arial" w:hAnsi="Arial" w:cs="Arial"/>
          <w:b/>
          <w:sz w:val="20"/>
          <w:szCs w:val="20"/>
        </w:rPr>
      </w:pPr>
    </w:p>
    <w:p w:rsidR="00EA468D" w:rsidRPr="00623E80" w:rsidRDefault="005F2D4E" w:rsidP="00EA468D">
      <w:pPr>
        <w:jc w:val="both"/>
        <w:rPr>
          <w:rFonts w:ascii="Arial" w:hAnsi="Arial" w:cs="Arial"/>
          <w:sz w:val="20"/>
          <w:szCs w:val="20"/>
        </w:rPr>
      </w:pPr>
      <w:r w:rsidRPr="00623E80">
        <w:rPr>
          <w:rFonts w:ascii="Arial" w:hAnsi="Arial" w:cs="Arial"/>
          <w:b/>
          <w:sz w:val="20"/>
          <w:szCs w:val="20"/>
        </w:rPr>
        <w:t>15.0</w:t>
      </w:r>
      <w:r w:rsidR="004F2DB0">
        <w:rPr>
          <w:rFonts w:ascii="Arial" w:hAnsi="Arial" w:cs="Arial"/>
          <w:b/>
          <w:sz w:val="20"/>
          <w:szCs w:val="20"/>
        </w:rPr>
        <w:t>5</w:t>
      </w:r>
      <w:r w:rsidRPr="00623E80">
        <w:rPr>
          <w:rFonts w:ascii="Arial" w:hAnsi="Arial" w:cs="Arial"/>
          <w:b/>
          <w:sz w:val="20"/>
          <w:szCs w:val="20"/>
        </w:rPr>
        <w:t>.</w:t>
      </w:r>
      <w:r w:rsidRPr="00623E80">
        <w:rPr>
          <w:rFonts w:ascii="Arial" w:hAnsi="Arial" w:cs="Arial"/>
          <w:sz w:val="20"/>
          <w:szCs w:val="20"/>
        </w:rPr>
        <w:t xml:space="preserve"> </w:t>
      </w:r>
      <w:r w:rsidR="00EA468D" w:rsidRPr="00623E80">
        <w:rPr>
          <w:rFonts w:ascii="Arial" w:hAnsi="Arial" w:cs="Arial"/>
          <w:sz w:val="20"/>
          <w:szCs w:val="20"/>
        </w:rPr>
        <w:t>A recusa injustificada de assinar</w:t>
      </w:r>
      <w:r w:rsidR="005B58B6" w:rsidRPr="00623E80">
        <w:rPr>
          <w:rFonts w:ascii="Arial" w:hAnsi="Arial" w:cs="Arial"/>
          <w:sz w:val="20"/>
          <w:szCs w:val="20"/>
        </w:rPr>
        <w:t xml:space="preserve"> o Contrato</w:t>
      </w:r>
      <w:r w:rsidR="00EA468D" w:rsidRPr="00623E80">
        <w:rPr>
          <w:rFonts w:ascii="Arial" w:hAnsi="Arial" w:cs="Arial"/>
          <w:sz w:val="20"/>
          <w:szCs w:val="20"/>
        </w:rPr>
        <w:t>, ou de aceitar/retirar o instrumento equivalente del</w:t>
      </w:r>
      <w:r w:rsidR="005B58B6" w:rsidRPr="00623E80">
        <w:rPr>
          <w:rFonts w:ascii="Arial" w:hAnsi="Arial" w:cs="Arial"/>
          <w:sz w:val="20"/>
          <w:szCs w:val="20"/>
        </w:rPr>
        <w:t>e</w:t>
      </w:r>
      <w:r w:rsidR="00EA468D" w:rsidRPr="00623E80">
        <w:rPr>
          <w:rFonts w:ascii="Arial" w:hAnsi="Arial" w:cs="Arial"/>
          <w:sz w:val="20"/>
          <w:szCs w:val="20"/>
        </w:rPr>
        <w:t xml:space="preserve"> decorrente (</w:t>
      </w:r>
      <w:r w:rsidR="00462FF2">
        <w:rPr>
          <w:rFonts w:ascii="Arial" w:hAnsi="Arial" w:cs="Arial"/>
          <w:sz w:val="20"/>
          <w:szCs w:val="20"/>
        </w:rPr>
        <w:t>Minuta do Contrato – Anexo II</w:t>
      </w:r>
      <w:r w:rsidR="00EA468D" w:rsidRPr="00623E80">
        <w:rPr>
          <w:rFonts w:ascii="Arial" w:hAnsi="Arial" w:cs="Arial"/>
          <w:sz w:val="20"/>
          <w:szCs w:val="20"/>
        </w:rPr>
        <w:t>), observado o prazo estabelecido, caracteriza o descumprimento total da obrigação assumida por parte da(s) proponente(s) adjudicatária(s), sujeitando-a(s) às sanções previstas em lei.</w:t>
      </w:r>
    </w:p>
    <w:p w:rsidR="005F2D4E" w:rsidRPr="00623E80" w:rsidRDefault="005F2D4E" w:rsidP="005F2D4E">
      <w:pPr>
        <w:jc w:val="both"/>
        <w:rPr>
          <w:rFonts w:ascii="Arial" w:hAnsi="Arial" w:cs="Arial"/>
          <w:b/>
          <w:sz w:val="20"/>
          <w:szCs w:val="20"/>
        </w:rPr>
      </w:pPr>
    </w:p>
    <w:p w:rsidR="00EA468D" w:rsidRDefault="005F2D4E" w:rsidP="005F2D4E">
      <w:pPr>
        <w:jc w:val="both"/>
        <w:rPr>
          <w:rFonts w:ascii="Arial" w:hAnsi="Arial" w:cs="Arial"/>
          <w:sz w:val="20"/>
          <w:szCs w:val="20"/>
        </w:rPr>
      </w:pPr>
      <w:r w:rsidRPr="00623E80">
        <w:rPr>
          <w:rFonts w:ascii="Arial" w:hAnsi="Arial" w:cs="Arial"/>
          <w:b/>
          <w:sz w:val="20"/>
          <w:szCs w:val="20"/>
        </w:rPr>
        <w:t>15.0</w:t>
      </w:r>
      <w:r w:rsidR="004F2DB0">
        <w:rPr>
          <w:rFonts w:ascii="Arial" w:hAnsi="Arial" w:cs="Arial"/>
          <w:b/>
          <w:sz w:val="20"/>
          <w:szCs w:val="20"/>
        </w:rPr>
        <w:t>6</w:t>
      </w:r>
      <w:r w:rsidRPr="00623E80">
        <w:rPr>
          <w:rFonts w:ascii="Arial" w:hAnsi="Arial" w:cs="Arial"/>
          <w:b/>
          <w:sz w:val="20"/>
          <w:szCs w:val="20"/>
        </w:rPr>
        <w:t xml:space="preserve">. </w:t>
      </w:r>
      <w:r w:rsidR="00EA468D" w:rsidRPr="00623E80">
        <w:rPr>
          <w:rFonts w:ascii="Arial" w:hAnsi="Arial" w:cs="Arial"/>
          <w:sz w:val="20"/>
          <w:szCs w:val="20"/>
        </w:rPr>
        <w:t xml:space="preserve">Os preços a serem </w:t>
      </w:r>
      <w:r w:rsidR="0087156B" w:rsidRPr="00623E80">
        <w:rPr>
          <w:rFonts w:ascii="Arial" w:hAnsi="Arial" w:cs="Arial"/>
          <w:sz w:val="20"/>
          <w:szCs w:val="20"/>
        </w:rPr>
        <w:t xml:space="preserve">ofertados </w:t>
      </w:r>
      <w:r w:rsidR="00EA468D" w:rsidRPr="00623E80">
        <w:rPr>
          <w:rFonts w:ascii="Arial" w:hAnsi="Arial" w:cs="Arial"/>
          <w:sz w:val="20"/>
          <w:szCs w:val="20"/>
        </w:rPr>
        <w:t>serão os unitários, obtidos após o término da disputa dos lances pelo total previsto no lote. Os preços unitários serão os remetidos pela licitante vencedora na sua proposta</w:t>
      </w:r>
      <w:r w:rsidR="00A56168">
        <w:rPr>
          <w:rFonts w:ascii="Arial" w:hAnsi="Arial" w:cs="Arial"/>
          <w:sz w:val="20"/>
          <w:szCs w:val="20"/>
        </w:rPr>
        <w:t>.</w:t>
      </w:r>
    </w:p>
    <w:p w:rsidR="009408CC" w:rsidRDefault="009408CC" w:rsidP="005F2D4E">
      <w:pPr>
        <w:jc w:val="both"/>
        <w:rPr>
          <w:rFonts w:ascii="Arial" w:hAnsi="Arial" w:cs="Arial"/>
          <w:sz w:val="20"/>
          <w:szCs w:val="20"/>
        </w:rPr>
      </w:pPr>
    </w:p>
    <w:p w:rsidR="009408CC" w:rsidRPr="00623E80" w:rsidRDefault="009408CC" w:rsidP="005F2D4E">
      <w:pPr>
        <w:jc w:val="both"/>
        <w:rPr>
          <w:rFonts w:ascii="Arial" w:hAnsi="Arial" w:cs="Arial"/>
          <w:b/>
          <w:sz w:val="20"/>
          <w:szCs w:val="20"/>
        </w:rPr>
      </w:pPr>
    </w:p>
    <w:p w:rsidR="0087156B" w:rsidRPr="00623E80" w:rsidRDefault="005F2D4E" w:rsidP="005F2D4E">
      <w:pPr>
        <w:jc w:val="both"/>
        <w:rPr>
          <w:rFonts w:ascii="Arial" w:hAnsi="Arial" w:cs="Arial"/>
          <w:b/>
          <w:sz w:val="20"/>
          <w:szCs w:val="20"/>
        </w:rPr>
      </w:pPr>
      <w:r w:rsidRPr="00623E80">
        <w:rPr>
          <w:rFonts w:ascii="Arial" w:hAnsi="Arial" w:cs="Arial"/>
          <w:b/>
          <w:sz w:val="20"/>
          <w:szCs w:val="20"/>
        </w:rPr>
        <w:t xml:space="preserve">16. </w:t>
      </w:r>
      <w:r w:rsidR="00D366B8" w:rsidRPr="00623E80">
        <w:rPr>
          <w:rFonts w:ascii="Arial" w:hAnsi="Arial" w:cs="Arial"/>
          <w:b/>
          <w:sz w:val="20"/>
          <w:szCs w:val="20"/>
        </w:rPr>
        <w:t>DA ENTREGA E DO RECEBIMENTO DO OBJETO</w:t>
      </w:r>
    </w:p>
    <w:p w:rsidR="003E3F15" w:rsidRPr="001243D9" w:rsidRDefault="003E3F15" w:rsidP="00B019ED">
      <w:pPr>
        <w:jc w:val="both"/>
        <w:rPr>
          <w:rFonts w:ascii="Arial" w:hAnsi="Arial" w:cs="Arial"/>
          <w:b/>
          <w:sz w:val="20"/>
          <w:szCs w:val="20"/>
        </w:rPr>
      </w:pPr>
    </w:p>
    <w:p w:rsidR="006C5864" w:rsidRPr="006C5864" w:rsidRDefault="00320C71" w:rsidP="006C5864">
      <w:pPr>
        <w:jc w:val="both"/>
        <w:rPr>
          <w:rFonts w:ascii="Arial" w:hAnsi="Arial" w:cs="Arial"/>
          <w:sz w:val="20"/>
          <w:szCs w:val="20"/>
        </w:rPr>
      </w:pPr>
      <w:r w:rsidRPr="00320C71">
        <w:rPr>
          <w:rFonts w:ascii="Arial" w:hAnsi="Arial" w:cs="Arial"/>
          <w:b/>
          <w:sz w:val="20"/>
          <w:szCs w:val="20"/>
        </w:rPr>
        <w:t xml:space="preserve">16.01. </w:t>
      </w:r>
      <w:r w:rsidR="006C5864" w:rsidRPr="006C5864">
        <w:rPr>
          <w:rFonts w:ascii="Arial" w:hAnsi="Arial" w:cs="Arial"/>
          <w:sz w:val="20"/>
          <w:szCs w:val="20"/>
        </w:rPr>
        <w:t>O produto deverá ser entregue na ETA – Estação de Tratamento de Água desta cidade, localizada à Via Anhanguera km 192, sentido capital/interior, em veículo equipado com bomba em voltagem 220v para descarregamento, correndo por conta do fornecedor todas as despesas e riscos até o momento da entrega e descarga do produto.</w:t>
      </w:r>
    </w:p>
    <w:p w:rsidR="00320C71" w:rsidRPr="00320C71" w:rsidRDefault="00320C71" w:rsidP="00320C71">
      <w:pPr>
        <w:jc w:val="both"/>
        <w:rPr>
          <w:rFonts w:ascii="Arial" w:hAnsi="Arial" w:cs="Arial"/>
          <w:b/>
          <w:sz w:val="20"/>
          <w:szCs w:val="20"/>
        </w:rPr>
      </w:pPr>
    </w:p>
    <w:p w:rsidR="00320C71" w:rsidRPr="00320C71" w:rsidRDefault="00320C71" w:rsidP="00320C71">
      <w:pPr>
        <w:jc w:val="both"/>
        <w:rPr>
          <w:rFonts w:ascii="Arial" w:hAnsi="Arial" w:cs="Arial"/>
          <w:sz w:val="20"/>
          <w:szCs w:val="20"/>
        </w:rPr>
      </w:pPr>
      <w:r w:rsidRPr="00320C71">
        <w:rPr>
          <w:rFonts w:ascii="Arial" w:hAnsi="Arial" w:cs="Arial"/>
          <w:b/>
          <w:sz w:val="20"/>
          <w:szCs w:val="20"/>
        </w:rPr>
        <w:t xml:space="preserve">16.02. </w:t>
      </w:r>
      <w:r w:rsidRPr="00320C71">
        <w:rPr>
          <w:rFonts w:ascii="Arial" w:hAnsi="Arial" w:cs="Arial"/>
          <w:sz w:val="20"/>
          <w:szCs w:val="20"/>
        </w:rPr>
        <w:t xml:space="preserve">A entrega do produto será de forma parcelada conforme necessidade da SAECIL, no prazo de até 5 (cinco) dias após a solicitação. Os pedidos serão feitos pelos Srs. Edson L. </w:t>
      </w:r>
      <w:proofErr w:type="spellStart"/>
      <w:r w:rsidRPr="00320C71">
        <w:rPr>
          <w:rFonts w:ascii="Arial" w:hAnsi="Arial" w:cs="Arial"/>
          <w:sz w:val="20"/>
          <w:szCs w:val="20"/>
        </w:rPr>
        <w:t>Pacagnella</w:t>
      </w:r>
      <w:proofErr w:type="spellEnd"/>
      <w:r w:rsidRPr="00320C71">
        <w:rPr>
          <w:rFonts w:ascii="Arial" w:hAnsi="Arial" w:cs="Arial"/>
          <w:sz w:val="20"/>
          <w:szCs w:val="20"/>
        </w:rPr>
        <w:t xml:space="preserve"> ou Paulo César V. Fogo, através dos e-mails </w:t>
      </w:r>
      <w:r w:rsidRPr="00320C71">
        <w:rPr>
          <w:rFonts w:ascii="Arial" w:hAnsi="Arial" w:cs="Arial"/>
          <w:b/>
          <w:sz w:val="20"/>
          <w:szCs w:val="20"/>
        </w:rPr>
        <w:t>eta@saecil.com.br</w:t>
      </w:r>
      <w:r w:rsidRPr="00320C71">
        <w:rPr>
          <w:rFonts w:ascii="Arial" w:hAnsi="Arial" w:cs="Arial"/>
          <w:sz w:val="20"/>
          <w:szCs w:val="20"/>
        </w:rPr>
        <w:t xml:space="preserve"> ou </w:t>
      </w:r>
      <w:hyperlink r:id="rId13" w:history="1">
        <w:r w:rsidRPr="00320C71">
          <w:rPr>
            <w:rStyle w:val="Hyperlink"/>
            <w:rFonts w:ascii="Arial" w:hAnsi="Arial" w:cs="Arial"/>
            <w:b/>
            <w:color w:val="000000" w:themeColor="text1"/>
            <w:sz w:val="20"/>
            <w:szCs w:val="20"/>
            <w:u w:val="none"/>
          </w:rPr>
          <w:t>paulofogo@saecil.com.br</w:t>
        </w:r>
      </w:hyperlink>
      <w:r w:rsidRPr="00320C71">
        <w:rPr>
          <w:rFonts w:ascii="Arial" w:hAnsi="Arial" w:cs="Arial"/>
          <w:sz w:val="20"/>
          <w:szCs w:val="20"/>
        </w:rPr>
        <w:t>.</w:t>
      </w:r>
    </w:p>
    <w:p w:rsidR="00320C71" w:rsidRPr="00320C71" w:rsidRDefault="00320C71" w:rsidP="00320C71">
      <w:pPr>
        <w:jc w:val="both"/>
        <w:rPr>
          <w:rFonts w:ascii="Arial" w:hAnsi="Arial" w:cs="Arial"/>
          <w:sz w:val="20"/>
          <w:szCs w:val="20"/>
        </w:rPr>
      </w:pPr>
    </w:p>
    <w:p w:rsidR="00320C71" w:rsidRPr="00320C71" w:rsidRDefault="00320C71" w:rsidP="00320C71">
      <w:pPr>
        <w:jc w:val="both"/>
        <w:rPr>
          <w:rFonts w:ascii="Arial" w:hAnsi="Arial" w:cs="Arial"/>
          <w:sz w:val="20"/>
          <w:szCs w:val="20"/>
        </w:rPr>
      </w:pPr>
      <w:r w:rsidRPr="00320C71">
        <w:rPr>
          <w:rFonts w:ascii="Arial" w:hAnsi="Arial" w:cs="Arial"/>
          <w:b/>
          <w:sz w:val="20"/>
          <w:szCs w:val="20"/>
        </w:rPr>
        <w:t xml:space="preserve">16.03. </w:t>
      </w:r>
      <w:r w:rsidRPr="00320C71">
        <w:rPr>
          <w:rFonts w:ascii="Arial" w:hAnsi="Arial" w:cs="Arial"/>
          <w:sz w:val="20"/>
          <w:szCs w:val="20"/>
        </w:rPr>
        <w:t>A SAECIL não está obrigada a adquirir uma quantidade mínima dos produtos, ficando a seu exclusivo critério a definição da quantidade e do momento da aquisição.</w:t>
      </w:r>
    </w:p>
    <w:p w:rsidR="00320C71" w:rsidRPr="00320C71" w:rsidRDefault="00320C71" w:rsidP="00320C71">
      <w:pPr>
        <w:jc w:val="both"/>
        <w:rPr>
          <w:rFonts w:ascii="Arial" w:hAnsi="Arial" w:cs="Arial"/>
          <w:b/>
          <w:sz w:val="20"/>
          <w:szCs w:val="20"/>
        </w:rPr>
      </w:pPr>
    </w:p>
    <w:p w:rsidR="00320C71" w:rsidRPr="00320C71" w:rsidRDefault="00320C71" w:rsidP="00320C71">
      <w:pPr>
        <w:jc w:val="both"/>
        <w:rPr>
          <w:rFonts w:ascii="Arial" w:hAnsi="Arial" w:cs="Arial"/>
          <w:sz w:val="20"/>
          <w:szCs w:val="20"/>
        </w:rPr>
      </w:pPr>
      <w:r w:rsidRPr="00320C71">
        <w:rPr>
          <w:rFonts w:ascii="Arial" w:hAnsi="Arial" w:cs="Arial"/>
          <w:b/>
          <w:sz w:val="20"/>
          <w:szCs w:val="20"/>
        </w:rPr>
        <w:t xml:space="preserve">16.04. </w:t>
      </w:r>
      <w:r w:rsidRPr="00320C71">
        <w:rPr>
          <w:rFonts w:ascii="Arial" w:hAnsi="Arial" w:cs="Arial"/>
          <w:sz w:val="20"/>
          <w:szCs w:val="20"/>
        </w:rPr>
        <w:t>A SAECIL exercerá fiscalização e conferência no ato do recebimento do produto, fazendo observações quando necessárias.</w:t>
      </w:r>
    </w:p>
    <w:p w:rsidR="00320C71" w:rsidRPr="00320C71" w:rsidRDefault="00320C71" w:rsidP="00320C71">
      <w:pPr>
        <w:jc w:val="both"/>
        <w:rPr>
          <w:rFonts w:ascii="Arial" w:hAnsi="Arial" w:cs="Arial"/>
          <w:b/>
          <w:sz w:val="20"/>
          <w:szCs w:val="20"/>
        </w:rPr>
      </w:pPr>
    </w:p>
    <w:p w:rsidR="00320C71" w:rsidRPr="00320C71" w:rsidRDefault="00320C71" w:rsidP="00320C71">
      <w:pPr>
        <w:jc w:val="both"/>
        <w:rPr>
          <w:rFonts w:ascii="Arial" w:hAnsi="Arial" w:cs="Arial"/>
          <w:sz w:val="20"/>
          <w:szCs w:val="20"/>
        </w:rPr>
      </w:pPr>
      <w:r w:rsidRPr="00320C71">
        <w:rPr>
          <w:rFonts w:ascii="Arial" w:hAnsi="Arial" w:cs="Arial"/>
          <w:b/>
          <w:sz w:val="20"/>
          <w:szCs w:val="20"/>
        </w:rPr>
        <w:t xml:space="preserve">16.05. </w:t>
      </w:r>
      <w:r w:rsidRPr="00320C71">
        <w:rPr>
          <w:rFonts w:ascii="Arial" w:hAnsi="Arial" w:cs="Arial"/>
          <w:sz w:val="20"/>
          <w:szCs w:val="20"/>
        </w:rPr>
        <w:t>O produto será recebido provisoriamente no ato de entrega, para efeito de verificação.</w:t>
      </w:r>
    </w:p>
    <w:p w:rsidR="00320C71" w:rsidRPr="00320C71" w:rsidRDefault="00320C71" w:rsidP="00320C71">
      <w:pPr>
        <w:jc w:val="both"/>
        <w:rPr>
          <w:rFonts w:ascii="Arial" w:hAnsi="Arial" w:cs="Arial"/>
          <w:b/>
          <w:sz w:val="20"/>
          <w:szCs w:val="20"/>
        </w:rPr>
      </w:pPr>
    </w:p>
    <w:p w:rsidR="00320C71" w:rsidRPr="00320C71" w:rsidRDefault="00320C71" w:rsidP="00320C71">
      <w:pPr>
        <w:jc w:val="both"/>
        <w:rPr>
          <w:rFonts w:ascii="Arial" w:hAnsi="Arial" w:cs="Arial"/>
          <w:b/>
          <w:sz w:val="20"/>
          <w:szCs w:val="20"/>
        </w:rPr>
      </w:pPr>
      <w:r w:rsidRPr="00320C71">
        <w:rPr>
          <w:rFonts w:ascii="Arial" w:hAnsi="Arial" w:cs="Arial"/>
          <w:b/>
          <w:sz w:val="20"/>
          <w:szCs w:val="20"/>
        </w:rPr>
        <w:t xml:space="preserve">16.06. </w:t>
      </w:r>
      <w:r w:rsidRPr="00320C71">
        <w:rPr>
          <w:rFonts w:ascii="Arial" w:hAnsi="Arial" w:cs="Arial"/>
          <w:sz w:val="20"/>
          <w:szCs w:val="20"/>
        </w:rPr>
        <w:t>Definitivamente, em até 02 (dois) dias, contados do recebimento provisório, após a verificação da quantidade e qualidade, e se estiver de acordo com a especificação do objeto requisitado.</w:t>
      </w:r>
    </w:p>
    <w:p w:rsidR="00320C71" w:rsidRPr="00320C71" w:rsidRDefault="00320C71" w:rsidP="00320C71">
      <w:pPr>
        <w:jc w:val="both"/>
        <w:rPr>
          <w:rFonts w:ascii="Arial" w:hAnsi="Arial" w:cs="Arial"/>
          <w:b/>
          <w:sz w:val="20"/>
          <w:szCs w:val="20"/>
        </w:rPr>
      </w:pPr>
    </w:p>
    <w:p w:rsidR="00320C71" w:rsidRPr="00320C71" w:rsidRDefault="00320C71" w:rsidP="00320C71">
      <w:pPr>
        <w:jc w:val="both"/>
        <w:rPr>
          <w:rFonts w:ascii="Arial" w:hAnsi="Arial" w:cs="Arial"/>
          <w:sz w:val="20"/>
          <w:szCs w:val="20"/>
        </w:rPr>
      </w:pPr>
      <w:r w:rsidRPr="00320C71">
        <w:rPr>
          <w:rFonts w:ascii="Arial" w:hAnsi="Arial" w:cs="Arial"/>
          <w:b/>
          <w:sz w:val="20"/>
          <w:szCs w:val="20"/>
        </w:rPr>
        <w:t xml:space="preserve">16.07. </w:t>
      </w:r>
      <w:r w:rsidRPr="00320C71">
        <w:rPr>
          <w:rFonts w:ascii="Arial" w:hAnsi="Arial" w:cs="Arial"/>
          <w:sz w:val="20"/>
          <w:szCs w:val="20"/>
        </w:rPr>
        <w:t>O(s) servidor responsável(</w:t>
      </w:r>
      <w:proofErr w:type="spellStart"/>
      <w:r w:rsidRPr="00320C71">
        <w:rPr>
          <w:rFonts w:ascii="Arial" w:hAnsi="Arial" w:cs="Arial"/>
          <w:sz w:val="20"/>
          <w:szCs w:val="20"/>
        </w:rPr>
        <w:t>is</w:t>
      </w:r>
      <w:proofErr w:type="spellEnd"/>
      <w:r w:rsidRPr="00320C71">
        <w:rPr>
          <w:rFonts w:ascii="Arial" w:hAnsi="Arial" w:cs="Arial"/>
          <w:sz w:val="20"/>
          <w:szCs w:val="20"/>
        </w:rPr>
        <w:t>) pelo recebimento do objeto, após a verificação, encaminhará(</w:t>
      </w:r>
      <w:proofErr w:type="spellStart"/>
      <w:r w:rsidRPr="00320C71">
        <w:rPr>
          <w:rFonts w:ascii="Arial" w:hAnsi="Arial" w:cs="Arial"/>
          <w:sz w:val="20"/>
          <w:szCs w:val="20"/>
        </w:rPr>
        <w:t>ão</w:t>
      </w:r>
      <w:proofErr w:type="spellEnd"/>
      <w:r w:rsidRPr="00320C71">
        <w:rPr>
          <w:rFonts w:ascii="Arial" w:hAnsi="Arial" w:cs="Arial"/>
          <w:sz w:val="20"/>
          <w:szCs w:val="20"/>
        </w:rPr>
        <w:t>) o documento hábil para aprovação da autoridade competente, que o encaminhará para pagamento.</w:t>
      </w:r>
    </w:p>
    <w:p w:rsidR="00F852FD" w:rsidRDefault="00F852FD" w:rsidP="005F2D4E">
      <w:pPr>
        <w:jc w:val="both"/>
        <w:rPr>
          <w:rFonts w:ascii="Arial" w:hAnsi="Arial" w:cs="Arial"/>
          <w:b/>
          <w:sz w:val="20"/>
          <w:szCs w:val="20"/>
        </w:rPr>
      </w:pPr>
    </w:p>
    <w:p w:rsidR="00F96317" w:rsidRDefault="00F96317" w:rsidP="005F2D4E">
      <w:pPr>
        <w:jc w:val="both"/>
        <w:rPr>
          <w:rFonts w:ascii="Arial" w:hAnsi="Arial" w:cs="Arial"/>
          <w:b/>
          <w:sz w:val="20"/>
          <w:szCs w:val="20"/>
        </w:rPr>
      </w:pPr>
    </w:p>
    <w:p w:rsidR="005F2D4E" w:rsidRDefault="005F2D4E" w:rsidP="005F2D4E">
      <w:pPr>
        <w:jc w:val="both"/>
        <w:rPr>
          <w:rFonts w:ascii="Arial" w:hAnsi="Arial" w:cs="Arial"/>
          <w:b/>
          <w:sz w:val="20"/>
          <w:szCs w:val="20"/>
        </w:rPr>
      </w:pPr>
      <w:r w:rsidRPr="001243D9">
        <w:rPr>
          <w:rFonts w:ascii="Arial" w:hAnsi="Arial" w:cs="Arial"/>
          <w:b/>
          <w:sz w:val="20"/>
          <w:szCs w:val="20"/>
        </w:rPr>
        <w:t xml:space="preserve">17. </w:t>
      </w:r>
      <w:r w:rsidR="0087156B" w:rsidRPr="001243D9">
        <w:rPr>
          <w:rFonts w:ascii="Arial" w:hAnsi="Arial" w:cs="Arial"/>
          <w:b/>
          <w:sz w:val="20"/>
          <w:szCs w:val="20"/>
        </w:rPr>
        <w:t>DAS OBRIGAÇÕES DA CONTRATADA</w:t>
      </w:r>
    </w:p>
    <w:p w:rsidR="00022E91" w:rsidRDefault="00022E91" w:rsidP="005F2D4E">
      <w:pPr>
        <w:jc w:val="both"/>
        <w:rPr>
          <w:rFonts w:ascii="Arial" w:hAnsi="Arial" w:cs="Arial"/>
          <w:b/>
          <w:sz w:val="20"/>
          <w:szCs w:val="20"/>
        </w:rPr>
      </w:pPr>
    </w:p>
    <w:p w:rsidR="00320C71" w:rsidRPr="00022E91" w:rsidRDefault="00320C71" w:rsidP="00320C71">
      <w:pPr>
        <w:jc w:val="both"/>
        <w:rPr>
          <w:rFonts w:ascii="Arial" w:hAnsi="Arial" w:cs="Arial"/>
          <w:sz w:val="20"/>
          <w:szCs w:val="20"/>
        </w:rPr>
      </w:pPr>
      <w:r w:rsidRPr="00320C71">
        <w:rPr>
          <w:rFonts w:ascii="Arial" w:hAnsi="Arial" w:cs="Arial"/>
          <w:b/>
          <w:sz w:val="20"/>
          <w:szCs w:val="20"/>
        </w:rPr>
        <w:t xml:space="preserve">17.01. </w:t>
      </w:r>
      <w:r w:rsidRPr="00022E91">
        <w:rPr>
          <w:rFonts w:ascii="Arial" w:hAnsi="Arial" w:cs="Arial"/>
          <w:sz w:val="20"/>
          <w:szCs w:val="20"/>
        </w:rPr>
        <w:t>São obrigações da Contratada, incluídas nos valores a serem pagos pela Contratante:</w:t>
      </w:r>
    </w:p>
    <w:p w:rsidR="00F96317" w:rsidRDefault="00F96317" w:rsidP="00320C71">
      <w:pPr>
        <w:jc w:val="both"/>
        <w:rPr>
          <w:rFonts w:ascii="Arial" w:hAnsi="Arial" w:cs="Arial"/>
          <w:b/>
          <w:sz w:val="20"/>
          <w:szCs w:val="20"/>
        </w:rPr>
      </w:pPr>
    </w:p>
    <w:p w:rsidR="00320C71" w:rsidRPr="00022E91" w:rsidRDefault="00320C71" w:rsidP="00320C71">
      <w:pPr>
        <w:jc w:val="both"/>
        <w:rPr>
          <w:rFonts w:ascii="Arial" w:hAnsi="Arial" w:cs="Arial"/>
          <w:sz w:val="20"/>
          <w:szCs w:val="20"/>
        </w:rPr>
      </w:pPr>
      <w:r w:rsidRPr="00320C71">
        <w:rPr>
          <w:rFonts w:ascii="Arial" w:hAnsi="Arial" w:cs="Arial"/>
          <w:b/>
          <w:sz w:val="20"/>
          <w:szCs w:val="20"/>
        </w:rPr>
        <w:t xml:space="preserve">17.02. </w:t>
      </w:r>
      <w:r w:rsidRPr="00022E91">
        <w:rPr>
          <w:rFonts w:ascii="Arial" w:hAnsi="Arial" w:cs="Arial"/>
          <w:sz w:val="20"/>
          <w:szCs w:val="20"/>
        </w:rPr>
        <w:t>Por conta exclusiva da CONTRATADA correrão todos os ônus, tributos, taxas, impostos, encargos, contribuições ou responsabilidades, sejam de caráter trabalhista, acidentário, previdenciário, comercial ou social, e outras que sejam de competência fazendária ou não, e os saldará diretamente junto a quem de direito.</w:t>
      </w:r>
    </w:p>
    <w:p w:rsidR="00320C71" w:rsidRPr="00320C71" w:rsidRDefault="00320C71" w:rsidP="00320C71">
      <w:pPr>
        <w:jc w:val="both"/>
        <w:rPr>
          <w:rFonts w:ascii="Arial" w:hAnsi="Arial" w:cs="Arial"/>
          <w:b/>
          <w:sz w:val="20"/>
          <w:szCs w:val="20"/>
        </w:rPr>
      </w:pPr>
    </w:p>
    <w:p w:rsidR="00320C71" w:rsidRPr="00320C71" w:rsidRDefault="00320C71" w:rsidP="00320C71">
      <w:pPr>
        <w:jc w:val="both"/>
        <w:rPr>
          <w:rFonts w:ascii="Arial" w:hAnsi="Arial" w:cs="Arial"/>
          <w:b/>
          <w:sz w:val="20"/>
          <w:szCs w:val="20"/>
        </w:rPr>
      </w:pPr>
      <w:r w:rsidRPr="00320C71">
        <w:rPr>
          <w:rFonts w:ascii="Arial" w:hAnsi="Arial" w:cs="Arial"/>
          <w:b/>
          <w:sz w:val="20"/>
          <w:szCs w:val="20"/>
        </w:rPr>
        <w:t xml:space="preserve">17.03. </w:t>
      </w:r>
      <w:r w:rsidRPr="00022E91">
        <w:rPr>
          <w:rFonts w:ascii="Arial" w:hAnsi="Arial" w:cs="Arial"/>
          <w:sz w:val="20"/>
          <w:szCs w:val="20"/>
        </w:rPr>
        <w:t xml:space="preserve">Efetuar a entrega do objeto, com as características exigidas no Pregão Eletrônico n.º </w:t>
      </w:r>
      <w:r w:rsidR="00DE758A">
        <w:rPr>
          <w:rFonts w:ascii="Arial" w:hAnsi="Arial" w:cs="Arial"/>
          <w:sz w:val="20"/>
          <w:szCs w:val="20"/>
        </w:rPr>
        <w:t>06</w:t>
      </w:r>
      <w:r w:rsidRPr="00022E91">
        <w:rPr>
          <w:rFonts w:ascii="Arial" w:hAnsi="Arial" w:cs="Arial"/>
          <w:sz w:val="20"/>
          <w:szCs w:val="20"/>
        </w:rPr>
        <w:t>/20</w:t>
      </w:r>
      <w:r w:rsidR="00DE758A">
        <w:rPr>
          <w:rFonts w:ascii="Arial" w:hAnsi="Arial" w:cs="Arial"/>
          <w:sz w:val="20"/>
          <w:szCs w:val="20"/>
        </w:rPr>
        <w:t>19.</w:t>
      </w:r>
    </w:p>
    <w:p w:rsidR="003B61F0" w:rsidRDefault="003B61F0" w:rsidP="00320C71">
      <w:pPr>
        <w:jc w:val="both"/>
        <w:rPr>
          <w:rFonts w:ascii="Arial" w:hAnsi="Arial" w:cs="Arial"/>
          <w:b/>
          <w:sz w:val="20"/>
          <w:szCs w:val="20"/>
        </w:rPr>
      </w:pPr>
    </w:p>
    <w:p w:rsidR="00320C71" w:rsidRPr="00022E91" w:rsidRDefault="00320C71" w:rsidP="00320C71">
      <w:pPr>
        <w:jc w:val="both"/>
        <w:rPr>
          <w:rFonts w:ascii="Arial" w:hAnsi="Arial" w:cs="Arial"/>
          <w:sz w:val="20"/>
          <w:szCs w:val="20"/>
        </w:rPr>
      </w:pPr>
      <w:r w:rsidRPr="00320C71">
        <w:rPr>
          <w:rFonts w:ascii="Arial" w:hAnsi="Arial" w:cs="Arial"/>
          <w:b/>
          <w:sz w:val="20"/>
          <w:szCs w:val="20"/>
        </w:rPr>
        <w:t xml:space="preserve">17.04. </w:t>
      </w:r>
      <w:r w:rsidRPr="00022E91">
        <w:rPr>
          <w:rFonts w:ascii="Arial" w:hAnsi="Arial" w:cs="Arial"/>
          <w:sz w:val="20"/>
          <w:szCs w:val="20"/>
        </w:rPr>
        <w:t>Manter durante toda a execução do Contrato, em compatibilidade com as obrigações por ele assumidas, todas as condições de habilitação e qualificação exigidas na licitação.</w:t>
      </w:r>
    </w:p>
    <w:p w:rsidR="00320C71" w:rsidRPr="00320C71" w:rsidRDefault="00320C71" w:rsidP="00320C71">
      <w:pPr>
        <w:jc w:val="both"/>
        <w:rPr>
          <w:rFonts w:ascii="Arial" w:hAnsi="Arial" w:cs="Arial"/>
          <w:b/>
          <w:sz w:val="20"/>
          <w:szCs w:val="20"/>
        </w:rPr>
      </w:pPr>
    </w:p>
    <w:p w:rsidR="00320C71" w:rsidRPr="00022E91" w:rsidRDefault="00320C71" w:rsidP="00320C71">
      <w:pPr>
        <w:jc w:val="both"/>
        <w:rPr>
          <w:rFonts w:ascii="Arial" w:hAnsi="Arial" w:cs="Arial"/>
          <w:sz w:val="20"/>
          <w:szCs w:val="20"/>
        </w:rPr>
      </w:pPr>
      <w:r w:rsidRPr="00320C71">
        <w:rPr>
          <w:rFonts w:ascii="Arial" w:hAnsi="Arial" w:cs="Arial"/>
          <w:b/>
          <w:sz w:val="20"/>
          <w:szCs w:val="20"/>
        </w:rPr>
        <w:t xml:space="preserve">17.05. </w:t>
      </w:r>
      <w:r w:rsidRPr="00022E91">
        <w:rPr>
          <w:rFonts w:ascii="Arial" w:hAnsi="Arial" w:cs="Arial"/>
          <w:sz w:val="20"/>
          <w:szCs w:val="20"/>
        </w:rPr>
        <w:t>A CONTRATADA será responsável pelos danos causados à SAECIL ou a terceiros, decorrentes de sua culpa ou dolo, pela inexecução do objeto da licitação.</w:t>
      </w:r>
    </w:p>
    <w:p w:rsidR="00F94694" w:rsidRDefault="00F94694" w:rsidP="00320C71">
      <w:pPr>
        <w:jc w:val="both"/>
        <w:rPr>
          <w:rFonts w:ascii="Arial" w:hAnsi="Arial" w:cs="Arial"/>
          <w:b/>
          <w:sz w:val="20"/>
          <w:szCs w:val="20"/>
        </w:rPr>
      </w:pPr>
    </w:p>
    <w:p w:rsidR="00320C71" w:rsidRPr="00022E91" w:rsidRDefault="00320C71" w:rsidP="00320C71">
      <w:pPr>
        <w:jc w:val="both"/>
        <w:rPr>
          <w:rFonts w:ascii="Arial" w:hAnsi="Arial" w:cs="Arial"/>
          <w:sz w:val="20"/>
          <w:szCs w:val="20"/>
        </w:rPr>
      </w:pPr>
      <w:r w:rsidRPr="00320C71">
        <w:rPr>
          <w:rFonts w:ascii="Arial" w:hAnsi="Arial" w:cs="Arial"/>
          <w:b/>
          <w:sz w:val="20"/>
          <w:szCs w:val="20"/>
        </w:rPr>
        <w:t xml:space="preserve">17.06. </w:t>
      </w:r>
      <w:r w:rsidRPr="00022E91">
        <w:rPr>
          <w:rFonts w:ascii="Arial" w:hAnsi="Arial" w:cs="Arial"/>
          <w:sz w:val="20"/>
          <w:szCs w:val="20"/>
        </w:rPr>
        <w:t>Sempre que for convocada, a CONTRATADA deverá comparecer, sob pena de assumir o ônus pelo não cumprimento.</w:t>
      </w:r>
    </w:p>
    <w:p w:rsidR="00320C71" w:rsidRPr="00022E91" w:rsidRDefault="00320C71" w:rsidP="00320C71">
      <w:pPr>
        <w:jc w:val="both"/>
        <w:rPr>
          <w:rFonts w:ascii="Arial" w:hAnsi="Arial" w:cs="Arial"/>
          <w:sz w:val="20"/>
          <w:szCs w:val="20"/>
        </w:rPr>
      </w:pPr>
    </w:p>
    <w:p w:rsidR="003B61F0" w:rsidRDefault="003B61F0" w:rsidP="00320C71">
      <w:pPr>
        <w:jc w:val="both"/>
        <w:rPr>
          <w:rFonts w:ascii="Arial" w:hAnsi="Arial" w:cs="Arial"/>
          <w:b/>
          <w:sz w:val="20"/>
          <w:szCs w:val="20"/>
        </w:rPr>
      </w:pPr>
    </w:p>
    <w:p w:rsidR="003B61F0" w:rsidRDefault="003B61F0" w:rsidP="00320C71">
      <w:pPr>
        <w:jc w:val="both"/>
        <w:rPr>
          <w:rFonts w:ascii="Arial" w:hAnsi="Arial" w:cs="Arial"/>
          <w:b/>
          <w:sz w:val="20"/>
          <w:szCs w:val="20"/>
        </w:rPr>
      </w:pPr>
    </w:p>
    <w:p w:rsidR="00320C71" w:rsidRPr="00022E91" w:rsidRDefault="00320C71" w:rsidP="00320C71">
      <w:pPr>
        <w:jc w:val="both"/>
        <w:rPr>
          <w:rFonts w:ascii="Arial" w:hAnsi="Arial" w:cs="Arial"/>
          <w:sz w:val="20"/>
          <w:szCs w:val="20"/>
        </w:rPr>
      </w:pPr>
      <w:r w:rsidRPr="00320C71">
        <w:rPr>
          <w:rFonts w:ascii="Arial" w:hAnsi="Arial" w:cs="Arial"/>
          <w:b/>
          <w:sz w:val="20"/>
          <w:szCs w:val="20"/>
        </w:rPr>
        <w:t xml:space="preserve">17.07. </w:t>
      </w:r>
      <w:r w:rsidRPr="00022E91">
        <w:rPr>
          <w:rFonts w:ascii="Arial" w:hAnsi="Arial" w:cs="Arial"/>
          <w:sz w:val="20"/>
          <w:szCs w:val="20"/>
        </w:rPr>
        <w:t>Atender prontamente às notificações, reclamações, exigências ou observações feitas pela Contratante, substituindo, quando for o caso e às suas expensas, os produtos que eventualmente tenham sido entregues em desacordo com o Contrato.</w:t>
      </w:r>
    </w:p>
    <w:p w:rsidR="00320C71" w:rsidRPr="00320C71" w:rsidRDefault="00320C71" w:rsidP="00320C71">
      <w:pPr>
        <w:jc w:val="both"/>
        <w:rPr>
          <w:rFonts w:ascii="Arial" w:hAnsi="Arial" w:cs="Arial"/>
          <w:b/>
          <w:sz w:val="20"/>
          <w:szCs w:val="20"/>
        </w:rPr>
      </w:pPr>
    </w:p>
    <w:p w:rsidR="00320C71" w:rsidRPr="00022E91" w:rsidRDefault="00320C71" w:rsidP="00320C71">
      <w:pPr>
        <w:jc w:val="both"/>
        <w:rPr>
          <w:rFonts w:ascii="Arial" w:hAnsi="Arial" w:cs="Arial"/>
          <w:sz w:val="20"/>
          <w:szCs w:val="20"/>
        </w:rPr>
      </w:pPr>
      <w:r w:rsidRPr="00320C71">
        <w:rPr>
          <w:rFonts w:ascii="Arial" w:hAnsi="Arial" w:cs="Arial"/>
          <w:b/>
          <w:sz w:val="20"/>
          <w:szCs w:val="20"/>
        </w:rPr>
        <w:t xml:space="preserve">17.08. </w:t>
      </w:r>
      <w:r w:rsidRPr="00022E91">
        <w:rPr>
          <w:rFonts w:ascii="Arial" w:hAnsi="Arial" w:cs="Arial"/>
          <w:sz w:val="20"/>
          <w:szCs w:val="20"/>
        </w:rPr>
        <w:t>A Contratada obriga-se a aceitar, nas mesmas condições contratuais, os acréscimos e supressões que lhes forem determinadas nos termos da Lei.</w:t>
      </w:r>
    </w:p>
    <w:p w:rsidR="00320C71" w:rsidRPr="00320C71" w:rsidRDefault="00320C71" w:rsidP="00320C71">
      <w:pPr>
        <w:jc w:val="both"/>
        <w:rPr>
          <w:rFonts w:ascii="Arial" w:hAnsi="Arial" w:cs="Arial"/>
          <w:b/>
          <w:sz w:val="20"/>
          <w:szCs w:val="20"/>
        </w:rPr>
      </w:pPr>
    </w:p>
    <w:p w:rsidR="00CB1B01" w:rsidRPr="001243D9" w:rsidRDefault="00320C71" w:rsidP="00320C71">
      <w:pPr>
        <w:jc w:val="both"/>
        <w:rPr>
          <w:rFonts w:ascii="Arial" w:hAnsi="Arial" w:cs="Arial"/>
          <w:b/>
          <w:sz w:val="20"/>
          <w:szCs w:val="20"/>
        </w:rPr>
      </w:pPr>
      <w:r w:rsidRPr="00320C71">
        <w:rPr>
          <w:rFonts w:ascii="Arial" w:hAnsi="Arial" w:cs="Arial"/>
          <w:b/>
          <w:sz w:val="20"/>
          <w:szCs w:val="20"/>
        </w:rPr>
        <w:t xml:space="preserve">17.09. </w:t>
      </w:r>
      <w:r w:rsidRPr="00022E91">
        <w:rPr>
          <w:rFonts w:ascii="Arial" w:hAnsi="Arial" w:cs="Arial"/>
          <w:sz w:val="20"/>
          <w:szCs w:val="20"/>
        </w:rPr>
        <w:t xml:space="preserve">Demais obrigações da Contratada indicadas no Pregão Eletrônico n.º </w:t>
      </w:r>
      <w:r w:rsidR="00DE758A">
        <w:rPr>
          <w:rFonts w:ascii="Arial" w:hAnsi="Arial" w:cs="Arial"/>
          <w:sz w:val="20"/>
          <w:szCs w:val="20"/>
        </w:rPr>
        <w:t>06</w:t>
      </w:r>
      <w:r w:rsidRPr="00022E91">
        <w:rPr>
          <w:rFonts w:ascii="Arial" w:hAnsi="Arial" w:cs="Arial"/>
          <w:sz w:val="20"/>
          <w:szCs w:val="20"/>
        </w:rPr>
        <w:t>/20</w:t>
      </w:r>
      <w:r w:rsidR="00DE758A">
        <w:rPr>
          <w:rFonts w:ascii="Arial" w:hAnsi="Arial" w:cs="Arial"/>
          <w:sz w:val="20"/>
          <w:szCs w:val="20"/>
        </w:rPr>
        <w:t>19</w:t>
      </w:r>
      <w:r w:rsidRPr="00022E91">
        <w:rPr>
          <w:rFonts w:ascii="Arial" w:hAnsi="Arial" w:cs="Arial"/>
          <w:sz w:val="20"/>
          <w:szCs w:val="20"/>
        </w:rPr>
        <w:t>.</w:t>
      </w:r>
    </w:p>
    <w:p w:rsidR="0087156B" w:rsidRPr="006C612F" w:rsidRDefault="0087156B" w:rsidP="00D05772">
      <w:pPr>
        <w:jc w:val="both"/>
        <w:rPr>
          <w:rFonts w:ascii="Arial" w:hAnsi="Arial" w:cs="Arial"/>
          <w:sz w:val="20"/>
          <w:szCs w:val="20"/>
        </w:rPr>
      </w:pPr>
    </w:p>
    <w:p w:rsidR="002D2729" w:rsidRPr="00A56168" w:rsidRDefault="002D2729" w:rsidP="0087156B">
      <w:pPr>
        <w:jc w:val="both"/>
        <w:rPr>
          <w:rFonts w:ascii="Arial" w:hAnsi="Arial" w:cs="Arial"/>
          <w:b/>
          <w:color w:val="FF0000"/>
          <w:sz w:val="20"/>
          <w:szCs w:val="20"/>
        </w:rPr>
      </w:pPr>
    </w:p>
    <w:p w:rsidR="002D2B52" w:rsidRDefault="005F2D4E" w:rsidP="002D2B52">
      <w:pPr>
        <w:jc w:val="both"/>
        <w:rPr>
          <w:rFonts w:ascii="Arial" w:hAnsi="Arial" w:cs="Arial"/>
          <w:b/>
          <w:sz w:val="20"/>
          <w:szCs w:val="20"/>
        </w:rPr>
      </w:pPr>
      <w:r w:rsidRPr="00623E80">
        <w:rPr>
          <w:rFonts w:ascii="Arial" w:hAnsi="Arial" w:cs="Arial"/>
          <w:b/>
          <w:sz w:val="20"/>
          <w:szCs w:val="20"/>
        </w:rPr>
        <w:t xml:space="preserve">18. </w:t>
      </w:r>
      <w:r w:rsidR="0087156B" w:rsidRPr="00623E80">
        <w:rPr>
          <w:rFonts w:ascii="Arial" w:hAnsi="Arial" w:cs="Arial"/>
          <w:b/>
          <w:sz w:val="20"/>
          <w:szCs w:val="20"/>
        </w:rPr>
        <w:t xml:space="preserve">DAS OBRIGAÇÕES DA CONTRATANTE </w:t>
      </w:r>
    </w:p>
    <w:p w:rsidR="00C41EA0" w:rsidRDefault="00C41EA0" w:rsidP="002D2B52">
      <w:pPr>
        <w:jc w:val="both"/>
        <w:rPr>
          <w:rFonts w:ascii="Arial" w:hAnsi="Arial" w:cs="Arial"/>
          <w:b/>
          <w:color w:val="FF0000"/>
          <w:sz w:val="20"/>
          <w:szCs w:val="20"/>
        </w:rPr>
      </w:pPr>
    </w:p>
    <w:p w:rsidR="00022E91" w:rsidRPr="00022E91" w:rsidRDefault="00022E91" w:rsidP="00022E91">
      <w:pPr>
        <w:jc w:val="both"/>
        <w:rPr>
          <w:rFonts w:ascii="Arial" w:hAnsi="Arial" w:cs="Arial"/>
          <w:sz w:val="20"/>
          <w:szCs w:val="20"/>
        </w:rPr>
      </w:pPr>
      <w:r w:rsidRPr="00022E91">
        <w:rPr>
          <w:rFonts w:ascii="Arial" w:hAnsi="Arial" w:cs="Arial"/>
          <w:b/>
          <w:sz w:val="20"/>
          <w:szCs w:val="20"/>
        </w:rPr>
        <w:t xml:space="preserve">18.01. </w:t>
      </w:r>
      <w:r w:rsidRPr="00022E91">
        <w:rPr>
          <w:rFonts w:ascii="Arial" w:hAnsi="Arial" w:cs="Arial"/>
          <w:sz w:val="20"/>
          <w:szCs w:val="20"/>
        </w:rPr>
        <w:t>São obrigações da Contratante:</w:t>
      </w:r>
    </w:p>
    <w:p w:rsidR="00022E91" w:rsidRPr="00022E91" w:rsidRDefault="00022E91" w:rsidP="00022E91">
      <w:pPr>
        <w:jc w:val="both"/>
        <w:rPr>
          <w:rFonts w:ascii="Arial" w:hAnsi="Arial" w:cs="Arial"/>
          <w:b/>
          <w:sz w:val="20"/>
          <w:szCs w:val="20"/>
        </w:rPr>
      </w:pPr>
    </w:p>
    <w:p w:rsidR="00022E91" w:rsidRPr="00022E91" w:rsidRDefault="00022E91" w:rsidP="00022E91">
      <w:pPr>
        <w:ind w:firstLine="708"/>
        <w:jc w:val="both"/>
        <w:rPr>
          <w:rFonts w:ascii="Arial" w:hAnsi="Arial" w:cs="Arial"/>
          <w:b/>
          <w:sz w:val="20"/>
          <w:szCs w:val="20"/>
        </w:rPr>
      </w:pPr>
      <w:r w:rsidRPr="00022E91">
        <w:rPr>
          <w:rFonts w:ascii="Arial" w:hAnsi="Arial" w:cs="Arial"/>
          <w:b/>
          <w:sz w:val="20"/>
          <w:szCs w:val="20"/>
        </w:rPr>
        <w:t xml:space="preserve">18.01.02. </w:t>
      </w:r>
      <w:r w:rsidRPr="00022E91">
        <w:rPr>
          <w:rFonts w:ascii="Arial" w:hAnsi="Arial" w:cs="Arial"/>
          <w:sz w:val="20"/>
          <w:szCs w:val="20"/>
        </w:rPr>
        <w:t>Efetuar os pagamentos devidos de acordo com o estipulado no Contrato.</w:t>
      </w:r>
    </w:p>
    <w:p w:rsidR="00022E91" w:rsidRPr="00022E91" w:rsidRDefault="00022E91" w:rsidP="00022E91">
      <w:pPr>
        <w:jc w:val="both"/>
        <w:rPr>
          <w:rFonts w:ascii="Arial" w:hAnsi="Arial" w:cs="Arial"/>
          <w:b/>
          <w:sz w:val="20"/>
          <w:szCs w:val="20"/>
        </w:rPr>
      </w:pPr>
    </w:p>
    <w:p w:rsidR="00022E91" w:rsidRPr="00022E91" w:rsidRDefault="00022E91" w:rsidP="00022E91">
      <w:pPr>
        <w:ind w:left="708"/>
        <w:jc w:val="both"/>
        <w:rPr>
          <w:rFonts w:ascii="Arial" w:hAnsi="Arial" w:cs="Arial"/>
          <w:sz w:val="20"/>
          <w:szCs w:val="20"/>
        </w:rPr>
      </w:pPr>
      <w:r w:rsidRPr="00022E91">
        <w:rPr>
          <w:rFonts w:ascii="Arial" w:hAnsi="Arial" w:cs="Arial"/>
          <w:b/>
          <w:sz w:val="20"/>
          <w:szCs w:val="20"/>
        </w:rPr>
        <w:t xml:space="preserve">18.01.03. </w:t>
      </w:r>
      <w:r w:rsidRPr="00022E91">
        <w:rPr>
          <w:rFonts w:ascii="Arial" w:hAnsi="Arial" w:cs="Arial"/>
          <w:sz w:val="20"/>
          <w:szCs w:val="20"/>
        </w:rPr>
        <w:t>A entrega do produto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022E91" w:rsidRPr="00022E91" w:rsidRDefault="00022E91" w:rsidP="00022E91">
      <w:pPr>
        <w:jc w:val="both"/>
        <w:rPr>
          <w:rFonts w:ascii="Arial" w:hAnsi="Arial" w:cs="Arial"/>
          <w:b/>
          <w:sz w:val="20"/>
          <w:szCs w:val="20"/>
        </w:rPr>
      </w:pPr>
    </w:p>
    <w:p w:rsidR="00022E91" w:rsidRPr="00022E91" w:rsidRDefault="00022E91" w:rsidP="00022E91">
      <w:pPr>
        <w:ind w:left="708"/>
        <w:jc w:val="both"/>
        <w:rPr>
          <w:rFonts w:ascii="Arial" w:hAnsi="Arial" w:cs="Arial"/>
          <w:b/>
          <w:sz w:val="20"/>
          <w:szCs w:val="20"/>
        </w:rPr>
      </w:pPr>
      <w:r w:rsidRPr="00022E91">
        <w:rPr>
          <w:rFonts w:ascii="Arial" w:hAnsi="Arial" w:cs="Arial"/>
          <w:b/>
          <w:sz w:val="20"/>
          <w:szCs w:val="20"/>
        </w:rPr>
        <w:t>18.01.04</w:t>
      </w:r>
      <w:r>
        <w:rPr>
          <w:rFonts w:ascii="Arial" w:hAnsi="Arial" w:cs="Arial"/>
          <w:b/>
          <w:sz w:val="20"/>
          <w:szCs w:val="20"/>
        </w:rPr>
        <w:t>.</w:t>
      </w:r>
      <w:r w:rsidRPr="00022E91">
        <w:rPr>
          <w:rFonts w:ascii="Arial" w:hAnsi="Arial" w:cs="Arial"/>
          <w:b/>
          <w:sz w:val="20"/>
          <w:szCs w:val="20"/>
        </w:rPr>
        <w:t xml:space="preserve"> </w:t>
      </w:r>
      <w:r w:rsidRPr="00022E91">
        <w:rPr>
          <w:rFonts w:ascii="Arial" w:hAnsi="Arial" w:cs="Arial"/>
          <w:sz w:val="20"/>
          <w:szCs w:val="20"/>
        </w:rPr>
        <w:t>Recusar quaisquer entregas dos produtos em desacordo com as exigências do</w:t>
      </w:r>
      <w:r w:rsidRPr="00022E91">
        <w:rPr>
          <w:rFonts w:ascii="Arial" w:hAnsi="Arial" w:cs="Arial"/>
          <w:sz w:val="20"/>
          <w:szCs w:val="20"/>
        </w:rPr>
        <w:br/>
        <w:t>Edital e seus Anexos.</w:t>
      </w:r>
    </w:p>
    <w:p w:rsidR="00022E91" w:rsidRPr="00022E91" w:rsidRDefault="00022E91" w:rsidP="00022E91">
      <w:pPr>
        <w:jc w:val="both"/>
        <w:rPr>
          <w:rFonts w:ascii="Arial" w:hAnsi="Arial" w:cs="Arial"/>
          <w:b/>
          <w:sz w:val="20"/>
          <w:szCs w:val="20"/>
        </w:rPr>
      </w:pPr>
    </w:p>
    <w:p w:rsidR="00022E91" w:rsidRPr="00022E91" w:rsidRDefault="00022E91" w:rsidP="00022E91">
      <w:pPr>
        <w:ind w:left="708"/>
        <w:jc w:val="both"/>
        <w:rPr>
          <w:rFonts w:ascii="Arial" w:hAnsi="Arial" w:cs="Arial"/>
          <w:sz w:val="20"/>
          <w:szCs w:val="20"/>
        </w:rPr>
      </w:pPr>
      <w:r w:rsidRPr="00022E91">
        <w:rPr>
          <w:rFonts w:ascii="Arial" w:hAnsi="Arial" w:cs="Arial"/>
          <w:b/>
          <w:sz w:val="20"/>
          <w:szCs w:val="20"/>
        </w:rPr>
        <w:t xml:space="preserve">18.01.05. </w:t>
      </w:r>
      <w:r w:rsidRPr="00022E91">
        <w:rPr>
          <w:rFonts w:ascii="Arial" w:hAnsi="Arial" w:cs="Arial"/>
          <w:sz w:val="20"/>
          <w:szCs w:val="20"/>
        </w:rPr>
        <w:t>Exigir da vencedora todos os esclarecimentos necessários ao perfeito conhecimento e controle da execução do Contrato.</w:t>
      </w:r>
    </w:p>
    <w:p w:rsidR="00022E91" w:rsidRPr="00022E91" w:rsidRDefault="00022E91" w:rsidP="00022E91">
      <w:pPr>
        <w:jc w:val="both"/>
        <w:rPr>
          <w:rFonts w:ascii="Arial" w:hAnsi="Arial" w:cs="Arial"/>
          <w:sz w:val="20"/>
          <w:szCs w:val="20"/>
        </w:rPr>
      </w:pPr>
    </w:p>
    <w:p w:rsidR="00022E91" w:rsidRPr="00022E91" w:rsidRDefault="00022E91" w:rsidP="00022E91">
      <w:pPr>
        <w:jc w:val="both"/>
        <w:rPr>
          <w:rFonts w:ascii="Arial" w:hAnsi="Arial" w:cs="Arial"/>
          <w:sz w:val="20"/>
          <w:szCs w:val="20"/>
        </w:rPr>
      </w:pPr>
      <w:r w:rsidRPr="00022E91">
        <w:rPr>
          <w:rFonts w:ascii="Arial" w:hAnsi="Arial" w:cs="Arial"/>
          <w:b/>
          <w:sz w:val="20"/>
          <w:szCs w:val="20"/>
        </w:rPr>
        <w:t xml:space="preserve">18.02. </w:t>
      </w:r>
      <w:r w:rsidRPr="00022E91">
        <w:rPr>
          <w:rFonts w:ascii="Arial" w:hAnsi="Arial" w:cs="Arial"/>
          <w:sz w:val="20"/>
          <w:szCs w:val="20"/>
        </w:rPr>
        <w:t xml:space="preserve">Demais obrigações da Contratante, indicadas no Pregão Eletrônico n.º </w:t>
      </w:r>
      <w:r w:rsidR="00DE758A">
        <w:rPr>
          <w:rFonts w:ascii="Arial" w:hAnsi="Arial" w:cs="Arial"/>
          <w:sz w:val="20"/>
          <w:szCs w:val="20"/>
        </w:rPr>
        <w:t>06</w:t>
      </w:r>
      <w:r w:rsidRPr="00022E91">
        <w:rPr>
          <w:rFonts w:ascii="Arial" w:hAnsi="Arial" w:cs="Arial"/>
          <w:sz w:val="20"/>
          <w:szCs w:val="20"/>
        </w:rPr>
        <w:t>/20</w:t>
      </w:r>
      <w:r w:rsidR="00DE758A">
        <w:rPr>
          <w:rFonts w:ascii="Arial" w:hAnsi="Arial" w:cs="Arial"/>
          <w:sz w:val="20"/>
          <w:szCs w:val="20"/>
        </w:rPr>
        <w:t>19</w:t>
      </w:r>
      <w:r w:rsidRPr="00022E91">
        <w:rPr>
          <w:rFonts w:ascii="Arial" w:hAnsi="Arial" w:cs="Arial"/>
          <w:sz w:val="20"/>
          <w:szCs w:val="20"/>
        </w:rPr>
        <w:t>.</w:t>
      </w:r>
    </w:p>
    <w:p w:rsidR="00D366B8" w:rsidRPr="006C612F" w:rsidRDefault="00D366B8" w:rsidP="00D366B8">
      <w:pPr>
        <w:jc w:val="both"/>
        <w:rPr>
          <w:rFonts w:ascii="Arial" w:hAnsi="Arial" w:cs="Arial"/>
          <w:sz w:val="20"/>
          <w:szCs w:val="20"/>
        </w:rPr>
      </w:pPr>
    </w:p>
    <w:p w:rsidR="00713A11" w:rsidRPr="00623E80" w:rsidRDefault="00713A11" w:rsidP="00790AE2">
      <w:pPr>
        <w:ind w:left="-142"/>
        <w:jc w:val="both"/>
        <w:rPr>
          <w:rFonts w:ascii="Arial" w:hAnsi="Arial" w:cs="Arial"/>
          <w:sz w:val="20"/>
          <w:szCs w:val="20"/>
        </w:rPr>
      </w:pPr>
    </w:p>
    <w:p w:rsidR="005F2D4E" w:rsidRDefault="005F2D4E" w:rsidP="005F2D4E">
      <w:pPr>
        <w:tabs>
          <w:tab w:val="left" w:pos="600"/>
          <w:tab w:val="left" w:pos="9639"/>
        </w:tabs>
        <w:jc w:val="both"/>
        <w:rPr>
          <w:rFonts w:ascii="Arial" w:hAnsi="Arial" w:cs="Arial"/>
          <w:b/>
          <w:color w:val="000000" w:themeColor="text1"/>
          <w:sz w:val="20"/>
          <w:szCs w:val="20"/>
        </w:rPr>
      </w:pPr>
      <w:r w:rsidRPr="00623E80">
        <w:rPr>
          <w:rFonts w:ascii="Arial" w:hAnsi="Arial" w:cs="Arial"/>
          <w:b/>
          <w:color w:val="000000" w:themeColor="text1"/>
          <w:sz w:val="20"/>
          <w:szCs w:val="20"/>
        </w:rPr>
        <w:t>19. PAGAMENTO</w:t>
      </w:r>
      <w:r w:rsidR="002D2B52" w:rsidRPr="00623E80">
        <w:rPr>
          <w:rFonts w:ascii="Arial" w:hAnsi="Arial" w:cs="Arial"/>
          <w:b/>
          <w:color w:val="000000" w:themeColor="text1"/>
          <w:sz w:val="20"/>
          <w:szCs w:val="20"/>
        </w:rPr>
        <w:t xml:space="preserve"> </w:t>
      </w:r>
    </w:p>
    <w:p w:rsidR="00C41EA0" w:rsidRPr="00623E80" w:rsidRDefault="00C41EA0"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19.01.</w:t>
      </w:r>
      <w:r w:rsidRPr="00623E80">
        <w:rPr>
          <w:rFonts w:ascii="Arial" w:hAnsi="Arial" w:cs="Arial"/>
          <w:sz w:val="20"/>
          <w:szCs w:val="20"/>
        </w:rPr>
        <w:t xml:space="preserve"> O pagamento será efetuado no prazo </w:t>
      </w:r>
      <w:r w:rsidRPr="00F852FD">
        <w:rPr>
          <w:rFonts w:ascii="Arial" w:hAnsi="Arial" w:cs="Arial"/>
          <w:sz w:val="20"/>
          <w:szCs w:val="20"/>
        </w:rPr>
        <w:t>de até 20 (vinte) dias</w:t>
      </w:r>
      <w:r w:rsidRPr="00414783">
        <w:rPr>
          <w:rFonts w:ascii="Arial" w:hAnsi="Arial" w:cs="Arial"/>
          <w:sz w:val="20"/>
          <w:szCs w:val="20"/>
        </w:rPr>
        <w:t xml:space="preserve"> </w:t>
      </w:r>
      <w:r w:rsidRPr="00623E80">
        <w:rPr>
          <w:rFonts w:ascii="Arial" w:hAnsi="Arial" w:cs="Arial"/>
          <w:sz w:val="20"/>
          <w:szCs w:val="20"/>
        </w:rPr>
        <w:t xml:space="preserve">após entrega dos produtos e apresentação do documento hábil para pagamento, devidamente aprovado pela Contratante, junto à Tesouraria da SAECIL, seguindo as determinações constantes no </w:t>
      </w:r>
      <w:r w:rsidRPr="00623E80">
        <w:rPr>
          <w:rFonts w:ascii="Arial" w:hAnsi="Arial" w:cs="Arial"/>
          <w:b/>
          <w:sz w:val="20"/>
          <w:szCs w:val="20"/>
        </w:rPr>
        <w:t>Anexo IV</w:t>
      </w:r>
      <w:r w:rsidRPr="00623E80">
        <w:rPr>
          <w:rFonts w:ascii="Arial" w:hAnsi="Arial" w:cs="Arial"/>
          <w:sz w:val="20"/>
          <w:szCs w:val="20"/>
        </w:rPr>
        <w:t>.</w:t>
      </w:r>
    </w:p>
    <w:p w:rsidR="003D4C98" w:rsidRDefault="003D4C98"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19.02.</w:t>
      </w:r>
      <w:r w:rsidRPr="00623E80">
        <w:rPr>
          <w:rFonts w:ascii="Arial" w:hAnsi="Arial" w:cs="Arial"/>
          <w:sz w:val="20"/>
          <w:szCs w:val="20"/>
        </w:rPr>
        <w:t xml:space="preserve"> A Licitante vencedora deverá enviar o arquivo XML da NOTA FISCAL ELETRÔNICA para o e-mail </w:t>
      </w:r>
      <w:hyperlink r:id="rId14" w:history="1">
        <w:r w:rsidRPr="00623E80">
          <w:rPr>
            <w:rStyle w:val="Hyperlink"/>
            <w:rFonts w:ascii="Arial" w:hAnsi="Arial" w:cs="Arial"/>
            <w:b/>
            <w:color w:val="000000" w:themeColor="text1"/>
            <w:sz w:val="20"/>
            <w:szCs w:val="20"/>
          </w:rPr>
          <w:t>compras@saecil.com.br</w:t>
        </w:r>
      </w:hyperlink>
      <w:r w:rsidRPr="00623E80">
        <w:rPr>
          <w:rFonts w:ascii="Arial" w:hAnsi="Arial" w:cs="Arial"/>
          <w:b/>
          <w:color w:val="000000" w:themeColor="text1"/>
          <w:sz w:val="20"/>
          <w:szCs w:val="20"/>
        </w:rPr>
        <w:t>,</w:t>
      </w:r>
      <w:r w:rsidRPr="00623E80">
        <w:rPr>
          <w:rFonts w:ascii="Arial" w:hAnsi="Arial" w:cs="Arial"/>
          <w:sz w:val="20"/>
          <w:szCs w:val="20"/>
        </w:rPr>
        <w:t xml:space="preserve"> onde a nota será analisada pelo sistema VARITUS.</w:t>
      </w:r>
    </w:p>
    <w:p w:rsidR="00F96317" w:rsidRDefault="00F96317" w:rsidP="005F2D4E">
      <w:pPr>
        <w:tabs>
          <w:tab w:val="left" w:pos="9639"/>
        </w:tabs>
        <w:jc w:val="both"/>
        <w:rPr>
          <w:rFonts w:ascii="Arial" w:hAnsi="Arial" w:cs="Arial"/>
          <w:b/>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19.03.</w:t>
      </w:r>
      <w:r w:rsidR="00356FCD" w:rsidRPr="00623E80">
        <w:rPr>
          <w:rFonts w:ascii="Arial" w:hAnsi="Arial" w:cs="Arial"/>
          <w:sz w:val="20"/>
          <w:szCs w:val="20"/>
        </w:rPr>
        <w:t xml:space="preserve"> </w:t>
      </w:r>
      <w:r w:rsidRPr="00623E80">
        <w:rPr>
          <w:rFonts w:ascii="Arial" w:hAnsi="Arial" w:cs="Arial"/>
          <w:sz w:val="20"/>
          <w:szCs w:val="20"/>
        </w:rPr>
        <w:t>Todo e qualquer pagamento devido pela CONTRATANTE será efetuado EXCLUSIVAMENTE através de depósito em conta corrente, devendo, portanto, as licitantes informarem banco, agência e nº de conta em sua proposta.</w:t>
      </w:r>
    </w:p>
    <w:p w:rsidR="005F2D4E" w:rsidRPr="00623E80" w:rsidRDefault="005F2D4E" w:rsidP="005F2D4E">
      <w:pPr>
        <w:tabs>
          <w:tab w:val="left" w:pos="9639"/>
        </w:tabs>
        <w:jc w:val="both"/>
        <w:rPr>
          <w:rFonts w:ascii="Arial" w:hAnsi="Arial" w:cs="Arial"/>
          <w:sz w:val="20"/>
          <w:szCs w:val="20"/>
        </w:rPr>
      </w:pPr>
    </w:p>
    <w:p w:rsidR="005F2D4E" w:rsidRPr="00623E80" w:rsidRDefault="005F2D4E" w:rsidP="005F2D4E">
      <w:pPr>
        <w:tabs>
          <w:tab w:val="left" w:pos="9639"/>
        </w:tabs>
        <w:jc w:val="both"/>
        <w:rPr>
          <w:rFonts w:ascii="Arial" w:hAnsi="Arial" w:cs="Arial"/>
          <w:sz w:val="20"/>
          <w:szCs w:val="20"/>
        </w:rPr>
      </w:pPr>
      <w:r w:rsidRPr="00623E80">
        <w:rPr>
          <w:rFonts w:ascii="Arial" w:hAnsi="Arial" w:cs="Arial"/>
          <w:b/>
          <w:sz w:val="20"/>
          <w:szCs w:val="20"/>
        </w:rPr>
        <w:t>19.04.</w:t>
      </w:r>
      <w:r w:rsidRPr="00623E80">
        <w:rPr>
          <w:rFonts w:ascii="Arial" w:hAnsi="Arial" w:cs="Arial"/>
          <w:sz w:val="20"/>
          <w:szCs w:val="20"/>
        </w:rPr>
        <w:t xml:space="preserve"> Os preços oferecidos serão fixos e irreajustáveis.</w:t>
      </w:r>
    </w:p>
    <w:p w:rsidR="00C41EA0" w:rsidRDefault="00C41EA0" w:rsidP="005F2D4E">
      <w:pPr>
        <w:jc w:val="both"/>
        <w:rPr>
          <w:rFonts w:ascii="Arial" w:hAnsi="Arial" w:cs="Arial"/>
          <w:b/>
          <w:sz w:val="20"/>
          <w:szCs w:val="20"/>
        </w:rPr>
      </w:pPr>
    </w:p>
    <w:p w:rsidR="00752A13" w:rsidRDefault="00752A13" w:rsidP="005F2D4E">
      <w:pPr>
        <w:jc w:val="both"/>
        <w:rPr>
          <w:rFonts w:ascii="Arial" w:hAnsi="Arial" w:cs="Arial"/>
          <w:color w:val="000000"/>
          <w:sz w:val="20"/>
          <w:szCs w:val="20"/>
        </w:rPr>
      </w:pPr>
      <w:r w:rsidRPr="00623E80">
        <w:rPr>
          <w:rFonts w:ascii="Arial" w:hAnsi="Arial" w:cs="Arial"/>
          <w:b/>
          <w:sz w:val="20"/>
          <w:szCs w:val="20"/>
        </w:rPr>
        <w:t>19.05.</w:t>
      </w:r>
      <w:r w:rsidRPr="00623E80">
        <w:rPr>
          <w:rFonts w:ascii="Arial" w:hAnsi="Arial" w:cs="Arial"/>
          <w:color w:val="000000"/>
          <w:sz w:val="20"/>
          <w:szCs w:val="20"/>
        </w:rPr>
        <w:t xml:space="preserve"> </w:t>
      </w:r>
      <w:r w:rsidR="00B1137C" w:rsidRPr="00B1137C">
        <w:rPr>
          <w:rFonts w:ascii="Arial" w:hAnsi="Arial" w:cs="Arial"/>
          <w:color w:val="000000"/>
          <w:sz w:val="20"/>
          <w:szCs w:val="20"/>
        </w:rPr>
        <w:t xml:space="preserve">Não haverá reajuste no período de 12 (doze) meses a partir da assinatura do Contrato, podendo, posteriormente, ser reajustado nos termos do Inciso II, do Artigo 57, da Lei Federal 8.666/93, mediante a aplicação do Índice Geral de Preços de Mercado (IGPM/FGV) devidamente justificado, ou, na falta deste, por outro que o substitua, de acordo com a legislação. </w:t>
      </w:r>
    </w:p>
    <w:p w:rsidR="00B1137C" w:rsidRPr="00623E80" w:rsidRDefault="00B1137C" w:rsidP="005F2D4E">
      <w:pPr>
        <w:jc w:val="both"/>
        <w:rPr>
          <w:rFonts w:ascii="Arial" w:hAnsi="Arial" w:cs="Arial"/>
          <w:b/>
          <w:sz w:val="20"/>
          <w:szCs w:val="20"/>
        </w:rPr>
      </w:pPr>
    </w:p>
    <w:p w:rsidR="00F94694" w:rsidRPr="00623E80" w:rsidRDefault="00F94694" w:rsidP="005F2D4E">
      <w:pPr>
        <w:jc w:val="both"/>
        <w:rPr>
          <w:rFonts w:ascii="Arial" w:hAnsi="Arial" w:cs="Arial"/>
          <w:b/>
          <w:sz w:val="20"/>
          <w:szCs w:val="20"/>
        </w:rPr>
      </w:pPr>
    </w:p>
    <w:p w:rsidR="005F2D4E" w:rsidRPr="00623E80" w:rsidRDefault="005F2D4E" w:rsidP="005F2D4E">
      <w:pPr>
        <w:jc w:val="both"/>
        <w:rPr>
          <w:rFonts w:ascii="Arial" w:hAnsi="Arial" w:cs="Arial"/>
          <w:b/>
          <w:sz w:val="20"/>
          <w:szCs w:val="20"/>
        </w:rPr>
      </w:pPr>
      <w:r w:rsidRPr="00623E80">
        <w:rPr>
          <w:rFonts w:ascii="Arial" w:hAnsi="Arial" w:cs="Arial"/>
          <w:b/>
          <w:sz w:val="20"/>
          <w:szCs w:val="20"/>
        </w:rPr>
        <w:t xml:space="preserve">20. DOTAÇÃO ORÇAMENTÁRIA </w:t>
      </w:r>
    </w:p>
    <w:p w:rsidR="003D4C98" w:rsidRPr="00623E80" w:rsidRDefault="003D4C98" w:rsidP="005F2D4E">
      <w:pPr>
        <w:jc w:val="both"/>
        <w:rPr>
          <w:rFonts w:ascii="Arial" w:hAnsi="Arial" w:cs="Arial"/>
          <w:sz w:val="20"/>
          <w:szCs w:val="20"/>
        </w:rPr>
      </w:pPr>
    </w:p>
    <w:p w:rsidR="005F2D4E" w:rsidRPr="00623E80" w:rsidRDefault="005F2D4E" w:rsidP="005F2D4E">
      <w:pPr>
        <w:jc w:val="both"/>
        <w:rPr>
          <w:rFonts w:ascii="Arial" w:hAnsi="Arial" w:cs="Arial"/>
          <w:sz w:val="20"/>
          <w:szCs w:val="20"/>
        </w:rPr>
      </w:pPr>
      <w:r w:rsidRPr="00790AE2">
        <w:rPr>
          <w:rFonts w:ascii="Arial" w:hAnsi="Arial" w:cs="Arial"/>
          <w:b/>
          <w:sz w:val="20"/>
          <w:szCs w:val="20"/>
        </w:rPr>
        <w:t>20.01.</w:t>
      </w:r>
      <w:r w:rsidRPr="00623E80">
        <w:rPr>
          <w:rFonts w:ascii="Arial" w:hAnsi="Arial" w:cs="Arial"/>
          <w:sz w:val="20"/>
          <w:szCs w:val="20"/>
        </w:rPr>
        <w:t xml:space="preserve"> As despesas decorrentes da execução do objeto da presente licitação correrão por conta da dotação orçamentária </w:t>
      </w:r>
      <w:r w:rsidRPr="00623E80">
        <w:rPr>
          <w:rFonts w:ascii="Arial" w:hAnsi="Arial" w:cs="Arial"/>
          <w:color w:val="000000" w:themeColor="text1"/>
          <w:sz w:val="20"/>
          <w:szCs w:val="20"/>
        </w:rPr>
        <w:t xml:space="preserve">n.º </w:t>
      </w:r>
      <w:r w:rsidR="00DE7440" w:rsidRPr="006C00C6">
        <w:rPr>
          <w:rFonts w:ascii="Arial" w:hAnsi="Arial" w:cs="Arial"/>
          <w:color w:val="000000" w:themeColor="text1"/>
          <w:sz w:val="20"/>
          <w:szCs w:val="20"/>
        </w:rPr>
        <w:t>030102.1751200422.027 – 33903000</w:t>
      </w:r>
      <w:r w:rsidR="00DE7440" w:rsidRPr="00DE7440">
        <w:rPr>
          <w:rFonts w:ascii="Arial" w:hAnsi="Arial" w:cs="Arial"/>
          <w:b/>
          <w:color w:val="000000" w:themeColor="text1"/>
          <w:sz w:val="20"/>
          <w:szCs w:val="20"/>
        </w:rPr>
        <w:t xml:space="preserve"> </w:t>
      </w:r>
      <w:r w:rsidRPr="00623E80">
        <w:rPr>
          <w:rFonts w:ascii="Arial" w:hAnsi="Arial" w:cs="Arial"/>
          <w:sz w:val="20"/>
          <w:szCs w:val="20"/>
        </w:rPr>
        <w:t>do orçamento vigente e exercício subsequente.</w:t>
      </w:r>
    </w:p>
    <w:p w:rsidR="005F2D4E" w:rsidRPr="00623E80" w:rsidRDefault="005F2D4E" w:rsidP="005F2D4E">
      <w:pPr>
        <w:jc w:val="both"/>
        <w:rPr>
          <w:rFonts w:ascii="Arial" w:hAnsi="Arial" w:cs="Arial"/>
          <w:sz w:val="20"/>
          <w:szCs w:val="20"/>
        </w:rPr>
      </w:pPr>
    </w:p>
    <w:p w:rsidR="005F2D4E" w:rsidRDefault="005F2D4E" w:rsidP="005F2D4E">
      <w:pPr>
        <w:pStyle w:val="Textopadro"/>
        <w:widowControl/>
        <w:jc w:val="both"/>
        <w:rPr>
          <w:rFonts w:ascii="Arial" w:hAnsi="Arial" w:cs="Arial"/>
          <w:sz w:val="20"/>
          <w:lang w:val="pt-BR"/>
        </w:rPr>
      </w:pPr>
    </w:p>
    <w:p w:rsidR="003B61F0" w:rsidRDefault="003B61F0" w:rsidP="005F2D4E">
      <w:pPr>
        <w:pStyle w:val="Textopadro"/>
        <w:widowControl/>
        <w:jc w:val="both"/>
        <w:rPr>
          <w:rFonts w:ascii="Arial" w:hAnsi="Arial" w:cs="Arial"/>
          <w:sz w:val="20"/>
          <w:lang w:val="pt-BR"/>
        </w:rPr>
      </w:pPr>
    </w:p>
    <w:p w:rsidR="003B61F0" w:rsidRPr="00623E80" w:rsidRDefault="003B61F0"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21. DA GARANTIA DO OBJETO LICITADO</w:t>
      </w:r>
    </w:p>
    <w:p w:rsidR="003D4C98" w:rsidRDefault="003D4C98" w:rsidP="005F2D4E">
      <w:pPr>
        <w:pStyle w:val="Textopadro"/>
        <w:widowControl/>
        <w:jc w:val="both"/>
        <w:rPr>
          <w:rFonts w:ascii="Arial" w:hAnsi="Arial" w:cs="Arial"/>
          <w:color w:val="FF0000"/>
          <w:sz w:val="20"/>
          <w:lang w:val="pt-BR"/>
        </w:rPr>
      </w:pPr>
    </w:p>
    <w:p w:rsidR="003B61F0" w:rsidRPr="00623E80" w:rsidRDefault="003B61F0" w:rsidP="005F2D4E">
      <w:pPr>
        <w:pStyle w:val="Textopadro"/>
        <w:widowControl/>
        <w:jc w:val="both"/>
        <w:rPr>
          <w:rFonts w:ascii="Arial" w:hAnsi="Arial" w:cs="Arial"/>
          <w:color w:val="FF0000"/>
          <w:sz w:val="20"/>
          <w:lang w:val="pt-BR"/>
        </w:rPr>
      </w:pPr>
    </w:p>
    <w:p w:rsidR="005F2D4E" w:rsidRPr="00C70552" w:rsidRDefault="005F2D4E" w:rsidP="00C70552">
      <w:pPr>
        <w:pStyle w:val="Textopadro"/>
        <w:widowControl/>
        <w:jc w:val="both"/>
        <w:rPr>
          <w:rFonts w:ascii="Arial" w:hAnsi="Arial" w:cs="Arial"/>
          <w:sz w:val="20"/>
          <w:lang w:val="pt-BR"/>
        </w:rPr>
      </w:pPr>
      <w:r w:rsidRPr="00790AE2">
        <w:rPr>
          <w:rFonts w:ascii="Arial" w:hAnsi="Arial" w:cs="Arial"/>
          <w:b/>
          <w:sz w:val="20"/>
          <w:lang w:val="pt-BR"/>
        </w:rPr>
        <w:t>21.01.</w:t>
      </w:r>
      <w:r w:rsidR="00C70552" w:rsidRPr="00C70552">
        <w:rPr>
          <w:rFonts w:ascii="Arial" w:hAnsi="Arial" w:cs="Arial"/>
          <w:sz w:val="20"/>
          <w:lang w:val="pt-BR"/>
        </w:rPr>
        <w:t xml:space="preserve"> A garantia quanto ao objeto, na entrega ou após ela, serão as que estabelecem o fabricante e/ou o Código de Defesa do Consumidor.</w:t>
      </w:r>
    </w:p>
    <w:p w:rsidR="005F2D4E" w:rsidRPr="00623E80" w:rsidRDefault="005F2D4E" w:rsidP="005F2D4E">
      <w:pPr>
        <w:pStyle w:val="Textopadro"/>
        <w:widowControl/>
        <w:jc w:val="both"/>
        <w:rPr>
          <w:rFonts w:ascii="Arial" w:hAnsi="Arial" w:cs="Arial"/>
          <w:b/>
          <w:sz w:val="20"/>
          <w:lang w:val="pt-BR"/>
        </w:rPr>
      </w:pPr>
    </w:p>
    <w:p w:rsidR="00756750" w:rsidRPr="00623E80" w:rsidRDefault="00756750"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b/>
          <w:sz w:val="20"/>
          <w:lang w:val="pt-BR"/>
        </w:rPr>
      </w:pPr>
      <w:r w:rsidRPr="00623E80">
        <w:rPr>
          <w:rFonts w:ascii="Arial" w:hAnsi="Arial" w:cs="Arial"/>
          <w:b/>
          <w:sz w:val="20"/>
          <w:lang w:val="pt-BR"/>
        </w:rPr>
        <w:t>22. DISPOSIÇÕES FINAIS</w:t>
      </w:r>
    </w:p>
    <w:p w:rsidR="003D4C98" w:rsidRDefault="003D4C98" w:rsidP="005F2D4E">
      <w:pPr>
        <w:pStyle w:val="Textopadro"/>
        <w:widowControl/>
        <w:jc w:val="both"/>
        <w:rPr>
          <w:rFonts w:ascii="Arial" w:hAnsi="Arial" w:cs="Arial"/>
          <w:sz w:val="20"/>
          <w:lang w:val="pt-BR"/>
        </w:rPr>
      </w:pPr>
    </w:p>
    <w:p w:rsidR="003B61F0" w:rsidRPr="00623E80" w:rsidRDefault="003B61F0" w:rsidP="005F2D4E">
      <w:pPr>
        <w:pStyle w:val="Textopadro"/>
        <w:widowControl/>
        <w:jc w:val="both"/>
        <w:rPr>
          <w:rFonts w:ascii="Arial" w:hAnsi="Arial" w:cs="Arial"/>
          <w:sz w:val="20"/>
          <w:lang w:val="pt-BR"/>
        </w:rPr>
      </w:pPr>
    </w:p>
    <w:p w:rsidR="005F2D4E" w:rsidRPr="00623E80" w:rsidRDefault="005F2D4E" w:rsidP="005F2D4E">
      <w:pPr>
        <w:pStyle w:val="Textopadro"/>
        <w:widowControl/>
        <w:jc w:val="both"/>
        <w:rPr>
          <w:rFonts w:ascii="Arial" w:hAnsi="Arial" w:cs="Arial"/>
          <w:sz w:val="20"/>
          <w:lang w:val="pt-BR"/>
        </w:rPr>
      </w:pPr>
      <w:r w:rsidRPr="00790AE2">
        <w:rPr>
          <w:rFonts w:ascii="Arial" w:hAnsi="Arial" w:cs="Arial"/>
          <w:b/>
          <w:sz w:val="20"/>
          <w:lang w:val="pt-BR"/>
        </w:rPr>
        <w:t>22.01.</w:t>
      </w:r>
      <w:r w:rsidRPr="00623E80">
        <w:rPr>
          <w:rFonts w:ascii="Arial" w:hAnsi="Arial" w:cs="Arial"/>
          <w:sz w:val="20"/>
          <w:lang w:val="pt-BR"/>
        </w:rPr>
        <w:t xml:space="preserve"> 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156B5C" w:rsidRDefault="00156B5C" w:rsidP="005F2D4E">
      <w:pPr>
        <w:pStyle w:val="Textopadro"/>
        <w:widowControl/>
        <w:jc w:val="both"/>
        <w:rPr>
          <w:rFonts w:ascii="Arial" w:hAnsi="Arial" w:cs="Arial"/>
          <w:b/>
          <w:sz w:val="20"/>
          <w:lang w:val="pt-BR"/>
        </w:rPr>
      </w:pPr>
    </w:p>
    <w:p w:rsidR="005F2D4E" w:rsidRPr="00623E80" w:rsidRDefault="005F2D4E" w:rsidP="005F2D4E">
      <w:pPr>
        <w:pStyle w:val="Textopadro"/>
        <w:widowControl/>
        <w:jc w:val="both"/>
        <w:rPr>
          <w:rFonts w:ascii="Arial" w:hAnsi="Arial" w:cs="Arial"/>
          <w:sz w:val="20"/>
          <w:lang w:val="pt-BR"/>
        </w:rPr>
      </w:pPr>
      <w:r w:rsidRPr="00790AE2">
        <w:rPr>
          <w:rFonts w:ascii="Arial" w:hAnsi="Arial" w:cs="Arial"/>
          <w:b/>
          <w:sz w:val="20"/>
          <w:lang w:val="pt-BR"/>
        </w:rPr>
        <w:t>22.02.</w:t>
      </w:r>
      <w:r w:rsidRPr="00623E80">
        <w:rPr>
          <w:rFonts w:ascii="Arial" w:hAnsi="Arial" w:cs="Arial"/>
          <w:sz w:val="20"/>
          <w:lang w:val="pt-BR"/>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a imediata desclassificação do proponente que o tiver apresentado, ou, caso tenha sido o vencedor, a rescisão do </w:t>
      </w:r>
      <w:r w:rsidR="00DB6945" w:rsidRPr="00623E80">
        <w:rPr>
          <w:rFonts w:ascii="Arial" w:hAnsi="Arial" w:cs="Arial"/>
          <w:sz w:val="20"/>
          <w:lang w:val="pt-BR"/>
        </w:rPr>
        <w:t>P</w:t>
      </w:r>
      <w:r w:rsidRPr="00623E80">
        <w:rPr>
          <w:rFonts w:ascii="Arial" w:hAnsi="Arial" w:cs="Arial"/>
          <w:sz w:val="20"/>
          <w:lang w:val="pt-BR"/>
        </w:rPr>
        <w:t xml:space="preserve">edido de </w:t>
      </w:r>
      <w:r w:rsidR="00DB6945" w:rsidRPr="00623E80">
        <w:rPr>
          <w:rFonts w:ascii="Arial" w:hAnsi="Arial" w:cs="Arial"/>
          <w:sz w:val="20"/>
          <w:lang w:val="pt-BR"/>
        </w:rPr>
        <w:t>Fornecimento</w:t>
      </w:r>
      <w:r w:rsidRPr="00623E80">
        <w:rPr>
          <w:rFonts w:ascii="Arial" w:hAnsi="Arial" w:cs="Arial"/>
          <w:sz w:val="20"/>
          <w:lang w:val="pt-BR"/>
        </w:rPr>
        <w:t xml:space="preserve"> sem prejuízo das demais sanções cabíveis.</w:t>
      </w:r>
    </w:p>
    <w:p w:rsidR="00C70552" w:rsidRDefault="00C70552" w:rsidP="005F2D4E">
      <w:pPr>
        <w:pStyle w:val="Textopadro"/>
        <w:widowControl/>
        <w:tabs>
          <w:tab w:val="num" w:pos="1440"/>
        </w:tabs>
        <w:jc w:val="both"/>
        <w:rPr>
          <w:rFonts w:ascii="Arial" w:hAnsi="Arial" w:cs="Arial"/>
          <w:b/>
          <w:sz w:val="20"/>
          <w:lang w:val="pt-BR"/>
        </w:rPr>
      </w:pPr>
    </w:p>
    <w:p w:rsidR="005F2D4E" w:rsidRPr="00623E80" w:rsidRDefault="005F2D4E" w:rsidP="005F2D4E">
      <w:pPr>
        <w:pStyle w:val="Textopadro"/>
        <w:widowControl/>
        <w:tabs>
          <w:tab w:val="num" w:pos="1440"/>
        </w:tabs>
        <w:jc w:val="both"/>
        <w:rPr>
          <w:rFonts w:ascii="Arial" w:hAnsi="Arial" w:cs="Arial"/>
          <w:sz w:val="20"/>
          <w:lang w:val="pt-BR"/>
        </w:rPr>
      </w:pPr>
      <w:r w:rsidRPr="00790AE2">
        <w:rPr>
          <w:rFonts w:ascii="Arial" w:hAnsi="Arial" w:cs="Arial"/>
          <w:b/>
          <w:sz w:val="20"/>
          <w:lang w:val="pt-BR"/>
        </w:rPr>
        <w:t>22.03.</w:t>
      </w:r>
      <w:r w:rsidRPr="00623E80">
        <w:rPr>
          <w:rFonts w:ascii="Arial" w:hAnsi="Arial" w:cs="Arial"/>
          <w:sz w:val="20"/>
          <w:lang w:val="pt-BR"/>
        </w:rPr>
        <w:t xml:space="preserve"> É facultado ao Pregoeiro ou à autoridade a ele superior, em qualquer fase da licitação, promover diligências com vistas a esclarecer ou a complementar a instrução do processo.</w:t>
      </w:r>
    </w:p>
    <w:p w:rsidR="003D4C98" w:rsidRDefault="003D4C98" w:rsidP="005F2D4E">
      <w:pPr>
        <w:pStyle w:val="Textopadro"/>
        <w:widowControl/>
        <w:tabs>
          <w:tab w:val="num" w:pos="600"/>
          <w:tab w:val="num" w:pos="1440"/>
        </w:tabs>
        <w:jc w:val="both"/>
        <w:rPr>
          <w:rFonts w:ascii="Arial" w:hAnsi="Arial" w:cs="Arial"/>
          <w:b/>
          <w:sz w:val="20"/>
          <w:lang w:val="pt-BR"/>
        </w:rPr>
      </w:pPr>
    </w:p>
    <w:p w:rsidR="005F2D4E" w:rsidRPr="00623E80" w:rsidRDefault="005F2D4E" w:rsidP="005F2D4E">
      <w:pPr>
        <w:pStyle w:val="Textopadro"/>
        <w:widowControl/>
        <w:tabs>
          <w:tab w:val="num" w:pos="600"/>
          <w:tab w:val="num" w:pos="1440"/>
        </w:tabs>
        <w:jc w:val="both"/>
        <w:rPr>
          <w:rFonts w:ascii="Arial" w:hAnsi="Arial" w:cs="Arial"/>
          <w:sz w:val="20"/>
          <w:lang w:val="pt-BR"/>
        </w:rPr>
      </w:pPr>
      <w:r w:rsidRPr="00790AE2">
        <w:rPr>
          <w:rFonts w:ascii="Arial" w:hAnsi="Arial" w:cs="Arial"/>
          <w:b/>
          <w:sz w:val="20"/>
          <w:lang w:val="pt-BR"/>
        </w:rPr>
        <w:t>22.04.</w:t>
      </w:r>
      <w:r w:rsidRPr="00623E80">
        <w:rPr>
          <w:rFonts w:ascii="Arial" w:hAnsi="Arial" w:cs="Arial"/>
          <w:sz w:val="20"/>
          <w:lang w:val="pt-BR"/>
        </w:rPr>
        <w:t xml:space="preserve"> Os proponentes intimados para prestar quaisquer esclarecimentos adicionais deverão fazê-lo no prazo determinado pelo Pregoeiro, sob pena de desclassificação/inabilitação.</w:t>
      </w:r>
    </w:p>
    <w:p w:rsidR="004070F7" w:rsidRDefault="004070F7" w:rsidP="005F2D4E">
      <w:pPr>
        <w:pStyle w:val="Textopadro"/>
        <w:widowControl/>
        <w:tabs>
          <w:tab w:val="num" w:pos="1440"/>
        </w:tabs>
        <w:jc w:val="both"/>
        <w:rPr>
          <w:rFonts w:ascii="Arial" w:hAnsi="Arial" w:cs="Arial"/>
          <w:b/>
          <w:sz w:val="20"/>
          <w:lang w:val="pt-BR"/>
        </w:rPr>
      </w:pPr>
    </w:p>
    <w:p w:rsidR="005F2D4E" w:rsidRPr="00623E80" w:rsidRDefault="005F2D4E" w:rsidP="005F2D4E">
      <w:pPr>
        <w:pStyle w:val="Textopadro"/>
        <w:widowControl/>
        <w:tabs>
          <w:tab w:val="num" w:pos="1440"/>
        </w:tabs>
        <w:jc w:val="both"/>
        <w:rPr>
          <w:rFonts w:ascii="Arial" w:hAnsi="Arial" w:cs="Arial"/>
          <w:sz w:val="20"/>
          <w:lang w:val="pt-BR"/>
        </w:rPr>
      </w:pPr>
      <w:r w:rsidRPr="00790AE2">
        <w:rPr>
          <w:rFonts w:ascii="Arial" w:hAnsi="Arial" w:cs="Arial"/>
          <w:b/>
          <w:sz w:val="20"/>
          <w:lang w:val="pt-BR"/>
        </w:rPr>
        <w:t>22.0</w:t>
      </w:r>
      <w:r w:rsidR="0089411D" w:rsidRPr="00790AE2">
        <w:rPr>
          <w:rFonts w:ascii="Arial" w:hAnsi="Arial" w:cs="Arial"/>
          <w:b/>
          <w:sz w:val="20"/>
          <w:lang w:val="pt-BR"/>
        </w:rPr>
        <w:t>5</w:t>
      </w:r>
      <w:r w:rsidRPr="00790AE2">
        <w:rPr>
          <w:rFonts w:ascii="Arial" w:hAnsi="Arial" w:cs="Arial"/>
          <w:b/>
          <w:sz w:val="20"/>
          <w:lang w:val="pt-BR"/>
        </w:rPr>
        <w:t>.</w:t>
      </w:r>
      <w:r w:rsidRPr="00623E80">
        <w:rPr>
          <w:rFonts w:ascii="Arial" w:hAnsi="Arial" w:cs="Arial"/>
          <w:sz w:val="20"/>
          <w:lang w:val="pt-BR"/>
        </w:rPr>
        <w:t xml:space="preserve"> As normas que disciplinam este Pregão serão sempre interpretadas em favor da ampliação da disputa entre os proponentes, desde que não comprometam o interesse da SAECIL, a finalidade e a segurança da contratação.</w:t>
      </w:r>
    </w:p>
    <w:p w:rsidR="003D4C98" w:rsidRDefault="003D4C98" w:rsidP="005F2D4E">
      <w:pPr>
        <w:pStyle w:val="Textopadro"/>
        <w:widowControl/>
        <w:tabs>
          <w:tab w:val="num" w:pos="1680"/>
        </w:tabs>
        <w:jc w:val="both"/>
        <w:rPr>
          <w:rFonts w:ascii="Arial" w:hAnsi="Arial" w:cs="Arial"/>
          <w:b/>
          <w:color w:val="000000"/>
          <w:sz w:val="20"/>
          <w:lang w:val="pt-BR"/>
        </w:rPr>
      </w:pPr>
    </w:p>
    <w:p w:rsidR="005F2D4E" w:rsidRPr="00623E80" w:rsidRDefault="005F2D4E" w:rsidP="005F2D4E">
      <w:pPr>
        <w:pStyle w:val="Textopadro"/>
        <w:widowControl/>
        <w:tabs>
          <w:tab w:val="num" w:pos="1680"/>
        </w:tabs>
        <w:jc w:val="both"/>
        <w:rPr>
          <w:rFonts w:ascii="Arial" w:hAnsi="Arial" w:cs="Arial"/>
          <w:color w:val="000000"/>
          <w:sz w:val="20"/>
          <w:lang w:val="pt-BR"/>
        </w:rPr>
      </w:pPr>
      <w:r w:rsidRPr="00790AE2">
        <w:rPr>
          <w:rFonts w:ascii="Arial" w:hAnsi="Arial" w:cs="Arial"/>
          <w:b/>
          <w:color w:val="000000"/>
          <w:sz w:val="20"/>
          <w:lang w:val="pt-BR"/>
        </w:rPr>
        <w:t>22.0</w:t>
      </w:r>
      <w:r w:rsidR="0089411D" w:rsidRPr="00790AE2">
        <w:rPr>
          <w:rFonts w:ascii="Arial" w:hAnsi="Arial" w:cs="Arial"/>
          <w:b/>
          <w:color w:val="000000"/>
          <w:sz w:val="20"/>
          <w:lang w:val="pt-BR"/>
        </w:rPr>
        <w:t>6</w:t>
      </w:r>
      <w:r w:rsidRPr="00790AE2">
        <w:rPr>
          <w:rFonts w:ascii="Arial" w:hAnsi="Arial" w:cs="Arial"/>
          <w:b/>
          <w:color w:val="000000"/>
          <w:sz w:val="20"/>
          <w:lang w:val="pt-BR"/>
        </w:rPr>
        <w:t>.</w:t>
      </w:r>
      <w:r w:rsidRPr="00623E80">
        <w:rPr>
          <w:rFonts w:ascii="Arial" w:hAnsi="Arial" w:cs="Arial"/>
          <w:color w:val="000000"/>
          <w:sz w:val="20"/>
          <w:lang w:val="pt-BR"/>
        </w:rPr>
        <w:t xml:space="preserve"> É vedado à empresa ceder, transferir ou subcontratar, total ou parcialmente, o objeto sem prévia autorização expressa da SAECIL. Nenhuma transferência, mesmo que autorizada, isentará a empresa vencedora de suas responsabilidades contratuais e legais.</w:t>
      </w:r>
    </w:p>
    <w:p w:rsidR="00763E4F" w:rsidRDefault="00763E4F" w:rsidP="005F2D4E">
      <w:pPr>
        <w:pStyle w:val="Textopadro"/>
        <w:widowControl/>
        <w:tabs>
          <w:tab w:val="num" w:pos="1680"/>
        </w:tabs>
        <w:jc w:val="both"/>
        <w:rPr>
          <w:rFonts w:ascii="Arial" w:hAnsi="Arial" w:cs="Arial"/>
          <w:b/>
          <w:color w:val="000000"/>
          <w:sz w:val="20"/>
          <w:lang w:val="pt-BR"/>
        </w:rPr>
      </w:pPr>
    </w:p>
    <w:p w:rsidR="005F2D4E" w:rsidRPr="00623E80" w:rsidRDefault="005F2D4E" w:rsidP="005F2D4E">
      <w:pPr>
        <w:pStyle w:val="Textopadro"/>
        <w:widowControl/>
        <w:tabs>
          <w:tab w:val="num" w:pos="1680"/>
        </w:tabs>
        <w:jc w:val="both"/>
        <w:rPr>
          <w:rFonts w:ascii="Arial" w:hAnsi="Arial" w:cs="Arial"/>
          <w:color w:val="000000"/>
          <w:sz w:val="20"/>
          <w:lang w:val="pt-BR"/>
        </w:rPr>
      </w:pPr>
      <w:r w:rsidRPr="00790AE2">
        <w:rPr>
          <w:rFonts w:ascii="Arial" w:hAnsi="Arial" w:cs="Arial"/>
          <w:b/>
          <w:color w:val="000000"/>
          <w:sz w:val="20"/>
          <w:lang w:val="pt-BR"/>
        </w:rPr>
        <w:t>22.0</w:t>
      </w:r>
      <w:r w:rsidR="0089411D" w:rsidRPr="00790AE2">
        <w:rPr>
          <w:rFonts w:ascii="Arial" w:hAnsi="Arial" w:cs="Arial"/>
          <w:b/>
          <w:color w:val="000000"/>
          <w:sz w:val="20"/>
          <w:lang w:val="pt-BR"/>
        </w:rPr>
        <w:t>7</w:t>
      </w:r>
      <w:r w:rsidRPr="00790AE2">
        <w:rPr>
          <w:rFonts w:ascii="Arial" w:hAnsi="Arial" w:cs="Arial"/>
          <w:b/>
          <w:color w:val="000000"/>
          <w:sz w:val="20"/>
          <w:lang w:val="pt-BR"/>
        </w:rPr>
        <w:t>.</w:t>
      </w:r>
      <w:r w:rsidRPr="00623E80">
        <w:rPr>
          <w:rFonts w:ascii="Arial" w:hAnsi="Arial" w:cs="Arial"/>
          <w:color w:val="000000"/>
          <w:sz w:val="20"/>
          <w:lang w:val="pt-BR"/>
        </w:rPr>
        <w:t xml:space="preserve"> As decisões referentes a este processo licitatório poderão ser comunicadas aos proponentes por qualquer meio de comunicação que comprove o recebimento ou, ainda, mediante publicação no Diário </w:t>
      </w:r>
      <w:r w:rsidRPr="00623E80">
        <w:rPr>
          <w:rFonts w:ascii="Arial" w:hAnsi="Arial" w:cs="Arial"/>
          <w:color w:val="000000" w:themeColor="text1"/>
          <w:sz w:val="20"/>
          <w:lang w:val="pt-BR"/>
        </w:rPr>
        <w:t>Oficial do Estado de São Paulo, Seção I, Poder Executivo – Caderno “Diário dos Municípios”.</w:t>
      </w:r>
    </w:p>
    <w:p w:rsidR="00F96317" w:rsidRDefault="00F96317" w:rsidP="005F2D4E">
      <w:pPr>
        <w:pStyle w:val="Textopadro"/>
        <w:widowControl/>
        <w:tabs>
          <w:tab w:val="left" w:pos="600"/>
        </w:tabs>
        <w:jc w:val="both"/>
        <w:rPr>
          <w:rFonts w:ascii="Arial" w:hAnsi="Arial" w:cs="Arial"/>
          <w:b/>
          <w:bCs/>
          <w:sz w:val="20"/>
          <w:lang w:val="pt-BR"/>
        </w:rPr>
      </w:pPr>
    </w:p>
    <w:p w:rsidR="005F2D4E" w:rsidRPr="00623E80" w:rsidRDefault="005F2D4E" w:rsidP="005F2D4E">
      <w:pPr>
        <w:pStyle w:val="Textopadro"/>
        <w:widowControl/>
        <w:tabs>
          <w:tab w:val="left" w:pos="600"/>
        </w:tabs>
        <w:jc w:val="both"/>
        <w:rPr>
          <w:rFonts w:ascii="Arial" w:hAnsi="Arial" w:cs="Arial"/>
          <w:bCs/>
          <w:sz w:val="20"/>
          <w:lang w:val="pt-BR"/>
        </w:rPr>
      </w:pPr>
      <w:r w:rsidRPr="00790AE2">
        <w:rPr>
          <w:rFonts w:ascii="Arial" w:hAnsi="Arial" w:cs="Arial"/>
          <w:b/>
          <w:bCs/>
          <w:sz w:val="20"/>
          <w:lang w:val="pt-BR"/>
        </w:rPr>
        <w:t>22.0</w:t>
      </w:r>
      <w:r w:rsidR="0089411D" w:rsidRPr="00790AE2">
        <w:rPr>
          <w:rFonts w:ascii="Arial" w:hAnsi="Arial" w:cs="Arial"/>
          <w:b/>
          <w:bCs/>
          <w:sz w:val="20"/>
          <w:lang w:val="pt-BR"/>
        </w:rPr>
        <w:t>8</w:t>
      </w:r>
      <w:r w:rsidRPr="00790AE2">
        <w:rPr>
          <w:rFonts w:ascii="Arial" w:hAnsi="Arial" w:cs="Arial"/>
          <w:b/>
          <w:bCs/>
          <w:sz w:val="20"/>
          <w:lang w:val="pt-BR"/>
        </w:rPr>
        <w:t>.</w:t>
      </w:r>
      <w:r w:rsidRPr="00623E80">
        <w:rPr>
          <w:rFonts w:ascii="Arial" w:hAnsi="Arial" w:cs="Arial"/>
          <w:bCs/>
          <w:sz w:val="20"/>
          <w:lang w:val="pt-BR"/>
        </w:rPr>
        <w:t xml:space="preserve"> 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C41EA0" w:rsidRDefault="00C41EA0" w:rsidP="005F2D4E">
      <w:pPr>
        <w:pStyle w:val="Textopadro"/>
        <w:widowControl/>
        <w:jc w:val="both"/>
        <w:rPr>
          <w:rFonts w:ascii="Arial" w:hAnsi="Arial" w:cs="Arial"/>
          <w:b/>
          <w:sz w:val="20"/>
          <w:lang w:val="pt-BR"/>
        </w:rPr>
      </w:pPr>
    </w:p>
    <w:p w:rsidR="005F2D4E" w:rsidRPr="00623E80" w:rsidRDefault="0089411D" w:rsidP="005F2D4E">
      <w:pPr>
        <w:pStyle w:val="Textopadro"/>
        <w:widowControl/>
        <w:jc w:val="both"/>
        <w:rPr>
          <w:rFonts w:ascii="Arial" w:hAnsi="Arial" w:cs="Arial"/>
          <w:sz w:val="20"/>
          <w:lang w:val="pt-BR"/>
        </w:rPr>
      </w:pPr>
      <w:r w:rsidRPr="00790AE2">
        <w:rPr>
          <w:rFonts w:ascii="Arial" w:hAnsi="Arial" w:cs="Arial"/>
          <w:b/>
          <w:sz w:val="20"/>
          <w:lang w:val="pt-BR"/>
        </w:rPr>
        <w:t>22.</w:t>
      </w:r>
      <w:r w:rsidR="005F2D4E" w:rsidRPr="00790AE2">
        <w:rPr>
          <w:rFonts w:ascii="Arial" w:hAnsi="Arial" w:cs="Arial"/>
          <w:b/>
          <w:sz w:val="20"/>
          <w:lang w:val="pt-BR"/>
        </w:rPr>
        <w:t>0</w:t>
      </w:r>
      <w:r w:rsidRPr="00790AE2">
        <w:rPr>
          <w:rFonts w:ascii="Arial" w:hAnsi="Arial" w:cs="Arial"/>
          <w:b/>
          <w:sz w:val="20"/>
          <w:lang w:val="pt-BR"/>
        </w:rPr>
        <w:t>9</w:t>
      </w:r>
      <w:r w:rsidR="005F2D4E" w:rsidRPr="00790AE2">
        <w:rPr>
          <w:rFonts w:ascii="Arial" w:hAnsi="Arial" w:cs="Arial"/>
          <w:b/>
          <w:sz w:val="20"/>
          <w:lang w:val="pt-BR"/>
        </w:rPr>
        <w:t>.</w:t>
      </w:r>
      <w:r w:rsidR="005F2D4E" w:rsidRPr="00623E80">
        <w:rPr>
          <w:rFonts w:ascii="Arial" w:hAnsi="Arial" w:cs="Arial"/>
          <w:sz w:val="20"/>
          <w:lang w:val="pt-BR"/>
        </w:rPr>
        <w:t xml:space="preserve"> O foro designado para julgamento de quaisquer questões judiciais resultantes deste Edital será o de Leme/SP, considerado aquele a que está vinculado o município.</w:t>
      </w:r>
    </w:p>
    <w:p w:rsidR="005F2D4E" w:rsidRPr="00623E80" w:rsidRDefault="005F2D4E" w:rsidP="005F2D4E">
      <w:pPr>
        <w:pStyle w:val="Textopadro"/>
        <w:widowControl/>
        <w:ind w:left="705" w:hanging="705"/>
        <w:jc w:val="both"/>
        <w:rPr>
          <w:rFonts w:ascii="Arial" w:hAnsi="Arial" w:cs="Arial"/>
          <w:sz w:val="20"/>
          <w:lang w:val="pt-BR"/>
        </w:rPr>
      </w:pPr>
    </w:p>
    <w:p w:rsidR="005F2D4E" w:rsidRPr="00623E80" w:rsidRDefault="005F2D4E" w:rsidP="005F2D4E">
      <w:pPr>
        <w:pStyle w:val="WW-Recuodecorpodetexto3"/>
        <w:tabs>
          <w:tab w:val="left" w:pos="9639"/>
        </w:tabs>
        <w:ind w:left="0" w:firstLine="0"/>
        <w:rPr>
          <w:rFonts w:ascii="Arial" w:hAnsi="Arial" w:cs="Arial"/>
          <w:sz w:val="20"/>
        </w:rPr>
      </w:pPr>
      <w:r w:rsidRPr="00790AE2">
        <w:rPr>
          <w:rFonts w:ascii="Arial" w:hAnsi="Arial" w:cs="Arial"/>
          <w:b/>
          <w:sz w:val="20"/>
        </w:rPr>
        <w:t>22.1</w:t>
      </w:r>
      <w:r w:rsidR="0089411D" w:rsidRPr="00790AE2">
        <w:rPr>
          <w:rFonts w:ascii="Arial" w:hAnsi="Arial" w:cs="Arial"/>
          <w:b/>
          <w:sz w:val="20"/>
        </w:rPr>
        <w:t>0</w:t>
      </w:r>
      <w:r w:rsidRPr="00790AE2">
        <w:rPr>
          <w:rFonts w:ascii="Arial" w:hAnsi="Arial" w:cs="Arial"/>
          <w:b/>
          <w:sz w:val="20"/>
        </w:rPr>
        <w:t>.</w:t>
      </w:r>
      <w:r w:rsidRPr="00623E80">
        <w:rPr>
          <w:rFonts w:ascii="Arial" w:hAnsi="Arial" w:cs="Arial"/>
          <w:sz w:val="20"/>
        </w:rPr>
        <w:t xml:space="preserve"> O Pregoeiro e sua Equipe de Apoio atenderão aos interessados no horário de 08h00 às 16h00, de segunda a sexta-feira, exceto feriados, na Divisão Técnica Administrativa, localizada à Rua Padre Julião, 971, Centro, Leme/SP, para melhores esclarecimentos, se necessários.</w:t>
      </w:r>
    </w:p>
    <w:p w:rsidR="00F94694" w:rsidRDefault="00F94694" w:rsidP="005F2D4E">
      <w:pPr>
        <w:pStyle w:val="Recuodecorpodetexto2"/>
        <w:spacing w:after="0" w:line="240" w:lineRule="auto"/>
        <w:ind w:left="0"/>
        <w:jc w:val="both"/>
        <w:rPr>
          <w:rFonts w:ascii="Arial" w:hAnsi="Arial" w:cs="Arial"/>
          <w:b/>
          <w:sz w:val="20"/>
          <w:szCs w:val="20"/>
        </w:rPr>
      </w:pPr>
    </w:p>
    <w:p w:rsidR="005F2D4E" w:rsidRPr="00623E80" w:rsidRDefault="005F2D4E" w:rsidP="005F2D4E">
      <w:pPr>
        <w:pStyle w:val="Recuodecorpodetexto2"/>
        <w:spacing w:after="0" w:line="240" w:lineRule="auto"/>
        <w:ind w:left="0"/>
        <w:jc w:val="both"/>
        <w:rPr>
          <w:rFonts w:ascii="Arial" w:hAnsi="Arial" w:cs="Arial"/>
          <w:sz w:val="20"/>
          <w:szCs w:val="20"/>
        </w:rPr>
      </w:pPr>
      <w:r w:rsidRPr="00790AE2">
        <w:rPr>
          <w:rFonts w:ascii="Arial" w:hAnsi="Arial" w:cs="Arial"/>
          <w:b/>
          <w:sz w:val="20"/>
          <w:szCs w:val="20"/>
        </w:rPr>
        <w:t>22.1</w:t>
      </w:r>
      <w:r w:rsidR="0089411D" w:rsidRPr="00790AE2">
        <w:rPr>
          <w:rFonts w:ascii="Arial" w:hAnsi="Arial" w:cs="Arial"/>
          <w:b/>
          <w:sz w:val="20"/>
          <w:szCs w:val="20"/>
        </w:rPr>
        <w:t>1</w:t>
      </w:r>
      <w:r w:rsidRPr="00790AE2">
        <w:rPr>
          <w:rFonts w:ascii="Arial" w:hAnsi="Arial" w:cs="Arial"/>
          <w:b/>
          <w:sz w:val="20"/>
          <w:szCs w:val="20"/>
        </w:rPr>
        <w:t>.</w:t>
      </w:r>
      <w:r w:rsidRPr="00623E80">
        <w:rPr>
          <w:rFonts w:ascii="Arial" w:hAnsi="Arial" w:cs="Arial"/>
          <w:sz w:val="20"/>
          <w:szCs w:val="20"/>
        </w:rPr>
        <w:t xml:space="preserve"> A documentação apresentada para fins de habilitação da empresa vencedora fará parte dos autos da licitação e não será devolvida ao proponente. </w:t>
      </w:r>
    </w:p>
    <w:p w:rsidR="005F2D4E" w:rsidRPr="00623E80" w:rsidRDefault="005F2D4E" w:rsidP="005F2D4E">
      <w:pPr>
        <w:pStyle w:val="Recuodecorpodetexto2"/>
        <w:spacing w:after="0" w:line="240" w:lineRule="auto"/>
        <w:ind w:left="0"/>
        <w:jc w:val="both"/>
        <w:rPr>
          <w:rFonts w:ascii="Arial" w:hAnsi="Arial" w:cs="Arial"/>
          <w:sz w:val="20"/>
          <w:szCs w:val="20"/>
        </w:rPr>
      </w:pPr>
    </w:p>
    <w:p w:rsidR="003B61F0" w:rsidRDefault="003B61F0" w:rsidP="005F2D4E">
      <w:pPr>
        <w:pStyle w:val="Recuodecorpodetexto2"/>
        <w:spacing w:after="0" w:line="240" w:lineRule="auto"/>
        <w:ind w:left="0"/>
        <w:jc w:val="both"/>
        <w:rPr>
          <w:rFonts w:ascii="Arial" w:hAnsi="Arial" w:cs="Arial"/>
          <w:b/>
          <w:sz w:val="20"/>
          <w:szCs w:val="20"/>
        </w:rPr>
      </w:pPr>
    </w:p>
    <w:p w:rsidR="003B61F0" w:rsidRDefault="003B61F0" w:rsidP="005F2D4E">
      <w:pPr>
        <w:pStyle w:val="Recuodecorpodetexto2"/>
        <w:spacing w:after="0" w:line="240" w:lineRule="auto"/>
        <w:ind w:left="0"/>
        <w:jc w:val="both"/>
        <w:rPr>
          <w:rFonts w:ascii="Arial" w:hAnsi="Arial" w:cs="Arial"/>
          <w:b/>
          <w:sz w:val="20"/>
          <w:szCs w:val="20"/>
        </w:rPr>
      </w:pPr>
    </w:p>
    <w:p w:rsidR="003B61F0" w:rsidRDefault="003B61F0" w:rsidP="005F2D4E">
      <w:pPr>
        <w:pStyle w:val="Recuodecorpodetexto2"/>
        <w:spacing w:after="0" w:line="240" w:lineRule="auto"/>
        <w:ind w:left="0"/>
        <w:jc w:val="both"/>
        <w:rPr>
          <w:rFonts w:ascii="Arial" w:hAnsi="Arial" w:cs="Arial"/>
          <w:b/>
          <w:sz w:val="20"/>
          <w:szCs w:val="20"/>
        </w:rPr>
      </w:pPr>
    </w:p>
    <w:p w:rsidR="003B61F0" w:rsidRDefault="003B61F0" w:rsidP="005F2D4E">
      <w:pPr>
        <w:pStyle w:val="Recuodecorpodetexto2"/>
        <w:spacing w:after="0" w:line="240" w:lineRule="auto"/>
        <w:ind w:left="0"/>
        <w:jc w:val="both"/>
        <w:rPr>
          <w:rFonts w:ascii="Arial" w:hAnsi="Arial" w:cs="Arial"/>
          <w:b/>
          <w:sz w:val="20"/>
          <w:szCs w:val="20"/>
        </w:rPr>
      </w:pPr>
    </w:p>
    <w:p w:rsidR="003B61F0" w:rsidRDefault="003B61F0" w:rsidP="005F2D4E">
      <w:pPr>
        <w:pStyle w:val="Recuodecorpodetexto2"/>
        <w:spacing w:after="0" w:line="240" w:lineRule="auto"/>
        <w:ind w:left="0"/>
        <w:jc w:val="both"/>
        <w:rPr>
          <w:rFonts w:ascii="Arial" w:hAnsi="Arial" w:cs="Arial"/>
          <w:b/>
          <w:sz w:val="20"/>
          <w:szCs w:val="20"/>
        </w:rPr>
      </w:pPr>
    </w:p>
    <w:p w:rsidR="005F2D4E" w:rsidRPr="00623E80" w:rsidRDefault="005F2D4E" w:rsidP="005F2D4E">
      <w:pPr>
        <w:pStyle w:val="Recuodecorpodetexto2"/>
        <w:spacing w:after="0" w:line="240" w:lineRule="auto"/>
        <w:ind w:left="0"/>
        <w:jc w:val="both"/>
        <w:rPr>
          <w:rFonts w:ascii="Arial" w:hAnsi="Arial" w:cs="Arial"/>
          <w:sz w:val="20"/>
          <w:szCs w:val="20"/>
        </w:rPr>
      </w:pPr>
      <w:r w:rsidRPr="00790AE2">
        <w:rPr>
          <w:rFonts w:ascii="Arial" w:hAnsi="Arial" w:cs="Arial"/>
          <w:b/>
          <w:sz w:val="20"/>
          <w:szCs w:val="20"/>
        </w:rPr>
        <w:t>22.1</w:t>
      </w:r>
      <w:r w:rsidR="0089411D" w:rsidRPr="00790AE2">
        <w:rPr>
          <w:rFonts w:ascii="Arial" w:hAnsi="Arial" w:cs="Arial"/>
          <w:b/>
          <w:sz w:val="20"/>
          <w:szCs w:val="20"/>
        </w:rPr>
        <w:t>2</w:t>
      </w:r>
      <w:r w:rsidRPr="00790AE2">
        <w:rPr>
          <w:rFonts w:ascii="Arial" w:hAnsi="Arial" w:cs="Arial"/>
          <w:b/>
          <w:sz w:val="20"/>
          <w:szCs w:val="20"/>
        </w:rPr>
        <w:t>.</w:t>
      </w:r>
      <w:r w:rsidRPr="00623E80">
        <w:rPr>
          <w:rFonts w:ascii="Arial" w:hAnsi="Arial" w:cs="Arial"/>
          <w:sz w:val="20"/>
          <w:szCs w:val="20"/>
        </w:rPr>
        <w:t xml:space="preserve"> Não havendo expediente, ou ocorrendo qualquer fato superveniente que impeça a realização do certame na data marcada, a sessão será automaticamente transferida para o primeiro dia útil subsequente, no mesmo horário e local estabelecidos</w:t>
      </w:r>
      <w:r w:rsidR="007914FF" w:rsidRPr="00623E80">
        <w:rPr>
          <w:rFonts w:ascii="Arial" w:hAnsi="Arial" w:cs="Arial"/>
          <w:sz w:val="20"/>
          <w:szCs w:val="20"/>
        </w:rPr>
        <w:t xml:space="preserve"> anteriormente</w:t>
      </w:r>
      <w:r w:rsidRPr="00623E80">
        <w:rPr>
          <w:rFonts w:ascii="Arial" w:hAnsi="Arial" w:cs="Arial"/>
          <w:sz w:val="20"/>
          <w:szCs w:val="20"/>
        </w:rPr>
        <w:t>, desde que não haja comunicação do Pregoeiro em contrário.</w:t>
      </w:r>
    </w:p>
    <w:p w:rsidR="005F2D4E" w:rsidRPr="00623E80" w:rsidRDefault="005F2D4E" w:rsidP="005F2D4E">
      <w:pPr>
        <w:tabs>
          <w:tab w:val="left" w:pos="9639"/>
        </w:tabs>
        <w:jc w:val="both"/>
        <w:rPr>
          <w:rFonts w:ascii="Arial" w:hAnsi="Arial" w:cs="Arial"/>
          <w:color w:val="000000"/>
          <w:sz w:val="20"/>
          <w:szCs w:val="20"/>
        </w:rPr>
      </w:pPr>
    </w:p>
    <w:p w:rsidR="005F2D4E" w:rsidRPr="00623E80" w:rsidRDefault="005F2D4E" w:rsidP="005F2D4E">
      <w:pPr>
        <w:tabs>
          <w:tab w:val="left" w:pos="9639"/>
        </w:tabs>
        <w:jc w:val="both"/>
        <w:rPr>
          <w:rFonts w:ascii="Arial" w:hAnsi="Arial" w:cs="Arial"/>
          <w:sz w:val="20"/>
          <w:szCs w:val="20"/>
        </w:rPr>
      </w:pPr>
      <w:r w:rsidRPr="00790AE2">
        <w:rPr>
          <w:rFonts w:ascii="Arial" w:hAnsi="Arial" w:cs="Arial"/>
          <w:b/>
          <w:sz w:val="20"/>
          <w:szCs w:val="20"/>
        </w:rPr>
        <w:t>22.1</w:t>
      </w:r>
      <w:r w:rsidR="0089411D" w:rsidRPr="00790AE2">
        <w:rPr>
          <w:rFonts w:ascii="Arial" w:hAnsi="Arial" w:cs="Arial"/>
          <w:b/>
          <w:sz w:val="20"/>
          <w:szCs w:val="20"/>
        </w:rPr>
        <w:t>3</w:t>
      </w:r>
      <w:r w:rsidRPr="00790AE2">
        <w:rPr>
          <w:rFonts w:ascii="Arial" w:hAnsi="Arial" w:cs="Arial"/>
          <w:b/>
          <w:sz w:val="20"/>
          <w:szCs w:val="20"/>
        </w:rPr>
        <w:t>.</w:t>
      </w:r>
      <w:r w:rsidRPr="00623E80">
        <w:rPr>
          <w:rFonts w:ascii="Arial" w:hAnsi="Arial" w:cs="Arial"/>
          <w:sz w:val="20"/>
          <w:szCs w:val="20"/>
        </w:rPr>
        <w:t xml:space="preserve"> Os casos omissos neste Edital serão resolvidos pelo Pregoeiro, </w:t>
      </w:r>
      <w:r w:rsidR="007914FF" w:rsidRPr="00623E80">
        <w:rPr>
          <w:rFonts w:ascii="Arial" w:hAnsi="Arial" w:cs="Arial"/>
          <w:sz w:val="20"/>
          <w:szCs w:val="20"/>
        </w:rPr>
        <w:t xml:space="preserve">ouvidos, se for o caso, os órgãos técnicos especializados da SAECIL, </w:t>
      </w:r>
      <w:r w:rsidRPr="00623E80">
        <w:rPr>
          <w:rFonts w:ascii="Arial" w:hAnsi="Arial" w:cs="Arial"/>
          <w:sz w:val="20"/>
          <w:szCs w:val="20"/>
        </w:rPr>
        <w:t xml:space="preserve">nos termos das Leis </w:t>
      </w:r>
      <w:r w:rsidR="00790AE2" w:rsidRPr="00623E80">
        <w:rPr>
          <w:rFonts w:ascii="Arial" w:hAnsi="Arial" w:cs="Arial"/>
          <w:sz w:val="20"/>
          <w:szCs w:val="20"/>
        </w:rPr>
        <w:t>n</w:t>
      </w:r>
      <w:r w:rsidR="00790AE2">
        <w:rPr>
          <w:rFonts w:ascii="Arial" w:hAnsi="Arial" w:cs="Arial"/>
          <w:sz w:val="20"/>
          <w:szCs w:val="20"/>
        </w:rPr>
        <w:t>.</w:t>
      </w:r>
      <w:r w:rsidR="00790AE2" w:rsidRPr="00623E80">
        <w:rPr>
          <w:rFonts w:ascii="Arial" w:hAnsi="Arial" w:cs="Arial"/>
          <w:sz w:val="20"/>
          <w:szCs w:val="20"/>
        </w:rPr>
        <w:t>º</w:t>
      </w:r>
      <w:r w:rsidRPr="00623E80">
        <w:rPr>
          <w:rFonts w:ascii="Arial" w:hAnsi="Arial" w:cs="Arial"/>
          <w:sz w:val="20"/>
          <w:szCs w:val="20"/>
        </w:rPr>
        <w:t xml:space="preserve"> 8.666/93, </w:t>
      </w:r>
      <w:r w:rsidR="00790AE2" w:rsidRPr="00623E80">
        <w:rPr>
          <w:rFonts w:ascii="Arial" w:hAnsi="Arial" w:cs="Arial"/>
          <w:sz w:val="20"/>
          <w:szCs w:val="20"/>
        </w:rPr>
        <w:t>n</w:t>
      </w:r>
      <w:r w:rsidR="00790AE2">
        <w:rPr>
          <w:rFonts w:ascii="Arial" w:hAnsi="Arial" w:cs="Arial"/>
          <w:sz w:val="20"/>
          <w:szCs w:val="20"/>
        </w:rPr>
        <w:t>.</w:t>
      </w:r>
      <w:r w:rsidR="00790AE2" w:rsidRPr="00623E80">
        <w:rPr>
          <w:rFonts w:ascii="Arial" w:hAnsi="Arial" w:cs="Arial"/>
          <w:sz w:val="20"/>
          <w:szCs w:val="20"/>
        </w:rPr>
        <w:t>º</w:t>
      </w:r>
      <w:r w:rsidRPr="00623E80">
        <w:rPr>
          <w:rFonts w:ascii="Arial" w:hAnsi="Arial" w:cs="Arial"/>
          <w:sz w:val="20"/>
          <w:szCs w:val="20"/>
        </w:rPr>
        <w:t xml:space="preserve"> 10.520/2002, Lei Complementar n°. 147/2014 e Decreto Municipal n°. 5.313/2006.</w:t>
      </w:r>
    </w:p>
    <w:p w:rsidR="005F2D4E" w:rsidRDefault="005F2D4E" w:rsidP="005F2D4E">
      <w:pPr>
        <w:jc w:val="both"/>
        <w:rPr>
          <w:rFonts w:ascii="Arial" w:hAnsi="Arial" w:cs="Arial"/>
          <w:sz w:val="20"/>
          <w:szCs w:val="20"/>
        </w:rPr>
      </w:pPr>
    </w:p>
    <w:p w:rsidR="00C70552" w:rsidRDefault="00C70552" w:rsidP="005F2D4E">
      <w:pPr>
        <w:jc w:val="both"/>
        <w:rPr>
          <w:rFonts w:ascii="Arial" w:hAnsi="Arial" w:cs="Arial"/>
          <w:sz w:val="20"/>
          <w:szCs w:val="20"/>
        </w:rPr>
      </w:pPr>
    </w:p>
    <w:p w:rsidR="003D4C98" w:rsidRDefault="005F2D4E" w:rsidP="005F2D4E">
      <w:pPr>
        <w:jc w:val="both"/>
        <w:rPr>
          <w:rFonts w:ascii="Arial" w:hAnsi="Arial" w:cs="Arial"/>
          <w:sz w:val="20"/>
          <w:szCs w:val="20"/>
        </w:rPr>
      </w:pPr>
      <w:r w:rsidRPr="00623E80">
        <w:rPr>
          <w:rFonts w:ascii="Arial" w:hAnsi="Arial" w:cs="Arial"/>
          <w:sz w:val="20"/>
          <w:szCs w:val="20"/>
        </w:rPr>
        <w:t>Leme,</w:t>
      </w:r>
      <w:r w:rsidR="00F13983">
        <w:rPr>
          <w:rFonts w:ascii="Arial" w:hAnsi="Arial" w:cs="Arial"/>
          <w:sz w:val="20"/>
          <w:szCs w:val="20"/>
        </w:rPr>
        <w:t xml:space="preserve"> </w:t>
      </w:r>
      <w:r w:rsidR="0058624E">
        <w:rPr>
          <w:rFonts w:ascii="Arial" w:hAnsi="Arial" w:cs="Arial"/>
          <w:sz w:val="20"/>
          <w:szCs w:val="20"/>
        </w:rPr>
        <w:t>30</w:t>
      </w:r>
      <w:r w:rsidR="00DE758A">
        <w:rPr>
          <w:rFonts w:ascii="Arial" w:hAnsi="Arial" w:cs="Arial"/>
          <w:sz w:val="20"/>
          <w:szCs w:val="20"/>
        </w:rPr>
        <w:t xml:space="preserve"> de abril de 2019</w:t>
      </w:r>
      <w:r w:rsidR="003D5F8C">
        <w:rPr>
          <w:rFonts w:ascii="Arial" w:hAnsi="Arial" w:cs="Arial"/>
          <w:sz w:val="20"/>
          <w:szCs w:val="20"/>
        </w:rPr>
        <w:t>.</w:t>
      </w:r>
    </w:p>
    <w:p w:rsidR="005F2D4E" w:rsidRPr="00623E80" w:rsidRDefault="00F13983" w:rsidP="005F2D4E">
      <w:pPr>
        <w:jc w:val="both"/>
        <w:rPr>
          <w:rFonts w:ascii="Arial" w:hAnsi="Arial" w:cs="Arial"/>
          <w:sz w:val="20"/>
          <w:szCs w:val="20"/>
        </w:rPr>
      </w:pPr>
      <w:r w:rsidRPr="00623E80">
        <w:rPr>
          <w:rFonts w:ascii="Arial" w:hAnsi="Arial" w:cs="Arial"/>
          <w:sz w:val="20"/>
          <w:szCs w:val="20"/>
        </w:rPr>
        <w:t xml:space="preserve"> </w:t>
      </w:r>
    </w:p>
    <w:p w:rsidR="0089411D" w:rsidRPr="00623E80" w:rsidRDefault="0089411D" w:rsidP="0089411D">
      <w:pPr>
        <w:rPr>
          <w:rFonts w:ascii="Arial" w:hAnsi="Arial" w:cs="Arial"/>
          <w:sz w:val="20"/>
          <w:szCs w:val="20"/>
        </w:rPr>
      </w:pPr>
    </w:p>
    <w:p w:rsidR="003B61F0" w:rsidRDefault="003B61F0" w:rsidP="005F2D4E">
      <w:pPr>
        <w:jc w:val="center"/>
        <w:rPr>
          <w:rFonts w:ascii="Arial" w:hAnsi="Arial" w:cs="Arial"/>
          <w:sz w:val="20"/>
          <w:szCs w:val="20"/>
        </w:rPr>
      </w:pPr>
    </w:p>
    <w:p w:rsidR="005F2D4E" w:rsidRPr="00623E80" w:rsidRDefault="005F2D4E" w:rsidP="005F2D4E">
      <w:pPr>
        <w:jc w:val="center"/>
        <w:rPr>
          <w:rFonts w:ascii="Arial" w:hAnsi="Arial" w:cs="Arial"/>
          <w:sz w:val="20"/>
          <w:szCs w:val="20"/>
        </w:rPr>
      </w:pPr>
      <w:r w:rsidRPr="00623E80">
        <w:rPr>
          <w:rFonts w:ascii="Arial" w:hAnsi="Arial" w:cs="Arial"/>
          <w:sz w:val="20"/>
          <w:szCs w:val="20"/>
        </w:rPr>
        <w:t>_____________________________</w:t>
      </w:r>
    </w:p>
    <w:p w:rsidR="001C2D3F" w:rsidRPr="001C2D3F" w:rsidRDefault="001C2D3F" w:rsidP="001C2D3F">
      <w:pPr>
        <w:pStyle w:val="Pr-formataoHTML"/>
        <w:jc w:val="center"/>
        <w:rPr>
          <w:rFonts w:ascii="Arial" w:hAnsi="Arial" w:cs="Arial"/>
          <w:color w:val="000000"/>
        </w:rPr>
      </w:pPr>
      <w:r w:rsidRPr="001C2D3F">
        <w:rPr>
          <w:rFonts w:ascii="Arial" w:hAnsi="Arial" w:cs="Arial"/>
          <w:color w:val="000000"/>
        </w:rPr>
        <w:t>MARCOS ROBERTO BONFOGO</w:t>
      </w:r>
    </w:p>
    <w:p w:rsidR="00F03C54" w:rsidRPr="00623E80" w:rsidRDefault="001C2D3F" w:rsidP="001C2D3F">
      <w:pPr>
        <w:pStyle w:val="Pr-formataoHTML"/>
        <w:jc w:val="center"/>
        <w:rPr>
          <w:rFonts w:ascii="Arial" w:hAnsi="Arial" w:cs="Arial"/>
        </w:rPr>
      </w:pPr>
      <w:r w:rsidRPr="001C2D3F">
        <w:rPr>
          <w:rFonts w:ascii="Arial" w:hAnsi="Arial" w:cs="Arial"/>
          <w:color w:val="000000"/>
        </w:rPr>
        <w:t>Diretor</w:t>
      </w:r>
      <w:r w:rsidR="00D41590">
        <w:rPr>
          <w:rFonts w:ascii="Arial" w:hAnsi="Arial" w:cs="Arial"/>
          <w:color w:val="000000"/>
        </w:rPr>
        <w:t>–</w:t>
      </w:r>
      <w:r w:rsidRPr="001C2D3F">
        <w:rPr>
          <w:rFonts w:ascii="Arial" w:hAnsi="Arial" w:cs="Arial"/>
          <w:color w:val="000000"/>
        </w:rPr>
        <w:t>Presidente</w:t>
      </w:r>
    </w:p>
    <w:p w:rsidR="00763E4F" w:rsidRPr="00693E69" w:rsidRDefault="00763E4F" w:rsidP="007914FF">
      <w:pPr>
        <w:pStyle w:val="Pr-formataoHTML"/>
        <w:jc w:val="center"/>
        <w:rPr>
          <w:rFonts w:ascii="Arial" w:hAnsi="Arial" w:cs="Arial"/>
          <w:b/>
        </w:rPr>
      </w:pPr>
    </w:p>
    <w:p w:rsidR="001C2D3F" w:rsidRDefault="001C2D3F" w:rsidP="007914FF">
      <w:pPr>
        <w:pStyle w:val="Pr-formataoHTML"/>
        <w:jc w:val="center"/>
        <w:rPr>
          <w:rFonts w:ascii="Arial" w:hAnsi="Arial" w:cs="Arial"/>
          <w:b/>
        </w:rPr>
      </w:pPr>
    </w:p>
    <w:p w:rsidR="004070F7" w:rsidRDefault="004070F7" w:rsidP="007914FF">
      <w:pPr>
        <w:pStyle w:val="Pr-formataoHTML"/>
        <w:jc w:val="center"/>
        <w:rPr>
          <w:rFonts w:ascii="Arial" w:hAnsi="Arial" w:cs="Arial"/>
          <w:b/>
        </w:rPr>
      </w:pPr>
    </w:p>
    <w:p w:rsidR="004070F7" w:rsidRDefault="004070F7" w:rsidP="007914FF">
      <w:pPr>
        <w:pStyle w:val="Pr-formataoHTML"/>
        <w:jc w:val="center"/>
        <w:rPr>
          <w:rFonts w:ascii="Arial" w:hAnsi="Arial" w:cs="Arial"/>
          <w:b/>
        </w:rPr>
      </w:pPr>
    </w:p>
    <w:p w:rsidR="004070F7" w:rsidRDefault="004070F7" w:rsidP="007914FF">
      <w:pPr>
        <w:pStyle w:val="Pr-formataoHTML"/>
        <w:jc w:val="center"/>
        <w:rPr>
          <w:rFonts w:ascii="Arial" w:hAnsi="Arial" w:cs="Arial"/>
          <w:b/>
        </w:rPr>
      </w:pPr>
    </w:p>
    <w:p w:rsidR="00E52806" w:rsidRDefault="00E52806"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3D5F8C" w:rsidRDefault="003D5F8C" w:rsidP="007914FF">
      <w:pPr>
        <w:pStyle w:val="Pr-formataoHTML"/>
        <w:jc w:val="center"/>
        <w:rPr>
          <w:rFonts w:ascii="Arial" w:hAnsi="Arial" w:cs="Arial"/>
          <w:b/>
        </w:rPr>
      </w:pPr>
    </w:p>
    <w:p w:rsidR="003D5F8C" w:rsidRDefault="003D5F8C" w:rsidP="007914FF">
      <w:pPr>
        <w:pStyle w:val="Pr-formataoHTML"/>
        <w:jc w:val="center"/>
        <w:rPr>
          <w:rFonts w:ascii="Arial" w:hAnsi="Arial" w:cs="Arial"/>
          <w:b/>
        </w:rPr>
      </w:pPr>
    </w:p>
    <w:p w:rsidR="003D5F8C" w:rsidRDefault="003D5F8C"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F96317" w:rsidRDefault="00F96317" w:rsidP="007914FF">
      <w:pPr>
        <w:pStyle w:val="Pr-formataoHTML"/>
        <w:jc w:val="center"/>
        <w:rPr>
          <w:rFonts w:ascii="Arial" w:hAnsi="Arial" w:cs="Arial"/>
          <w:b/>
        </w:rPr>
      </w:pPr>
    </w:p>
    <w:p w:rsidR="00F96317" w:rsidRDefault="00F96317" w:rsidP="007914FF">
      <w:pPr>
        <w:pStyle w:val="Pr-formataoHTML"/>
        <w:jc w:val="center"/>
        <w:rPr>
          <w:rFonts w:ascii="Arial" w:hAnsi="Arial" w:cs="Arial"/>
          <w:b/>
        </w:rPr>
      </w:pPr>
    </w:p>
    <w:p w:rsidR="00F96317" w:rsidRDefault="00F96317" w:rsidP="007914FF">
      <w:pPr>
        <w:pStyle w:val="Pr-formataoHTML"/>
        <w:jc w:val="center"/>
        <w:rPr>
          <w:rFonts w:ascii="Arial" w:hAnsi="Arial" w:cs="Arial"/>
          <w:b/>
        </w:rPr>
      </w:pPr>
    </w:p>
    <w:p w:rsidR="00F96317" w:rsidRDefault="00F96317" w:rsidP="007914FF">
      <w:pPr>
        <w:pStyle w:val="Pr-formataoHTML"/>
        <w:jc w:val="center"/>
        <w:rPr>
          <w:rFonts w:ascii="Arial" w:hAnsi="Arial" w:cs="Arial"/>
          <w:b/>
        </w:rPr>
      </w:pPr>
    </w:p>
    <w:p w:rsidR="003D4C98" w:rsidRDefault="003D4C98" w:rsidP="007914FF">
      <w:pPr>
        <w:pStyle w:val="Pr-formataoHTML"/>
        <w:jc w:val="center"/>
        <w:rPr>
          <w:rFonts w:ascii="Arial" w:hAnsi="Arial" w:cs="Arial"/>
          <w:b/>
        </w:rPr>
      </w:pPr>
    </w:p>
    <w:p w:rsidR="000259FA" w:rsidRDefault="000259FA" w:rsidP="007914FF">
      <w:pPr>
        <w:pStyle w:val="Pr-formataoHTML"/>
        <w:jc w:val="center"/>
        <w:rPr>
          <w:rFonts w:ascii="Arial" w:hAnsi="Arial" w:cs="Arial"/>
          <w:b/>
        </w:rPr>
      </w:pPr>
    </w:p>
    <w:p w:rsidR="006C00C6" w:rsidRDefault="006C00C6" w:rsidP="00E81429">
      <w:pPr>
        <w:pStyle w:val="SemEspaamento"/>
        <w:jc w:val="center"/>
        <w:rPr>
          <w:b/>
          <w:sz w:val="20"/>
          <w:szCs w:val="20"/>
        </w:rPr>
      </w:pPr>
    </w:p>
    <w:p w:rsidR="00AA3635" w:rsidRPr="00E81429" w:rsidRDefault="00AA3635" w:rsidP="00E81429">
      <w:pPr>
        <w:pStyle w:val="SemEspaamento"/>
        <w:jc w:val="center"/>
        <w:rPr>
          <w:b/>
          <w:sz w:val="20"/>
          <w:szCs w:val="20"/>
        </w:rPr>
      </w:pPr>
    </w:p>
    <w:sectPr w:rsidR="00AA3635" w:rsidRPr="00E81429" w:rsidSect="0077532C">
      <w:footerReference w:type="default" r:id="rId15"/>
      <w:pgSz w:w="11900" w:h="16840"/>
      <w:pgMar w:top="1702" w:right="1410" w:bottom="280" w:left="1680" w:header="720" w:footer="689"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644" w:rsidRDefault="00C43644" w:rsidP="007914FF">
      <w:r>
        <w:separator/>
      </w:r>
    </w:p>
  </w:endnote>
  <w:endnote w:type="continuationSeparator" w:id="0">
    <w:p w:rsidR="00C43644" w:rsidRDefault="00C43644"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734584847"/>
      <w:docPartObj>
        <w:docPartGallery w:val="Page Numbers (Bottom of Page)"/>
        <w:docPartUnique/>
      </w:docPartObj>
    </w:sdtPr>
    <w:sdtEndPr/>
    <w:sdtContent>
      <w:sdt>
        <w:sdtPr>
          <w:rPr>
            <w:rFonts w:ascii="Arial" w:hAnsi="Arial" w:cs="Arial"/>
            <w:sz w:val="20"/>
            <w:szCs w:val="20"/>
          </w:rPr>
          <w:id w:val="860082579"/>
          <w:docPartObj>
            <w:docPartGallery w:val="Page Numbers (Top of Page)"/>
            <w:docPartUnique/>
          </w:docPartObj>
        </w:sdtPr>
        <w:sdtEndPr/>
        <w:sdtContent>
          <w:p w:rsidR="00F9403F" w:rsidRPr="00E22258" w:rsidRDefault="00F9403F">
            <w:pPr>
              <w:pStyle w:val="Rodap"/>
              <w:jc w:val="right"/>
              <w:rPr>
                <w:rFonts w:ascii="Arial" w:hAnsi="Arial" w:cs="Arial"/>
                <w:sz w:val="20"/>
                <w:szCs w:val="20"/>
              </w:rPr>
            </w:pPr>
            <w:r w:rsidRPr="00E22258">
              <w:rPr>
                <w:rFonts w:ascii="Arial" w:hAnsi="Arial" w:cs="Arial"/>
                <w:sz w:val="20"/>
                <w:szCs w:val="20"/>
              </w:rPr>
              <w:t xml:space="preserve">Página </w:t>
            </w:r>
            <w:r w:rsidRPr="00E22258">
              <w:rPr>
                <w:rFonts w:ascii="Arial" w:hAnsi="Arial" w:cs="Arial"/>
                <w:b/>
                <w:bCs/>
                <w:sz w:val="20"/>
                <w:szCs w:val="20"/>
              </w:rPr>
              <w:fldChar w:fldCharType="begin"/>
            </w:r>
            <w:r w:rsidRPr="00E22258">
              <w:rPr>
                <w:rFonts w:ascii="Arial" w:hAnsi="Arial" w:cs="Arial"/>
                <w:b/>
                <w:bCs/>
                <w:sz w:val="20"/>
                <w:szCs w:val="20"/>
              </w:rPr>
              <w:instrText>PAGE</w:instrText>
            </w:r>
            <w:r w:rsidRPr="00E22258">
              <w:rPr>
                <w:rFonts w:ascii="Arial" w:hAnsi="Arial" w:cs="Arial"/>
                <w:b/>
                <w:bCs/>
                <w:sz w:val="20"/>
                <w:szCs w:val="20"/>
              </w:rPr>
              <w:fldChar w:fldCharType="separate"/>
            </w:r>
            <w:r w:rsidR="00410783">
              <w:rPr>
                <w:rFonts w:ascii="Arial" w:hAnsi="Arial" w:cs="Arial"/>
                <w:b/>
                <w:bCs/>
                <w:noProof/>
                <w:sz w:val="20"/>
                <w:szCs w:val="20"/>
              </w:rPr>
              <w:t>13</w:t>
            </w:r>
            <w:r w:rsidRPr="00E22258">
              <w:rPr>
                <w:rFonts w:ascii="Arial" w:hAnsi="Arial" w:cs="Arial"/>
                <w:b/>
                <w:bCs/>
                <w:sz w:val="20"/>
                <w:szCs w:val="20"/>
              </w:rPr>
              <w:fldChar w:fldCharType="end"/>
            </w:r>
            <w:r w:rsidRPr="00E22258">
              <w:rPr>
                <w:rFonts w:ascii="Arial" w:hAnsi="Arial" w:cs="Arial"/>
                <w:sz w:val="20"/>
                <w:szCs w:val="20"/>
              </w:rPr>
              <w:t xml:space="preserve"> de </w:t>
            </w:r>
            <w:r w:rsidRPr="00E22258">
              <w:rPr>
                <w:rFonts w:ascii="Arial" w:hAnsi="Arial" w:cs="Arial"/>
                <w:b/>
                <w:bCs/>
                <w:sz w:val="20"/>
                <w:szCs w:val="20"/>
              </w:rPr>
              <w:fldChar w:fldCharType="begin"/>
            </w:r>
            <w:r w:rsidRPr="00E22258">
              <w:rPr>
                <w:rFonts w:ascii="Arial" w:hAnsi="Arial" w:cs="Arial"/>
                <w:b/>
                <w:bCs/>
                <w:sz w:val="20"/>
                <w:szCs w:val="20"/>
              </w:rPr>
              <w:instrText>NUMPAGES</w:instrText>
            </w:r>
            <w:r w:rsidRPr="00E22258">
              <w:rPr>
                <w:rFonts w:ascii="Arial" w:hAnsi="Arial" w:cs="Arial"/>
                <w:b/>
                <w:bCs/>
                <w:sz w:val="20"/>
                <w:szCs w:val="20"/>
              </w:rPr>
              <w:fldChar w:fldCharType="separate"/>
            </w:r>
            <w:r w:rsidR="00410783">
              <w:rPr>
                <w:rFonts w:ascii="Arial" w:hAnsi="Arial" w:cs="Arial"/>
                <w:b/>
                <w:bCs/>
                <w:noProof/>
                <w:sz w:val="20"/>
                <w:szCs w:val="20"/>
              </w:rPr>
              <w:t>13</w:t>
            </w:r>
            <w:r w:rsidRPr="00E22258">
              <w:rPr>
                <w:rFonts w:ascii="Arial" w:hAnsi="Arial" w:cs="Arial"/>
                <w:b/>
                <w:bCs/>
                <w:sz w:val="20"/>
                <w:szCs w:val="20"/>
              </w:rPr>
              <w:fldChar w:fldCharType="end"/>
            </w:r>
          </w:p>
        </w:sdtContent>
      </w:sdt>
    </w:sdtContent>
  </w:sdt>
  <w:p w:rsidR="00F9403F" w:rsidRDefault="00F9403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644" w:rsidRDefault="00C43644" w:rsidP="007914FF">
      <w:r>
        <w:separator/>
      </w:r>
    </w:p>
  </w:footnote>
  <w:footnote w:type="continuationSeparator" w:id="0">
    <w:p w:rsidR="00C43644" w:rsidRDefault="00C43644"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59CE"/>
      </v:shape>
    </w:pict>
  </w:numPicBullet>
  <w:abstractNum w:abstractNumId="0" w15:restartNumberingAfterBreak="0">
    <w:nsid w:val="08D73FE6"/>
    <w:multiLevelType w:val="hybridMultilevel"/>
    <w:tmpl w:val="4AF403E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3" w15:restartNumberingAfterBreak="0">
    <w:nsid w:val="16EC0AFA"/>
    <w:multiLevelType w:val="hybridMultilevel"/>
    <w:tmpl w:val="1F208C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34F3C8E"/>
    <w:multiLevelType w:val="hybridMultilevel"/>
    <w:tmpl w:val="6FEE715E"/>
    <w:lvl w:ilvl="0" w:tplc="BFF0E9D6">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0"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A4E2566"/>
    <w:multiLevelType w:val="hybridMultilevel"/>
    <w:tmpl w:val="09F448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AE83C4D"/>
    <w:multiLevelType w:val="hybridMultilevel"/>
    <w:tmpl w:val="6E9261DE"/>
    <w:lvl w:ilvl="0" w:tplc="4E7C44B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3B6C0A"/>
    <w:multiLevelType w:val="hybridMultilevel"/>
    <w:tmpl w:val="7A6039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0FB442A"/>
    <w:multiLevelType w:val="hybridMultilevel"/>
    <w:tmpl w:val="DFD8EC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29C3E92"/>
    <w:multiLevelType w:val="hybridMultilevel"/>
    <w:tmpl w:val="3D1CD5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5F23357"/>
    <w:multiLevelType w:val="hybridMultilevel"/>
    <w:tmpl w:val="A1AE2C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8100A5E"/>
    <w:multiLevelType w:val="hybridMultilevel"/>
    <w:tmpl w:val="772E9D8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5D36008"/>
    <w:multiLevelType w:val="hybridMultilevel"/>
    <w:tmpl w:val="F3524AB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D25400A"/>
    <w:multiLevelType w:val="hybridMultilevel"/>
    <w:tmpl w:val="EE828D5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3E705A9"/>
    <w:multiLevelType w:val="hybridMultilevel"/>
    <w:tmpl w:val="F9F847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54C546FE"/>
    <w:multiLevelType w:val="hybridMultilevel"/>
    <w:tmpl w:val="F74E35B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3DE061C"/>
    <w:multiLevelType w:val="hybridMultilevel"/>
    <w:tmpl w:val="905ECE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6F5F6B2F"/>
    <w:multiLevelType w:val="hybridMultilevel"/>
    <w:tmpl w:val="07CA0E8A"/>
    <w:lvl w:ilvl="0" w:tplc="8152884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036127E"/>
    <w:multiLevelType w:val="hybridMultilevel"/>
    <w:tmpl w:val="F28EC364"/>
    <w:lvl w:ilvl="0" w:tplc="239C7960">
      <w:start w:val="1"/>
      <w:numFmt w:val="decimal"/>
      <w:lvlText w:val="%1"/>
      <w:lvlJc w:val="left"/>
      <w:pPr>
        <w:ind w:left="720" w:hanging="360"/>
      </w:pPr>
      <w:rPr>
        <w:rFonts w:hint="default"/>
        <w:b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2212354"/>
    <w:multiLevelType w:val="hybridMultilevel"/>
    <w:tmpl w:val="C9204FA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34328F"/>
    <w:multiLevelType w:val="hybridMultilevel"/>
    <w:tmpl w:val="F1E45BC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31"/>
  </w:num>
  <w:num w:numId="3">
    <w:abstractNumId w:val="5"/>
  </w:num>
  <w:num w:numId="4">
    <w:abstractNumId w:val="7"/>
  </w:num>
  <w:num w:numId="5">
    <w:abstractNumId w:val="10"/>
  </w:num>
  <w:num w:numId="6">
    <w:abstractNumId w:val="33"/>
  </w:num>
  <w:num w:numId="7">
    <w:abstractNumId w:val="25"/>
  </w:num>
  <w:num w:numId="8">
    <w:abstractNumId w:val="24"/>
  </w:num>
  <w:num w:numId="9">
    <w:abstractNumId w:val="6"/>
  </w:num>
  <w:num w:numId="10">
    <w:abstractNumId w:val="21"/>
  </w:num>
  <w:num w:numId="11">
    <w:abstractNumId w:val="9"/>
  </w:num>
  <w:num w:numId="12">
    <w:abstractNumId w:val="37"/>
  </w:num>
  <w:num w:numId="13">
    <w:abstractNumId w:val="27"/>
  </w:num>
  <w:num w:numId="14">
    <w:abstractNumId w:val="4"/>
  </w:num>
  <w:num w:numId="15">
    <w:abstractNumId w:val="1"/>
  </w:num>
  <w:num w:numId="16">
    <w:abstractNumId w:val="11"/>
  </w:num>
  <w:num w:numId="17">
    <w:abstractNumId w:val="18"/>
  </w:num>
  <w:num w:numId="18">
    <w:abstractNumId w:val="13"/>
  </w:num>
  <w:num w:numId="19">
    <w:abstractNumId w:val="29"/>
  </w:num>
  <w:num w:numId="20">
    <w:abstractNumId w:val="32"/>
  </w:num>
  <w:num w:numId="21">
    <w:abstractNumId w:val="36"/>
  </w:num>
  <w:num w:numId="22">
    <w:abstractNumId w:val="20"/>
  </w:num>
  <w:num w:numId="23">
    <w:abstractNumId w:val="38"/>
  </w:num>
  <w:num w:numId="24">
    <w:abstractNumId w:val="17"/>
  </w:num>
  <w:num w:numId="25">
    <w:abstractNumId w:val="19"/>
  </w:num>
  <w:num w:numId="26">
    <w:abstractNumId w:val="0"/>
  </w:num>
  <w:num w:numId="27">
    <w:abstractNumId w:val="23"/>
  </w:num>
  <w:num w:numId="28">
    <w:abstractNumId w:val="26"/>
  </w:num>
  <w:num w:numId="29">
    <w:abstractNumId w:val="30"/>
  </w:num>
  <w:num w:numId="30">
    <w:abstractNumId w:val="28"/>
  </w:num>
  <w:num w:numId="31">
    <w:abstractNumId w:val="14"/>
  </w:num>
  <w:num w:numId="32">
    <w:abstractNumId w:val="12"/>
  </w:num>
  <w:num w:numId="33">
    <w:abstractNumId w:val="22"/>
  </w:num>
  <w:num w:numId="34">
    <w:abstractNumId w:val="35"/>
  </w:num>
  <w:num w:numId="35">
    <w:abstractNumId w:val="15"/>
  </w:num>
  <w:num w:numId="36">
    <w:abstractNumId w:val="3"/>
  </w:num>
  <w:num w:numId="37">
    <w:abstractNumId w:val="16"/>
  </w:num>
  <w:num w:numId="38">
    <w:abstractNumId w:val="34"/>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22E91"/>
    <w:rsid w:val="000259FA"/>
    <w:rsid w:val="00032D25"/>
    <w:rsid w:val="0005496D"/>
    <w:rsid w:val="00063C83"/>
    <w:rsid w:val="00071419"/>
    <w:rsid w:val="0007225D"/>
    <w:rsid w:val="00076BB6"/>
    <w:rsid w:val="000B02FD"/>
    <w:rsid w:val="000C524F"/>
    <w:rsid w:val="000F46A3"/>
    <w:rsid w:val="00103127"/>
    <w:rsid w:val="00111E17"/>
    <w:rsid w:val="001243D9"/>
    <w:rsid w:val="00146EF7"/>
    <w:rsid w:val="00156B5C"/>
    <w:rsid w:val="00157E4C"/>
    <w:rsid w:val="00173EAF"/>
    <w:rsid w:val="00177980"/>
    <w:rsid w:val="001A232C"/>
    <w:rsid w:val="001B15A3"/>
    <w:rsid w:val="001C2D3F"/>
    <w:rsid w:val="001C428D"/>
    <w:rsid w:val="001E7108"/>
    <w:rsid w:val="001E731B"/>
    <w:rsid w:val="001F0262"/>
    <w:rsid w:val="001F1617"/>
    <w:rsid w:val="00200EE5"/>
    <w:rsid w:val="002127AF"/>
    <w:rsid w:val="00217952"/>
    <w:rsid w:val="00224153"/>
    <w:rsid w:val="00224224"/>
    <w:rsid w:val="00231001"/>
    <w:rsid w:val="00232EA7"/>
    <w:rsid w:val="002424A0"/>
    <w:rsid w:val="00247DFC"/>
    <w:rsid w:val="00252F87"/>
    <w:rsid w:val="00256B09"/>
    <w:rsid w:val="00264AFD"/>
    <w:rsid w:val="00266023"/>
    <w:rsid w:val="0027573F"/>
    <w:rsid w:val="00294239"/>
    <w:rsid w:val="002D2729"/>
    <w:rsid w:val="002D2B52"/>
    <w:rsid w:val="00320C71"/>
    <w:rsid w:val="003450AD"/>
    <w:rsid w:val="00352418"/>
    <w:rsid w:val="00356FCD"/>
    <w:rsid w:val="0037033F"/>
    <w:rsid w:val="0037041B"/>
    <w:rsid w:val="00383179"/>
    <w:rsid w:val="003A0FE3"/>
    <w:rsid w:val="003B61F0"/>
    <w:rsid w:val="003B6F32"/>
    <w:rsid w:val="003D4C98"/>
    <w:rsid w:val="003D5F8C"/>
    <w:rsid w:val="003E3F15"/>
    <w:rsid w:val="003E6441"/>
    <w:rsid w:val="003F1805"/>
    <w:rsid w:val="004070F7"/>
    <w:rsid w:val="00410783"/>
    <w:rsid w:val="00414783"/>
    <w:rsid w:val="004150B5"/>
    <w:rsid w:val="00416A80"/>
    <w:rsid w:val="00457C63"/>
    <w:rsid w:val="00462FF2"/>
    <w:rsid w:val="004720DF"/>
    <w:rsid w:val="004720EA"/>
    <w:rsid w:val="004A4FCF"/>
    <w:rsid w:val="004A5C70"/>
    <w:rsid w:val="004C5A68"/>
    <w:rsid w:val="004E23F4"/>
    <w:rsid w:val="004F0768"/>
    <w:rsid w:val="004F2DB0"/>
    <w:rsid w:val="004F4F62"/>
    <w:rsid w:val="00500D0C"/>
    <w:rsid w:val="00526486"/>
    <w:rsid w:val="0055193E"/>
    <w:rsid w:val="0057797C"/>
    <w:rsid w:val="0058624E"/>
    <w:rsid w:val="00586366"/>
    <w:rsid w:val="00591FC2"/>
    <w:rsid w:val="0059539C"/>
    <w:rsid w:val="00597CA0"/>
    <w:rsid w:val="005A7BC8"/>
    <w:rsid w:val="005B58B6"/>
    <w:rsid w:val="005C27C5"/>
    <w:rsid w:val="005C28E7"/>
    <w:rsid w:val="005D1473"/>
    <w:rsid w:val="005D17C2"/>
    <w:rsid w:val="005E25E4"/>
    <w:rsid w:val="005F19FF"/>
    <w:rsid w:val="005F2D4E"/>
    <w:rsid w:val="006015F8"/>
    <w:rsid w:val="00601AAB"/>
    <w:rsid w:val="00623E80"/>
    <w:rsid w:val="00657320"/>
    <w:rsid w:val="00663FE2"/>
    <w:rsid w:val="00671EE6"/>
    <w:rsid w:val="00690648"/>
    <w:rsid w:val="00693E69"/>
    <w:rsid w:val="00695AC6"/>
    <w:rsid w:val="006C00C6"/>
    <w:rsid w:val="006C2870"/>
    <w:rsid w:val="006C5864"/>
    <w:rsid w:val="006C59DF"/>
    <w:rsid w:val="006C612F"/>
    <w:rsid w:val="006E3C8F"/>
    <w:rsid w:val="006E53EC"/>
    <w:rsid w:val="006F3F2D"/>
    <w:rsid w:val="006F5AD6"/>
    <w:rsid w:val="00713A11"/>
    <w:rsid w:val="00717C2F"/>
    <w:rsid w:val="00752A13"/>
    <w:rsid w:val="0075346B"/>
    <w:rsid w:val="00756750"/>
    <w:rsid w:val="00763E4F"/>
    <w:rsid w:val="0077532C"/>
    <w:rsid w:val="007809E1"/>
    <w:rsid w:val="00781040"/>
    <w:rsid w:val="00786E04"/>
    <w:rsid w:val="00790AE2"/>
    <w:rsid w:val="007914FF"/>
    <w:rsid w:val="007A35AA"/>
    <w:rsid w:val="007C2C45"/>
    <w:rsid w:val="007C692D"/>
    <w:rsid w:val="007E2C09"/>
    <w:rsid w:val="007E69EF"/>
    <w:rsid w:val="00817A57"/>
    <w:rsid w:val="00822D87"/>
    <w:rsid w:val="00826CAF"/>
    <w:rsid w:val="0086165C"/>
    <w:rsid w:val="00870486"/>
    <w:rsid w:val="0087156B"/>
    <w:rsid w:val="008756A4"/>
    <w:rsid w:val="0089411D"/>
    <w:rsid w:val="008B00BB"/>
    <w:rsid w:val="008C1F3E"/>
    <w:rsid w:val="008C3F24"/>
    <w:rsid w:val="008C64D9"/>
    <w:rsid w:val="008C6AC3"/>
    <w:rsid w:val="008F0010"/>
    <w:rsid w:val="008F4AF4"/>
    <w:rsid w:val="009018E8"/>
    <w:rsid w:val="009071BD"/>
    <w:rsid w:val="00925522"/>
    <w:rsid w:val="00932E7E"/>
    <w:rsid w:val="009408CC"/>
    <w:rsid w:val="00942698"/>
    <w:rsid w:val="00982DCF"/>
    <w:rsid w:val="00990348"/>
    <w:rsid w:val="009A1C14"/>
    <w:rsid w:val="009C7140"/>
    <w:rsid w:val="009E473C"/>
    <w:rsid w:val="009F11E9"/>
    <w:rsid w:val="009F6B9F"/>
    <w:rsid w:val="00A0041E"/>
    <w:rsid w:val="00A4261C"/>
    <w:rsid w:val="00A46A5E"/>
    <w:rsid w:val="00A51690"/>
    <w:rsid w:val="00A56168"/>
    <w:rsid w:val="00A61751"/>
    <w:rsid w:val="00A65318"/>
    <w:rsid w:val="00A777B8"/>
    <w:rsid w:val="00A961D5"/>
    <w:rsid w:val="00A963C3"/>
    <w:rsid w:val="00AA3635"/>
    <w:rsid w:val="00AB31FA"/>
    <w:rsid w:val="00AC1DD6"/>
    <w:rsid w:val="00AC5226"/>
    <w:rsid w:val="00AC78AB"/>
    <w:rsid w:val="00AE1A31"/>
    <w:rsid w:val="00AF00C7"/>
    <w:rsid w:val="00B019ED"/>
    <w:rsid w:val="00B02FDD"/>
    <w:rsid w:val="00B1137C"/>
    <w:rsid w:val="00B35D1A"/>
    <w:rsid w:val="00B7788B"/>
    <w:rsid w:val="00B83BF8"/>
    <w:rsid w:val="00B8430D"/>
    <w:rsid w:val="00BA2717"/>
    <w:rsid w:val="00BA6262"/>
    <w:rsid w:val="00BC6809"/>
    <w:rsid w:val="00BD0455"/>
    <w:rsid w:val="00BF7999"/>
    <w:rsid w:val="00C10B5F"/>
    <w:rsid w:val="00C16FE5"/>
    <w:rsid w:val="00C23422"/>
    <w:rsid w:val="00C248ED"/>
    <w:rsid w:val="00C348C2"/>
    <w:rsid w:val="00C41EA0"/>
    <w:rsid w:val="00C42218"/>
    <w:rsid w:val="00C43644"/>
    <w:rsid w:val="00C677A9"/>
    <w:rsid w:val="00C70552"/>
    <w:rsid w:val="00C72C77"/>
    <w:rsid w:val="00C96C17"/>
    <w:rsid w:val="00CB0C62"/>
    <w:rsid w:val="00CB1B01"/>
    <w:rsid w:val="00CB1EA5"/>
    <w:rsid w:val="00CF0B3B"/>
    <w:rsid w:val="00CF47A2"/>
    <w:rsid w:val="00D0161D"/>
    <w:rsid w:val="00D05772"/>
    <w:rsid w:val="00D05E83"/>
    <w:rsid w:val="00D22B52"/>
    <w:rsid w:val="00D23159"/>
    <w:rsid w:val="00D366B8"/>
    <w:rsid w:val="00D41590"/>
    <w:rsid w:val="00D42682"/>
    <w:rsid w:val="00D433D7"/>
    <w:rsid w:val="00D446EF"/>
    <w:rsid w:val="00D561E1"/>
    <w:rsid w:val="00D62A0A"/>
    <w:rsid w:val="00D67C56"/>
    <w:rsid w:val="00D82862"/>
    <w:rsid w:val="00D87E50"/>
    <w:rsid w:val="00D9742A"/>
    <w:rsid w:val="00DA1698"/>
    <w:rsid w:val="00DA3523"/>
    <w:rsid w:val="00DB2C33"/>
    <w:rsid w:val="00DB4E43"/>
    <w:rsid w:val="00DB6945"/>
    <w:rsid w:val="00DC5A9A"/>
    <w:rsid w:val="00DD2D90"/>
    <w:rsid w:val="00DE7440"/>
    <w:rsid w:val="00DE758A"/>
    <w:rsid w:val="00DF1268"/>
    <w:rsid w:val="00E02BAD"/>
    <w:rsid w:val="00E1694C"/>
    <w:rsid w:val="00E22258"/>
    <w:rsid w:val="00E24827"/>
    <w:rsid w:val="00E26EEE"/>
    <w:rsid w:val="00E52806"/>
    <w:rsid w:val="00E52F1E"/>
    <w:rsid w:val="00E71652"/>
    <w:rsid w:val="00E81429"/>
    <w:rsid w:val="00E901B2"/>
    <w:rsid w:val="00EA0A83"/>
    <w:rsid w:val="00EA1A05"/>
    <w:rsid w:val="00EA468D"/>
    <w:rsid w:val="00EB2B44"/>
    <w:rsid w:val="00EC1BB3"/>
    <w:rsid w:val="00EC662E"/>
    <w:rsid w:val="00ED657F"/>
    <w:rsid w:val="00F03C54"/>
    <w:rsid w:val="00F11EB7"/>
    <w:rsid w:val="00F13983"/>
    <w:rsid w:val="00F14877"/>
    <w:rsid w:val="00F227B2"/>
    <w:rsid w:val="00F3030D"/>
    <w:rsid w:val="00F52304"/>
    <w:rsid w:val="00F60992"/>
    <w:rsid w:val="00F61A5E"/>
    <w:rsid w:val="00F73622"/>
    <w:rsid w:val="00F743D3"/>
    <w:rsid w:val="00F76B12"/>
    <w:rsid w:val="00F80B7E"/>
    <w:rsid w:val="00F833B2"/>
    <w:rsid w:val="00F852FD"/>
    <w:rsid w:val="00F9403F"/>
    <w:rsid w:val="00F94694"/>
    <w:rsid w:val="00F96317"/>
    <w:rsid w:val="00FA5EE5"/>
    <w:rsid w:val="00FC5EC2"/>
    <w:rsid w:val="00FD616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D19AA10"/>
  <w15:docId w15:val="{70E731A8-3AEF-4139-AEB8-1FFBCAB2F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F2D4E"/>
    <w:pPr>
      <w:spacing w:before="100" w:beforeAutospacing="1" w:after="100" w:afterAutospacing="1"/>
    </w:pPr>
    <w:rPr>
      <w:rFonts w:ascii="Times New Roman" w:eastAsia="Times New Roman" w:hAnsi="Times New Roman" w:cs="Times New Roman"/>
      <w:lang w:eastAsia="pt-BR"/>
    </w:rPr>
  </w:style>
  <w:style w:type="table" w:customStyle="1" w:styleId="Tabelacomgrade1">
    <w:name w:val="Tabela com grade1"/>
    <w:basedOn w:val="Tabelanormal"/>
    <w:next w:val="Tabelacomgrade"/>
    <w:uiPriority w:val="59"/>
    <w:rsid w:val="009C7140"/>
    <w:pPr>
      <w:spacing w:after="0" w:line="240" w:lineRule="auto"/>
    </w:pPr>
    <w:rPr>
      <w:rFonts w:ascii="Calibri" w:eastAsia="Times New Roman"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352418"/>
    <w:rPr>
      <w:b/>
      <w:bCs/>
    </w:rPr>
  </w:style>
  <w:style w:type="paragraph" w:styleId="SemEspaamento">
    <w:name w:val="No Spacing"/>
    <w:uiPriority w:val="1"/>
    <w:qFormat/>
    <w:rsid w:val="00264AFD"/>
    <w:pPr>
      <w:spacing w:after="0" w:line="240" w:lineRule="auto"/>
    </w:pPr>
    <w:rPr>
      <w:rFonts w:eastAsiaTheme="minorEastAsia"/>
      <w:sz w:val="24"/>
      <w:szCs w:val="24"/>
    </w:rPr>
  </w:style>
  <w:style w:type="table" w:customStyle="1" w:styleId="Tabelacomgrade2">
    <w:name w:val="Tabela com grade2"/>
    <w:basedOn w:val="Tabelanormal"/>
    <w:next w:val="Tabelacomgrade"/>
    <w:uiPriority w:val="59"/>
    <w:rsid w:val="00F74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651795">
      <w:bodyDiv w:val="1"/>
      <w:marLeft w:val="0"/>
      <w:marRight w:val="0"/>
      <w:marTop w:val="0"/>
      <w:marBottom w:val="0"/>
      <w:divBdr>
        <w:top w:val="none" w:sz="0" w:space="0" w:color="auto"/>
        <w:left w:val="none" w:sz="0" w:space="0" w:color="auto"/>
        <w:bottom w:val="none" w:sz="0" w:space="0" w:color="auto"/>
        <w:right w:val="none" w:sz="0" w:space="0" w:color="auto"/>
      </w:divBdr>
      <w:divsChild>
        <w:div w:id="198707790">
          <w:marLeft w:val="0"/>
          <w:marRight w:val="0"/>
          <w:marTop w:val="0"/>
          <w:marBottom w:val="0"/>
          <w:divBdr>
            <w:top w:val="none" w:sz="0" w:space="0" w:color="auto"/>
            <w:left w:val="none" w:sz="0" w:space="0" w:color="auto"/>
            <w:bottom w:val="none" w:sz="0" w:space="0" w:color="auto"/>
            <w:right w:val="none" w:sz="0" w:space="0" w:color="auto"/>
          </w:divBdr>
        </w:div>
        <w:div w:id="1483308590">
          <w:marLeft w:val="0"/>
          <w:marRight w:val="0"/>
          <w:marTop w:val="0"/>
          <w:marBottom w:val="0"/>
          <w:divBdr>
            <w:top w:val="none" w:sz="0" w:space="0" w:color="auto"/>
            <w:left w:val="none" w:sz="0" w:space="0" w:color="auto"/>
            <w:bottom w:val="none" w:sz="0" w:space="0" w:color="auto"/>
            <w:right w:val="none" w:sz="0" w:space="0" w:color="auto"/>
          </w:divBdr>
        </w:div>
        <w:div w:id="1391617848">
          <w:marLeft w:val="0"/>
          <w:marRight w:val="0"/>
          <w:marTop w:val="0"/>
          <w:marBottom w:val="0"/>
          <w:divBdr>
            <w:top w:val="none" w:sz="0" w:space="0" w:color="auto"/>
            <w:left w:val="none" w:sz="0" w:space="0" w:color="auto"/>
            <w:bottom w:val="none" w:sz="0" w:space="0" w:color="auto"/>
            <w:right w:val="none" w:sz="0" w:space="0" w:color="auto"/>
          </w:divBdr>
        </w:div>
        <w:div w:id="9533778">
          <w:marLeft w:val="0"/>
          <w:marRight w:val="0"/>
          <w:marTop w:val="0"/>
          <w:marBottom w:val="0"/>
          <w:divBdr>
            <w:top w:val="none" w:sz="0" w:space="0" w:color="auto"/>
            <w:left w:val="none" w:sz="0" w:space="0" w:color="auto"/>
            <w:bottom w:val="none" w:sz="0" w:space="0" w:color="auto"/>
            <w:right w:val="none" w:sz="0" w:space="0" w:color="auto"/>
          </w:divBdr>
        </w:div>
        <w:div w:id="1756315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hyperlink" Target="mailto:paulofogo@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bmnet.com.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bbmnet.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 Id="rId14" Type="http://schemas.openxmlformats.org/officeDocument/2006/relationships/hyperlink" Target="mailto:compras@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9BA7F-7239-4FD8-A50D-9D747480C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13</Pages>
  <Words>5569</Words>
  <Characters>30078</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Atendimento</cp:lastModifiedBy>
  <cp:revision>7</cp:revision>
  <cp:lastPrinted>2019-04-29T16:59:00Z</cp:lastPrinted>
  <dcterms:created xsi:type="dcterms:W3CDTF">2019-04-24T19:31:00Z</dcterms:created>
  <dcterms:modified xsi:type="dcterms:W3CDTF">2019-04-29T19:32:00Z</dcterms:modified>
</cp:coreProperties>
</file>