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EDITAL D</w:t>
      </w:r>
      <w:r w:rsidR="00C04EEA">
        <w:rPr>
          <w:rFonts w:ascii="Arial" w:hAnsi="Arial" w:cs="Arial"/>
          <w:b/>
          <w:sz w:val="20"/>
          <w:szCs w:val="20"/>
        </w:rPr>
        <w:t>O</w:t>
      </w:r>
      <w:r w:rsidRPr="00E1138A">
        <w:rPr>
          <w:rFonts w:ascii="Arial" w:hAnsi="Arial" w:cs="Arial"/>
          <w:b/>
          <w:sz w:val="20"/>
          <w:szCs w:val="20"/>
        </w:rPr>
        <w:t xml:space="preserve"> PREGÃO PRESENCIAL Nº </w:t>
      </w:r>
      <w:r w:rsidR="00862F9F">
        <w:rPr>
          <w:rFonts w:ascii="Arial" w:hAnsi="Arial" w:cs="Arial"/>
          <w:b/>
          <w:sz w:val="20"/>
          <w:szCs w:val="20"/>
        </w:rPr>
        <w:t>16</w:t>
      </w:r>
      <w:r w:rsidRPr="00E1138A">
        <w:rPr>
          <w:rFonts w:ascii="Arial" w:hAnsi="Arial" w:cs="Arial"/>
          <w:b/>
          <w:sz w:val="20"/>
          <w:szCs w:val="20"/>
        </w:rPr>
        <w:t>/20</w:t>
      </w:r>
      <w:r w:rsidR="006060E6">
        <w:rPr>
          <w:rFonts w:ascii="Arial" w:hAnsi="Arial" w:cs="Arial"/>
          <w:b/>
          <w:sz w:val="20"/>
          <w:szCs w:val="20"/>
        </w:rPr>
        <w:t>17</w:t>
      </w:r>
    </w:p>
    <w:p w:rsidR="00101DCB" w:rsidRDefault="00101DCB" w:rsidP="006060E6">
      <w:pPr>
        <w:spacing w:after="0" w:line="240" w:lineRule="auto"/>
        <w:jc w:val="center"/>
        <w:rPr>
          <w:rFonts w:ascii="Arial" w:hAnsi="Arial" w:cs="Arial"/>
          <w:b/>
          <w:sz w:val="20"/>
          <w:szCs w:val="20"/>
        </w:rPr>
      </w:pPr>
    </w:p>
    <w:p w:rsidR="006060E6" w:rsidRPr="00101DCB" w:rsidRDefault="006060E6" w:rsidP="006060E6">
      <w:pPr>
        <w:spacing w:after="0" w:line="240" w:lineRule="auto"/>
        <w:jc w:val="center"/>
        <w:rPr>
          <w:rFonts w:ascii="Arial" w:hAnsi="Arial" w:cs="Arial"/>
          <w:b/>
          <w:sz w:val="18"/>
          <w:szCs w:val="18"/>
        </w:rPr>
      </w:pPr>
      <w:r w:rsidRPr="00101DCB">
        <w:rPr>
          <w:rFonts w:ascii="Arial" w:hAnsi="Arial" w:cs="Arial"/>
          <w:b/>
          <w:sz w:val="18"/>
          <w:szCs w:val="18"/>
        </w:rPr>
        <w:t xml:space="preserve">PROCESSO ADMINISTRATIVO N.º </w:t>
      </w:r>
      <w:r w:rsidR="00862F9F">
        <w:rPr>
          <w:rFonts w:ascii="Arial" w:hAnsi="Arial" w:cs="Arial"/>
          <w:b/>
          <w:sz w:val="18"/>
          <w:szCs w:val="18"/>
        </w:rPr>
        <w:t>30/</w:t>
      </w:r>
      <w:r w:rsidRPr="00101DCB">
        <w:rPr>
          <w:rFonts w:ascii="Arial" w:hAnsi="Arial" w:cs="Arial"/>
          <w:b/>
          <w:sz w:val="18"/>
          <w:szCs w:val="18"/>
        </w:rPr>
        <w:t>2017</w:t>
      </w:r>
    </w:p>
    <w:p w:rsidR="0008108E" w:rsidRPr="00E1138A" w:rsidRDefault="0008108E" w:rsidP="00E1138A">
      <w:pPr>
        <w:spacing w:after="0" w:line="240" w:lineRule="auto"/>
        <w:jc w:val="center"/>
        <w:rPr>
          <w:rFonts w:ascii="Arial" w:hAnsi="Arial" w:cs="Arial"/>
          <w:b/>
          <w:sz w:val="20"/>
          <w:szCs w:val="20"/>
        </w:rPr>
      </w:pPr>
    </w:p>
    <w:p w:rsidR="0020015B" w:rsidRDefault="0020015B"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43265" w:rsidRPr="0068458D" w:rsidRDefault="00A46D38" w:rsidP="00043265">
      <w:pPr>
        <w:spacing w:after="0" w:line="240" w:lineRule="auto"/>
        <w:jc w:val="both"/>
        <w:rPr>
          <w:rFonts w:ascii="Arial" w:hAnsi="Arial" w:cs="Arial"/>
          <w:sz w:val="20"/>
          <w:szCs w:val="20"/>
        </w:rPr>
      </w:pPr>
      <w:r w:rsidRPr="007341A0">
        <w:rPr>
          <w:rFonts w:ascii="Arial" w:hAnsi="Arial" w:cs="Arial"/>
          <w:b/>
          <w:sz w:val="20"/>
          <w:szCs w:val="20"/>
        </w:rPr>
        <w:t>OBJETO:</w:t>
      </w:r>
      <w:r w:rsidRPr="007341A0">
        <w:rPr>
          <w:rFonts w:ascii="Arial" w:hAnsi="Arial" w:cs="Arial"/>
          <w:sz w:val="20"/>
          <w:szCs w:val="20"/>
        </w:rPr>
        <w:t xml:space="preserve"> </w:t>
      </w:r>
      <w:r w:rsidR="001B7D09" w:rsidRPr="001B7D09">
        <w:rPr>
          <w:rFonts w:ascii="Arial" w:hAnsi="Arial" w:cs="Arial"/>
          <w:sz w:val="20"/>
          <w:szCs w:val="20"/>
        </w:rPr>
        <w:t>Contratação de empresa para fornecimento de combustíveis (</w:t>
      </w:r>
      <w:r w:rsidR="00043265">
        <w:rPr>
          <w:rFonts w:ascii="Arial" w:hAnsi="Arial" w:cs="Arial"/>
          <w:sz w:val="20"/>
          <w:szCs w:val="20"/>
        </w:rPr>
        <w:t>G</w:t>
      </w:r>
      <w:r w:rsidR="001B7D09" w:rsidRPr="001B7D09">
        <w:rPr>
          <w:rFonts w:ascii="Arial" w:hAnsi="Arial" w:cs="Arial"/>
          <w:sz w:val="20"/>
          <w:szCs w:val="20"/>
        </w:rPr>
        <w:t xml:space="preserve">asolina </w:t>
      </w:r>
      <w:r w:rsidR="00043265">
        <w:rPr>
          <w:rFonts w:ascii="Arial" w:hAnsi="Arial" w:cs="Arial"/>
          <w:sz w:val="20"/>
          <w:szCs w:val="20"/>
        </w:rPr>
        <w:t>C</w:t>
      </w:r>
      <w:r w:rsidR="001B7D09" w:rsidRPr="001B7D09">
        <w:rPr>
          <w:rFonts w:ascii="Arial" w:hAnsi="Arial" w:cs="Arial"/>
          <w:sz w:val="20"/>
          <w:szCs w:val="20"/>
        </w:rPr>
        <w:t xml:space="preserve">omum, </w:t>
      </w:r>
      <w:r w:rsidR="00043265">
        <w:rPr>
          <w:rFonts w:ascii="Arial" w:hAnsi="Arial" w:cs="Arial"/>
          <w:sz w:val="20"/>
          <w:szCs w:val="20"/>
        </w:rPr>
        <w:t>Ó</w:t>
      </w:r>
      <w:r w:rsidR="001B7D09" w:rsidRPr="001B7D09">
        <w:rPr>
          <w:rFonts w:ascii="Arial" w:hAnsi="Arial" w:cs="Arial"/>
          <w:sz w:val="20"/>
          <w:szCs w:val="20"/>
        </w:rPr>
        <w:t xml:space="preserve">leo </w:t>
      </w:r>
      <w:r w:rsidR="00043265">
        <w:rPr>
          <w:rFonts w:ascii="Arial" w:hAnsi="Arial" w:cs="Arial"/>
          <w:sz w:val="20"/>
          <w:szCs w:val="20"/>
        </w:rPr>
        <w:t>D</w:t>
      </w:r>
      <w:r w:rsidR="001B7D09" w:rsidRPr="001B7D09">
        <w:rPr>
          <w:rFonts w:ascii="Arial" w:hAnsi="Arial" w:cs="Arial"/>
          <w:sz w:val="20"/>
          <w:szCs w:val="20"/>
        </w:rPr>
        <w:t>iesel</w:t>
      </w:r>
      <w:r w:rsidR="00043265">
        <w:rPr>
          <w:rFonts w:ascii="Arial" w:hAnsi="Arial" w:cs="Arial"/>
          <w:sz w:val="20"/>
          <w:szCs w:val="20"/>
        </w:rPr>
        <w:t xml:space="preserve"> S</w:t>
      </w:r>
      <w:r w:rsidR="001B7D09" w:rsidRPr="001B7D09">
        <w:rPr>
          <w:rFonts w:ascii="Arial" w:hAnsi="Arial" w:cs="Arial"/>
          <w:sz w:val="20"/>
          <w:szCs w:val="20"/>
        </w:rPr>
        <w:t>500</w:t>
      </w:r>
      <w:r w:rsidR="00043265">
        <w:rPr>
          <w:rFonts w:ascii="Arial" w:hAnsi="Arial" w:cs="Arial"/>
          <w:sz w:val="20"/>
          <w:szCs w:val="20"/>
        </w:rPr>
        <w:t xml:space="preserve"> C</w:t>
      </w:r>
      <w:r w:rsidR="001B7D09" w:rsidRPr="001B7D09">
        <w:rPr>
          <w:rFonts w:ascii="Arial" w:hAnsi="Arial" w:cs="Arial"/>
          <w:sz w:val="20"/>
          <w:szCs w:val="20"/>
        </w:rPr>
        <w:t xml:space="preserve">omum, </w:t>
      </w:r>
      <w:r w:rsidR="00043265">
        <w:rPr>
          <w:rFonts w:ascii="Arial" w:hAnsi="Arial" w:cs="Arial"/>
          <w:sz w:val="20"/>
          <w:szCs w:val="20"/>
        </w:rPr>
        <w:t>E</w:t>
      </w:r>
      <w:r w:rsidR="001B7D09" w:rsidRPr="001B7D09">
        <w:rPr>
          <w:rFonts w:ascii="Arial" w:hAnsi="Arial" w:cs="Arial"/>
          <w:sz w:val="20"/>
          <w:szCs w:val="20"/>
        </w:rPr>
        <w:t xml:space="preserve">tanol </w:t>
      </w:r>
      <w:r w:rsidR="00043265">
        <w:rPr>
          <w:rFonts w:ascii="Arial" w:hAnsi="Arial" w:cs="Arial"/>
          <w:sz w:val="20"/>
          <w:szCs w:val="20"/>
        </w:rPr>
        <w:t>C</w:t>
      </w:r>
      <w:r w:rsidR="001B7D09" w:rsidRPr="001B7D09">
        <w:rPr>
          <w:rFonts w:ascii="Arial" w:hAnsi="Arial" w:cs="Arial"/>
          <w:sz w:val="20"/>
          <w:szCs w:val="20"/>
        </w:rPr>
        <w:t xml:space="preserve">ombustível e </w:t>
      </w:r>
      <w:r w:rsidR="00043265">
        <w:rPr>
          <w:rFonts w:ascii="Arial" w:hAnsi="Arial" w:cs="Arial"/>
          <w:sz w:val="20"/>
          <w:szCs w:val="20"/>
        </w:rPr>
        <w:t>Ó</w:t>
      </w:r>
      <w:r w:rsidR="001B7D09" w:rsidRPr="001B7D09">
        <w:rPr>
          <w:rFonts w:ascii="Arial" w:hAnsi="Arial" w:cs="Arial"/>
          <w:sz w:val="20"/>
          <w:szCs w:val="20"/>
        </w:rPr>
        <w:t xml:space="preserve">leo </w:t>
      </w:r>
      <w:r w:rsidR="00043265">
        <w:rPr>
          <w:rFonts w:ascii="Arial" w:hAnsi="Arial" w:cs="Arial"/>
          <w:sz w:val="20"/>
          <w:szCs w:val="20"/>
        </w:rPr>
        <w:t>D</w:t>
      </w:r>
      <w:r w:rsidR="001B7D09" w:rsidRPr="001B7D09">
        <w:rPr>
          <w:rFonts w:ascii="Arial" w:hAnsi="Arial" w:cs="Arial"/>
          <w:sz w:val="20"/>
          <w:szCs w:val="20"/>
        </w:rPr>
        <w:t>iesel S10)</w:t>
      </w:r>
      <w:r w:rsidR="00043265">
        <w:rPr>
          <w:rFonts w:ascii="Arial" w:hAnsi="Arial" w:cs="Arial"/>
          <w:sz w:val="20"/>
          <w:szCs w:val="20"/>
        </w:rPr>
        <w:t xml:space="preserve">, </w:t>
      </w:r>
      <w:r w:rsidR="00043265" w:rsidRPr="004B331B">
        <w:rPr>
          <w:rFonts w:ascii="Arial" w:hAnsi="Arial" w:cs="Arial"/>
          <w:sz w:val="20"/>
          <w:szCs w:val="20"/>
        </w:rPr>
        <w:t xml:space="preserve">conforme </w:t>
      </w:r>
      <w:r w:rsidR="00043265" w:rsidRPr="00024EC2">
        <w:rPr>
          <w:rFonts w:ascii="Arial" w:hAnsi="Arial" w:cs="Arial"/>
          <w:sz w:val="20"/>
          <w:szCs w:val="20"/>
        </w:rPr>
        <w:t xml:space="preserve">Anexo I – Termo de Referência </w:t>
      </w:r>
      <w:r w:rsidR="00043265" w:rsidRPr="004B331B">
        <w:rPr>
          <w:rFonts w:ascii="Arial" w:hAnsi="Arial" w:cs="Arial"/>
          <w:sz w:val="20"/>
          <w:szCs w:val="20"/>
        </w:rPr>
        <w:t>deste Edital.</w:t>
      </w:r>
    </w:p>
    <w:p w:rsidR="00043265" w:rsidRDefault="00043265" w:rsidP="003D318B">
      <w:pPr>
        <w:spacing w:after="0" w:line="240" w:lineRule="auto"/>
        <w:jc w:val="both"/>
        <w:rPr>
          <w:rFonts w:ascii="Arial" w:hAnsi="Arial" w:cs="Arial"/>
          <w:b/>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043265">
        <w:rPr>
          <w:rFonts w:ascii="Arial" w:hAnsi="Arial" w:cs="Arial"/>
          <w:sz w:val="20"/>
          <w:szCs w:val="20"/>
        </w:rPr>
        <w:t>unitário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w:t>
      </w:r>
      <w:r w:rsidR="009D61F7">
        <w:rPr>
          <w:rFonts w:ascii="Arial" w:hAnsi="Arial" w:cs="Arial"/>
          <w:sz w:val="20"/>
          <w:szCs w:val="20"/>
        </w:rPr>
        <w:t>s</w:t>
      </w:r>
      <w:r w:rsidR="000440D4" w:rsidRPr="00783522">
        <w:rPr>
          <w:rFonts w:ascii="Arial" w:hAnsi="Arial" w:cs="Arial"/>
          <w:sz w:val="20"/>
          <w:szCs w:val="20"/>
        </w:rPr>
        <w:t xml:space="preserve"> exercício</w:t>
      </w:r>
      <w:r w:rsidR="009D61F7">
        <w:rPr>
          <w:rFonts w:ascii="Arial" w:hAnsi="Arial" w:cs="Arial"/>
          <w:sz w:val="20"/>
          <w:szCs w:val="20"/>
        </w:rPr>
        <w:t>s</w:t>
      </w:r>
      <w:r w:rsidR="000440D4" w:rsidRPr="00783522">
        <w:rPr>
          <w:rFonts w:ascii="Arial" w:hAnsi="Arial" w:cs="Arial"/>
          <w:sz w:val="20"/>
          <w:szCs w:val="20"/>
        </w:rPr>
        <w:t xml:space="preserve"> </w:t>
      </w:r>
      <w:r w:rsidRPr="00783522">
        <w:rPr>
          <w:rFonts w:ascii="Arial" w:hAnsi="Arial" w:cs="Arial"/>
          <w:sz w:val="20"/>
          <w:szCs w:val="20"/>
        </w:rPr>
        <w:t>vigente</w:t>
      </w:r>
      <w:r w:rsidR="009D61F7">
        <w:rPr>
          <w:rFonts w:ascii="Arial" w:hAnsi="Arial" w:cs="Arial"/>
          <w:sz w:val="20"/>
          <w:szCs w:val="20"/>
        </w:rPr>
        <w:t xml:space="preserve"> e subsequente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101DCB">
        <w:rPr>
          <w:rFonts w:ascii="Arial" w:hAnsi="Arial" w:cs="Arial"/>
          <w:sz w:val="20"/>
          <w:szCs w:val="20"/>
        </w:rPr>
        <w:t>1</w:t>
      </w:r>
      <w:r w:rsidR="00F45221">
        <w:rPr>
          <w:rFonts w:ascii="Arial" w:hAnsi="Arial" w:cs="Arial"/>
          <w:sz w:val="20"/>
          <w:szCs w:val="20"/>
        </w:rPr>
        <w:t>6</w:t>
      </w:r>
      <w:r w:rsidRPr="00E1138A">
        <w:rPr>
          <w:rFonts w:ascii="Arial" w:hAnsi="Arial" w:cs="Arial"/>
          <w:sz w:val="20"/>
          <w:szCs w:val="20"/>
        </w:rPr>
        <w:t>/20</w:t>
      </w:r>
      <w:r w:rsidR="00806B39">
        <w:rPr>
          <w:rFonts w:ascii="Arial" w:hAnsi="Arial" w:cs="Arial"/>
          <w:sz w:val="20"/>
          <w:szCs w:val="20"/>
        </w:rPr>
        <w:t>1</w:t>
      </w:r>
      <w:r w:rsidR="009D61F7">
        <w:rPr>
          <w:rFonts w:ascii="Arial" w:hAnsi="Arial" w:cs="Arial"/>
          <w:sz w:val="20"/>
          <w:szCs w:val="20"/>
        </w:rPr>
        <w:t>7</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101DCB">
        <w:rPr>
          <w:rFonts w:ascii="Arial" w:hAnsi="Arial" w:cs="Arial"/>
          <w:b/>
          <w:sz w:val="20"/>
          <w:szCs w:val="20"/>
        </w:rPr>
        <w:t>2</w:t>
      </w:r>
      <w:r w:rsidR="00F45221">
        <w:rPr>
          <w:rFonts w:ascii="Arial" w:hAnsi="Arial" w:cs="Arial"/>
          <w:b/>
          <w:sz w:val="20"/>
          <w:szCs w:val="20"/>
        </w:rPr>
        <w:t>7</w:t>
      </w:r>
      <w:r w:rsidR="00D01CDE">
        <w:rPr>
          <w:rFonts w:ascii="Arial" w:hAnsi="Arial" w:cs="Arial"/>
          <w:b/>
          <w:sz w:val="20"/>
          <w:szCs w:val="20"/>
        </w:rPr>
        <w:t>/</w:t>
      </w:r>
      <w:r w:rsidR="00F45221">
        <w:rPr>
          <w:rFonts w:ascii="Arial" w:hAnsi="Arial" w:cs="Arial"/>
          <w:b/>
          <w:sz w:val="20"/>
          <w:szCs w:val="20"/>
        </w:rPr>
        <w:t>07</w:t>
      </w:r>
      <w:r w:rsidR="00D01CDE">
        <w:rPr>
          <w:rFonts w:ascii="Arial" w:hAnsi="Arial" w:cs="Arial"/>
          <w:b/>
          <w:sz w:val="20"/>
          <w:szCs w:val="20"/>
        </w:rPr>
        <w:t>/20</w:t>
      </w:r>
      <w:r w:rsidR="00101DCB">
        <w:rPr>
          <w:rFonts w:ascii="Arial" w:hAnsi="Arial" w:cs="Arial"/>
          <w:b/>
          <w:sz w:val="20"/>
          <w:szCs w:val="20"/>
        </w:rPr>
        <w:t>17</w:t>
      </w:r>
      <w:r w:rsidRPr="00E1138A">
        <w:rPr>
          <w:rFonts w:ascii="Arial" w:hAnsi="Arial" w:cs="Arial"/>
          <w:sz w:val="20"/>
          <w:szCs w:val="20"/>
        </w:rPr>
        <w:t xml:space="preserve">, com início às </w:t>
      </w:r>
      <w:r w:rsidR="007F2254">
        <w:rPr>
          <w:rFonts w:ascii="Arial" w:hAnsi="Arial" w:cs="Arial"/>
          <w:b/>
          <w:sz w:val="20"/>
          <w:szCs w:val="20"/>
        </w:rPr>
        <w:t>13</w:t>
      </w:r>
      <w:r w:rsidR="00D01CDE">
        <w:rPr>
          <w:rFonts w:ascii="Arial" w:hAnsi="Arial" w:cs="Arial"/>
          <w:b/>
          <w:sz w:val="20"/>
          <w:szCs w:val="20"/>
        </w:rPr>
        <w:t>h</w:t>
      </w:r>
      <w:r w:rsidR="007F2254">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E5148F" w:rsidRPr="00E1138A">
        <w:rPr>
          <w:rFonts w:ascii="Arial" w:hAnsi="Arial" w:cs="Arial"/>
          <w:sz w:val="20"/>
          <w:szCs w:val="20"/>
        </w:rPr>
        <w:t xml:space="preserve"> os envelopes de </w:t>
      </w:r>
      <w:r w:rsidR="00E5148F" w:rsidRPr="00F6699B">
        <w:rPr>
          <w:rFonts w:ascii="Arial" w:hAnsi="Arial" w:cs="Arial"/>
          <w:b/>
          <w:sz w:val="20"/>
          <w:szCs w:val="20"/>
        </w:rPr>
        <w:t>n.º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6D7440">
        <w:rPr>
          <w:rFonts w:ascii="Arial" w:hAnsi="Arial" w:cs="Arial"/>
          <w:b/>
          <w:sz w:val="20"/>
          <w:szCs w:val="20"/>
        </w:rPr>
        <w:t xml:space="preserve">até </w:t>
      </w:r>
      <w:r w:rsidR="006D7440" w:rsidRPr="006D7440">
        <w:rPr>
          <w:rFonts w:ascii="Arial" w:hAnsi="Arial" w:cs="Arial"/>
          <w:b/>
          <w:sz w:val="20"/>
          <w:szCs w:val="20"/>
        </w:rPr>
        <w:t>à</w:t>
      </w:r>
      <w:r w:rsidR="00E5148F" w:rsidRPr="006D7440">
        <w:rPr>
          <w:rFonts w:ascii="Arial" w:hAnsi="Arial" w:cs="Arial"/>
          <w:b/>
          <w:sz w:val="20"/>
          <w:szCs w:val="20"/>
        </w:rPr>
        <w:t xml:space="preserve">s </w:t>
      </w:r>
      <w:r w:rsidR="007F2254">
        <w:rPr>
          <w:rFonts w:ascii="Arial" w:hAnsi="Arial" w:cs="Arial"/>
          <w:b/>
          <w:sz w:val="20"/>
          <w:szCs w:val="20"/>
        </w:rPr>
        <w:t>13</w:t>
      </w:r>
      <w:r w:rsidR="006D7440" w:rsidRPr="006D7440">
        <w:rPr>
          <w:rFonts w:ascii="Arial" w:hAnsi="Arial" w:cs="Arial"/>
          <w:b/>
          <w:sz w:val="20"/>
          <w:szCs w:val="20"/>
        </w:rPr>
        <w:t>h</w:t>
      </w:r>
      <w:r w:rsidR="007F2254">
        <w:rPr>
          <w:rFonts w:ascii="Arial" w:hAnsi="Arial" w:cs="Arial"/>
          <w:b/>
          <w:sz w:val="20"/>
          <w:szCs w:val="20"/>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sendo vedada a sua apresentação em sessão.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5E4637" w:rsidRPr="00800217" w:rsidRDefault="00DA3D7C" w:rsidP="003D20B1">
      <w:pPr>
        <w:spacing w:after="0" w:line="240" w:lineRule="auto"/>
        <w:jc w:val="both"/>
        <w:rPr>
          <w:rFonts w:ascii="Arial" w:hAnsi="Arial" w:cs="Arial"/>
          <w:sz w:val="20"/>
          <w:szCs w:val="20"/>
        </w:rPr>
      </w:pPr>
      <w:r w:rsidRPr="007341A0">
        <w:rPr>
          <w:rFonts w:ascii="Arial" w:hAnsi="Arial" w:cs="Arial"/>
          <w:b/>
          <w:sz w:val="20"/>
          <w:szCs w:val="20"/>
        </w:rPr>
        <w:t>01.01.</w:t>
      </w:r>
      <w:r w:rsidRPr="007341A0">
        <w:rPr>
          <w:rFonts w:ascii="Arial" w:hAnsi="Arial" w:cs="Arial"/>
          <w:sz w:val="20"/>
          <w:szCs w:val="20"/>
        </w:rPr>
        <w:t xml:space="preserve"> </w:t>
      </w:r>
      <w:r w:rsidR="00043265" w:rsidRPr="001B7D09">
        <w:rPr>
          <w:rFonts w:ascii="Arial" w:hAnsi="Arial" w:cs="Arial"/>
          <w:sz w:val="20"/>
          <w:szCs w:val="20"/>
        </w:rPr>
        <w:t>Contratação de empresa para fornecimento de combustíveis (</w:t>
      </w:r>
      <w:r w:rsidR="00043265">
        <w:rPr>
          <w:rFonts w:ascii="Arial" w:hAnsi="Arial" w:cs="Arial"/>
          <w:sz w:val="20"/>
          <w:szCs w:val="20"/>
        </w:rPr>
        <w:t>G</w:t>
      </w:r>
      <w:r w:rsidR="00043265" w:rsidRPr="001B7D09">
        <w:rPr>
          <w:rFonts w:ascii="Arial" w:hAnsi="Arial" w:cs="Arial"/>
          <w:sz w:val="20"/>
          <w:szCs w:val="20"/>
        </w:rPr>
        <w:t xml:space="preserve">asolina </w:t>
      </w:r>
      <w:r w:rsidR="00043265">
        <w:rPr>
          <w:rFonts w:ascii="Arial" w:hAnsi="Arial" w:cs="Arial"/>
          <w:sz w:val="20"/>
          <w:szCs w:val="20"/>
        </w:rPr>
        <w:t>C</w:t>
      </w:r>
      <w:r w:rsidR="00043265" w:rsidRPr="001B7D09">
        <w:rPr>
          <w:rFonts w:ascii="Arial" w:hAnsi="Arial" w:cs="Arial"/>
          <w:sz w:val="20"/>
          <w:szCs w:val="20"/>
        </w:rPr>
        <w:t xml:space="preserve">omum, </w:t>
      </w:r>
      <w:r w:rsidR="00043265">
        <w:rPr>
          <w:rFonts w:ascii="Arial" w:hAnsi="Arial" w:cs="Arial"/>
          <w:sz w:val="20"/>
          <w:szCs w:val="20"/>
        </w:rPr>
        <w:t>Ó</w:t>
      </w:r>
      <w:r w:rsidR="00043265" w:rsidRPr="001B7D09">
        <w:rPr>
          <w:rFonts w:ascii="Arial" w:hAnsi="Arial" w:cs="Arial"/>
          <w:sz w:val="20"/>
          <w:szCs w:val="20"/>
        </w:rPr>
        <w:t xml:space="preserve">leo </w:t>
      </w:r>
      <w:r w:rsidR="00043265">
        <w:rPr>
          <w:rFonts w:ascii="Arial" w:hAnsi="Arial" w:cs="Arial"/>
          <w:sz w:val="20"/>
          <w:szCs w:val="20"/>
        </w:rPr>
        <w:t>D</w:t>
      </w:r>
      <w:r w:rsidR="00043265" w:rsidRPr="001B7D09">
        <w:rPr>
          <w:rFonts w:ascii="Arial" w:hAnsi="Arial" w:cs="Arial"/>
          <w:sz w:val="20"/>
          <w:szCs w:val="20"/>
        </w:rPr>
        <w:t>iesel</w:t>
      </w:r>
      <w:r w:rsidR="00043265">
        <w:rPr>
          <w:rFonts w:ascii="Arial" w:hAnsi="Arial" w:cs="Arial"/>
          <w:sz w:val="20"/>
          <w:szCs w:val="20"/>
        </w:rPr>
        <w:t xml:space="preserve"> S</w:t>
      </w:r>
      <w:r w:rsidR="00043265" w:rsidRPr="001B7D09">
        <w:rPr>
          <w:rFonts w:ascii="Arial" w:hAnsi="Arial" w:cs="Arial"/>
          <w:sz w:val="20"/>
          <w:szCs w:val="20"/>
        </w:rPr>
        <w:t>500</w:t>
      </w:r>
      <w:r w:rsidR="00043265">
        <w:rPr>
          <w:rFonts w:ascii="Arial" w:hAnsi="Arial" w:cs="Arial"/>
          <w:sz w:val="20"/>
          <w:szCs w:val="20"/>
        </w:rPr>
        <w:t xml:space="preserve"> C</w:t>
      </w:r>
      <w:r w:rsidR="00043265" w:rsidRPr="001B7D09">
        <w:rPr>
          <w:rFonts w:ascii="Arial" w:hAnsi="Arial" w:cs="Arial"/>
          <w:sz w:val="20"/>
          <w:szCs w:val="20"/>
        </w:rPr>
        <w:t xml:space="preserve">omum, </w:t>
      </w:r>
      <w:r w:rsidR="00043265">
        <w:rPr>
          <w:rFonts w:ascii="Arial" w:hAnsi="Arial" w:cs="Arial"/>
          <w:sz w:val="20"/>
          <w:szCs w:val="20"/>
        </w:rPr>
        <w:t>E</w:t>
      </w:r>
      <w:r w:rsidR="00043265" w:rsidRPr="001B7D09">
        <w:rPr>
          <w:rFonts w:ascii="Arial" w:hAnsi="Arial" w:cs="Arial"/>
          <w:sz w:val="20"/>
          <w:szCs w:val="20"/>
        </w:rPr>
        <w:t xml:space="preserve">tanol </w:t>
      </w:r>
      <w:r w:rsidR="00043265">
        <w:rPr>
          <w:rFonts w:ascii="Arial" w:hAnsi="Arial" w:cs="Arial"/>
          <w:sz w:val="20"/>
          <w:szCs w:val="20"/>
        </w:rPr>
        <w:t>C</w:t>
      </w:r>
      <w:r w:rsidR="00043265" w:rsidRPr="001B7D09">
        <w:rPr>
          <w:rFonts w:ascii="Arial" w:hAnsi="Arial" w:cs="Arial"/>
          <w:sz w:val="20"/>
          <w:szCs w:val="20"/>
        </w:rPr>
        <w:t xml:space="preserve">ombustível e </w:t>
      </w:r>
      <w:r w:rsidR="00043265">
        <w:rPr>
          <w:rFonts w:ascii="Arial" w:hAnsi="Arial" w:cs="Arial"/>
          <w:sz w:val="20"/>
          <w:szCs w:val="20"/>
        </w:rPr>
        <w:t>Ó</w:t>
      </w:r>
      <w:r w:rsidR="00043265" w:rsidRPr="001B7D09">
        <w:rPr>
          <w:rFonts w:ascii="Arial" w:hAnsi="Arial" w:cs="Arial"/>
          <w:sz w:val="20"/>
          <w:szCs w:val="20"/>
        </w:rPr>
        <w:t xml:space="preserve">leo </w:t>
      </w:r>
      <w:r w:rsidR="00043265">
        <w:rPr>
          <w:rFonts w:ascii="Arial" w:hAnsi="Arial" w:cs="Arial"/>
          <w:sz w:val="20"/>
          <w:szCs w:val="20"/>
        </w:rPr>
        <w:t>D</w:t>
      </w:r>
      <w:r w:rsidR="00043265" w:rsidRPr="001B7D09">
        <w:rPr>
          <w:rFonts w:ascii="Arial" w:hAnsi="Arial" w:cs="Arial"/>
          <w:sz w:val="20"/>
          <w:szCs w:val="20"/>
        </w:rPr>
        <w:t>iesel S10)</w:t>
      </w:r>
      <w:r w:rsidR="00043265">
        <w:rPr>
          <w:rFonts w:ascii="Arial" w:hAnsi="Arial" w:cs="Arial"/>
          <w:sz w:val="20"/>
          <w:szCs w:val="20"/>
        </w:rPr>
        <w:t xml:space="preserve">, </w:t>
      </w:r>
      <w:r w:rsidR="00043265" w:rsidRPr="00800217">
        <w:rPr>
          <w:rFonts w:ascii="Arial" w:hAnsi="Arial" w:cs="Arial"/>
          <w:sz w:val="20"/>
          <w:szCs w:val="20"/>
        </w:rPr>
        <w:t>em posto de abastecimento próprio, com vistas ao atendimento das necessidades dos veículos automotores, máquinas, tratores e geradores de energia que compõem</w:t>
      </w:r>
      <w:r w:rsidR="00E24BD3" w:rsidRPr="00800217">
        <w:rPr>
          <w:rFonts w:ascii="Arial" w:hAnsi="Arial" w:cs="Arial"/>
          <w:sz w:val="20"/>
          <w:szCs w:val="20"/>
        </w:rPr>
        <w:t xml:space="preserve"> – e aqueles que venham a compor – a frota oficial desta Autarquia, </w:t>
      </w:r>
      <w:r w:rsidR="00043265" w:rsidRPr="00800217">
        <w:rPr>
          <w:rFonts w:ascii="Arial" w:hAnsi="Arial" w:cs="Arial"/>
          <w:sz w:val="20"/>
          <w:szCs w:val="20"/>
        </w:rPr>
        <w:t>conforme Anexo I – Termo de Referência deste Edital</w:t>
      </w:r>
      <w:r w:rsidR="00AE7A47" w:rsidRPr="00800217">
        <w:rPr>
          <w:rFonts w:ascii="Arial" w:hAnsi="Arial" w:cs="Arial"/>
          <w:sz w:val="20"/>
          <w:szCs w:val="20"/>
        </w:rPr>
        <w:t xml:space="preserve"> </w:t>
      </w:r>
      <w:r w:rsidR="00D01CDE" w:rsidRPr="00800217">
        <w:rPr>
          <w:rFonts w:ascii="Arial" w:hAnsi="Arial" w:cs="Arial"/>
          <w:sz w:val="20"/>
          <w:szCs w:val="20"/>
        </w:rPr>
        <w:t>e descriç</w:t>
      </w:r>
      <w:r w:rsidR="00E24BD3" w:rsidRPr="00800217">
        <w:rPr>
          <w:rFonts w:ascii="Arial" w:hAnsi="Arial" w:cs="Arial"/>
          <w:sz w:val="20"/>
          <w:szCs w:val="20"/>
        </w:rPr>
        <w:t>ão abaixo</w:t>
      </w:r>
      <w:r w:rsidR="00D01CDE" w:rsidRPr="00800217">
        <w:rPr>
          <w:rFonts w:ascii="Arial" w:hAnsi="Arial" w:cs="Arial"/>
          <w:sz w:val="20"/>
          <w:szCs w:val="20"/>
        </w:rPr>
        <w:t xml:space="preserve">: </w:t>
      </w:r>
    </w:p>
    <w:p w:rsidR="00D01CDE" w:rsidRDefault="00D01CDE" w:rsidP="003D20B1">
      <w:pPr>
        <w:spacing w:after="0" w:line="240" w:lineRule="auto"/>
        <w:jc w:val="both"/>
        <w:rPr>
          <w:rFonts w:ascii="Arial" w:hAnsi="Arial" w:cs="Arial"/>
          <w:sz w:val="20"/>
          <w:szCs w:val="20"/>
        </w:rPr>
      </w:pPr>
    </w:p>
    <w:p w:rsidR="005E1DB5" w:rsidRDefault="005E1DB5" w:rsidP="003D20B1">
      <w:pPr>
        <w:spacing w:after="0" w:line="240" w:lineRule="auto"/>
        <w:jc w:val="both"/>
        <w:rPr>
          <w:rFonts w:ascii="Arial" w:hAnsi="Arial" w:cs="Arial"/>
          <w:sz w:val="20"/>
          <w:szCs w:val="20"/>
        </w:rPr>
      </w:pPr>
    </w:p>
    <w:p w:rsidR="005E1DB5" w:rsidRPr="00800217" w:rsidRDefault="005E1DB5" w:rsidP="003D20B1">
      <w:pPr>
        <w:spacing w:after="0" w:line="240" w:lineRule="auto"/>
        <w:jc w:val="both"/>
        <w:rPr>
          <w:rFonts w:ascii="Arial" w:hAnsi="Arial" w:cs="Arial"/>
          <w:sz w:val="20"/>
          <w:szCs w:val="20"/>
        </w:rPr>
      </w:pPr>
    </w:p>
    <w:p w:rsidR="00C04EEA" w:rsidRPr="00800217" w:rsidRDefault="00C04EEA" w:rsidP="003D20B1">
      <w:pPr>
        <w:spacing w:after="0" w:line="240" w:lineRule="auto"/>
        <w:jc w:val="both"/>
        <w:rPr>
          <w:rFonts w:ascii="Arial" w:hAnsi="Arial" w:cs="Arial"/>
          <w:sz w:val="20"/>
          <w:szCs w:val="20"/>
        </w:rPr>
      </w:pPr>
    </w:p>
    <w:tbl>
      <w:tblPr>
        <w:tblStyle w:val="Tabelacomgrade"/>
        <w:tblW w:w="7602" w:type="dxa"/>
        <w:jc w:val="center"/>
        <w:tblLook w:val="04A0" w:firstRow="1" w:lastRow="0" w:firstColumn="1" w:lastColumn="0" w:noHBand="0" w:noVBand="1"/>
      </w:tblPr>
      <w:tblGrid>
        <w:gridCol w:w="709"/>
        <w:gridCol w:w="3491"/>
        <w:gridCol w:w="1985"/>
        <w:gridCol w:w="1417"/>
      </w:tblGrid>
      <w:tr w:rsidR="00E24BD3" w:rsidRPr="008E4DFD" w:rsidTr="00E24BD3">
        <w:trPr>
          <w:jc w:val="center"/>
        </w:trPr>
        <w:tc>
          <w:tcPr>
            <w:tcW w:w="709" w:type="dxa"/>
            <w:vAlign w:val="center"/>
          </w:tcPr>
          <w:p w:rsidR="00E24BD3" w:rsidRPr="008E4DFD" w:rsidRDefault="00E24BD3" w:rsidP="007B4DA8">
            <w:pPr>
              <w:jc w:val="center"/>
              <w:rPr>
                <w:rFonts w:ascii="Arial" w:hAnsi="Arial" w:cs="Arial"/>
                <w:b/>
                <w:sz w:val="18"/>
                <w:szCs w:val="18"/>
              </w:rPr>
            </w:pPr>
            <w:r w:rsidRPr="008E4DFD">
              <w:rPr>
                <w:rFonts w:ascii="Arial" w:hAnsi="Arial" w:cs="Arial"/>
                <w:b/>
                <w:sz w:val="18"/>
                <w:szCs w:val="18"/>
              </w:rPr>
              <w:lastRenderedPageBreak/>
              <w:t>Item</w:t>
            </w:r>
          </w:p>
        </w:tc>
        <w:tc>
          <w:tcPr>
            <w:tcW w:w="3491" w:type="dxa"/>
            <w:vAlign w:val="center"/>
          </w:tcPr>
          <w:p w:rsidR="00E24BD3" w:rsidRPr="008E4DFD" w:rsidRDefault="00E24BD3" w:rsidP="007B4DA8">
            <w:pPr>
              <w:jc w:val="center"/>
              <w:rPr>
                <w:rFonts w:ascii="Arial" w:hAnsi="Arial" w:cs="Arial"/>
                <w:b/>
                <w:sz w:val="18"/>
                <w:szCs w:val="18"/>
              </w:rPr>
            </w:pPr>
            <w:r w:rsidRPr="008E4DFD">
              <w:rPr>
                <w:rFonts w:ascii="Arial" w:hAnsi="Arial" w:cs="Arial"/>
                <w:b/>
                <w:sz w:val="18"/>
                <w:szCs w:val="18"/>
              </w:rPr>
              <w:t>Descrição objeto</w:t>
            </w:r>
          </w:p>
        </w:tc>
        <w:tc>
          <w:tcPr>
            <w:tcW w:w="1985" w:type="dxa"/>
            <w:vAlign w:val="center"/>
          </w:tcPr>
          <w:p w:rsidR="00E24BD3" w:rsidRPr="008E4DFD" w:rsidRDefault="00E24BD3" w:rsidP="007B4DA8">
            <w:pPr>
              <w:jc w:val="center"/>
              <w:rPr>
                <w:rFonts w:ascii="Arial" w:hAnsi="Arial" w:cs="Arial"/>
                <w:b/>
                <w:sz w:val="18"/>
                <w:szCs w:val="18"/>
              </w:rPr>
            </w:pPr>
            <w:r>
              <w:rPr>
                <w:rFonts w:ascii="Arial" w:hAnsi="Arial" w:cs="Arial"/>
                <w:b/>
                <w:sz w:val="18"/>
                <w:szCs w:val="18"/>
              </w:rPr>
              <w:t>Quantidade</w:t>
            </w:r>
          </w:p>
        </w:tc>
        <w:tc>
          <w:tcPr>
            <w:tcW w:w="1417" w:type="dxa"/>
            <w:vAlign w:val="center"/>
          </w:tcPr>
          <w:p w:rsidR="00E24BD3" w:rsidRPr="008E4DFD" w:rsidRDefault="00E24BD3" w:rsidP="00533E1A">
            <w:pPr>
              <w:jc w:val="center"/>
              <w:rPr>
                <w:rFonts w:ascii="Arial" w:hAnsi="Arial" w:cs="Arial"/>
                <w:b/>
                <w:sz w:val="18"/>
                <w:szCs w:val="18"/>
              </w:rPr>
            </w:pPr>
            <w:r w:rsidRPr="008E4DFD">
              <w:rPr>
                <w:rFonts w:ascii="Arial" w:hAnsi="Arial" w:cs="Arial"/>
                <w:b/>
                <w:sz w:val="18"/>
                <w:szCs w:val="18"/>
              </w:rPr>
              <w:t>Unid.</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sidRPr="008E4DFD">
              <w:rPr>
                <w:rFonts w:ascii="Arial" w:hAnsi="Arial" w:cs="Arial"/>
                <w:sz w:val="18"/>
                <w:szCs w:val="18"/>
              </w:rPr>
              <w:t>01</w:t>
            </w:r>
          </w:p>
        </w:tc>
        <w:tc>
          <w:tcPr>
            <w:tcW w:w="3491" w:type="dxa"/>
            <w:vAlign w:val="center"/>
          </w:tcPr>
          <w:p w:rsidR="00E24BD3" w:rsidRPr="008E4DFD" w:rsidRDefault="00E24BD3" w:rsidP="007B4DA8">
            <w:pPr>
              <w:jc w:val="both"/>
              <w:rPr>
                <w:rFonts w:ascii="Arial" w:hAnsi="Arial" w:cs="Arial"/>
                <w:sz w:val="18"/>
                <w:szCs w:val="18"/>
              </w:rPr>
            </w:pPr>
            <w:r>
              <w:rPr>
                <w:rFonts w:ascii="Arial" w:hAnsi="Arial" w:cs="Arial"/>
                <w:sz w:val="18"/>
                <w:szCs w:val="18"/>
              </w:rPr>
              <w:t>Gasolina Comum</w:t>
            </w:r>
          </w:p>
        </w:tc>
        <w:tc>
          <w:tcPr>
            <w:tcW w:w="1985" w:type="dxa"/>
            <w:vAlign w:val="center"/>
          </w:tcPr>
          <w:p w:rsidR="00E24BD3" w:rsidRPr="008E4DFD" w:rsidRDefault="00E24BD3" w:rsidP="007B4DA8">
            <w:pPr>
              <w:jc w:val="center"/>
              <w:rPr>
                <w:rFonts w:ascii="Arial" w:hAnsi="Arial" w:cs="Arial"/>
                <w:sz w:val="18"/>
                <w:szCs w:val="18"/>
              </w:rPr>
            </w:pPr>
            <w:r>
              <w:rPr>
                <w:rFonts w:ascii="Arial" w:hAnsi="Arial" w:cs="Arial"/>
                <w:sz w:val="18"/>
                <w:szCs w:val="18"/>
              </w:rPr>
              <w:t>40.000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sidRPr="008E4DFD">
              <w:rPr>
                <w:rFonts w:ascii="Arial" w:hAnsi="Arial" w:cs="Arial"/>
                <w:sz w:val="18"/>
                <w:szCs w:val="18"/>
              </w:rPr>
              <w:t>02</w:t>
            </w:r>
          </w:p>
        </w:tc>
        <w:tc>
          <w:tcPr>
            <w:tcW w:w="3491" w:type="dxa"/>
            <w:vAlign w:val="center"/>
          </w:tcPr>
          <w:p w:rsidR="00E24BD3" w:rsidRPr="008E4DFD" w:rsidRDefault="00E24BD3" w:rsidP="00C8613B">
            <w:pPr>
              <w:jc w:val="both"/>
              <w:rPr>
                <w:rFonts w:ascii="Arial" w:hAnsi="Arial" w:cs="Arial"/>
                <w:sz w:val="18"/>
                <w:szCs w:val="18"/>
              </w:rPr>
            </w:pPr>
            <w:r>
              <w:rPr>
                <w:rFonts w:ascii="Arial" w:hAnsi="Arial" w:cs="Arial"/>
                <w:sz w:val="18"/>
                <w:szCs w:val="18"/>
              </w:rPr>
              <w:t xml:space="preserve">Etanol </w:t>
            </w:r>
            <w:r w:rsidR="00C8613B">
              <w:rPr>
                <w:rFonts w:ascii="Arial" w:hAnsi="Arial" w:cs="Arial"/>
                <w:sz w:val="18"/>
                <w:szCs w:val="18"/>
              </w:rPr>
              <w:t>Hidratado Comum</w:t>
            </w:r>
          </w:p>
        </w:tc>
        <w:tc>
          <w:tcPr>
            <w:tcW w:w="1985"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30.000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Pr>
                <w:rFonts w:ascii="Arial" w:hAnsi="Arial" w:cs="Arial"/>
                <w:sz w:val="18"/>
                <w:szCs w:val="18"/>
              </w:rPr>
              <w:t>03</w:t>
            </w:r>
          </w:p>
        </w:tc>
        <w:tc>
          <w:tcPr>
            <w:tcW w:w="3491" w:type="dxa"/>
            <w:vAlign w:val="center"/>
          </w:tcPr>
          <w:p w:rsidR="00E24BD3" w:rsidRPr="008E4DFD" w:rsidRDefault="00E24BD3" w:rsidP="007B4DA8">
            <w:pPr>
              <w:jc w:val="both"/>
              <w:rPr>
                <w:rFonts w:ascii="Arial" w:hAnsi="Arial" w:cs="Arial"/>
                <w:sz w:val="18"/>
                <w:szCs w:val="18"/>
              </w:rPr>
            </w:pPr>
            <w:r>
              <w:rPr>
                <w:rFonts w:ascii="Arial" w:hAnsi="Arial" w:cs="Arial"/>
                <w:sz w:val="18"/>
                <w:szCs w:val="18"/>
              </w:rPr>
              <w:t>Óleo Diesel S500 Comum</w:t>
            </w:r>
          </w:p>
        </w:tc>
        <w:tc>
          <w:tcPr>
            <w:tcW w:w="1985"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140.000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r w:rsidR="00E24BD3" w:rsidRPr="008E4DFD" w:rsidTr="00E24BD3">
        <w:trPr>
          <w:jc w:val="center"/>
        </w:trPr>
        <w:tc>
          <w:tcPr>
            <w:tcW w:w="709" w:type="dxa"/>
            <w:vAlign w:val="center"/>
          </w:tcPr>
          <w:p w:rsidR="00E24BD3" w:rsidRPr="008E4DFD" w:rsidRDefault="00E24BD3" w:rsidP="007B4DA8">
            <w:pPr>
              <w:jc w:val="center"/>
              <w:rPr>
                <w:rFonts w:ascii="Arial" w:hAnsi="Arial" w:cs="Arial"/>
                <w:sz w:val="18"/>
                <w:szCs w:val="18"/>
              </w:rPr>
            </w:pPr>
            <w:r>
              <w:rPr>
                <w:rFonts w:ascii="Arial" w:hAnsi="Arial" w:cs="Arial"/>
                <w:sz w:val="18"/>
                <w:szCs w:val="18"/>
              </w:rPr>
              <w:t>04</w:t>
            </w:r>
          </w:p>
        </w:tc>
        <w:tc>
          <w:tcPr>
            <w:tcW w:w="3491" w:type="dxa"/>
            <w:vAlign w:val="center"/>
          </w:tcPr>
          <w:p w:rsidR="00E24BD3" w:rsidRPr="008E4DFD" w:rsidRDefault="00E24BD3" w:rsidP="007B4DA8">
            <w:pPr>
              <w:jc w:val="both"/>
              <w:rPr>
                <w:rFonts w:ascii="Arial" w:hAnsi="Arial" w:cs="Arial"/>
                <w:sz w:val="18"/>
                <w:szCs w:val="18"/>
              </w:rPr>
            </w:pPr>
            <w:r>
              <w:rPr>
                <w:rFonts w:ascii="Arial" w:hAnsi="Arial" w:cs="Arial"/>
                <w:sz w:val="18"/>
                <w:szCs w:val="18"/>
              </w:rPr>
              <w:t>Óleo Diesel S10</w:t>
            </w:r>
          </w:p>
        </w:tc>
        <w:tc>
          <w:tcPr>
            <w:tcW w:w="1985"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13.000</w:t>
            </w:r>
          </w:p>
        </w:tc>
        <w:tc>
          <w:tcPr>
            <w:tcW w:w="1417" w:type="dxa"/>
            <w:vAlign w:val="center"/>
          </w:tcPr>
          <w:p w:rsidR="00E24BD3" w:rsidRPr="008E4DFD" w:rsidRDefault="00E24BD3" w:rsidP="00533E1A">
            <w:pPr>
              <w:jc w:val="center"/>
              <w:rPr>
                <w:rFonts w:ascii="Arial" w:hAnsi="Arial" w:cs="Arial"/>
                <w:sz w:val="18"/>
                <w:szCs w:val="18"/>
              </w:rPr>
            </w:pPr>
            <w:r>
              <w:rPr>
                <w:rFonts w:ascii="Arial" w:hAnsi="Arial" w:cs="Arial"/>
                <w:sz w:val="18"/>
                <w:szCs w:val="18"/>
              </w:rPr>
              <w:t>Litro</w:t>
            </w:r>
          </w:p>
        </w:tc>
      </w:tr>
    </w:tbl>
    <w:p w:rsidR="006D258E" w:rsidRPr="008E4DFD" w:rsidRDefault="006D258E" w:rsidP="003D20B1">
      <w:pPr>
        <w:spacing w:after="0" w:line="240" w:lineRule="auto"/>
        <w:jc w:val="both"/>
        <w:rPr>
          <w:rFonts w:ascii="Arial" w:hAnsi="Arial" w:cs="Arial"/>
          <w:color w:val="FF0000"/>
          <w:sz w:val="18"/>
          <w:szCs w:val="18"/>
        </w:rPr>
      </w:pPr>
    </w:p>
    <w:p w:rsidR="00E24BD3" w:rsidRDefault="00E24BD3"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C04EEA" w:rsidRDefault="00C04EEA"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C04EEA" w:rsidRDefault="00C04EEA"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C04EEA" w:rsidRDefault="00C04EEA"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F623BB"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lastRenderedPageBreak/>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A0173C" w:rsidRPr="001317E1" w:rsidRDefault="00A0173C" w:rsidP="00E1138A">
      <w:pPr>
        <w:spacing w:after="0" w:line="240" w:lineRule="auto"/>
        <w:jc w:val="both"/>
        <w:rPr>
          <w:rFonts w:ascii="Arial" w:hAnsi="Arial" w:cs="Arial"/>
          <w:sz w:val="20"/>
          <w:szCs w:val="20"/>
        </w:rPr>
      </w:pPr>
    </w:p>
    <w:p w:rsidR="00E50018" w:rsidRPr="001317E1" w:rsidRDefault="00E50018"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C04EEA" w:rsidRDefault="00C04EEA"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A46D38" w:rsidRPr="001317E1" w:rsidRDefault="000454AB" w:rsidP="00E1138A">
      <w:pPr>
        <w:spacing w:after="0" w:line="240" w:lineRule="auto"/>
        <w:jc w:val="both"/>
        <w:rPr>
          <w:rFonts w:ascii="Arial" w:hAnsi="Arial" w:cs="Arial"/>
          <w:sz w:val="20"/>
          <w:szCs w:val="20"/>
        </w:rPr>
      </w:pPr>
      <w:r w:rsidRPr="001317E1">
        <w:rPr>
          <w:rFonts w:ascii="Arial" w:hAnsi="Arial" w:cs="Arial"/>
          <w:sz w:val="20"/>
          <w:szCs w:val="20"/>
        </w:rPr>
        <w:t xml:space="preserve"> </w:t>
      </w:r>
    </w:p>
    <w:p w:rsidR="00145ACF" w:rsidRDefault="00145ACF" w:rsidP="00E1138A">
      <w:pPr>
        <w:spacing w:after="0" w:line="240" w:lineRule="auto"/>
        <w:jc w:val="both"/>
        <w:rPr>
          <w:rFonts w:ascii="Arial" w:hAnsi="Arial" w:cs="Arial"/>
          <w:b/>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52585B" w:rsidRDefault="0052585B" w:rsidP="00E1138A">
      <w:pPr>
        <w:spacing w:after="0" w:line="240" w:lineRule="auto"/>
        <w:jc w:val="both"/>
        <w:rPr>
          <w:rFonts w:ascii="Arial" w:hAnsi="Arial" w:cs="Arial"/>
          <w:b/>
          <w:sz w:val="20"/>
          <w:szCs w:val="20"/>
        </w:rPr>
      </w:pPr>
    </w:p>
    <w:p w:rsidR="0052585B" w:rsidRPr="0052585B" w:rsidRDefault="0052585B" w:rsidP="0052585B">
      <w:pPr>
        <w:spacing w:after="0" w:line="240" w:lineRule="auto"/>
        <w:jc w:val="both"/>
        <w:rPr>
          <w:rFonts w:ascii="Arial" w:hAnsi="Arial" w:cs="Arial"/>
          <w:sz w:val="20"/>
          <w:szCs w:val="20"/>
        </w:rPr>
      </w:pPr>
      <w:r w:rsidRPr="0052585B">
        <w:rPr>
          <w:rFonts w:ascii="Arial" w:hAnsi="Arial" w:cs="Arial"/>
          <w:b/>
          <w:sz w:val="20"/>
          <w:szCs w:val="20"/>
        </w:rPr>
        <w:t xml:space="preserve">05.03. </w:t>
      </w:r>
      <w:r w:rsidRPr="0052585B">
        <w:rPr>
          <w:rFonts w:ascii="Arial" w:hAnsi="Arial" w:cs="Arial"/>
          <w:sz w:val="20"/>
          <w:szCs w:val="20"/>
        </w:rPr>
        <w:t xml:space="preserve">O prazo de vigência do </w:t>
      </w:r>
      <w:r>
        <w:rPr>
          <w:rFonts w:ascii="Arial" w:hAnsi="Arial" w:cs="Arial"/>
          <w:sz w:val="20"/>
          <w:szCs w:val="20"/>
        </w:rPr>
        <w:t>C</w:t>
      </w:r>
      <w:r w:rsidRPr="0052585B">
        <w:rPr>
          <w:rFonts w:ascii="Arial" w:hAnsi="Arial" w:cs="Arial"/>
          <w:sz w:val="20"/>
          <w:szCs w:val="20"/>
        </w:rPr>
        <w:t>ontrato será de 12 (doze) meses contados a partir da data de</w:t>
      </w:r>
      <w:r>
        <w:rPr>
          <w:rFonts w:ascii="Arial" w:hAnsi="Arial" w:cs="Arial"/>
          <w:sz w:val="20"/>
          <w:szCs w:val="20"/>
        </w:rPr>
        <w:t xml:space="preserve"> </w:t>
      </w:r>
      <w:r w:rsidRPr="0052585B">
        <w:rPr>
          <w:rFonts w:ascii="Arial" w:hAnsi="Arial" w:cs="Arial"/>
          <w:sz w:val="20"/>
          <w:szCs w:val="20"/>
        </w:rPr>
        <w:t>assinatura do mesmo, podendo ser prorrogado</w:t>
      </w:r>
      <w:r>
        <w:rPr>
          <w:rFonts w:ascii="Arial" w:hAnsi="Arial" w:cs="Arial"/>
          <w:sz w:val="20"/>
          <w:szCs w:val="20"/>
        </w:rPr>
        <w:t>,</w:t>
      </w:r>
      <w:r w:rsidRPr="0052585B">
        <w:rPr>
          <w:rFonts w:ascii="Arial" w:hAnsi="Arial" w:cs="Arial"/>
          <w:sz w:val="20"/>
          <w:szCs w:val="20"/>
        </w:rPr>
        <w:t xml:space="preserve"> caso necessário, nas condições permitidas na Lei</w:t>
      </w:r>
      <w:r>
        <w:rPr>
          <w:rFonts w:ascii="Arial" w:hAnsi="Arial" w:cs="Arial"/>
          <w:sz w:val="20"/>
          <w:szCs w:val="20"/>
        </w:rPr>
        <w:t xml:space="preserve"> </w:t>
      </w:r>
      <w:r w:rsidRPr="0052585B">
        <w:rPr>
          <w:rFonts w:ascii="Arial" w:hAnsi="Arial" w:cs="Arial"/>
          <w:sz w:val="20"/>
          <w:szCs w:val="20"/>
        </w:rPr>
        <w:t>Federal n.º 8.666/93.</w:t>
      </w:r>
    </w:p>
    <w:p w:rsidR="00145ACF" w:rsidRPr="0052585B" w:rsidRDefault="00145ACF" w:rsidP="00E1138A">
      <w:pPr>
        <w:spacing w:after="0" w:line="240" w:lineRule="auto"/>
        <w:jc w:val="both"/>
        <w:rPr>
          <w:rFonts w:ascii="Arial" w:hAnsi="Arial" w:cs="Arial"/>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C04EEA" w:rsidRDefault="00C04EEA"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6F6CA4" w:rsidRPr="000F278F" w:rsidRDefault="006F6CA4" w:rsidP="00262245">
      <w:pPr>
        <w:spacing w:after="0" w:line="240" w:lineRule="auto"/>
        <w:ind w:left="708"/>
        <w:jc w:val="both"/>
        <w:rPr>
          <w:rFonts w:ascii="Arial" w:hAnsi="Arial" w:cs="Arial"/>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831A3F" w:rsidRPr="000F278F" w:rsidRDefault="00831A3F" w:rsidP="00FA5036">
      <w:pPr>
        <w:spacing w:after="0" w:line="240" w:lineRule="auto"/>
        <w:jc w:val="both"/>
        <w:rPr>
          <w:rFonts w:ascii="Arial" w:hAnsi="Arial" w:cs="Arial"/>
          <w:b/>
          <w:sz w:val="20"/>
          <w:szCs w:val="20"/>
        </w:rPr>
      </w:pPr>
    </w:p>
    <w:p w:rsidR="006929D3"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C04EEA" w:rsidRPr="001317E1" w:rsidRDefault="00C04EE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C04EEA" w:rsidRPr="001317E1" w:rsidRDefault="00C04EEA"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C04EEA">
        <w:rPr>
          <w:rFonts w:ascii="Arial" w:hAnsi="Arial" w:cs="Arial"/>
          <w:b/>
          <w:sz w:val="20"/>
          <w:szCs w:val="20"/>
        </w:rPr>
        <w:t xml:space="preserve">Anexo </w:t>
      </w:r>
      <w:r w:rsidR="00441F95" w:rsidRPr="00C04EEA">
        <w:rPr>
          <w:rFonts w:ascii="Arial" w:hAnsi="Arial" w:cs="Arial"/>
          <w:b/>
          <w:sz w:val="20"/>
          <w:szCs w:val="20"/>
        </w:rPr>
        <w:t>I</w:t>
      </w:r>
      <w:r w:rsidR="00D224E9" w:rsidRPr="00C04EEA">
        <w:rPr>
          <w:rFonts w:ascii="Arial" w:hAnsi="Arial" w:cs="Arial"/>
          <w:b/>
          <w:sz w:val="20"/>
          <w:szCs w:val="20"/>
        </w:rPr>
        <w:t>I</w:t>
      </w:r>
      <w:r w:rsidR="00262243" w:rsidRPr="00C04EEA">
        <w:rPr>
          <w:rFonts w:ascii="Arial" w:hAnsi="Arial" w:cs="Arial"/>
          <w:b/>
          <w:sz w:val="20"/>
          <w:szCs w:val="20"/>
        </w:rPr>
        <w:t>I</w:t>
      </w:r>
      <w:r w:rsidR="00D224E9" w:rsidRPr="00C04EEA">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04EEA">
        <w:rPr>
          <w:rFonts w:ascii="Arial" w:hAnsi="Arial" w:cs="Arial"/>
          <w:b/>
          <w:sz w:val="20"/>
          <w:szCs w:val="20"/>
        </w:rPr>
        <w:t xml:space="preserve">Anexo </w:t>
      </w:r>
      <w:r w:rsidR="00441F95" w:rsidRPr="00C04EEA">
        <w:rPr>
          <w:rFonts w:ascii="Arial" w:hAnsi="Arial" w:cs="Arial"/>
          <w:b/>
          <w:sz w:val="20"/>
          <w:szCs w:val="20"/>
        </w:rPr>
        <w:t>IV</w:t>
      </w:r>
      <w:r w:rsidRPr="00C04EEA">
        <w:rPr>
          <w:rFonts w:ascii="Arial" w:hAnsi="Arial" w:cs="Arial"/>
          <w:sz w:val="20"/>
          <w:szCs w:val="20"/>
        </w:rPr>
        <w:t xml:space="preserve">, </w:t>
      </w:r>
      <w:r w:rsidRPr="008C0894">
        <w:rPr>
          <w:rFonts w:ascii="Arial" w:hAnsi="Arial" w:cs="Arial"/>
          <w:sz w:val="20"/>
          <w:szCs w:val="20"/>
        </w:rPr>
        <w:t>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Default="006929D3" w:rsidP="00F41E99">
      <w:pPr>
        <w:spacing w:after="0" w:line="240" w:lineRule="auto"/>
        <w:jc w:val="both"/>
        <w:rPr>
          <w:rFonts w:ascii="Arial" w:hAnsi="Arial" w:cs="Arial"/>
          <w:b/>
          <w:sz w:val="20"/>
          <w:szCs w:val="20"/>
        </w:rPr>
      </w:pPr>
    </w:p>
    <w:p w:rsidR="00C04EEA" w:rsidRPr="001317E1" w:rsidRDefault="00C04EEA"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5E1DB5">
        <w:rPr>
          <w:rFonts w:ascii="Arial" w:hAnsi="Arial" w:cs="Arial"/>
          <w:b/>
          <w:sz w:val="20"/>
          <w:szCs w:val="20"/>
        </w:rPr>
        <w:t>13</w:t>
      </w:r>
      <w:r w:rsidRPr="001317E1">
        <w:rPr>
          <w:rFonts w:ascii="Arial" w:hAnsi="Arial" w:cs="Arial"/>
          <w:b/>
          <w:sz w:val="20"/>
          <w:szCs w:val="20"/>
        </w:rPr>
        <w:t>h</w:t>
      </w:r>
      <w:r w:rsidR="005E1DB5">
        <w:rPr>
          <w:rFonts w:ascii="Arial" w:hAnsi="Arial" w:cs="Arial"/>
          <w:b/>
          <w:sz w:val="20"/>
          <w:szCs w:val="20"/>
        </w:rPr>
        <w:t>00</w:t>
      </w:r>
      <w:r w:rsidRPr="001317E1">
        <w:rPr>
          <w:rFonts w:ascii="Arial" w:hAnsi="Arial" w:cs="Arial"/>
          <w:b/>
          <w:sz w:val="20"/>
          <w:szCs w:val="20"/>
        </w:rPr>
        <w:t xml:space="preserve"> do dia</w:t>
      </w:r>
      <w:r w:rsidRPr="001317E1">
        <w:rPr>
          <w:rFonts w:ascii="Arial" w:hAnsi="Arial" w:cs="Arial"/>
          <w:sz w:val="20"/>
          <w:szCs w:val="20"/>
        </w:rPr>
        <w:t xml:space="preserve"> </w:t>
      </w:r>
      <w:r w:rsidR="001A4F2B" w:rsidRPr="006F6CA4">
        <w:rPr>
          <w:rFonts w:ascii="Arial" w:hAnsi="Arial" w:cs="Arial"/>
          <w:b/>
          <w:sz w:val="20"/>
          <w:szCs w:val="20"/>
        </w:rPr>
        <w:t>27</w:t>
      </w:r>
      <w:r w:rsidRPr="006F6CA4">
        <w:rPr>
          <w:rFonts w:ascii="Arial" w:hAnsi="Arial" w:cs="Arial"/>
          <w:b/>
          <w:sz w:val="20"/>
          <w:szCs w:val="20"/>
        </w:rPr>
        <w:t>/</w:t>
      </w:r>
      <w:r w:rsidR="005E1DB5" w:rsidRPr="006F6CA4">
        <w:rPr>
          <w:rFonts w:ascii="Arial" w:hAnsi="Arial" w:cs="Arial"/>
          <w:b/>
          <w:sz w:val="20"/>
          <w:szCs w:val="20"/>
        </w:rPr>
        <w:t>0</w:t>
      </w:r>
      <w:r w:rsidR="001A4F2B" w:rsidRPr="006F6CA4">
        <w:rPr>
          <w:rFonts w:ascii="Arial" w:hAnsi="Arial" w:cs="Arial"/>
          <w:b/>
          <w:sz w:val="20"/>
          <w:szCs w:val="20"/>
        </w:rPr>
        <w:t>7</w:t>
      </w:r>
      <w:r w:rsidRPr="006F6CA4">
        <w:rPr>
          <w:rFonts w:ascii="Arial" w:hAnsi="Arial" w:cs="Arial"/>
          <w:b/>
          <w:sz w:val="20"/>
          <w:szCs w:val="20"/>
        </w:rPr>
        <w:t>/20</w:t>
      </w:r>
      <w:r w:rsidR="00B0405A" w:rsidRPr="006F6CA4">
        <w:rPr>
          <w:rFonts w:ascii="Arial" w:hAnsi="Arial" w:cs="Arial"/>
          <w:b/>
          <w:sz w:val="20"/>
          <w:szCs w:val="20"/>
        </w:rPr>
        <w:t>1</w:t>
      </w:r>
      <w:r w:rsidR="00262245" w:rsidRPr="006F6CA4">
        <w:rPr>
          <w:rFonts w:ascii="Arial" w:hAnsi="Arial" w:cs="Arial"/>
          <w:b/>
          <w:sz w:val="20"/>
          <w:szCs w:val="20"/>
        </w:rPr>
        <w:t>7</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5E1DB5">
        <w:rPr>
          <w:rFonts w:ascii="Arial" w:hAnsi="Arial" w:cs="Arial"/>
          <w:b/>
          <w:sz w:val="20"/>
          <w:szCs w:val="20"/>
        </w:rPr>
        <w:t>12</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N.º </w:t>
      </w:r>
      <w:r w:rsidR="005E1DB5">
        <w:rPr>
          <w:rFonts w:ascii="Arial" w:hAnsi="Arial" w:cs="Arial"/>
          <w:b/>
          <w:sz w:val="20"/>
          <w:szCs w:val="20"/>
        </w:rPr>
        <w:t>12</w:t>
      </w:r>
      <w:r w:rsidRPr="001317E1">
        <w:rPr>
          <w:rFonts w:ascii="Arial" w:hAnsi="Arial" w:cs="Arial"/>
          <w:b/>
          <w:sz w:val="20"/>
          <w:szCs w:val="20"/>
        </w:rPr>
        <w:t>/20</w:t>
      </w:r>
      <w:r w:rsidR="00B0405A">
        <w:rPr>
          <w:rFonts w:ascii="Arial" w:hAnsi="Arial" w:cs="Arial"/>
          <w:b/>
          <w:sz w:val="20"/>
          <w:szCs w:val="20"/>
        </w:rPr>
        <w:t>1</w:t>
      </w:r>
      <w:r w:rsidR="00262245">
        <w:rPr>
          <w:rFonts w:ascii="Arial" w:hAnsi="Arial" w:cs="Arial"/>
          <w:b/>
          <w:sz w:val="20"/>
          <w:szCs w:val="20"/>
        </w:rPr>
        <w:t>7</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Default="00F41E99" w:rsidP="00F41E99">
      <w:pPr>
        <w:spacing w:after="0" w:line="240" w:lineRule="auto"/>
        <w:jc w:val="both"/>
        <w:rPr>
          <w:rFonts w:ascii="Arial" w:hAnsi="Arial" w:cs="Arial"/>
          <w:sz w:val="20"/>
          <w:szCs w:val="20"/>
        </w:rPr>
      </w:pPr>
    </w:p>
    <w:p w:rsidR="006F6CA4" w:rsidRPr="001317E1" w:rsidRDefault="006F6CA4"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lastRenderedPageBreak/>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C04EEA" w:rsidRPr="004E3D72" w:rsidRDefault="00C04EEA" w:rsidP="00752F3D">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w:t>
      </w:r>
      <w:r w:rsidR="0052585B">
        <w:rPr>
          <w:rFonts w:ascii="Arial" w:hAnsi="Arial" w:cs="Arial"/>
          <w:b/>
          <w:sz w:val="20"/>
          <w:szCs w:val="20"/>
        </w:rPr>
        <w:t>valor global</w:t>
      </w:r>
      <w:r w:rsidR="0006580A">
        <w:rPr>
          <w:rFonts w:ascii="Arial" w:hAnsi="Arial" w:cs="Arial"/>
          <w:b/>
          <w:sz w:val="20"/>
          <w:szCs w:val="20"/>
        </w:rPr>
        <w:t xml:space="preserve">, </w:t>
      </w:r>
      <w:r w:rsidRPr="001317E1">
        <w:rPr>
          <w:rFonts w:ascii="Arial" w:hAnsi="Arial" w:cs="Arial"/>
          <w:sz w:val="20"/>
          <w:szCs w:val="20"/>
        </w:rPr>
        <w:t>expresso em números, na moeda corrente nacional</w:t>
      </w:r>
      <w:r w:rsidR="0052585B">
        <w:rPr>
          <w:rFonts w:ascii="Arial" w:hAnsi="Arial" w:cs="Arial"/>
          <w:sz w:val="20"/>
          <w:szCs w:val="20"/>
        </w:rPr>
        <w:t xml:space="preserve"> e de acordo com as especificações e condições determinadas no Anexo I – Termo de Referência</w:t>
      </w:r>
      <w:r w:rsidRPr="001317E1">
        <w:rPr>
          <w:rFonts w:ascii="Arial" w:hAnsi="Arial" w:cs="Arial"/>
          <w:sz w:val="20"/>
          <w:szCs w:val="20"/>
        </w:rPr>
        <w:t>. A proposta deverá indicar, ainda, os dados bancários da licitante para recebimento de eventuais pagamentos, como: banco, agência e número de conta.</w:t>
      </w:r>
    </w:p>
    <w:p w:rsidR="00262245" w:rsidRDefault="00262245"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10.03.</w:t>
      </w:r>
      <w:r w:rsidRPr="001317E1">
        <w:rPr>
          <w:rFonts w:ascii="Arial" w:hAnsi="Arial" w:cs="Arial"/>
          <w:sz w:val="20"/>
          <w:szCs w:val="20"/>
        </w:rPr>
        <w:t xml:space="preserve"> 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8F7F4E" w:rsidRDefault="00262245" w:rsidP="00262245">
      <w:pPr>
        <w:spacing w:after="0" w:line="240" w:lineRule="auto"/>
        <w:jc w:val="both"/>
        <w:rPr>
          <w:rFonts w:ascii="Arial" w:hAnsi="Arial" w:cs="Arial"/>
          <w:color w:val="FF0000"/>
          <w:sz w:val="20"/>
          <w:szCs w:val="20"/>
        </w:rPr>
      </w:pPr>
      <w:r w:rsidRPr="008F7F4E">
        <w:rPr>
          <w:rFonts w:ascii="Arial" w:hAnsi="Arial" w:cs="Arial"/>
          <w:b/>
          <w:sz w:val="20"/>
          <w:szCs w:val="20"/>
        </w:rPr>
        <w:t xml:space="preserve">10.04. </w:t>
      </w:r>
      <w:r w:rsidR="00F20790" w:rsidRPr="00F20790">
        <w:rPr>
          <w:rFonts w:ascii="Arial" w:hAnsi="Arial" w:cs="Arial"/>
          <w:b/>
          <w:sz w:val="20"/>
          <w:szCs w:val="20"/>
          <w:u w:val="single"/>
        </w:rPr>
        <w:t>Serão aceitas 02 (duas) casas após a vírgula para identificação dos preços unitários, sendo desconsideradas as demais</w:t>
      </w:r>
      <w:r w:rsidR="0011255B" w:rsidRPr="00F20790">
        <w:rPr>
          <w:rFonts w:ascii="Arial" w:hAnsi="Arial" w:cs="Arial"/>
          <w:b/>
          <w:sz w:val="20"/>
          <w:szCs w:val="20"/>
          <w:u w:val="single"/>
        </w:rPr>
        <w:t>.</w:t>
      </w:r>
    </w:p>
    <w:p w:rsidR="00262245"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831A3F">
        <w:rPr>
          <w:rFonts w:ascii="Arial" w:hAnsi="Arial" w:cs="Arial"/>
          <w:b/>
          <w:sz w:val="20"/>
          <w:szCs w:val="20"/>
        </w:rPr>
        <w:t xml:space="preserve">10.05. </w:t>
      </w:r>
      <w:r w:rsidRPr="001317E1">
        <w:rPr>
          <w:rFonts w:ascii="Arial" w:hAnsi="Arial" w:cs="Arial"/>
          <w:sz w:val="20"/>
          <w:szCs w:val="20"/>
        </w:rPr>
        <w:t>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F20790">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F20790">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Que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F20790">
        <w:rPr>
          <w:rFonts w:ascii="Arial" w:hAnsi="Arial" w:cs="Arial"/>
          <w:b/>
          <w:sz w:val="20"/>
          <w:szCs w:val="20"/>
        </w:rPr>
        <w:t>8</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C04EEA" w:rsidRDefault="00C04EEA" w:rsidP="001317E1">
      <w:pPr>
        <w:spacing w:after="0" w:line="240" w:lineRule="auto"/>
        <w:jc w:val="both"/>
        <w:rPr>
          <w:rFonts w:ascii="Arial" w:hAnsi="Arial" w:cs="Arial"/>
          <w:sz w:val="20"/>
          <w:szCs w:val="20"/>
        </w:rPr>
      </w:pPr>
    </w:p>
    <w:p w:rsidR="006F6CA4" w:rsidRDefault="006F6CA4"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lastRenderedPageBreak/>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5F62DC" w:rsidRDefault="005F62DC"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1317E1">
      <w:pPr>
        <w:spacing w:after="0" w:line="240" w:lineRule="auto"/>
        <w:ind w:firstLine="708"/>
        <w:jc w:val="both"/>
        <w:rPr>
          <w:rFonts w:ascii="Arial" w:hAnsi="Arial" w:cs="Arial"/>
          <w:b/>
          <w:sz w:val="20"/>
          <w:szCs w:val="20"/>
        </w:rPr>
      </w:pPr>
    </w:p>
    <w:p w:rsidR="006F6CA4" w:rsidRDefault="006F6CA4"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Default="001317E1" w:rsidP="001317E1">
      <w:pPr>
        <w:spacing w:after="0" w:line="240" w:lineRule="auto"/>
        <w:jc w:val="both"/>
        <w:rPr>
          <w:rFonts w:ascii="Arial" w:hAnsi="Arial" w:cs="Arial"/>
          <w:sz w:val="20"/>
          <w:szCs w:val="20"/>
        </w:rPr>
      </w:pPr>
    </w:p>
    <w:p w:rsidR="006F6CA4" w:rsidRPr="001317E1" w:rsidRDefault="006F6CA4"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184361">
        <w:rPr>
          <w:rFonts w:ascii="Arial" w:hAnsi="Arial" w:cs="Arial"/>
          <w:bCs/>
          <w:sz w:val="20"/>
          <w:szCs w:val="20"/>
        </w:rPr>
        <w:t>Inscrição no Cadastro de C</w:t>
      </w:r>
      <w:r w:rsidRPr="001317E1">
        <w:rPr>
          <w:rFonts w:ascii="Arial" w:hAnsi="Arial" w:cs="Arial"/>
          <w:bCs/>
          <w:sz w:val="20"/>
          <w:szCs w:val="20"/>
        </w:rPr>
        <w:t>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Pr="001317E1">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358 do Ministério da Fazenda de 05/09/2014,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1317E1" w:rsidRPr="006929D3" w:rsidRDefault="001317E1" w:rsidP="00E34CC7">
      <w:pPr>
        <w:spacing w:after="0" w:line="240" w:lineRule="auto"/>
        <w:ind w:left="1416"/>
        <w:jc w:val="both"/>
        <w:rPr>
          <w:rFonts w:ascii="Arial" w:hAnsi="Arial" w:cs="Arial"/>
          <w:sz w:val="20"/>
          <w:szCs w:val="20"/>
        </w:rPr>
      </w:pPr>
      <w:r w:rsidRPr="006929D3">
        <w:rPr>
          <w:rFonts w:ascii="Arial" w:hAnsi="Arial" w:cs="Arial"/>
          <w:b/>
          <w:sz w:val="20"/>
          <w:szCs w:val="20"/>
        </w:rPr>
        <w:lastRenderedPageBreak/>
        <w:t>11.01.02.02.</w:t>
      </w:r>
      <w:r w:rsidRPr="006929D3">
        <w:rPr>
          <w:rFonts w:ascii="Arial" w:hAnsi="Arial" w:cs="Arial"/>
          <w:sz w:val="20"/>
          <w:szCs w:val="20"/>
        </w:rPr>
        <w:t xml:space="preserve"> A comprovação de regularidade fiscal das microempresas e empresas de pequeno porte somente será exigida </w:t>
      </w:r>
      <w:r w:rsidR="009B61B8" w:rsidRPr="006929D3">
        <w:rPr>
          <w:rFonts w:ascii="Arial" w:hAnsi="Arial" w:cs="Arial"/>
          <w:sz w:val="20"/>
          <w:szCs w:val="20"/>
        </w:rPr>
        <w:t>para efeito de</w:t>
      </w:r>
      <w:r w:rsidRPr="006929D3">
        <w:rPr>
          <w:rFonts w:ascii="Arial" w:hAnsi="Arial" w:cs="Arial"/>
          <w:sz w:val="20"/>
          <w:szCs w:val="20"/>
        </w:rPr>
        <w:t xml:space="preserve"> </w:t>
      </w:r>
      <w:r w:rsidR="009B61B8" w:rsidRPr="006929D3">
        <w:rPr>
          <w:rFonts w:ascii="Arial" w:hAnsi="Arial" w:cs="Arial"/>
          <w:sz w:val="20"/>
          <w:szCs w:val="20"/>
        </w:rPr>
        <w:t>assinatura</w:t>
      </w:r>
      <w:r w:rsidR="007709F0" w:rsidRPr="006929D3">
        <w:rPr>
          <w:rFonts w:ascii="Arial" w:hAnsi="Arial" w:cs="Arial"/>
          <w:sz w:val="20"/>
          <w:szCs w:val="20"/>
        </w:rPr>
        <w:t xml:space="preserve"> do </w:t>
      </w:r>
      <w:r w:rsidR="009B61B8" w:rsidRPr="00230F32">
        <w:rPr>
          <w:rFonts w:ascii="Arial" w:hAnsi="Arial" w:cs="Arial"/>
          <w:sz w:val="20"/>
          <w:szCs w:val="20"/>
        </w:rPr>
        <w:t>C</w:t>
      </w:r>
      <w:r w:rsidR="007709F0" w:rsidRPr="00230F32">
        <w:rPr>
          <w:rFonts w:ascii="Arial" w:hAnsi="Arial" w:cs="Arial"/>
          <w:sz w:val="20"/>
          <w:szCs w:val="20"/>
        </w:rPr>
        <w:t>ontrato</w:t>
      </w:r>
      <w:r w:rsidRPr="00230F32">
        <w:rPr>
          <w:rFonts w:ascii="Arial" w:hAnsi="Arial" w:cs="Arial"/>
          <w:sz w:val="20"/>
          <w:szCs w:val="20"/>
        </w:rPr>
        <w:t>.</w:t>
      </w:r>
      <w:r w:rsidR="00E34CC7" w:rsidRPr="00230F32">
        <w:rPr>
          <w:rFonts w:ascii="Arial" w:hAnsi="Arial" w:cs="Arial"/>
          <w:sz w:val="20"/>
          <w:szCs w:val="20"/>
        </w:rPr>
        <w:t xml:space="preserve"> </w:t>
      </w:r>
      <w:r w:rsidRPr="006929D3">
        <w:rPr>
          <w:rFonts w:ascii="Arial" w:hAnsi="Arial" w:cs="Arial"/>
          <w:sz w:val="20"/>
          <w:szCs w:val="20"/>
        </w:rPr>
        <w:t>Havendo alguma restrição na comprovação da regularidade fiscal, será assegurado o prazo de 05 (cinco) dias úteis, a contar da publicação da homologação do certame, 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E1138A">
      <w:pPr>
        <w:spacing w:after="0" w:line="240" w:lineRule="auto"/>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Default="00495EB6" w:rsidP="00605C34">
      <w:pPr>
        <w:spacing w:after="0" w:line="240" w:lineRule="auto"/>
        <w:ind w:left="1416"/>
        <w:jc w:val="both"/>
        <w:rPr>
          <w:rFonts w:ascii="Arial" w:hAnsi="Arial" w:cs="Arial"/>
          <w:sz w:val="20"/>
          <w:szCs w:val="20"/>
        </w:rPr>
      </w:pPr>
    </w:p>
    <w:p w:rsidR="006F6CA4" w:rsidRPr="00E1138A" w:rsidRDefault="006F6CA4" w:rsidP="00605C34">
      <w:pPr>
        <w:spacing w:after="0" w:line="240" w:lineRule="auto"/>
        <w:ind w:left="1416"/>
        <w:jc w:val="both"/>
        <w:rPr>
          <w:rFonts w:ascii="Arial" w:hAnsi="Arial" w:cs="Arial"/>
          <w:sz w:val="20"/>
          <w:szCs w:val="20"/>
        </w:rPr>
      </w:pPr>
    </w:p>
    <w:p w:rsidR="005E4637" w:rsidRPr="00092131" w:rsidRDefault="0044062B" w:rsidP="00605C34">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E1138A">
      <w:pPr>
        <w:spacing w:after="0" w:line="240" w:lineRule="auto"/>
        <w:jc w:val="both"/>
        <w:rPr>
          <w:rFonts w:ascii="Arial" w:hAnsi="Arial" w:cs="Arial"/>
          <w:sz w:val="20"/>
          <w:szCs w:val="20"/>
        </w:rPr>
      </w:pPr>
    </w:p>
    <w:p w:rsidR="00184361" w:rsidRPr="00184361" w:rsidRDefault="00184361" w:rsidP="00F402AD">
      <w:pPr>
        <w:ind w:left="1416"/>
        <w:jc w:val="both"/>
        <w:rPr>
          <w:rFonts w:ascii="Arial" w:hAnsi="Arial" w:cs="Arial"/>
          <w:b/>
          <w:sz w:val="20"/>
          <w:szCs w:val="20"/>
        </w:rPr>
      </w:pPr>
      <w:r w:rsidRPr="00184361">
        <w:rPr>
          <w:rFonts w:ascii="Arial" w:hAnsi="Arial" w:cs="Arial"/>
          <w:b/>
          <w:sz w:val="20"/>
          <w:szCs w:val="20"/>
        </w:rPr>
        <w:t>11.01.03.01.</w:t>
      </w:r>
      <w:r>
        <w:rPr>
          <w:rFonts w:ascii="Arial" w:hAnsi="Arial" w:cs="Arial"/>
          <w:b/>
          <w:sz w:val="20"/>
          <w:szCs w:val="20"/>
        </w:rPr>
        <w:t xml:space="preserve"> </w:t>
      </w:r>
      <w:r>
        <w:rPr>
          <w:rFonts w:ascii="Arial" w:hAnsi="Arial" w:cs="Arial"/>
          <w:sz w:val="20"/>
          <w:szCs w:val="20"/>
        </w:rPr>
        <w:t>Registro ou inscrição na entidade profissional competente (</w:t>
      </w:r>
      <w:r>
        <w:rPr>
          <w:rFonts w:ascii="Arial" w:hAnsi="Arial" w:cs="Arial"/>
          <w:b/>
          <w:sz w:val="20"/>
          <w:szCs w:val="20"/>
        </w:rPr>
        <w:t>ANP</w:t>
      </w:r>
      <w:r>
        <w:rPr>
          <w:rFonts w:ascii="Arial" w:hAnsi="Arial" w:cs="Arial"/>
          <w:sz w:val="20"/>
          <w:szCs w:val="20"/>
        </w:rPr>
        <w:t>).</w:t>
      </w:r>
      <w:r w:rsidRPr="00184361">
        <w:rPr>
          <w:rFonts w:ascii="Arial" w:hAnsi="Arial" w:cs="Arial"/>
          <w:b/>
          <w:sz w:val="20"/>
          <w:szCs w:val="20"/>
        </w:rPr>
        <w:t xml:space="preserve"> </w:t>
      </w:r>
    </w:p>
    <w:p w:rsidR="00F402AD" w:rsidRPr="009F2AD7" w:rsidRDefault="0044062B" w:rsidP="00F402AD">
      <w:pPr>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w:t>
      </w:r>
      <w:r w:rsidR="00184361">
        <w:rPr>
          <w:rFonts w:ascii="Arial" w:hAnsi="Arial" w:cs="Arial"/>
          <w:b/>
          <w:sz w:val="20"/>
          <w:szCs w:val="20"/>
        </w:rPr>
        <w:t>2</w:t>
      </w:r>
      <w:r w:rsidR="005E4637" w:rsidRPr="00092131">
        <w:rPr>
          <w:rFonts w:ascii="Arial" w:hAnsi="Arial" w:cs="Arial"/>
          <w:b/>
          <w:sz w:val="20"/>
          <w:szCs w:val="20"/>
        </w:rPr>
        <w:t>.</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5E4637" w:rsidRDefault="002234BA" w:rsidP="007E7264">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w:t>
      </w:r>
      <w:r w:rsidR="00184361">
        <w:rPr>
          <w:rFonts w:ascii="Arial" w:hAnsi="Arial" w:cs="Arial"/>
          <w:b/>
          <w:sz w:val="20"/>
          <w:szCs w:val="20"/>
        </w:rPr>
        <w:t>3</w:t>
      </w:r>
      <w:r w:rsidR="005E4637" w:rsidRPr="00952FA8">
        <w:rPr>
          <w:rFonts w:ascii="Arial" w:hAnsi="Arial" w:cs="Arial"/>
          <w:b/>
          <w:sz w:val="20"/>
          <w:szCs w:val="20"/>
        </w:rPr>
        <w:t>.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C04EEA">
        <w:rPr>
          <w:rFonts w:ascii="Arial" w:hAnsi="Arial" w:cs="Arial"/>
          <w:b/>
          <w:sz w:val="20"/>
          <w:szCs w:val="20"/>
        </w:rPr>
        <w:t>Anexo V)</w:t>
      </w:r>
      <w:r w:rsidR="00F00D42" w:rsidRPr="00C04EEA">
        <w:rPr>
          <w:rFonts w:ascii="Arial" w:hAnsi="Arial" w:cs="Arial"/>
          <w:b/>
          <w:sz w:val="20"/>
          <w:szCs w:val="20"/>
        </w:rPr>
        <w:t>.</w:t>
      </w:r>
    </w:p>
    <w:p w:rsidR="00DA2F70" w:rsidRDefault="00DA2F70" w:rsidP="00E1138A">
      <w:pPr>
        <w:spacing w:after="0" w:line="240" w:lineRule="auto"/>
        <w:jc w:val="both"/>
        <w:rPr>
          <w:rFonts w:ascii="Arial" w:hAnsi="Arial" w:cs="Arial"/>
          <w:sz w:val="20"/>
          <w:szCs w:val="20"/>
        </w:rPr>
      </w:pPr>
    </w:p>
    <w:p w:rsidR="006F6CA4" w:rsidRPr="00E1138A" w:rsidRDefault="006F6CA4" w:rsidP="00E1138A">
      <w:pPr>
        <w:spacing w:after="0" w:line="240" w:lineRule="auto"/>
        <w:jc w:val="both"/>
        <w:rPr>
          <w:rFonts w:ascii="Arial" w:hAnsi="Arial" w:cs="Arial"/>
          <w:sz w:val="20"/>
          <w:szCs w:val="20"/>
        </w:rPr>
      </w:pPr>
    </w:p>
    <w:p w:rsidR="005E4637" w:rsidRPr="00E1138A" w:rsidRDefault="002234BA" w:rsidP="007E7264">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Apresentar certidão negativa de falência, expedida pelo(s)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184361" w:rsidRPr="003C4EED" w:rsidRDefault="00184361" w:rsidP="00184361">
      <w:pPr>
        <w:spacing w:after="0" w:line="240" w:lineRule="auto"/>
        <w:ind w:left="2124"/>
        <w:jc w:val="both"/>
        <w:rPr>
          <w:rFonts w:ascii="Arial" w:hAnsi="Arial" w:cs="Arial"/>
          <w:sz w:val="20"/>
          <w:szCs w:val="20"/>
        </w:rPr>
      </w:pPr>
      <w:r w:rsidRPr="003C4EED">
        <w:rPr>
          <w:rFonts w:ascii="Arial" w:hAnsi="Arial" w:cs="Arial"/>
          <w:b/>
          <w:sz w:val="20"/>
          <w:szCs w:val="20"/>
        </w:rPr>
        <w:lastRenderedPageBreak/>
        <w:t>b.1)</w:t>
      </w:r>
      <w:r w:rsidRPr="003C4EED">
        <w:rPr>
          <w:rFonts w:ascii="Arial" w:hAnsi="Arial" w:cs="Arial"/>
          <w:sz w:val="20"/>
          <w:szCs w:val="20"/>
        </w:rPr>
        <w:t xml:space="preserve"> No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184361" w:rsidRDefault="00184361" w:rsidP="00184361">
      <w:pPr>
        <w:spacing w:after="0" w:line="240" w:lineRule="auto"/>
        <w:ind w:left="2124"/>
        <w:jc w:val="both"/>
        <w:rPr>
          <w:rFonts w:ascii="Arial" w:hAnsi="Arial" w:cs="Arial"/>
          <w:b/>
          <w:sz w:val="20"/>
          <w:szCs w:val="20"/>
        </w:rPr>
      </w:pPr>
    </w:p>
    <w:p w:rsidR="00184361" w:rsidRPr="00E1138A" w:rsidRDefault="00184361" w:rsidP="00184361">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184361">
      <w:pPr>
        <w:spacing w:after="0" w:line="240" w:lineRule="auto"/>
        <w:jc w:val="both"/>
        <w:rPr>
          <w:rFonts w:ascii="Arial" w:hAnsi="Arial" w:cs="Arial"/>
          <w:b/>
          <w:sz w:val="20"/>
          <w:szCs w:val="20"/>
        </w:rPr>
      </w:pPr>
    </w:p>
    <w:p w:rsidR="00184361" w:rsidRDefault="00184361" w:rsidP="00184361">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sociedades constituídas a menos de 12 (doze) meses no exercício social em curso deverão apresentar o Balanço de Abertura.</w:t>
      </w:r>
    </w:p>
    <w:p w:rsidR="00184361" w:rsidRDefault="00184361" w:rsidP="00184361">
      <w:pPr>
        <w:spacing w:after="0" w:line="240" w:lineRule="auto"/>
        <w:jc w:val="both"/>
        <w:rPr>
          <w:rFonts w:ascii="Arial" w:hAnsi="Arial" w:cs="Arial"/>
          <w:sz w:val="20"/>
          <w:szCs w:val="20"/>
        </w:rPr>
      </w:pPr>
    </w:p>
    <w:p w:rsidR="00184361" w:rsidRPr="00845D45" w:rsidRDefault="00184361" w:rsidP="00184361">
      <w:pPr>
        <w:spacing w:after="0" w:line="240" w:lineRule="auto"/>
        <w:ind w:left="1416"/>
        <w:jc w:val="both"/>
        <w:rPr>
          <w:rFonts w:ascii="Arial" w:hAnsi="Arial" w:cs="Arial"/>
          <w:sz w:val="20"/>
          <w:szCs w:val="20"/>
        </w:rPr>
      </w:pPr>
      <w:r w:rsidRPr="00845D45">
        <w:rPr>
          <w:rFonts w:ascii="Arial" w:hAnsi="Arial" w:cs="Arial"/>
          <w:b/>
          <w:sz w:val="20"/>
          <w:szCs w:val="20"/>
        </w:rPr>
        <w:t>c)</w:t>
      </w:r>
      <w:r w:rsidRPr="00845D45">
        <w:rPr>
          <w:rFonts w:ascii="Arial" w:hAnsi="Arial" w:cs="Arial"/>
          <w:sz w:val="20"/>
          <w:szCs w:val="20"/>
        </w:rPr>
        <w:t xml:space="preserve"> Comprovar</w:t>
      </w:r>
      <w:r>
        <w:rPr>
          <w:rFonts w:ascii="Arial" w:hAnsi="Arial" w:cs="Arial"/>
          <w:sz w:val="20"/>
          <w:szCs w:val="20"/>
        </w:rPr>
        <w:t>, através de declaração assinada por profissional competente,</w:t>
      </w:r>
      <w:r w:rsidRPr="00845D45">
        <w:rPr>
          <w:rFonts w:ascii="Arial" w:hAnsi="Arial" w:cs="Arial"/>
          <w:sz w:val="20"/>
          <w:szCs w:val="20"/>
        </w:rPr>
        <w:t xml:space="preserve"> que possu</w:t>
      </w:r>
      <w:r>
        <w:rPr>
          <w:rFonts w:ascii="Arial" w:hAnsi="Arial" w:cs="Arial"/>
          <w:sz w:val="20"/>
          <w:szCs w:val="20"/>
        </w:rPr>
        <w:t>i</w:t>
      </w:r>
      <w:r w:rsidRPr="00845D45">
        <w:rPr>
          <w:rFonts w:ascii="Arial" w:hAnsi="Arial" w:cs="Arial"/>
          <w:sz w:val="20"/>
          <w:szCs w:val="20"/>
        </w:rPr>
        <w:t xml:space="preserve"> Índice de Liquidez Corrente (ILC) e Índice de Liquidez Geral (ILG) iguais ou maiores que 01 (um).</w:t>
      </w:r>
    </w:p>
    <w:p w:rsidR="00184361" w:rsidRDefault="00184361" w:rsidP="00184361">
      <w:pPr>
        <w:spacing w:after="0" w:line="240" w:lineRule="auto"/>
        <w:ind w:left="2124"/>
        <w:jc w:val="both"/>
        <w:rPr>
          <w:rFonts w:ascii="Arial" w:hAnsi="Arial" w:cs="Arial"/>
          <w:b/>
          <w:sz w:val="20"/>
          <w:szCs w:val="20"/>
        </w:rPr>
      </w:pPr>
    </w:p>
    <w:p w:rsidR="00184361" w:rsidRPr="00845D45" w:rsidRDefault="00184361" w:rsidP="00184361">
      <w:pPr>
        <w:spacing w:after="0" w:line="240" w:lineRule="auto"/>
        <w:ind w:left="2124"/>
        <w:jc w:val="both"/>
        <w:rPr>
          <w:rFonts w:ascii="Arial" w:hAnsi="Arial" w:cs="Arial"/>
          <w:sz w:val="20"/>
          <w:szCs w:val="20"/>
        </w:rPr>
      </w:pPr>
      <w:r w:rsidRPr="00845D45">
        <w:rPr>
          <w:rFonts w:ascii="Arial" w:hAnsi="Arial" w:cs="Arial"/>
          <w:b/>
          <w:sz w:val="20"/>
          <w:szCs w:val="20"/>
        </w:rPr>
        <w:t>c.1)</w:t>
      </w:r>
      <w:r w:rsidRPr="00845D45">
        <w:rPr>
          <w:rFonts w:ascii="Arial" w:hAnsi="Arial" w:cs="Arial"/>
          <w:sz w:val="20"/>
          <w:szCs w:val="20"/>
        </w:rPr>
        <w:t xml:space="preserve"> Caso a empresa tenha ILG menor do que 01 (um), estará habilitada neste item se comprovar que possui Índice de Solvência Geral (SG) igual ou maior que 01 (um).</w:t>
      </w:r>
    </w:p>
    <w:p w:rsidR="00184361" w:rsidRPr="00845D45" w:rsidRDefault="00184361" w:rsidP="00184361">
      <w:pPr>
        <w:spacing w:after="0" w:line="240" w:lineRule="auto"/>
        <w:jc w:val="both"/>
        <w:rPr>
          <w:rFonts w:ascii="Arial" w:hAnsi="Arial" w:cs="Arial"/>
          <w:sz w:val="20"/>
          <w:szCs w:val="20"/>
        </w:rPr>
      </w:pPr>
      <w:r w:rsidRPr="00845D45">
        <w:rPr>
          <w:rFonts w:ascii="Arial" w:hAnsi="Arial" w:cs="Arial"/>
          <w:sz w:val="20"/>
          <w:szCs w:val="20"/>
        </w:rPr>
        <w:t xml:space="preserve"> </w:t>
      </w:r>
    </w:p>
    <w:p w:rsidR="00184361" w:rsidRPr="00845D45" w:rsidRDefault="00184361" w:rsidP="00184361">
      <w:pPr>
        <w:spacing w:after="0" w:line="240" w:lineRule="auto"/>
        <w:ind w:left="1416" w:firstLine="708"/>
        <w:jc w:val="both"/>
        <w:rPr>
          <w:rFonts w:ascii="Arial" w:hAnsi="Arial" w:cs="Arial"/>
          <w:sz w:val="20"/>
          <w:szCs w:val="20"/>
        </w:rPr>
      </w:pPr>
      <w:r w:rsidRPr="00745A85">
        <w:rPr>
          <w:rFonts w:ascii="Arial" w:hAnsi="Arial" w:cs="Arial"/>
          <w:b/>
          <w:sz w:val="20"/>
          <w:szCs w:val="20"/>
        </w:rPr>
        <w:t>c.2)</w:t>
      </w:r>
      <w:r w:rsidRPr="00845D45">
        <w:rPr>
          <w:rFonts w:ascii="Arial" w:hAnsi="Arial" w:cs="Arial"/>
          <w:sz w:val="20"/>
          <w:szCs w:val="20"/>
        </w:rPr>
        <w:t xml:space="preserve"> As seguintes definições de índices financeiros se aplicam neste subitem:</w:t>
      </w:r>
    </w:p>
    <w:p w:rsidR="00184361" w:rsidRDefault="00184361" w:rsidP="00184361">
      <w:pPr>
        <w:spacing w:after="0" w:line="240" w:lineRule="auto"/>
        <w:ind w:left="2124"/>
        <w:jc w:val="both"/>
        <w:rPr>
          <w:rFonts w:ascii="Arial" w:hAnsi="Arial" w:cs="Arial"/>
          <w:b/>
          <w:sz w:val="20"/>
          <w:szCs w:val="20"/>
        </w:rPr>
      </w:pPr>
    </w:p>
    <w:p w:rsidR="00184361" w:rsidRDefault="00184361" w:rsidP="00184361">
      <w:pPr>
        <w:spacing w:after="0" w:line="240" w:lineRule="auto"/>
        <w:ind w:left="2124"/>
        <w:jc w:val="both"/>
        <w:rPr>
          <w:rFonts w:ascii="Arial" w:hAnsi="Arial" w:cs="Arial"/>
          <w:sz w:val="20"/>
          <w:szCs w:val="20"/>
        </w:rPr>
      </w:pPr>
      <w:r w:rsidRPr="00845D45">
        <w:rPr>
          <w:rFonts w:ascii="Arial" w:hAnsi="Arial" w:cs="Arial"/>
          <w:b/>
          <w:sz w:val="20"/>
          <w:szCs w:val="20"/>
        </w:rPr>
        <w:t>ÍNDICE DE LIQUIDEZ CORRENTE (ILC):</w:t>
      </w:r>
      <w:r w:rsidRPr="00845D45">
        <w:rPr>
          <w:rFonts w:ascii="Arial" w:hAnsi="Arial" w:cs="Arial"/>
          <w:sz w:val="20"/>
          <w:szCs w:val="20"/>
        </w:rPr>
        <w:t xml:space="preserve"> indica quanto à empresa possui em recursos disponíveis, bens e direitos realizáveis em curto prazo, para fazer face ao total de suas dívidas de curto prazo.</w:t>
      </w:r>
    </w:p>
    <w:p w:rsidR="00184361" w:rsidRPr="00845D45" w:rsidRDefault="00184361" w:rsidP="00184361">
      <w:pPr>
        <w:spacing w:after="0" w:line="240" w:lineRule="auto"/>
        <w:jc w:val="both"/>
        <w:rPr>
          <w:rFonts w:ascii="Arial" w:hAnsi="Arial" w:cs="Arial"/>
          <w:sz w:val="20"/>
          <w:szCs w:val="20"/>
        </w:rPr>
      </w:pPr>
    </w:p>
    <w:p w:rsidR="00184361" w:rsidRPr="00845D45" w:rsidRDefault="00184361" w:rsidP="00184361">
      <w:pPr>
        <w:spacing w:after="0" w:line="240" w:lineRule="auto"/>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84361" w:rsidRPr="00845D45" w:rsidTr="00533E1A">
        <w:trPr>
          <w:jc w:val="center"/>
        </w:trPr>
        <w:tc>
          <w:tcPr>
            <w:tcW w:w="886" w:type="dxa"/>
            <w:vMerge w:val="restart"/>
            <w:tcBorders>
              <w:top w:val="nil"/>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ILC =</w:t>
            </w:r>
          </w:p>
        </w:tc>
        <w:tc>
          <w:tcPr>
            <w:tcW w:w="4307" w:type="dxa"/>
            <w:tcBorders>
              <w:top w:val="nil"/>
              <w:left w:val="nil"/>
              <w:bottom w:val="single" w:sz="12" w:space="0" w:color="auto"/>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Ativo Circulante</w:t>
            </w:r>
          </w:p>
        </w:tc>
      </w:tr>
      <w:tr w:rsidR="00184361" w:rsidRPr="00845D45" w:rsidTr="00533E1A">
        <w:trPr>
          <w:jc w:val="center"/>
        </w:trPr>
        <w:tc>
          <w:tcPr>
            <w:tcW w:w="886" w:type="dxa"/>
            <w:vMerge/>
            <w:tcBorders>
              <w:top w:val="nil"/>
              <w:left w:val="nil"/>
              <w:bottom w:val="nil"/>
              <w:right w:val="nil"/>
            </w:tcBorders>
            <w:vAlign w:val="center"/>
          </w:tcPr>
          <w:p w:rsidR="00184361" w:rsidRPr="00845D45" w:rsidRDefault="00184361" w:rsidP="00533E1A">
            <w:pPr>
              <w:jc w:val="center"/>
              <w:rPr>
                <w:rFonts w:ascii="Arial" w:hAnsi="Arial" w:cs="Arial"/>
                <w:sz w:val="20"/>
                <w:szCs w:val="20"/>
              </w:rPr>
            </w:pPr>
          </w:p>
        </w:tc>
        <w:tc>
          <w:tcPr>
            <w:tcW w:w="4307" w:type="dxa"/>
            <w:tcBorders>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Passivo Circulante</w:t>
            </w:r>
          </w:p>
        </w:tc>
      </w:tr>
    </w:tbl>
    <w:p w:rsidR="00184361" w:rsidRDefault="00184361" w:rsidP="00184361">
      <w:pPr>
        <w:spacing w:after="0" w:line="240" w:lineRule="auto"/>
        <w:ind w:left="2124"/>
        <w:jc w:val="both"/>
        <w:rPr>
          <w:rFonts w:ascii="Arial" w:hAnsi="Arial" w:cs="Arial"/>
          <w:b/>
          <w:sz w:val="20"/>
          <w:szCs w:val="20"/>
        </w:rPr>
      </w:pPr>
    </w:p>
    <w:p w:rsidR="00184361" w:rsidRPr="00845D45" w:rsidRDefault="00184361" w:rsidP="00184361">
      <w:pPr>
        <w:spacing w:after="0" w:line="240" w:lineRule="auto"/>
        <w:ind w:left="2124"/>
        <w:jc w:val="both"/>
        <w:rPr>
          <w:rFonts w:ascii="Arial" w:hAnsi="Arial" w:cs="Arial"/>
          <w:sz w:val="20"/>
          <w:szCs w:val="20"/>
        </w:rPr>
      </w:pPr>
      <w:r w:rsidRPr="00845D45">
        <w:rPr>
          <w:rFonts w:ascii="Arial" w:hAnsi="Arial" w:cs="Arial"/>
          <w:b/>
          <w:sz w:val="20"/>
          <w:szCs w:val="20"/>
        </w:rPr>
        <w:t>ÍNDICE DE LIQUIDEZ GERAL (ILG):</w:t>
      </w:r>
      <w:r w:rsidRPr="00845D45">
        <w:rPr>
          <w:rFonts w:ascii="Arial" w:hAnsi="Arial" w:cs="Arial"/>
          <w:sz w:val="20"/>
          <w:szCs w:val="20"/>
        </w:rPr>
        <w:t xml:space="preserve"> indica quanto a empresa possui em disponibilidades, bens e direitos realizáveis no curso do exercício seguinte para liquidar suas obrigações com vencimento neste mesmo período.</w:t>
      </w:r>
    </w:p>
    <w:p w:rsidR="00184361" w:rsidRPr="00845D45" w:rsidRDefault="00184361" w:rsidP="00184361">
      <w:pPr>
        <w:spacing w:after="0" w:line="240" w:lineRule="auto"/>
        <w:ind w:left="1416"/>
        <w:jc w:val="both"/>
        <w:rPr>
          <w:rFonts w:ascii="Arial" w:hAnsi="Arial" w:cs="Arial"/>
          <w:sz w:val="20"/>
          <w:szCs w:val="20"/>
        </w:rPr>
      </w:pPr>
    </w:p>
    <w:p w:rsidR="00184361" w:rsidRPr="00845D45" w:rsidRDefault="00184361" w:rsidP="00184361">
      <w:pPr>
        <w:spacing w:after="0" w:line="240" w:lineRule="auto"/>
        <w:ind w:left="1416"/>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84361" w:rsidRPr="00845D45" w:rsidTr="00533E1A">
        <w:trPr>
          <w:jc w:val="center"/>
        </w:trPr>
        <w:tc>
          <w:tcPr>
            <w:tcW w:w="886" w:type="dxa"/>
            <w:vMerge w:val="restart"/>
            <w:tcBorders>
              <w:top w:val="nil"/>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ILG =</w:t>
            </w:r>
          </w:p>
        </w:tc>
        <w:tc>
          <w:tcPr>
            <w:tcW w:w="4307" w:type="dxa"/>
            <w:tcBorders>
              <w:top w:val="nil"/>
              <w:left w:val="nil"/>
              <w:bottom w:val="single" w:sz="12" w:space="0" w:color="auto"/>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Ativo Circulante + Realizável Longo Prazo</w:t>
            </w:r>
          </w:p>
        </w:tc>
      </w:tr>
      <w:tr w:rsidR="00184361" w:rsidRPr="00845D45" w:rsidTr="00533E1A">
        <w:trPr>
          <w:jc w:val="center"/>
        </w:trPr>
        <w:tc>
          <w:tcPr>
            <w:tcW w:w="886" w:type="dxa"/>
            <w:vMerge/>
            <w:tcBorders>
              <w:top w:val="nil"/>
              <w:left w:val="nil"/>
              <w:bottom w:val="nil"/>
              <w:right w:val="nil"/>
            </w:tcBorders>
            <w:vAlign w:val="center"/>
          </w:tcPr>
          <w:p w:rsidR="00184361" w:rsidRPr="00845D45" w:rsidRDefault="00184361" w:rsidP="00533E1A">
            <w:pPr>
              <w:jc w:val="center"/>
              <w:rPr>
                <w:rFonts w:ascii="Arial" w:hAnsi="Arial" w:cs="Arial"/>
                <w:sz w:val="20"/>
                <w:szCs w:val="20"/>
              </w:rPr>
            </w:pPr>
          </w:p>
        </w:tc>
        <w:tc>
          <w:tcPr>
            <w:tcW w:w="4307" w:type="dxa"/>
            <w:tcBorders>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Passivo Circulante + Exigível Longo Prazo</w:t>
            </w:r>
          </w:p>
        </w:tc>
      </w:tr>
    </w:tbl>
    <w:p w:rsidR="00184361" w:rsidRPr="00845D45" w:rsidRDefault="00184361" w:rsidP="00184361">
      <w:pPr>
        <w:spacing w:after="0" w:line="240" w:lineRule="auto"/>
        <w:ind w:left="1416"/>
        <w:jc w:val="both"/>
        <w:rPr>
          <w:rFonts w:ascii="Verdana" w:hAnsi="Verdana" w:cs="Arial"/>
          <w:b/>
          <w:sz w:val="20"/>
          <w:szCs w:val="20"/>
        </w:rPr>
      </w:pPr>
    </w:p>
    <w:p w:rsidR="00184361" w:rsidRPr="00845D45" w:rsidRDefault="00184361" w:rsidP="00184361">
      <w:pPr>
        <w:spacing w:after="0" w:line="240" w:lineRule="auto"/>
        <w:ind w:left="1416"/>
        <w:jc w:val="both"/>
        <w:rPr>
          <w:rFonts w:ascii="Verdana" w:hAnsi="Verdana" w:cs="Arial"/>
          <w:b/>
          <w:sz w:val="20"/>
          <w:szCs w:val="20"/>
        </w:rPr>
      </w:pPr>
    </w:p>
    <w:p w:rsidR="00184361" w:rsidRPr="00845D45" w:rsidRDefault="00184361" w:rsidP="00184361">
      <w:pPr>
        <w:spacing w:after="0" w:line="240" w:lineRule="auto"/>
        <w:ind w:left="2124"/>
        <w:jc w:val="both"/>
        <w:rPr>
          <w:rFonts w:ascii="Arial" w:hAnsi="Arial" w:cs="Arial"/>
          <w:sz w:val="20"/>
          <w:szCs w:val="20"/>
        </w:rPr>
      </w:pPr>
      <w:r w:rsidRPr="00845D45">
        <w:rPr>
          <w:rFonts w:ascii="Arial" w:hAnsi="Arial" w:cs="Arial"/>
          <w:b/>
          <w:sz w:val="20"/>
          <w:szCs w:val="20"/>
        </w:rPr>
        <w:t>SOLVÊNCIA GERAL (SG):</w:t>
      </w:r>
      <w:r w:rsidRPr="00845D45">
        <w:rPr>
          <w:rFonts w:ascii="Arial" w:hAnsi="Arial" w:cs="Arial"/>
          <w:sz w:val="20"/>
          <w:szCs w:val="20"/>
        </w:rPr>
        <w:t xml:space="preserve"> indica o quanto a empresa dispõe em ativos (totais) para o pagamento do total de suas dívidas; envolve, além dos recursos líquidos, também os permanentes.</w:t>
      </w:r>
    </w:p>
    <w:p w:rsidR="00184361" w:rsidRPr="00845D45" w:rsidRDefault="00184361" w:rsidP="00184361">
      <w:pPr>
        <w:spacing w:after="0" w:line="240" w:lineRule="auto"/>
        <w:jc w:val="both"/>
        <w:rPr>
          <w:rFonts w:ascii="Arial" w:hAnsi="Arial" w:cs="Arial"/>
          <w:sz w:val="20"/>
          <w:szCs w:val="20"/>
        </w:rPr>
      </w:pPr>
    </w:p>
    <w:p w:rsidR="00184361" w:rsidRPr="00845D45" w:rsidRDefault="00184361" w:rsidP="00184361">
      <w:pPr>
        <w:spacing w:after="0" w:line="240" w:lineRule="auto"/>
        <w:jc w:val="both"/>
        <w:rPr>
          <w:rFonts w:ascii="Arial" w:hAnsi="Arial" w:cs="Arial"/>
          <w:sz w:val="20"/>
          <w:szCs w:val="20"/>
        </w:rPr>
      </w:pPr>
    </w:p>
    <w:tbl>
      <w:tblPr>
        <w:tblStyle w:val="Tabelacomgrade"/>
        <w:tblW w:w="0" w:type="auto"/>
        <w:jc w:val="center"/>
        <w:tblInd w:w="34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6"/>
        <w:gridCol w:w="4307"/>
      </w:tblGrid>
      <w:tr w:rsidR="00184361" w:rsidRPr="00845D45" w:rsidTr="00533E1A">
        <w:trPr>
          <w:jc w:val="center"/>
        </w:trPr>
        <w:tc>
          <w:tcPr>
            <w:tcW w:w="886" w:type="dxa"/>
            <w:vMerge w:val="restart"/>
            <w:tcBorders>
              <w:top w:val="nil"/>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SG =</w:t>
            </w:r>
          </w:p>
        </w:tc>
        <w:tc>
          <w:tcPr>
            <w:tcW w:w="4307" w:type="dxa"/>
            <w:tcBorders>
              <w:top w:val="nil"/>
              <w:left w:val="nil"/>
              <w:bottom w:val="single" w:sz="12" w:space="0" w:color="auto"/>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Ativo Total</w:t>
            </w:r>
          </w:p>
        </w:tc>
      </w:tr>
      <w:tr w:rsidR="00184361" w:rsidRPr="00845D45" w:rsidTr="00533E1A">
        <w:trPr>
          <w:jc w:val="center"/>
        </w:trPr>
        <w:tc>
          <w:tcPr>
            <w:tcW w:w="886" w:type="dxa"/>
            <w:vMerge/>
            <w:tcBorders>
              <w:top w:val="nil"/>
              <w:left w:val="nil"/>
              <w:bottom w:val="nil"/>
              <w:right w:val="nil"/>
            </w:tcBorders>
            <w:vAlign w:val="center"/>
          </w:tcPr>
          <w:p w:rsidR="00184361" w:rsidRPr="00845D45" w:rsidRDefault="00184361" w:rsidP="00533E1A">
            <w:pPr>
              <w:jc w:val="center"/>
              <w:rPr>
                <w:rFonts w:ascii="Arial" w:hAnsi="Arial" w:cs="Arial"/>
                <w:sz w:val="20"/>
                <w:szCs w:val="20"/>
              </w:rPr>
            </w:pPr>
          </w:p>
        </w:tc>
        <w:tc>
          <w:tcPr>
            <w:tcW w:w="4307" w:type="dxa"/>
            <w:tcBorders>
              <w:left w:val="nil"/>
              <w:bottom w:val="nil"/>
              <w:right w:val="nil"/>
            </w:tcBorders>
            <w:vAlign w:val="center"/>
          </w:tcPr>
          <w:p w:rsidR="00184361" w:rsidRPr="00845D45" w:rsidRDefault="00184361" w:rsidP="00533E1A">
            <w:pPr>
              <w:jc w:val="center"/>
              <w:rPr>
                <w:rFonts w:ascii="Arial" w:hAnsi="Arial" w:cs="Arial"/>
                <w:sz w:val="20"/>
                <w:szCs w:val="20"/>
              </w:rPr>
            </w:pPr>
            <w:r w:rsidRPr="00845D45">
              <w:rPr>
                <w:rFonts w:ascii="Arial" w:hAnsi="Arial" w:cs="Arial"/>
                <w:sz w:val="20"/>
                <w:szCs w:val="20"/>
              </w:rPr>
              <w:t>Passivo Circulante + Exigível Longo Prazo</w:t>
            </w:r>
          </w:p>
        </w:tc>
      </w:tr>
    </w:tbl>
    <w:p w:rsidR="006F6CA4" w:rsidRDefault="006F6CA4" w:rsidP="005747E0">
      <w:pPr>
        <w:spacing w:after="0" w:line="240" w:lineRule="auto"/>
        <w:ind w:left="1416"/>
        <w:jc w:val="both"/>
        <w:rPr>
          <w:rFonts w:ascii="Arial" w:hAnsi="Arial" w:cs="Arial"/>
          <w:b/>
          <w:sz w:val="20"/>
          <w:szCs w:val="20"/>
        </w:rPr>
      </w:pPr>
    </w:p>
    <w:p w:rsidR="006F6CA4" w:rsidRDefault="006F6CA4" w:rsidP="005747E0">
      <w:pPr>
        <w:spacing w:after="0" w:line="240" w:lineRule="auto"/>
        <w:ind w:left="1416"/>
        <w:jc w:val="both"/>
        <w:rPr>
          <w:rFonts w:ascii="Arial" w:hAnsi="Arial" w:cs="Arial"/>
          <w:b/>
          <w:sz w:val="20"/>
          <w:szCs w:val="20"/>
        </w:rPr>
      </w:pPr>
    </w:p>
    <w:p w:rsidR="006F6CA4" w:rsidRDefault="006F6CA4" w:rsidP="005747E0">
      <w:pPr>
        <w:spacing w:after="0" w:line="240" w:lineRule="auto"/>
        <w:ind w:left="1416"/>
        <w:jc w:val="both"/>
        <w:rPr>
          <w:rFonts w:ascii="Arial" w:hAnsi="Arial" w:cs="Arial"/>
          <w:b/>
          <w:sz w:val="20"/>
          <w:szCs w:val="20"/>
        </w:rPr>
      </w:pPr>
    </w:p>
    <w:p w:rsidR="006F6CA4" w:rsidRDefault="006F6CA4" w:rsidP="005747E0">
      <w:pPr>
        <w:spacing w:after="0" w:line="240" w:lineRule="auto"/>
        <w:ind w:left="1416"/>
        <w:jc w:val="both"/>
        <w:rPr>
          <w:rFonts w:ascii="Arial" w:hAnsi="Arial" w:cs="Arial"/>
          <w:b/>
          <w:sz w:val="20"/>
          <w:szCs w:val="20"/>
        </w:rPr>
      </w:pPr>
    </w:p>
    <w:p w:rsidR="00184361" w:rsidRPr="00184361" w:rsidRDefault="00184361" w:rsidP="005747E0">
      <w:pPr>
        <w:spacing w:after="0" w:line="240" w:lineRule="auto"/>
        <w:ind w:left="1416"/>
        <w:jc w:val="both"/>
        <w:rPr>
          <w:rFonts w:ascii="Arial" w:hAnsi="Arial" w:cs="Arial"/>
          <w:sz w:val="20"/>
          <w:szCs w:val="20"/>
        </w:rPr>
      </w:pPr>
      <w:r w:rsidRPr="00184361">
        <w:rPr>
          <w:rFonts w:ascii="Arial" w:hAnsi="Arial" w:cs="Arial"/>
          <w:b/>
          <w:sz w:val="20"/>
          <w:szCs w:val="20"/>
        </w:rPr>
        <w:t>Observação:</w:t>
      </w:r>
      <w:r>
        <w:rPr>
          <w:rFonts w:ascii="Arial" w:hAnsi="Arial" w:cs="Arial"/>
          <w:b/>
          <w:sz w:val="20"/>
          <w:szCs w:val="20"/>
        </w:rPr>
        <w:t xml:space="preserve"> </w:t>
      </w:r>
      <w:r w:rsidRPr="00184361">
        <w:rPr>
          <w:rFonts w:ascii="Arial" w:hAnsi="Arial" w:cs="Arial"/>
          <w:sz w:val="20"/>
          <w:szCs w:val="20"/>
        </w:rPr>
        <w:t>Os índices exigidos no Edital são usualmente utilizados em processos licitatórios e estão dentro dos</w:t>
      </w:r>
      <w:r w:rsidR="005747E0">
        <w:rPr>
          <w:rFonts w:ascii="Arial" w:hAnsi="Arial" w:cs="Arial"/>
          <w:sz w:val="20"/>
          <w:szCs w:val="20"/>
        </w:rPr>
        <w:t xml:space="preserve"> </w:t>
      </w:r>
      <w:r w:rsidRPr="00184361">
        <w:rPr>
          <w:rFonts w:ascii="Arial" w:hAnsi="Arial" w:cs="Arial"/>
          <w:sz w:val="20"/>
          <w:szCs w:val="20"/>
        </w:rPr>
        <w:t>padrões entendidos como razoáveis pelo Tribunal de Contas do Estado de São Paulo, bem como</w:t>
      </w:r>
      <w:r w:rsidR="005747E0">
        <w:rPr>
          <w:rFonts w:ascii="Arial" w:hAnsi="Arial" w:cs="Arial"/>
          <w:sz w:val="20"/>
          <w:szCs w:val="20"/>
        </w:rPr>
        <w:t xml:space="preserve"> </w:t>
      </w:r>
      <w:r w:rsidRPr="00184361">
        <w:rPr>
          <w:rFonts w:ascii="Arial" w:hAnsi="Arial" w:cs="Arial"/>
          <w:sz w:val="20"/>
          <w:szCs w:val="20"/>
        </w:rPr>
        <w:t>perante instituições financeiras e contábeis.</w:t>
      </w:r>
    </w:p>
    <w:p w:rsidR="002500BA" w:rsidRPr="00E1138A" w:rsidRDefault="002500BA" w:rsidP="00E1138A">
      <w:pPr>
        <w:spacing w:after="0" w:line="240" w:lineRule="auto"/>
        <w:jc w:val="both"/>
        <w:rPr>
          <w:rFonts w:ascii="Arial" w:hAnsi="Arial" w:cs="Arial"/>
          <w:sz w:val="20"/>
          <w:szCs w:val="20"/>
        </w:rPr>
      </w:pPr>
    </w:p>
    <w:p w:rsidR="005C6091" w:rsidRPr="00C04EEA"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5747E0" w:rsidRDefault="005747E0" w:rsidP="00350A31">
      <w:pPr>
        <w:spacing w:after="0" w:line="240" w:lineRule="auto"/>
        <w:jc w:val="both"/>
        <w:rPr>
          <w:rFonts w:ascii="Arial" w:hAnsi="Arial" w:cs="Arial"/>
          <w:b/>
          <w:sz w:val="20"/>
          <w:szCs w:val="20"/>
        </w:rPr>
      </w:pPr>
    </w:p>
    <w:p w:rsidR="005747E0" w:rsidRDefault="005747E0"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C04EEA" w:rsidRDefault="00C04EEA"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350A31" w:rsidRDefault="00350A31" w:rsidP="00350A31">
      <w:pPr>
        <w:spacing w:after="0" w:line="240" w:lineRule="auto"/>
        <w:jc w:val="both"/>
        <w:rPr>
          <w:rFonts w:ascii="Arial" w:hAnsi="Arial" w:cs="Arial"/>
          <w:sz w:val="20"/>
          <w:szCs w:val="20"/>
        </w:rPr>
      </w:pPr>
      <w:r w:rsidRPr="00E1138A">
        <w:rPr>
          <w:rFonts w:ascii="Arial" w:hAnsi="Arial" w:cs="Arial"/>
          <w:b/>
          <w:sz w:val="20"/>
          <w:szCs w:val="20"/>
        </w:rPr>
        <w:lastRenderedPageBreak/>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EC011F" w:rsidRPr="00E1138A" w:rsidRDefault="00EC011F" w:rsidP="00350A31">
      <w:pPr>
        <w:spacing w:after="0" w:line="240" w:lineRule="auto"/>
        <w:jc w:val="both"/>
        <w:rPr>
          <w:rFonts w:ascii="Arial" w:hAnsi="Arial" w:cs="Arial"/>
          <w:sz w:val="20"/>
          <w:szCs w:val="20"/>
        </w:rPr>
      </w:pPr>
      <w:bookmarkStart w:id="0" w:name="_GoBack"/>
      <w:bookmarkEnd w:id="0"/>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5747E0">
        <w:rPr>
          <w:rFonts w:ascii="Arial" w:hAnsi="Arial" w:cs="Arial"/>
          <w:b/>
          <w:sz w:val="20"/>
          <w:szCs w:val="20"/>
        </w:rPr>
        <w:t>unitário</w:t>
      </w:r>
      <w:r w:rsidRPr="00E1138A">
        <w:rPr>
          <w:rFonts w:ascii="Arial" w:hAnsi="Arial" w:cs="Arial"/>
          <w:b/>
          <w:sz w:val="20"/>
          <w:szCs w:val="20"/>
        </w:rPr>
        <w:t xml:space="preserve">, por </w:t>
      </w:r>
      <w:r w:rsidR="005747E0">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350A31">
      <w:pPr>
        <w:spacing w:after="0" w:line="240" w:lineRule="auto"/>
        <w:jc w:val="both"/>
        <w:rPr>
          <w:rFonts w:ascii="Arial" w:hAnsi="Arial" w:cs="Arial"/>
          <w:b/>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350A31" w:rsidRPr="00E1138A" w:rsidRDefault="00350A31" w:rsidP="00350A31">
      <w:pPr>
        <w:spacing w:after="0" w:line="240" w:lineRule="auto"/>
        <w:jc w:val="both"/>
        <w:rPr>
          <w:rFonts w:ascii="Arial" w:hAnsi="Arial" w:cs="Arial"/>
          <w:sz w:val="20"/>
          <w:szCs w:val="20"/>
        </w:rPr>
      </w:pPr>
    </w:p>
    <w:p w:rsidR="00350A31" w:rsidRPr="00E1138A" w:rsidRDefault="00350A31" w:rsidP="00350A31">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E1138A">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112F0E"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artigos 44 e 45 da Lei Complementar n.º 123/2006, alterada pela Lei Complementar n.º 147/2014</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112F0E">
      <w:pPr>
        <w:spacing w:after="0" w:line="240" w:lineRule="auto"/>
        <w:jc w:val="both"/>
        <w:rPr>
          <w:rFonts w:ascii="Arial" w:hAnsi="Arial" w:cs="Arial"/>
          <w:sz w:val="20"/>
          <w:szCs w:val="20"/>
        </w:rPr>
      </w:pPr>
    </w:p>
    <w:p w:rsidR="00433B9B" w:rsidRPr="00E1138A" w:rsidRDefault="00433B9B" w:rsidP="00433B9B">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433B9B">
      <w:pPr>
        <w:spacing w:after="0" w:line="240" w:lineRule="auto"/>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433B9B">
      <w:pPr>
        <w:spacing w:after="0" w:line="240" w:lineRule="auto"/>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Para tanto, será convocada para exercer seu direito de preferência e apresentar nova proposta, no prazo máximo de 5 (cinco) minutos, sob pena de preclusão</w:t>
      </w:r>
      <w:r>
        <w:rPr>
          <w:rFonts w:ascii="Arial" w:hAnsi="Arial" w:cs="Arial"/>
          <w:sz w:val="20"/>
          <w:szCs w:val="20"/>
        </w:rPr>
        <w:t>.</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Se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Entende-se por equivalência dos valores das propostas as que apresentarem igual valor, respeitada a ordem de classificação.</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433B9B">
      <w:pPr>
        <w:spacing w:after="0" w:line="240" w:lineRule="auto"/>
        <w:ind w:left="708"/>
        <w:jc w:val="both"/>
        <w:rPr>
          <w:rFonts w:ascii="Arial" w:hAnsi="Arial" w:cs="Arial"/>
          <w:b/>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33B9B" w:rsidRPr="00E1138A" w:rsidRDefault="00433B9B" w:rsidP="00433B9B">
      <w:pPr>
        <w:spacing w:after="0" w:line="240" w:lineRule="auto"/>
        <w:jc w:val="both"/>
        <w:rPr>
          <w:rFonts w:ascii="Arial" w:hAnsi="Arial" w:cs="Arial"/>
          <w:sz w:val="20"/>
          <w:szCs w:val="20"/>
        </w:rPr>
      </w:pPr>
    </w:p>
    <w:p w:rsidR="00433B9B" w:rsidRPr="00E1138A" w:rsidRDefault="00433B9B" w:rsidP="00433B9B">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433B9B" w:rsidRPr="00E1138A" w:rsidRDefault="00433B9B" w:rsidP="00433B9B">
      <w:pPr>
        <w:spacing w:after="0" w:line="240" w:lineRule="auto"/>
        <w:ind w:firstLine="708"/>
        <w:jc w:val="both"/>
        <w:rPr>
          <w:rFonts w:ascii="Arial" w:hAnsi="Arial" w:cs="Arial"/>
          <w:sz w:val="20"/>
          <w:szCs w:val="20"/>
        </w:rPr>
      </w:pPr>
    </w:p>
    <w:p w:rsidR="00433B9B" w:rsidRDefault="00433B9B" w:rsidP="00433B9B">
      <w:pPr>
        <w:spacing w:after="0" w:line="240" w:lineRule="auto"/>
        <w:ind w:left="708"/>
        <w:jc w:val="both"/>
        <w:rPr>
          <w:rFonts w:ascii="Arial" w:hAnsi="Arial" w:cs="Arial"/>
          <w:b/>
          <w:sz w:val="20"/>
          <w:szCs w:val="20"/>
        </w:rPr>
      </w:pPr>
      <w:r w:rsidRPr="00E1138A">
        <w:rPr>
          <w:rFonts w:ascii="Arial" w:hAnsi="Arial" w:cs="Arial"/>
          <w:b/>
          <w:sz w:val="20"/>
          <w:szCs w:val="20"/>
        </w:rPr>
        <w:t xml:space="preserve">12.19.06. </w:t>
      </w:r>
      <w:r w:rsidRPr="00E1138A">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433B9B" w:rsidRDefault="00433B9B"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433B9B">
        <w:rPr>
          <w:rFonts w:ascii="Arial" w:hAnsi="Arial" w:cs="Arial"/>
          <w:b/>
          <w:sz w:val="20"/>
          <w:szCs w:val="20"/>
        </w:rPr>
        <w:t>unitário</w:t>
      </w:r>
      <w:r w:rsidR="00F402AD" w:rsidRPr="00E1138A">
        <w:rPr>
          <w:rFonts w:ascii="Arial" w:hAnsi="Arial" w:cs="Arial"/>
          <w:b/>
          <w:sz w:val="20"/>
          <w:szCs w:val="20"/>
        </w:rPr>
        <w:t xml:space="preserve">, por </w:t>
      </w:r>
      <w:r w:rsidR="00433B9B">
        <w:rPr>
          <w:rFonts w:ascii="Arial" w:hAnsi="Arial" w:cs="Arial"/>
          <w:b/>
          <w:sz w:val="20"/>
          <w:szCs w:val="20"/>
        </w:rPr>
        <w:t>item</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lastRenderedPageBreak/>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112F0E">
      <w:pPr>
        <w:spacing w:after="0" w:line="240" w:lineRule="auto"/>
        <w:jc w:val="both"/>
        <w:rPr>
          <w:rFonts w:ascii="Arial" w:hAnsi="Arial" w:cs="Arial"/>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n.º</w:t>
      </w:r>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112F0E">
      <w:pPr>
        <w:spacing w:after="0" w:line="240" w:lineRule="auto"/>
        <w:jc w:val="both"/>
        <w:rPr>
          <w:rFonts w:ascii="Arial" w:hAnsi="Arial" w:cs="Arial"/>
          <w:b/>
          <w:sz w:val="20"/>
          <w:szCs w:val="20"/>
        </w:rPr>
      </w:pPr>
    </w:p>
    <w:p w:rsidR="00112F0E" w:rsidRPr="00E1138A" w:rsidRDefault="00112F0E" w:rsidP="00112F0E">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 8.666/93.</w:t>
      </w:r>
    </w:p>
    <w:p w:rsidR="00AF53C2" w:rsidRPr="00E1138A" w:rsidRDefault="00AF53C2" w:rsidP="00E1138A">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C04EEA" w:rsidRDefault="00C04EEA"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lastRenderedPageBreak/>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C04EEA" w:rsidRDefault="00C04EEA"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C04EEA" w:rsidRDefault="00C04EEA"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573C42">
      <w:pPr>
        <w:spacing w:after="0" w:line="240" w:lineRule="auto"/>
        <w:jc w:val="both"/>
        <w:rPr>
          <w:rFonts w:ascii="Arial" w:hAnsi="Arial" w:cs="Arial"/>
          <w:sz w:val="20"/>
          <w:szCs w:val="20"/>
        </w:rPr>
      </w:pP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C04EEA" w:rsidRDefault="00C04EEA"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w:t>
      </w:r>
      <w:r w:rsidRPr="00C04EEA">
        <w:rPr>
          <w:rFonts w:ascii="Arial" w:hAnsi="Arial" w:cs="Arial"/>
          <w:b/>
          <w:sz w:val="20"/>
          <w:szCs w:val="20"/>
        </w:rPr>
        <w:t xml:space="preserve">Minuta: Anexo II) </w:t>
      </w:r>
      <w:r w:rsidRPr="00C04EEA">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C04EEA" w:rsidRDefault="00C04EEA" w:rsidP="00E1138A">
      <w:pPr>
        <w:spacing w:after="0" w:line="240" w:lineRule="auto"/>
        <w:jc w:val="both"/>
        <w:rPr>
          <w:rFonts w:ascii="Arial" w:hAnsi="Arial" w:cs="Arial"/>
          <w:b/>
          <w:sz w:val="20"/>
          <w:szCs w:val="20"/>
        </w:rPr>
      </w:pPr>
    </w:p>
    <w:p w:rsidR="00C04EEA" w:rsidRDefault="00C04EEA" w:rsidP="00E1138A">
      <w:pPr>
        <w:spacing w:after="0" w:line="240" w:lineRule="auto"/>
        <w:jc w:val="both"/>
        <w:rPr>
          <w:rFonts w:ascii="Arial" w:hAnsi="Arial" w:cs="Arial"/>
          <w:b/>
          <w:sz w:val="20"/>
          <w:szCs w:val="20"/>
        </w:rPr>
      </w:pPr>
    </w:p>
    <w:p w:rsidR="00C04EEA" w:rsidRDefault="00C04EEA" w:rsidP="00E1138A">
      <w:pPr>
        <w:spacing w:after="0" w:line="240" w:lineRule="auto"/>
        <w:jc w:val="both"/>
        <w:rPr>
          <w:rFonts w:ascii="Arial" w:hAnsi="Arial" w:cs="Arial"/>
          <w:b/>
          <w:sz w:val="20"/>
          <w:szCs w:val="20"/>
        </w:rPr>
      </w:pPr>
    </w:p>
    <w:p w:rsidR="00C04EEA" w:rsidRDefault="00C04EEA" w:rsidP="00E1138A">
      <w:pPr>
        <w:spacing w:after="0" w:line="240" w:lineRule="auto"/>
        <w:jc w:val="both"/>
        <w:rPr>
          <w:rFonts w:ascii="Arial" w:hAnsi="Arial" w:cs="Arial"/>
          <w:b/>
          <w:sz w:val="20"/>
          <w:szCs w:val="20"/>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8074F">
        <w:rPr>
          <w:rFonts w:ascii="Arial" w:hAnsi="Arial" w:cs="Arial"/>
          <w:b/>
          <w:sz w:val="20"/>
          <w:szCs w:val="20"/>
        </w:rPr>
        <w:t>DA</w:t>
      </w:r>
      <w:r w:rsidR="005C6091" w:rsidRPr="005B7599">
        <w:rPr>
          <w:rFonts w:ascii="Arial" w:hAnsi="Arial" w:cs="Arial"/>
          <w:b/>
          <w:sz w:val="20"/>
          <w:szCs w:val="20"/>
        </w:rPr>
        <w:t xml:space="preserve"> </w:t>
      </w:r>
      <w:r w:rsidR="008C1D3E" w:rsidRPr="005B7599">
        <w:rPr>
          <w:rFonts w:ascii="Arial" w:hAnsi="Arial" w:cs="Arial"/>
          <w:b/>
          <w:sz w:val="20"/>
          <w:szCs w:val="20"/>
        </w:rPr>
        <w:t>EXECUÇÃO</w:t>
      </w:r>
      <w:r w:rsidR="00E66698" w:rsidRPr="005B7599">
        <w:rPr>
          <w:rFonts w:ascii="Arial" w:hAnsi="Arial" w:cs="Arial"/>
          <w:b/>
          <w:sz w:val="20"/>
          <w:szCs w:val="20"/>
        </w:rPr>
        <w:t xml:space="preserve"> E OBRIGAÇÕES DA CONTRATADA</w:t>
      </w:r>
      <w:r w:rsidR="005B7599">
        <w:rPr>
          <w:rFonts w:ascii="Arial" w:hAnsi="Arial" w:cs="Arial"/>
          <w:b/>
          <w:color w:val="FF0000"/>
          <w:sz w:val="20"/>
          <w:szCs w:val="20"/>
        </w:rPr>
        <w:t xml:space="preserve"> </w:t>
      </w:r>
    </w:p>
    <w:p w:rsidR="00C04EEA" w:rsidRDefault="00C04EEA" w:rsidP="00E1138A">
      <w:pPr>
        <w:spacing w:after="0" w:line="240" w:lineRule="auto"/>
        <w:jc w:val="both"/>
        <w:rPr>
          <w:rFonts w:ascii="Arial" w:hAnsi="Arial" w:cs="Arial"/>
          <w:b/>
          <w:sz w:val="20"/>
          <w:szCs w:val="20"/>
        </w:rPr>
      </w:pPr>
    </w:p>
    <w:p w:rsidR="00B41E63" w:rsidRPr="00956044" w:rsidRDefault="00B41E63" w:rsidP="00E1138A">
      <w:pPr>
        <w:spacing w:after="0" w:line="240" w:lineRule="auto"/>
        <w:jc w:val="both"/>
        <w:rPr>
          <w:rFonts w:ascii="Arial" w:hAnsi="Arial" w:cs="Arial"/>
          <w:b/>
          <w:sz w:val="20"/>
          <w:szCs w:val="20"/>
        </w:rPr>
      </w:pPr>
    </w:p>
    <w:p w:rsidR="006C1EA7" w:rsidRPr="00956044" w:rsidRDefault="004440C9"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741FA" w:rsidRPr="006741FA" w:rsidRDefault="006741FA" w:rsidP="006741FA">
      <w:pPr>
        <w:spacing w:after="0" w:line="240" w:lineRule="auto"/>
        <w:jc w:val="both"/>
        <w:rPr>
          <w:rFonts w:ascii="Arial" w:hAnsi="Arial" w:cs="Arial"/>
          <w:sz w:val="20"/>
          <w:szCs w:val="20"/>
        </w:rPr>
      </w:pPr>
      <w:r>
        <w:rPr>
          <w:rFonts w:ascii="Arial" w:hAnsi="Arial" w:cs="Arial"/>
          <w:b/>
          <w:sz w:val="20"/>
          <w:szCs w:val="20"/>
        </w:rPr>
        <w:t xml:space="preserve">17.02. </w:t>
      </w:r>
      <w:r w:rsidRPr="006741FA">
        <w:rPr>
          <w:rFonts w:ascii="Arial" w:hAnsi="Arial" w:cs="Arial"/>
          <w:sz w:val="20"/>
          <w:szCs w:val="20"/>
        </w:rPr>
        <w:t>Efetuar a entrega do objeto com as características exigidas no Edital do Pregão Presencial n.º</w:t>
      </w:r>
    </w:p>
    <w:p w:rsidR="006741FA" w:rsidRPr="006741FA" w:rsidRDefault="005E1DB5" w:rsidP="006741FA">
      <w:pPr>
        <w:spacing w:after="0" w:line="240" w:lineRule="auto"/>
        <w:jc w:val="both"/>
        <w:rPr>
          <w:rFonts w:ascii="Arial" w:hAnsi="Arial" w:cs="Arial"/>
          <w:sz w:val="20"/>
          <w:szCs w:val="20"/>
        </w:rPr>
      </w:pPr>
      <w:r>
        <w:rPr>
          <w:rFonts w:ascii="Arial" w:hAnsi="Arial" w:cs="Arial"/>
          <w:sz w:val="20"/>
          <w:szCs w:val="20"/>
        </w:rPr>
        <w:t>1</w:t>
      </w:r>
      <w:r w:rsidR="000D1BDE">
        <w:rPr>
          <w:rFonts w:ascii="Arial" w:hAnsi="Arial" w:cs="Arial"/>
          <w:sz w:val="20"/>
          <w:szCs w:val="20"/>
        </w:rPr>
        <w:t>6</w:t>
      </w:r>
      <w:r w:rsidR="006741FA" w:rsidRPr="006741FA">
        <w:rPr>
          <w:rFonts w:ascii="Arial" w:hAnsi="Arial" w:cs="Arial"/>
          <w:sz w:val="20"/>
          <w:szCs w:val="20"/>
        </w:rPr>
        <w:t>/201</w:t>
      </w:r>
      <w:r w:rsidR="006741FA">
        <w:rPr>
          <w:rFonts w:ascii="Arial" w:hAnsi="Arial" w:cs="Arial"/>
          <w:sz w:val="20"/>
          <w:szCs w:val="20"/>
        </w:rPr>
        <w:t>7.</w:t>
      </w:r>
    </w:p>
    <w:p w:rsidR="006741FA" w:rsidRDefault="006741FA" w:rsidP="006741FA">
      <w:pPr>
        <w:spacing w:after="0" w:line="240" w:lineRule="auto"/>
        <w:jc w:val="both"/>
        <w:rPr>
          <w:rFonts w:ascii="Arial" w:hAnsi="Arial" w:cs="Arial"/>
          <w:sz w:val="20"/>
          <w:szCs w:val="20"/>
        </w:rPr>
      </w:pPr>
    </w:p>
    <w:p w:rsidR="006741FA" w:rsidRP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17.03.</w:t>
      </w:r>
      <w:r w:rsidRPr="006741FA">
        <w:rPr>
          <w:rFonts w:ascii="Arial" w:hAnsi="Arial" w:cs="Arial"/>
          <w:sz w:val="20"/>
          <w:szCs w:val="20"/>
        </w:rPr>
        <w:t xml:space="preserve"> Permitir que a </w:t>
      </w:r>
      <w:r>
        <w:rPr>
          <w:rFonts w:ascii="Arial" w:hAnsi="Arial" w:cs="Arial"/>
          <w:sz w:val="20"/>
          <w:szCs w:val="20"/>
        </w:rPr>
        <w:t>C</w:t>
      </w:r>
      <w:r w:rsidRPr="006741FA">
        <w:rPr>
          <w:rFonts w:ascii="Arial" w:hAnsi="Arial" w:cs="Arial"/>
          <w:sz w:val="20"/>
          <w:szCs w:val="20"/>
        </w:rPr>
        <w:t>ontratante fiscalize a entrega e o recebimento dos produtos</w:t>
      </w:r>
      <w:r>
        <w:rPr>
          <w:rFonts w:ascii="Arial" w:hAnsi="Arial" w:cs="Arial"/>
          <w:sz w:val="20"/>
          <w:szCs w:val="20"/>
        </w:rPr>
        <w:t>.</w:t>
      </w:r>
    </w:p>
    <w:p w:rsidR="006741FA" w:rsidRDefault="006741FA" w:rsidP="006741FA">
      <w:pPr>
        <w:spacing w:after="0" w:line="240" w:lineRule="auto"/>
        <w:jc w:val="both"/>
        <w:rPr>
          <w:rFonts w:ascii="Arial" w:hAnsi="Arial" w:cs="Arial"/>
          <w:sz w:val="20"/>
          <w:szCs w:val="20"/>
        </w:rPr>
      </w:pPr>
    </w:p>
    <w:p w:rsidR="006741FA" w:rsidRP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17.04.</w:t>
      </w:r>
      <w:r w:rsidRPr="006741FA">
        <w:rPr>
          <w:rFonts w:ascii="Arial" w:hAnsi="Arial" w:cs="Arial"/>
          <w:sz w:val="20"/>
          <w:szCs w:val="20"/>
        </w:rPr>
        <w:t xml:space="preserve"> Cumprir as obrigações constantes do Pregão Presencial nº. </w:t>
      </w:r>
      <w:r w:rsidR="000D1BDE">
        <w:rPr>
          <w:rFonts w:ascii="Arial" w:hAnsi="Arial" w:cs="Arial"/>
          <w:sz w:val="20"/>
          <w:szCs w:val="20"/>
        </w:rPr>
        <w:t>16</w:t>
      </w:r>
      <w:r>
        <w:rPr>
          <w:rFonts w:ascii="Arial" w:hAnsi="Arial" w:cs="Arial"/>
          <w:sz w:val="20"/>
          <w:szCs w:val="20"/>
        </w:rPr>
        <w:t>/2017</w:t>
      </w:r>
      <w:r w:rsidRPr="006741FA">
        <w:rPr>
          <w:rFonts w:ascii="Arial" w:hAnsi="Arial" w:cs="Arial"/>
          <w:sz w:val="20"/>
          <w:szCs w:val="20"/>
        </w:rPr>
        <w:t xml:space="preserve"> e </w:t>
      </w:r>
      <w:r>
        <w:rPr>
          <w:rFonts w:ascii="Arial" w:hAnsi="Arial" w:cs="Arial"/>
          <w:sz w:val="20"/>
          <w:szCs w:val="20"/>
        </w:rPr>
        <w:t xml:space="preserve">de </w:t>
      </w:r>
      <w:r w:rsidRPr="006741FA">
        <w:rPr>
          <w:rFonts w:ascii="Arial" w:hAnsi="Arial" w:cs="Arial"/>
          <w:sz w:val="20"/>
          <w:szCs w:val="20"/>
        </w:rPr>
        <w:t xml:space="preserve">seus </w:t>
      </w:r>
      <w:r>
        <w:rPr>
          <w:rFonts w:ascii="Arial" w:hAnsi="Arial" w:cs="Arial"/>
          <w:sz w:val="20"/>
          <w:szCs w:val="20"/>
        </w:rPr>
        <w:t>A</w:t>
      </w:r>
      <w:r w:rsidRPr="006741FA">
        <w:rPr>
          <w:rFonts w:ascii="Arial" w:hAnsi="Arial" w:cs="Arial"/>
          <w:sz w:val="20"/>
          <w:szCs w:val="20"/>
        </w:rPr>
        <w:t>nexos</w:t>
      </w:r>
      <w:r>
        <w:rPr>
          <w:rFonts w:ascii="Arial" w:hAnsi="Arial" w:cs="Arial"/>
          <w:sz w:val="20"/>
          <w:szCs w:val="20"/>
        </w:rPr>
        <w:t>.</w:t>
      </w:r>
    </w:p>
    <w:p w:rsidR="00D43F68" w:rsidRDefault="00D43F68" w:rsidP="006741FA">
      <w:pPr>
        <w:spacing w:after="0" w:line="240" w:lineRule="auto"/>
        <w:jc w:val="both"/>
        <w:rPr>
          <w:rFonts w:ascii="Arial" w:hAnsi="Arial" w:cs="Arial"/>
          <w:b/>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17.05.</w:t>
      </w:r>
      <w:r w:rsidRPr="006741FA">
        <w:rPr>
          <w:rFonts w:ascii="Arial" w:hAnsi="Arial" w:cs="Arial"/>
          <w:sz w:val="20"/>
          <w:szCs w:val="20"/>
        </w:rPr>
        <w:t xml:space="preserve"> Atender prontamente às notificações, reclamações, exigências ou observações feitas pela</w:t>
      </w:r>
      <w:r>
        <w:rPr>
          <w:rFonts w:ascii="Arial" w:hAnsi="Arial" w:cs="Arial"/>
          <w:sz w:val="20"/>
          <w:szCs w:val="20"/>
        </w:rPr>
        <w:t xml:space="preserve"> </w:t>
      </w:r>
      <w:r w:rsidRPr="006741FA">
        <w:rPr>
          <w:rFonts w:ascii="Arial" w:hAnsi="Arial" w:cs="Arial"/>
          <w:sz w:val="20"/>
          <w:szCs w:val="20"/>
        </w:rPr>
        <w:t>Contratante, refazendo ou corrigindo, quando for o caso e às suas expensas, a entrega do</w:t>
      </w:r>
      <w:r>
        <w:rPr>
          <w:rFonts w:ascii="Arial" w:hAnsi="Arial" w:cs="Arial"/>
          <w:sz w:val="20"/>
          <w:szCs w:val="20"/>
        </w:rPr>
        <w:t>s</w:t>
      </w:r>
      <w:r w:rsidRPr="006741FA">
        <w:rPr>
          <w:rFonts w:ascii="Arial" w:hAnsi="Arial" w:cs="Arial"/>
          <w:sz w:val="20"/>
          <w:szCs w:val="20"/>
        </w:rPr>
        <w:t xml:space="preserve"> produto</w:t>
      </w:r>
      <w:r>
        <w:rPr>
          <w:rFonts w:ascii="Arial" w:hAnsi="Arial" w:cs="Arial"/>
          <w:sz w:val="20"/>
          <w:szCs w:val="20"/>
        </w:rPr>
        <w:t xml:space="preserve">s </w:t>
      </w:r>
      <w:r w:rsidRPr="006741FA">
        <w:rPr>
          <w:rFonts w:ascii="Arial" w:hAnsi="Arial" w:cs="Arial"/>
          <w:sz w:val="20"/>
          <w:szCs w:val="20"/>
        </w:rPr>
        <w:t>que, eventualmente, tenham sido entregue</w:t>
      </w:r>
      <w:r>
        <w:rPr>
          <w:rFonts w:ascii="Arial" w:hAnsi="Arial" w:cs="Arial"/>
          <w:sz w:val="20"/>
          <w:szCs w:val="20"/>
        </w:rPr>
        <w:t>s em desacordo com o C</w:t>
      </w:r>
      <w:r w:rsidRPr="006741FA">
        <w:rPr>
          <w:rFonts w:ascii="Arial" w:hAnsi="Arial" w:cs="Arial"/>
          <w:sz w:val="20"/>
          <w:szCs w:val="20"/>
        </w:rPr>
        <w:t>ontrato</w:t>
      </w:r>
      <w:r>
        <w:rPr>
          <w:rFonts w:ascii="Arial" w:hAnsi="Arial" w:cs="Arial"/>
          <w:sz w:val="20"/>
          <w:szCs w:val="20"/>
        </w:rPr>
        <w:t xml:space="preserve">. </w:t>
      </w:r>
    </w:p>
    <w:p w:rsidR="006741FA" w:rsidRDefault="006741FA" w:rsidP="006741F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17.06. </w:t>
      </w:r>
      <w:r>
        <w:rPr>
          <w:rFonts w:ascii="Arial" w:hAnsi="Arial" w:cs="Arial"/>
          <w:sz w:val="20"/>
          <w:szCs w:val="20"/>
        </w:rPr>
        <w:t>Fornecer os combustíveis sempre que solicitados, da seguinte forma: de Segunda à Sexta-Feira, das 07h00 às 18h00, e, nos finais de semana, das 07h00 até pelo menos às 12h00.</w:t>
      </w:r>
    </w:p>
    <w:p w:rsidR="00D91D1A" w:rsidRDefault="00D91D1A" w:rsidP="00D91D1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17.07. </w:t>
      </w:r>
      <w:r>
        <w:rPr>
          <w:rFonts w:ascii="Arial" w:hAnsi="Arial" w:cs="Arial"/>
          <w:sz w:val="20"/>
          <w:szCs w:val="20"/>
        </w:rPr>
        <w:t>Abastecer os veículos que compõem, ou que venham compor a frota da SAECIL – Superintendência de Água e Esgotos da Cidade de Leme, com produtos de primeira qualidade, de acordo com as especificações e normas da Agência Nacional de Petróleo (ANP) e INMETRO. Não serão aceitos, em hipótese alguma, produtos adulterados ou fora das normas permitidas por lei.</w:t>
      </w:r>
    </w:p>
    <w:p w:rsidR="00D91D1A" w:rsidRDefault="00D91D1A" w:rsidP="00D91D1A">
      <w:pPr>
        <w:spacing w:after="0" w:line="240" w:lineRule="auto"/>
        <w:jc w:val="both"/>
        <w:rPr>
          <w:rFonts w:ascii="Arial" w:hAnsi="Arial" w:cs="Arial"/>
          <w:sz w:val="20"/>
          <w:szCs w:val="20"/>
        </w:rPr>
      </w:pPr>
    </w:p>
    <w:p w:rsidR="00D91D1A" w:rsidRDefault="00D91D1A" w:rsidP="00D91D1A">
      <w:pPr>
        <w:spacing w:after="0" w:line="240" w:lineRule="auto"/>
        <w:jc w:val="both"/>
        <w:rPr>
          <w:rFonts w:ascii="Arial" w:hAnsi="Arial" w:cs="Arial"/>
          <w:sz w:val="20"/>
          <w:szCs w:val="20"/>
        </w:rPr>
      </w:pPr>
      <w:r>
        <w:rPr>
          <w:rFonts w:ascii="Arial" w:hAnsi="Arial" w:cs="Arial"/>
          <w:b/>
          <w:sz w:val="20"/>
          <w:szCs w:val="20"/>
        </w:rPr>
        <w:t xml:space="preserve">17.08. </w:t>
      </w:r>
      <w:r>
        <w:rPr>
          <w:rFonts w:ascii="Arial" w:hAnsi="Arial" w:cs="Arial"/>
          <w:sz w:val="20"/>
          <w:szCs w:val="20"/>
        </w:rPr>
        <w:t>Avisar o departamento responsável com pelo menos 24 (vinte e quatro) horas de antecedência o não funcionamento do posto em determinadas datas, como feriados e outros.</w:t>
      </w:r>
    </w:p>
    <w:p w:rsidR="00D91D1A" w:rsidRDefault="00D91D1A" w:rsidP="00D91D1A">
      <w:pPr>
        <w:pStyle w:val="PargrafodaLista"/>
        <w:spacing w:after="0" w:line="240" w:lineRule="auto"/>
        <w:jc w:val="both"/>
        <w:rPr>
          <w:rFonts w:ascii="Arial" w:hAnsi="Arial" w:cs="Arial"/>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17.0</w:t>
      </w:r>
      <w:r w:rsidR="00D91D1A">
        <w:rPr>
          <w:rFonts w:ascii="Arial" w:hAnsi="Arial" w:cs="Arial"/>
          <w:b/>
          <w:sz w:val="20"/>
          <w:szCs w:val="20"/>
        </w:rPr>
        <w:t>9</w:t>
      </w:r>
      <w:r w:rsidRPr="006741FA">
        <w:rPr>
          <w:rFonts w:ascii="Arial" w:hAnsi="Arial" w:cs="Arial"/>
          <w:b/>
          <w:sz w:val="20"/>
          <w:szCs w:val="20"/>
        </w:rPr>
        <w:t>.</w:t>
      </w:r>
      <w:r w:rsidRPr="006741FA">
        <w:rPr>
          <w:rFonts w:ascii="Arial" w:hAnsi="Arial" w:cs="Arial"/>
          <w:sz w:val="20"/>
          <w:szCs w:val="20"/>
        </w:rPr>
        <w:t xml:space="preserve"> Sempre que for convocada, a Contratada deverá comparecer sob pena de assumir o ônus</w:t>
      </w:r>
      <w:r>
        <w:rPr>
          <w:rFonts w:ascii="Arial" w:hAnsi="Arial" w:cs="Arial"/>
          <w:sz w:val="20"/>
          <w:szCs w:val="20"/>
        </w:rPr>
        <w:t xml:space="preserve"> </w:t>
      </w:r>
      <w:r w:rsidRPr="006741FA">
        <w:rPr>
          <w:rFonts w:ascii="Arial" w:hAnsi="Arial" w:cs="Arial"/>
          <w:sz w:val="20"/>
          <w:szCs w:val="20"/>
        </w:rPr>
        <w:t>pelo não cumprimento</w:t>
      </w:r>
      <w:r>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17.10</w:t>
      </w:r>
      <w:r w:rsidR="006741FA" w:rsidRPr="006741FA">
        <w:rPr>
          <w:rFonts w:ascii="Arial" w:hAnsi="Arial" w:cs="Arial"/>
          <w:b/>
          <w:sz w:val="20"/>
          <w:szCs w:val="20"/>
        </w:rPr>
        <w:t>.</w:t>
      </w:r>
      <w:r w:rsidR="006741FA" w:rsidRPr="006741FA">
        <w:rPr>
          <w:rFonts w:ascii="Arial" w:hAnsi="Arial" w:cs="Arial"/>
          <w:sz w:val="20"/>
          <w:szCs w:val="20"/>
        </w:rPr>
        <w:t xml:space="preserve"> Mant</w:t>
      </w:r>
      <w:r w:rsidR="006741FA">
        <w:rPr>
          <w:rFonts w:ascii="Arial" w:hAnsi="Arial" w:cs="Arial"/>
          <w:sz w:val="20"/>
          <w:szCs w:val="20"/>
        </w:rPr>
        <w:t>er, durante toda a execução do C</w:t>
      </w:r>
      <w:r w:rsidR="006741FA" w:rsidRPr="006741FA">
        <w:rPr>
          <w:rFonts w:ascii="Arial" w:hAnsi="Arial" w:cs="Arial"/>
          <w:sz w:val="20"/>
          <w:szCs w:val="20"/>
        </w:rPr>
        <w:t>ontrato e em compatibilidade com as obrigações</w:t>
      </w:r>
      <w:r w:rsidR="006741FA">
        <w:rPr>
          <w:rFonts w:ascii="Arial" w:hAnsi="Arial" w:cs="Arial"/>
          <w:sz w:val="20"/>
          <w:szCs w:val="20"/>
        </w:rPr>
        <w:t xml:space="preserve"> </w:t>
      </w:r>
      <w:r w:rsidR="006741FA" w:rsidRPr="006741FA">
        <w:rPr>
          <w:rFonts w:ascii="Arial" w:hAnsi="Arial" w:cs="Arial"/>
          <w:sz w:val="20"/>
          <w:szCs w:val="20"/>
        </w:rPr>
        <w:t>assumidas, todas as condições de habilitação e qualificação exigidas na licitação</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17.11</w:t>
      </w:r>
      <w:r w:rsidR="006741FA" w:rsidRPr="006741FA">
        <w:rPr>
          <w:rFonts w:ascii="Arial" w:hAnsi="Arial" w:cs="Arial"/>
          <w:b/>
          <w:sz w:val="20"/>
          <w:szCs w:val="20"/>
        </w:rPr>
        <w:t>.</w:t>
      </w:r>
      <w:r w:rsidR="006741FA" w:rsidRPr="006741FA">
        <w:rPr>
          <w:rFonts w:ascii="Arial" w:hAnsi="Arial" w:cs="Arial"/>
          <w:sz w:val="20"/>
          <w:szCs w:val="20"/>
        </w:rPr>
        <w:t xml:space="preserve"> A Contratada será responsável pelos danos causados à SAECIL ou a terceiros, decorrentes de</w:t>
      </w:r>
      <w:r w:rsidR="00D43F68">
        <w:rPr>
          <w:rFonts w:ascii="Arial" w:hAnsi="Arial" w:cs="Arial"/>
          <w:sz w:val="20"/>
          <w:szCs w:val="20"/>
        </w:rPr>
        <w:t xml:space="preserve"> </w:t>
      </w:r>
      <w:r w:rsidR="006741FA" w:rsidRPr="006741FA">
        <w:rPr>
          <w:rFonts w:ascii="Arial" w:hAnsi="Arial" w:cs="Arial"/>
          <w:sz w:val="20"/>
          <w:szCs w:val="20"/>
        </w:rPr>
        <w:t>sua culpa ou dolo, pela inexecução do objeto da licitação</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Default="00D91D1A" w:rsidP="006741FA">
      <w:pPr>
        <w:spacing w:after="0" w:line="240" w:lineRule="auto"/>
        <w:jc w:val="both"/>
        <w:rPr>
          <w:rFonts w:ascii="Arial" w:hAnsi="Arial" w:cs="Arial"/>
          <w:sz w:val="20"/>
          <w:szCs w:val="20"/>
        </w:rPr>
      </w:pPr>
      <w:r>
        <w:rPr>
          <w:rFonts w:ascii="Arial" w:hAnsi="Arial" w:cs="Arial"/>
          <w:b/>
          <w:sz w:val="20"/>
          <w:szCs w:val="20"/>
        </w:rPr>
        <w:t>17.12</w:t>
      </w:r>
      <w:r w:rsidR="006741FA" w:rsidRPr="006741FA">
        <w:rPr>
          <w:rFonts w:ascii="Arial" w:hAnsi="Arial" w:cs="Arial"/>
          <w:b/>
          <w:sz w:val="20"/>
          <w:szCs w:val="20"/>
        </w:rPr>
        <w:t>.</w:t>
      </w:r>
      <w:r w:rsidR="006741FA" w:rsidRPr="006741FA">
        <w:rPr>
          <w:rFonts w:ascii="Arial" w:hAnsi="Arial" w:cs="Arial"/>
          <w:sz w:val="20"/>
          <w:szCs w:val="20"/>
        </w:rPr>
        <w:t xml:space="preserve"> A Contratada obriga-se a aceitar, nas mesmas condições contratuais, os acréscimos e</w:t>
      </w:r>
      <w:r w:rsidR="006741FA">
        <w:rPr>
          <w:rFonts w:ascii="Arial" w:hAnsi="Arial" w:cs="Arial"/>
          <w:sz w:val="20"/>
          <w:szCs w:val="20"/>
        </w:rPr>
        <w:t xml:space="preserve"> </w:t>
      </w:r>
      <w:r w:rsidR="006741FA" w:rsidRPr="006741FA">
        <w:rPr>
          <w:rFonts w:ascii="Arial" w:hAnsi="Arial" w:cs="Arial"/>
          <w:sz w:val="20"/>
          <w:szCs w:val="20"/>
        </w:rPr>
        <w:t>supressões que lhes forem determinados nos termos da lei</w:t>
      </w:r>
      <w:r w:rsidR="006741FA">
        <w:rPr>
          <w:rFonts w:ascii="Arial" w:hAnsi="Arial" w:cs="Arial"/>
          <w:sz w:val="20"/>
          <w:szCs w:val="20"/>
        </w:rPr>
        <w:t>.</w:t>
      </w:r>
    </w:p>
    <w:p w:rsidR="006741FA" w:rsidRPr="006741FA" w:rsidRDefault="006741FA" w:rsidP="006741FA">
      <w:pPr>
        <w:spacing w:after="0" w:line="240" w:lineRule="auto"/>
        <w:jc w:val="both"/>
        <w:rPr>
          <w:rFonts w:ascii="Arial" w:hAnsi="Arial" w:cs="Arial"/>
          <w:sz w:val="20"/>
          <w:szCs w:val="20"/>
        </w:rPr>
      </w:pPr>
    </w:p>
    <w:p w:rsidR="006741FA" w:rsidRPr="006741FA" w:rsidRDefault="00D91D1A" w:rsidP="006741FA">
      <w:pPr>
        <w:spacing w:after="0" w:line="240" w:lineRule="auto"/>
        <w:jc w:val="both"/>
        <w:rPr>
          <w:rFonts w:ascii="Arial" w:hAnsi="Arial" w:cs="Arial"/>
          <w:sz w:val="20"/>
          <w:szCs w:val="20"/>
        </w:rPr>
      </w:pPr>
      <w:r>
        <w:rPr>
          <w:rFonts w:ascii="Arial" w:hAnsi="Arial" w:cs="Arial"/>
          <w:b/>
          <w:sz w:val="20"/>
          <w:szCs w:val="20"/>
        </w:rPr>
        <w:t>17.13</w:t>
      </w:r>
      <w:r w:rsidR="006741FA" w:rsidRPr="006741FA">
        <w:rPr>
          <w:rFonts w:ascii="Arial" w:hAnsi="Arial" w:cs="Arial"/>
          <w:b/>
          <w:sz w:val="20"/>
          <w:szCs w:val="20"/>
        </w:rPr>
        <w:t>.</w:t>
      </w:r>
      <w:r w:rsidR="006741FA" w:rsidRPr="006741FA">
        <w:rPr>
          <w:rFonts w:ascii="Arial" w:hAnsi="Arial" w:cs="Arial"/>
          <w:sz w:val="20"/>
          <w:szCs w:val="20"/>
        </w:rPr>
        <w:t xml:space="preserve"> Demais obrigações da Contratada indicadas no Pregão Presencial n.º </w:t>
      </w:r>
      <w:r w:rsidR="005E1DB5">
        <w:rPr>
          <w:rFonts w:ascii="Arial" w:hAnsi="Arial" w:cs="Arial"/>
          <w:sz w:val="20"/>
          <w:szCs w:val="20"/>
        </w:rPr>
        <w:t>1</w:t>
      </w:r>
      <w:r w:rsidR="000D1BDE">
        <w:rPr>
          <w:rFonts w:ascii="Arial" w:hAnsi="Arial" w:cs="Arial"/>
          <w:sz w:val="20"/>
          <w:szCs w:val="20"/>
        </w:rPr>
        <w:t>6</w:t>
      </w:r>
      <w:r w:rsidR="006741FA">
        <w:rPr>
          <w:rFonts w:ascii="Arial" w:hAnsi="Arial" w:cs="Arial"/>
          <w:sz w:val="20"/>
          <w:szCs w:val="20"/>
        </w:rPr>
        <w:t>/2017</w:t>
      </w:r>
      <w:r w:rsidR="006741FA" w:rsidRPr="006741FA">
        <w:rPr>
          <w:rFonts w:ascii="Arial" w:hAnsi="Arial" w:cs="Arial"/>
          <w:sz w:val="20"/>
          <w:szCs w:val="20"/>
        </w:rPr>
        <w:t>.</w:t>
      </w:r>
    </w:p>
    <w:p w:rsidR="006741FA" w:rsidRPr="006741FA" w:rsidRDefault="006741FA" w:rsidP="00E1138A">
      <w:pPr>
        <w:spacing w:after="0" w:line="240" w:lineRule="auto"/>
        <w:jc w:val="both"/>
        <w:rPr>
          <w:rFonts w:ascii="Arial" w:hAnsi="Arial" w:cs="Arial"/>
          <w:sz w:val="20"/>
          <w:szCs w:val="20"/>
        </w:rPr>
      </w:pPr>
    </w:p>
    <w:p w:rsidR="006741FA" w:rsidRPr="006741FA" w:rsidRDefault="006741FA" w:rsidP="00E1138A">
      <w:pPr>
        <w:spacing w:after="0" w:line="240" w:lineRule="auto"/>
        <w:jc w:val="both"/>
        <w:rPr>
          <w:rFonts w:ascii="Arial" w:hAnsi="Arial" w:cs="Arial"/>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C04EEA" w:rsidRDefault="00C04EEA" w:rsidP="00D002B2">
      <w:pPr>
        <w:spacing w:after="0" w:line="240" w:lineRule="auto"/>
        <w:jc w:val="both"/>
        <w:rPr>
          <w:rFonts w:ascii="Arial" w:hAnsi="Arial" w:cs="Arial"/>
          <w:b/>
          <w:color w:val="FF0000"/>
          <w:sz w:val="20"/>
          <w:szCs w:val="20"/>
        </w:rPr>
      </w:pPr>
    </w:p>
    <w:p w:rsidR="00B41E63" w:rsidRPr="00172C9F" w:rsidRDefault="00B41E63"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lastRenderedPageBreak/>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E66698"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quaisquer </w:t>
      </w:r>
      <w:r w:rsidR="006741FA">
        <w:rPr>
          <w:rFonts w:ascii="Arial" w:hAnsi="Arial" w:cs="Arial"/>
          <w:sz w:val="20"/>
          <w:szCs w:val="20"/>
        </w:rPr>
        <w:t>produtos</w:t>
      </w:r>
      <w:r w:rsidRPr="00956044">
        <w:rPr>
          <w:rFonts w:ascii="Arial" w:hAnsi="Arial" w:cs="Arial"/>
          <w:sz w:val="20"/>
          <w:szCs w:val="20"/>
        </w:rPr>
        <w:t xml:space="preserve"> entregues em desacordo com </w:t>
      </w:r>
      <w:r w:rsidR="006741FA">
        <w:rPr>
          <w:rFonts w:ascii="Arial" w:hAnsi="Arial" w:cs="Arial"/>
          <w:sz w:val="20"/>
          <w:szCs w:val="20"/>
        </w:rPr>
        <w:t>as exigências do Edital e seus Anexos</w:t>
      </w:r>
      <w:r w:rsidRPr="00956044">
        <w:rPr>
          <w:rFonts w:ascii="Arial" w:hAnsi="Arial" w:cs="Arial"/>
          <w:sz w:val="20"/>
          <w:szCs w:val="20"/>
        </w:rPr>
        <w:t>.</w:t>
      </w:r>
    </w:p>
    <w:p w:rsidR="00B41E63" w:rsidRPr="00956044" w:rsidRDefault="00B41E63" w:rsidP="00D002B2">
      <w:pPr>
        <w:spacing w:after="0" w:line="240" w:lineRule="auto"/>
        <w:jc w:val="both"/>
        <w:rPr>
          <w:rFonts w:ascii="Arial" w:hAnsi="Arial" w:cs="Arial"/>
          <w:sz w:val="20"/>
          <w:szCs w:val="20"/>
        </w:rPr>
      </w:pPr>
    </w:p>
    <w:p w:rsidR="006741FA" w:rsidRDefault="006741FA" w:rsidP="006741FA">
      <w:pPr>
        <w:spacing w:after="0" w:line="240" w:lineRule="auto"/>
        <w:jc w:val="both"/>
        <w:rPr>
          <w:rFonts w:ascii="Arial" w:hAnsi="Arial" w:cs="Arial"/>
          <w:sz w:val="20"/>
          <w:szCs w:val="20"/>
        </w:rPr>
      </w:pPr>
      <w:r>
        <w:rPr>
          <w:rFonts w:ascii="Arial" w:hAnsi="Arial" w:cs="Arial"/>
          <w:b/>
          <w:sz w:val="20"/>
          <w:szCs w:val="20"/>
        </w:rPr>
        <w:t xml:space="preserve">18.03.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6741FA">
      <w:pPr>
        <w:spacing w:after="0" w:line="240" w:lineRule="auto"/>
        <w:jc w:val="both"/>
        <w:rPr>
          <w:rFonts w:ascii="Arial" w:hAnsi="Arial" w:cs="Arial"/>
          <w:sz w:val="20"/>
          <w:szCs w:val="20"/>
        </w:rPr>
      </w:pPr>
    </w:p>
    <w:p w:rsidR="006741FA" w:rsidRDefault="006741FA" w:rsidP="006741FA">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Exigir da vencedora todos os esclarecimentos necessários ao perfeito conhecimento e controle da execução do Contrato.</w:t>
      </w:r>
    </w:p>
    <w:p w:rsidR="006741FA" w:rsidRPr="006741FA" w:rsidRDefault="006741FA" w:rsidP="006741FA">
      <w:pPr>
        <w:spacing w:after="0" w:line="240" w:lineRule="auto"/>
        <w:jc w:val="both"/>
        <w:rPr>
          <w:rFonts w:ascii="Arial" w:hAnsi="Arial" w:cs="Arial"/>
          <w:sz w:val="20"/>
          <w:szCs w:val="20"/>
        </w:rPr>
      </w:pPr>
    </w:p>
    <w:p w:rsidR="00D002B2" w:rsidRPr="00956044" w:rsidRDefault="006741FA" w:rsidP="00D002B2">
      <w:pPr>
        <w:spacing w:after="0" w:line="240" w:lineRule="auto"/>
        <w:jc w:val="both"/>
        <w:rPr>
          <w:rFonts w:ascii="Arial" w:hAnsi="Arial" w:cs="Arial"/>
          <w:sz w:val="20"/>
          <w:szCs w:val="20"/>
        </w:rPr>
      </w:pPr>
      <w:r w:rsidRPr="006741FA">
        <w:rPr>
          <w:rFonts w:ascii="Arial" w:hAnsi="Arial" w:cs="Arial"/>
          <w:b/>
          <w:sz w:val="20"/>
          <w:szCs w:val="20"/>
        </w:rPr>
        <w:t>18.0</w:t>
      </w:r>
      <w:r w:rsidR="00D43F68">
        <w:rPr>
          <w:rFonts w:ascii="Arial" w:hAnsi="Arial" w:cs="Arial"/>
          <w:b/>
          <w:sz w:val="20"/>
          <w:szCs w:val="20"/>
        </w:rPr>
        <w:t>5</w:t>
      </w:r>
      <w:r w:rsidRPr="006741FA">
        <w:rPr>
          <w:rFonts w:ascii="Arial" w:hAnsi="Arial" w:cs="Arial"/>
          <w:b/>
          <w:sz w:val="20"/>
          <w:szCs w:val="20"/>
        </w:rPr>
        <w:t xml:space="preserve">. </w:t>
      </w:r>
      <w:r w:rsidR="00D002B2" w:rsidRPr="00956044">
        <w:rPr>
          <w:rFonts w:ascii="Arial" w:hAnsi="Arial" w:cs="Arial"/>
          <w:sz w:val="20"/>
          <w:szCs w:val="20"/>
        </w:rPr>
        <w:t xml:space="preserve">Demais obrigações da Contratante indicadas no processo licitatório Pregão Presencial n.º </w:t>
      </w:r>
      <w:r w:rsidR="005E1DB5">
        <w:rPr>
          <w:rFonts w:ascii="Arial" w:hAnsi="Arial" w:cs="Arial"/>
          <w:sz w:val="20"/>
          <w:szCs w:val="20"/>
        </w:rPr>
        <w:t>1</w:t>
      </w:r>
      <w:r w:rsidR="000D1BDE">
        <w:rPr>
          <w:rFonts w:ascii="Arial" w:hAnsi="Arial" w:cs="Arial"/>
          <w:sz w:val="20"/>
          <w:szCs w:val="20"/>
        </w:rPr>
        <w:t>6</w:t>
      </w:r>
      <w:r w:rsidR="00D002B2" w:rsidRPr="00956044">
        <w:rPr>
          <w:rFonts w:ascii="Arial" w:hAnsi="Arial" w:cs="Arial"/>
          <w:sz w:val="20"/>
          <w:szCs w:val="20"/>
        </w:rPr>
        <w:t>/201</w:t>
      </w:r>
      <w:r w:rsidR="00421B7C">
        <w:rPr>
          <w:rFonts w:ascii="Arial" w:hAnsi="Arial" w:cs="Arial"/>
          <w:sz w:val="20"/>
          <w:szCs w:val="20"/>
        </w:rPr>
        <w:t>7</w:t>
      </w:r>
      <w:r w:rsidR="00D002B2" w:rsidRPr="00956044">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632844" w:rsidRPr="00956044" w:rsidRDefault="00632844"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6741FA">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04EEA" w:rsidRPr="00421B7C" w:rsidRDefault="00C04EEA" w:rsidP="00E1138A">
      <w:pPr>
        <w:tabs>
          <w:tab w:val="left" w:pos="1134"/>
        </w:tabs>
        <w:spacing w:after="0" w:line="240" w:lineRule="auto"/>
        <w:jc w:val="both"/>
        <w:rPr>
          <w:rFonts w:ascii="Arial" w:hAnsi="Arial" w:cs="Arial"/>
          <w:b/>
          <w:color w:val="FF0000"/>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19.01. </w:t>
      </w:r>
      <w:r w:rsidRPr="00604C79">
        <w:rPr>
          <w:rFonts w:ascii="Arial" w:hAnsi="Arial" w:cs="Arial"/>
          <w:sz w:val="20"/>
          <w:szCs w:val="20"/>
        </w:rPr>
        <w:t>Os produtos do presente Pregão deverão ser entregues na forma constante no objeto deste Edital e seus Anexos.</w:t>
      </w:r>
    </w:p>
    <w:p w:rsidR="00604C79" w:rsidRDefault="00604C79" w:rsidP="00604C79">
      <w:pPr>
        <w:tabs>
          <w:tab w:val="left" w:pos="1134"/>
        </w:tabs>
        <w:spacing w:after="0" w:line="240" w:lineRule="auto"/>
        <w:jc w:val="both"/>
        <w:rPr>
          <w:rFonts w:ascii="Arial" w:hAnsi="Arial" w:cs="Arial"/>
          <w:b/>
          <w:sz w:val="20"/>
          <w:szCs w:val="20"/>
        </w:rPr>
      </w:pPr>
    </w:p>
    <w:p w:rsidR="00604C79" w:rsidRDefault="00604C79" w:rsidP="00604C79">
      <w:pPr>
        <w:tabs>
          <w:tab w:val="left" w:pos="1134"/>
        </w:tabs>
        <w:spacing w:after="0" w:line="240" w:lineRule="auto"/>
        <w:jc w:val="both"/>
        <w:rPr>
          <w:rFonts w:ascii="Arial" w:hAnsi="Arial" w:cs="Arial"/>
          <w:sz w:val="20"/>
          <w:szCs w:val="20"/>
        </w:rPr>
      </w:pPr>
      <w:r>
        <w:rPr>
          <w:rFonts w:ascii="Arial" w:hAnsi="Arial" w:cs="Arial"/>
          <w:b/>
          <w:sz w:val="20"/>
          <w:szCs w:val="20"/>
        </w:rPr>
        <w:t xml:space="preserve">19.02. </w:t>
      </w:r>
      <w:r w:rsidRPr="00604C79">
        <w:rPr>
          <w:rFonts w:ascii="Arial" w:hAnsi="Arial" w:cs="Arial"/>
          <w:sz w:val="20"/>
          <w:szCs w:val="20"/>
        </w:rPr>
        <w:t>A Contratada deverá manter, durante o Contrato a ser firmado, ponto de abastecimento localizado em até 10 (dez) km, no percurso de ida e volta, tomando como base para deslocamento a sede da SAECIL – Superintendência de Água e Esgotos da Cidade de Leme, situada na Rua Padre Julião, nº 971, Centro, Leme/SP.</w:t>
      </w:r>
    </w:p>
    <w:p w:rsidR="00604C79" w:rsidRPr="00604C79" w:rsidRDefault="00604C79" w:rsidP="00604C79">
      <w:pPr>
        <w:tabs>
          <w:tab w:val="left" w:pos="1134"/>
        </w:tabs>
        <w:spacing w:after="0" w:line="240" w:lineRule="auto"/>
        <w:jc w:val="both"/>
        <w:rPr>
          <w:rFonts w:ascii="Arial" w:hAnsi="Arial" w:cs="Arial"/>
          <w:sz w:val="20"/>
          <w:szCs w:val="20"/>
        </w:rPr>
      </w:pPr>
    </w:p>
    <w:p w:rsid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19.03</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O fornecimento será efetuado mediante a apresentação de requisição específica (autorização para abastecimento), em duas vias, expedida pela SAECIL – Superintendência de Agua e Esgotos da Cidade de Leme, na qual deverá conter a especificação do veiculo (marca/modelo/placa) e autorização (assinatura e carimbo) de servidor previamente designado para tal.</w:t>
      </w:r>
    </w:p>
    <w:p w:rsidR="00604C79" w:rsidRPr="00604C79" w:rsidRDefault="00604C79" w:rsidP="00604C79">
      <w:pPr>
        <w:tabs>
          <w:tab w:val="left" w:pos="1134"/>
        </w:tabs>
        <w:spacing w:after="0" w:line="240" w:lineRule="auto"/>
        <w:jc w:val="both"/>
        <w:rPr>
          <w:rFonts w:ascii="Arial" w:hAnsi="Arial" w:cs="Arial"/>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Pr>
          <w:rFonts w:ascii="Arial" w:hAnsi="Arial" w:cs="Arial"/>
          <w:b/>
          <w:sz w:val="20"/>
          <w:szCs w:val="20"/>
        </w:rPr>
        <w:t xml:space="preserve">19.04. </w:t>
      </w:r>
      <w:r w:rsidRPr="00604C79">
        <w:rPr>
          <w:rFonts w:ascii="Arial" w:hAnsi="Arial" w:cs="Arial"/>
          <w:sz w:val="20"/>
          <w:szCs w:val="20"/>
        </w:rPr>
        <w:t>A Contratada deverá registrar os abastecimentos efetuados nos veículos da SAECIL –</w:t>
      </w:r>
      <w:r>
        <w:rPr>
          <w:rFonts w:ascii="Arial" w:hAnsi="Arial" w:cs="Arial"/>
          <w:sz w:val="20"/>
          <w:szCs w:val="20"/>
        </w:rPr>
        <w:t xml:space="preserve"> </w:t>
      </w:r>
      <w:r w:rsidRPr="00604C79">
        <w:rPr>
          <w:rFonts w:ascii="Arial" w:hAnsi="Arial" w:cs="Arial"/>
          <w:sz w:val="20"/>
          <w:szCs w:val="20"/>
        </w:rPr>
        <w:t>Superintendência de Água e Esgotos da Cidade de Leme, através de um Terminal POS, sendo o</w:t>
      </w:r>
      <w:r>
        <w:rPr>
          <w:rFonts w:ascii="Arial" w:hAnsi="Arial" w:cs="Arial"/>
          <w:sz w:val="20"/>
          <w:szCs w:val="20"/>
        </w:rPr>
        <w:t xml:space="preserve"> </w:t>
      </w:r>
      <w:r w:rsidRPr="00604C79">
        <w:rPr>
          <w:rFonts w:ascii="Arial" w:hAnsi="Arial" w:cs="Arial"/>
          <w:sz w:val="20"/>
          <w:szCs w:val="20"/>
        </w:rPr>
        <w:t>mesmo fornecido pela Autarquia, e qualquer problema com o equipamento deverá ser</w:t>
      </w:r>
      <w:r>
        <w:rPr>
          <w:rFonts w:ascii="Arial" w:hAnsi="Arial" w:cs="Arial"/>
          <w:sz w:val="20"/>
          <w:szCs w:val="20"/>
        </w:rPr>
        <w:t xml:space="preserve"> </w:t>
      </w:r>
      <w:r w:rsidRPr="00604C79">
        <w:rPr>
          <w:rFonts w:ascii="Arial" w:hAnsi="Arial" w:cs="Arial"/>
          <w:sz w:val="20"/>
          <w:szCs w:val="20"/>
        </w:rPr>
        <w:t>comunicado imediatamente ao responsável da SAECIL. O registro por meio do Terminal POS, será</w:t>
      </w:r>
      <w:r>
        <w:rPr>
          <w:rFonts w:ascii="Arial" w:hAnsi="Arial" w:cs="Arial"/>
          <w:sz w:val="20"/>
          <w:szCs w:val="20"/>
        </w:rPr>
        <w:t xml:space="preserve"> </w:t>
      </w:r>
      <w:r w:rsidRPr="00604C79">
        <w:rPr>
          <w:rFonts w:ascii="Arial" w:hAnsi="Arial" w:cs="Arial"/>
          <w:sz w:val="20"/>
          <w:szCs w:val="20"/>
        </w:rPr>
        <w:t>feito com a apresentação de cartão magnético pelos servidores no ato do abastecimento, sendo que</w:t>
      </w:r>
      <w:r>
        <w:rPr>
          <w:rFonts w:ascii="Arial" w:hAnsi="Arial" w:cs="Arial"/>
          <w:sz w:val="20"/>
          <w:szCs w:val="20"/>
        </w:rPr>
        <w:t xml:space="preserve"> </w:t>
      </w:r>
      <w:r w:rsidRPr="00604C79">
        <w:rPr>
          <w:rFonts w:ascii="Arial" w:hAnsi="Arial" w:cs="Arial"/>
          <w:sz w:val="20"/>
          <w:szCs w:val="20"/>
        </w:rPr>
        <w:t>os cartões são individuais.</w:t>
      </w:r>
    </w:p>
    <w:p w:rsidR="00604C79" w:rsidRDefault="00604C79" w:rsidP="00604C79">
      <w:pPr>
        <w:tabs>
          <w:tab w:val="left" w:pos="1134"/>
        </w:tabs>
        <w:spacing w:after="0" w:line="240" w:lineRule="auto"/>
        <w:jc w:val="both"/>
        <w:rPr>
          <w:rFonts w:ascii="Arial" w:hAnsi="Arial" w:cs="Arial"/>
          <w:b/>
          <w:sz w:val="20"/>
          <w:szCs w:val="20"/>
        </w:rPr>
      </w:pPr>
    </w:p>
    <w:p w:rsidR="00604C79" w:rsidRPr="00604C79"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19.05</w:t>
      </w:r>
      <w:r>
        <w:rPr>
          <w:rFonts w:ascii="Arial" w:hAnsi="Arial" w:cs="Arial"/>
          <w:b/>
          <w:sz w:val="20"/>
          <w:szCs w:val="20"/>
        </w:rPr>
        <w:t>.</w:t>
      </w:r>
      <w:r w:rsidRPr="00604C79">
        <w:rPr>
          <w:rFonts w:ascii="Arial" w:hAnsi="Arial" w:cs="Arial"/>
          <w:b/>
          <w:sz w:val="20"/>
          <w:szCs w:val="20"/>
        </w:rPr>
        <w:t xml:space="preserve"> </w:t>
      </w:r>
      <w:r w:rsidRPr="00604C79">
        <w:rPr>
          <w:rFonts w:ascii="Arial" w:hAnsi="Arial" w:cs="Arial"/>
          <w:sz w:val="20"/>
          <w:szCs w:val="20"/>
        </w:rPr>
        <w:t>Para cada abastecimento deverá ser apresentada uma requisição a qual</w:t>
      </w:r>
      <w:r>
        <w:rPr>
          <w:rFonts w:ascii="Arial" w:hAnsi="Arial" w:cs="Arial"/>
          <w:sz w:val="20"/>
          <w:szCs w:val="20"/>
        </w:rPr>
        <w:t>,</w:t>
      </w:r>
      <w:r w:rsidRPr="00604C79">
        <w:rPr>
          <w:rFonts w:ascii="Arial" w:hAnsi="Arial" w:cs="Arial"/>
          <w:sz w:val="20"/>
          <w:szCs w:val="20"/>
        </w:rPr>
        <w:t xml:space="preserve"> além de conter as</w:t>
      </w:r>
      <w:r>
        <w:rPr>
          <w:rFonts w:ascii="Arial" w:hAnsi="Arial" w:cs="Arial"/>
          <w:sz w:val="20"/>
          <w:szCs w:val="20"/>
        </w:rPr>
        <w:t xml:space="preserve"> </w:t>
      </w:r>
      <w:r w:rsidRPr="00604C79">
        <w:rPr>
          <w:rFonts w:ascii="Arial" w:hAnsi="Arial" w:cs="Arial"/>
          <w:sz w:val="20"/>
          <w:szCs w:val="20"/>
        </w:rPr>
        <w:t>informações acima citadas, deverá ser preenchida</w:t>
      </w:r>
      <w:r>
        <w:rPr>
          <w:rFonts w:ascii="Arial" w:hAnsi="Arial" w:cs="Arial"/>
          <w:sz w:val="20"/>
          <w:szCs w:val="20"/>
        </w:rPr>
        <w:t xml:space="preserve"> </w:t>
      </w:r>
      <w:r w:rsidRPr="00604C79">
        <w:rPr>
          <w:rFonts w:ascii="Arial" w:hAnsi="Arial" w:cs="Arial"/>
          <w:sz w:val="20"/>
          <w:szCs w:val="20"/>
        </w:rPr>
        <w:t>discriminando-se tipo e quantidades de</w:t>
      </w:r>
      <w:r>
        <w:rPr>
          <w:rFonts w:ascii="Arial" w:hAnsi="Arial" w:cs="Arial"/>
          <w:sz w:val="20"/>
          <w:szCs w:val="20"/>
        </w:rPr>
        <w:t xml:space="preserve"> </w:t>
      </w:r>
      <w:r w:rsidRPr="00604C79">
        <w:rPr>
          <w:rFonts w:ascii="Arial" w:hAnsi="Arial" w:cs="Arial"/>
          <w:sz w:val="20"/>
          <w:szCs w:val="20"/>
        </w:rPr>
        <w:t xml:space="preserve">combustível e </w:t>
      </w:r>
      <w:r>
        <w:rPr>
          <w:rFonts w:ascii="Arial" w:hAnsi="Arial" w:cs="Arial"/>
          <w:sz w:val="20"/>
          <w:szCs w:val="20"/>
        </w:rPr>
        <w:t>k</w:t>
      </w:r>
      <w:r w:rsidRPr="00604C79">
        <w:rPr>
          <w:rFonts w:ascii="Arial" w:hAnsi="Arial" w:cs="Arial"/>
          <w:sz w:val="20"/>
          <w:szCs w:val="20"/>
        </w:rPr>
        <w:t>m do veiculo no ato do abastecimento, ser assinada pelo servidor condutor do</w:t>
      </w:r>
      <w:r>
        <w:rPr>
          <w:rFonts w:ascii="Arial" w:hAnsi="Arial" w:cs="Arial"/>
          <w:sz w:val="20"/>
          <w:szCs w:val="20"/>
        </w:rPr>
        <w:t xml:space="preserve"> </w:t>
      </w:r>
      <w:r w:rsidRPr="00604C79">
        <w:rPr>
          <w:rFonts w:ascii="Arial" w:hAnsi="Arial" w:cs="Arial"/>
          <w:sz w:val="20"/>
          <w:szCs w:val="20"/>
        </w:rPr>
        <w:t xml:space="preserve">veiculo, e pelo funcionário do </w:t>
      </w:r>
      <w:r>
        <w:rPr>
          <w:rFonts w:ascii="Arial" w:hAnsi="Arial" w:cs="Arial"/>
          <w:sz w:val="20"/>
          <w:szCs w:val="20"/>
        </w:rPr>
        <w:t>p</w:t>
      </w:r>
      <w:r w:rsidRPr="00604C79">
        <w:rPr>
          <w:rFonts w:ascii="Arial" w:hAnsi="Arial" w:cs="Arial"/>
          <w:sz w:val="20"/>
          <w:szCs w:val="20"/>
        </w:rPr>
        <w:t>osto que realizou o abastecimento. As duas vias ficarão em poder do</w:t>
      </w:r>
      <w:r>
        <w:rPr>
          <w:rFonts w:ascii="Arial" w:hAnsi="Arial" w:cs="Arial"/>
          <w:sz w:val="20"/>
          <w:szCs w:val="20"/>
        </w:rPr>
        <w:t xml:space="preserve"> p</w:t>
      </w:r>
      <w:r w:rsidRPr="00604C79">
        <w:rPr>
          <w:rFonts w:ascii="Arial" w:hAnsi="Arial" w:cs="Arial"/>
          <w:sz w:val="20"/>
          <w:szCs w:val="20"/>
        </w:rPr>
        <w:t>osto e devem ser en</w:t>
      </w:r>
      <w:r>
        <w:rPr>
          <w:rFonts w:ascii="Arial" w:hAnsi="Arial" w:cs="Arial"/>
          <w:sz w:val="20"/>
          <w:szCs w:val="20"/>
        </w:rPr>
        <w:t xml:space="preserve">caminhadas semanalmente para o departamento responsável pela </w:t>
      </w:r>
      <w:r w:rsidRPr="00604C79">
        <w:rPr>
          <w:rFonts w:ascii="Arial" w:hAnsi="Arial" w:cs="Arial"/>
          <w:sz w:val="20"/>
          <w:szCs w:val="20"/>
        </w:rPr>
        <w:t>conferência.</w:t>
      </w:r>
    </w:p>
    <w:p w:rsidR="00604C79" w:rsidRDefault="00604C79"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19.06. </w:t>
      </w:r>
      <w:r w:rsidRPr="004835B7">
        <w:rPr>
          <w:rFonts w:ascii="Arial" w:hAnsi="Arial" w:cs="Arial"/>
          <w:sz w:val="20"/>
          <w:szCs w:val="20"/>
        </w:rPr>
        <w:t>A SAECIL não está obrigada a adquirir uma quantidade mínima dos produtos, ficando a seu</w:t>
      </w:r>
      <w:r w:rsidR="004835B7">
        <w:rPr>
          <w:rFonts w:ascii="Arial" w:hAnsi="Arial" w:cs="Arial"/>
          <w:sz w:val="20"/>
          <w:szCs w:val="20"/>
        </w:rPr>
        <w:t xml:space="preserve"> </w:t>
      </w:r>
      <w:r w:rsidRPr="004835B7">
        <w:rPr>
          <w:rFonts w:ascii="Arial" w:hAnsi="Arial" w:cs="Arial"/>
          <w:sz w:val="20"/>
          <w:szCs w:val="20"/>
        </w:rPr>
        <w:t>exclusivo critério a definição da quantidade e do momento da aquisição.</w:t>
      </w:r>
    </w:p>
    <w:p w:rsidR="004835B7" w:rsidRDefault="004835B7"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19.07. </w:t>
      </w:r>
      <w:r w:rsidRPr="004835B7">
        <w:rPr>
          <w:rFonts w:ascii="Arial" w:hAnsi="Arial" w:cs="Arial"/>
          <w:sz w:val="20"/>
          <w:szCs w:val="20"/>
        </w:rPr>
        <w:t>Os produtos serão recebidos provisoriamente no ato de entrega, para efeito de verificação.</w:t>
      </w:r>
    </w:p>
    <w:p w:rsidR="004835B7" w:rsidRDefault="004835B7" w:rsidP="00604C79">
      <w:pPr>
        <w:tabs>
          <w:tab w:val="left" w:pos="1134"/>
        </w:tabs>
        <w:spacing w:after="0" w:line="240" w:lineRule="auto"/>
        <w:jc w:val="both"/>
        <w:rPr>
          <w:rFonts w:ascii="Arial" w:hAnsi="Arial" w:cs="Arial"/>
          <w:b/>
          <w:sz w:val="20"/>
          <w:szCs w:val="20"/>
        </w:rPr>
      </w:pPr>
    </w:p>
    <w:p w:rsidR="00604C79" w:rsidRPr="004835B7"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t xml:space="preserve">19.08. </w:t>
      </w:r>
      <w:r w:rsidRPr="004835B7">
        <w:rPr>
          <w:rFonts w:ascii="Arial" w:hAnsi="Arial" w:cs="Arial"/>
          <w:sz w:val="20"/>
          <w:szCs w:val="20"/>
        </w:rPr>
        <w:t>Após a entrega, se constatadas inconformidades no objeto, o mesmo será substituído em</w:t>
      </w:r>
      <w:r w:rsidR="004835B7">
        <w:rPr>
          <w:rFonts w:ascii="Arial" w:hAnsi="Arial" w:cs="Arial"/>
          <w:sz w:val="20"/>
          <w:szCs w:val="20"/>
        </w:rPr>
        <w:t xml:space="preserve"> de acordo </w:t>
      </w:r>
      <w:r w:rsidRPr="004835B7">
        <w:rPr>
          <w:rFonts w:ascii="Arial" w:hAnsi="Arial" w:cs="Arial"/>
          <w:sz w:val="20"/>
          <w:szCs w:val="20"/>
        </w:rPr>
        <w:t>com o exigido no Edital</w:t>
      </w:r>
      <w:r w:rsidR="004835B7">
        <w:rPr>
          <w:rFonts w:ascii="Arial" w:hAnsi="Arial" w:cs="Arial"/>
          <w:sz w:val="20"/>
          <w:szCs w:val="20"/>
        </w:rPr>
        <w:t>,</w:t>
      </w:r>
      <w:r w:rsidRPr="004835B7">
        <w:rPr>
          <w:rFonts w:ascii="Arial" w:hAnsi="Arial" w:cs="Arial"/>
          <w:sz w:val="20"/>
          <w:szCs w:val="20"/>
        </w:rPr>
        <w:t xml:space="preserve"> mantendo-se o preço inicialmente contratado, sem direito a</w:t>
      </w:r>
      <w:r w:rsidR="004835B7">
        <w:rPr>
          <w:rFonts w:ascii="Arial" w:hAnsi="Arial" w:cs="Arial"/>
          <w:sz w:val="20"/>
          <w:szCs w:val="20"/>
        </w:rPr>
        <w:t xml:space="preserve"> </w:t>
      </w:r>
      <w:r w:rsidRPr="004835B7">
        <w:rPr>
          <w:rFonts w:ascii="Arial" w:hAnsi="Arial" w:cs="Arial"/>
          <w:sz w:val="20"/>
          <w:szCs w:val="20"/>
        </w:rPr>
        <w:t>ressarcimento à Contratada e sem ônus à SAECIL – Superintendência de Água e Esgotos da Cidade</w:t>
      </w:r>
      <w:r w:rsidR="004835B7">
        <w:rPr>
          <w:rFonts w:ascii="Arial" w:hAnsi="Arial" w:cs="Arial"/>
          <w:sz w:val="20"/>
          <w:szCs w:val="20"/>
        </w:rPr>
        <w:t xml:space="preserve"> </w:t>
      </w:r>
      <w:r w:rsidRPr="004835B7">
        <w:rPr>
          <w:rFonts w:ascii="Arial" w:hAnsi="Arial" w:cs="Arial"/>
          <w:sz w:val="20"/>
          <w:szCs w:val="20"/>
        </w:rPr>
        <w:t>de Leme, no prazo máximo de 02 (dois) dias úteis, contados da notificação por escrito.</w:t>
      </w:r>
    </w:p>
    <w:p w:rsidR="004835B7" w:rsidRDefault="004835B7" w:rsidP="00604C79">
      <w:pPr>
        <w:tabs>
          <w:tab w:val="left" w:pos="1134"/>
        </w:tabs>
        <w:spacing w:after="0" w:line="240" w:lineRule="auto"/>
        <w:jc w:val="both"/>
        <w:rPr>
          <w:rFonts w:ascii="Arial" w:hAnsi="Arial" w:cs="Arial"/>
          <w:b/>
          <w:sz w:val="20"/>
          <w:szCs w:val="20"/>
        </w:rPr>
      </w:pPr>
    </w:p>
    <w:p w:rsidR="007D5ACF" w:rsidRDefault="00604C79" w:rsidP="00604C79">
      <w:pPr>
        <w:tabs>
          <w:tab w:val="left" w:pos="1134"/>
        </w:tabs>
        <w:spacing w:after="0" w:line="240" w:lineRule="auto"/>
        <w:jc w:val="both"/>
        <w:rPr>
          <w:rFonts w:ascii="Arial" w:hAnsi="Arial" w:cs="Arial"/>
          <w:sz w:val="20"/>
          <w:szCs w:val="20"/>
        </w:rPr>
      </w:pPr>
      <w:r w:rsidRPr="00604C79">
        <w:rPr>
          <w:rFonts w:ascii="Arial" w:hAnsi="Arial" w:cs="Arial"/>
          <w:b/>
          <w:sz w:val="20"/>
          <w:szCs w:val="20"/>
        </w:rPr>
        <w:lastRenderedPageBreak/>
        <w:t xml:space="preserve">19.09. </w:t>
      </w:r>
      <w:r w:rsidRPr="00114287">
        <w:rPr>
          <w:rFonts w:ascii="Arial" w:hAnsi="Arial" w:cs="Arial"/>
          <w:sz w:val="20"/>
          <w:szCs w:val="20"/>
        </w:rPr>
        <w:t>O recebimento de cada entrega do objeto dar-se-á definitivamente no prazo de 02 (dois) dias</w:t>
      </w:r>
      <w:r w:rsidR="00114287" w:rsidRPr="00114287">
        <w:rPr>
          <w:rFonts w:ascii="Arial" w:hAnsi="Arial" w:cs="Arial"/>
          <w:sz w:val="20"/>
          <w:szCs w:val="20"/>
        </w:rPr>
        <w:t xml:space="preserve"> </w:t>
      </w:r>
      <w:r w:rsidRPr="00114287">
        <w:rPr>
          <w:rFonts w:ascii="Arial" w:hAnsi="Arial" w:cs="Arial"/>
          <w:sz w:val="20"/>
          <w:szCs w:val="20"/>
        </w:rPr>
        <w:t>úteis, contados da data do término do recebimento provisório, uma vez verificado o atendimento</w:t>
      </w:r>
      <w:r w:rsidR="00114287" w:rsidRPr="00114287">
        <w:rPr>
          <w:rFonts w:ascii="Arial" w:hAnsi="Arial" w:cs="Arial"/>
          <w:sz w:val="20"/>
          <w:szCs w:val="20"/>
        </w:rPr>
        <w:t xml:space="preserve"> </w:t>
      </w:r>
      <w:r w:rsidRPr="00114287">
        <w:rPr>
          <w:rFonts w:ascii="Arial" w:hAnsi="Arial" w:cs="Arial"/>
          <w:sz w:val="20"/>
          <w:szCs w:val="20"/>
        </w:rPr>
        <w:t>integral da quantidade e das especificações contratadas, mediante termo de recebimento definitivo,</w:t>
      </w:r>
      <w:r w:rsidR="00114287" w:rsidRPr="00114287">
        <w:rPr>
          <w:rFonts w:ascii="Arial" w:hAnsi="Arial" w:cs="Arial"/>
          <w:sz w:val="20"/>
          <w:szCs w:val="20"/>
        </w:rPr>
        <w:t xml:space="preserve"> </w:t>
      </w:r>
      <w:r w:rsidRPr="00114287">
        <w:rPr>
          <w:rFonts w:ascii="Arial" w:hAnsi="Arial" w:cs="Arial"/>
          <w:sz w:val="20"/>
          <w:szCs w:val="20"/>
        </w:rPr>
        <w:t>recibo ou outro documento equivalente, firmado pelo servidor responsável pelo recebimento do</w:t>
      </w:r>
      <w:r w:rsidR="00114287" w:rsidRPr="00114287">
        <w:rPr>
          <w:rFonts w:ascii="Arial" w:hAnsi="Arial" w:cs="Arial"/>
          <w:sz w:val="20"/>
          <w:szCs w:val="20"/>
        </w:rPr>
        <w:t xml:space="preserve"> </w:t>
      </w:r>
      <w:r w:rsidRPr="00114287">
        <w:rPr>
          <w:rFonts w:ascii="Arial" w:hAnsi="Arial" w:cs="Arial"/>
          <w:sz w:val="20"/>
          <w:szCs w:val="20"/>
        </w:rPr>
        <w:t>objeto. O(s) servidor(es) responsável(is) pelo recebimento do objeto, após o seu recebimento</w:t>
      </w:r>
      <w:r w:rsidR="00114287">
        <w:rPr>
          <w:rFonts w:ascii="Arial" w:hAnsi="Arial" w:cs="Arial"/>
          <w:sz w:val="20"/>
          <w:szCs w:val="20"/>
        </w:rPr>
        <w:t xml:space="preserve"> </w:t>
      </w:r>
      <w:r w:rsidRPr="00114287">
        <w:rPr>
          <w:rFonts w:ascii="Arial" w:hAnsi="Arial" w:cs="Arial"/>
          <w:sz w:val="20"/>
          <w:szCs w:val="20"/>
        </w:rPr>
        <w:t>definitivo, encaminhará o documento hábil para aprovação da autoridade competente que o</w:t>
      </w:r>
      <w:r w:rsidR="00114287">
        <w:rPr>
          <w:rFonts w:ascii="Arial" w:hAnsi="Arial" w:cs="Arial"/>
          <w:sz w:val="20"/>
          <w:szCs w:val="20"/>
        </w:rPr>
        <w:t xml:space="preserve"> </w:t>
      </w:r>
      <w:r w:rsidRPr="00114287">
        <w:rPr>
          <w:rFonts w:ascii="Arial" w:hAnsi="Arial" w:cs="Arial"/>
          <w:sz w:val="20"/>
          <w:szCs w:val="20"/>
        </w:rPr>
        <w:t>encaminhará para pagamento</w:t>
      </w:r>
      <w:r w:rsidR="00114287">
        <w:rPr>
          <w:rFonts w:ascii="Arial" w:hAnsi="Arial" w:cs="Arial"/>
          <w:sz w:val="20"/>
          <w:szCs w:val="20"/>
        </w:rPr>
        <w:t>.</w:t>
      </w:r>
    </w:p>
    <w:p w:rsidR="00114287" w:rsidRPr="00114287" w:rsidRDefault="00114287" w:rsidP="00604C79">
      <w:pPr>
        <w:tabs>
          <w:tab w:val="left" w:pos="1134"/>
        </w:tabs>
        <w:spacing w:after="0" w:line="240" w:lineRule="auto"/>
        <w:jc w:val="both"/>
        <w:rPr>
          <w:rFonts w:ascii="Arial" w:hAnsi="Arial" w:cs="Arial"/>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r w:rsidR="00432D36">
        <w:rPr>
          <w:rFonts w:ascii="Arial" w:hAnsi="Arial" w:cs="Arial"/>
          <w:b/>
          <w:sz w:val="20"/>
          <w:szCs w:val="20"/>
        </w:rPr>
        <w:t>E REAJUSTE</w:t>
      </w:r>
    </w:p>
    <w:p w:rsidR="00C04EEA" w:rsidRDefault="00C04EEA" w:rsidP="005B61B2">
      <w:pPr>
        <w:spacing w:after="0" w:line="240" w:lineRule="auto"/>
        <w:jc w:val="both"/>
        <w:rPr>
          <w:rFonts w:ascii="Arial" w:hAnsi="Arial" w:cs="Arial"/>
          <w:b/>
          <w:sz w:val="20"/>
          <w:szCs w:val="20"/>
        </w:rPr>
      </w:pPr>
    </w:p>
    <w:p w:rsidR="00432D36" w:rsidRDefault="004440C9" w:rsidP="00432D36">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432D36" w:rsidRPr="00432D36">
        <w:rPr>
          <w:rFonts w:ascii="Arial" w:hAnsi="Arial" w:cs="Arial"/>
          <w:sz w:val="20"/>
          <w:szCs w:val="20"/>
        </w:rPr>
        <w:t>Os pagamentos serão efetuados de acordo com medições quinzenais e dar-se-</w:t>
      </w:r>
      <w:r w:rsidR="00432D36">
        <w:rPr>
          <w:rFonts w:ascii="Arial" w:hAnsi="Arial" w:cs="Arial"/>
          <w:sz w:val="20"/>
          <w:szCs w:val="20"/>
        </w:rPr>
        <w:t>ão</w:t>
      </w:r>
      <w:r w:rsidR="00432D36" w:rsidRPr="00432D36">
        <w:rPr>
          <w:rFonts w:ascii="Arial" w:hAnsi="Arial" w:cs="Arial"/>
          <w:sz w:val="20"/>
          <w:szCs w:val="20"/>
        </w:rPr>
        <w:t xml:space="preserve"> em até 10</w:t>
      </w:r>
      <w:r w:rsidR="00432D36">
        <w:rPr>
          <w:rFonts w:ascii="Arial" w:hAnsi="Arial" w:cs="Arial"/>
          <w:sz w:val="20"/>
          <w:szCs w:val="20"/>
        </w:rPr>
        <w:t xml:space="preserve"> </w:t>
      </w:r>
      <w:r w:rsidR="00432D36" w:rsidRPr="00432D36">
        <w:rPr>
          <w:rFonts w:ascii="Arial" w:hAnsi="Arial" w:cs="Arial"/>
          <w:sz w:val="20"/>
          <w:szCs w:val="20"/>
        </w:rPr>
        <w:t>(dez) dias, através do recebimento do documento fiscal junto à Tesouraria da Autarquia, devidamente</w:t>
      </w:r>
      <w:r w:rsidR="00432D36">
        <w:rPr>
          <w:rFonts w:ascii="Arial" w:hAnsi="Arial" w:cs="Arial"/>
          <w:sz w:val="20"/>
          <w:szCs w:val="20"/>
        </w:rPr>
        <w:t xml:space="preserve"> </w:t>
      </w:r>
      <w:r w:rsidR="00432D36" w:rsidRPr="00432D36">
        <w:rPr>
          <w:rFonts w:ascii="Arial" w:hAnsi="Arial" w:cs="Arial"/>
          <w:sz w:val="20"/>
          <w:szCs w:val="20"/>
        </w:rPr>
        <w:t>aprovado e</w:t>
      </w:r>
      <w:r w:rsidR="00432D36">
        <w:rPr>
          <w:rFonts w:ascii="Arial" w:hAnsi="Arial" w:cs="Arial"/>
          <w:sz w:val="20"/>
          <w:szCs w:val="20"/>
        </w:rPr>
        <w:t>,</w:t>
      </w:r>
      <w:r w:rsidR="00432D36" w:rsidRPr="00432D36">
        <w:rPr>
          <w:rFonts w:ascii="Arial" w:hAnsi="Arial" w:cs="Arial"/>
          <w:sz w:val="20"/>
          <w:szCs w:val="20"/>
        </w:rPr>
        <w:t xml:space="preserve"> também</w:t>
      </w:r>
      <w:r w:rsidR="00432D36">
        <w:rPr>
          <w:rFonts w:ascii="Arial" w:hAnsi="Arial" w:cs="Arial"/>
          <w:sz w:val="20"/>
          <w:szCs w:val="20"/>
        </w:rPr>
        <w:t>,</w:t>
      </w:r>
      <w:r w:rsidR="00432D36" w:rsidRPr="00432D36">
        <w:rPr>
          <w:rFonts w:ascii="Arial" w:hAnsi="Arial" w:cs="Arial"/>
          <w:sz w:val="20"/>
          <w:szCs w:val="20"/>
        </w:rPr>
        <w:t xml:space="preserve"> com a comprovação do proponente vencedor de estar regular com os termos dos</w:t>
      </w:r>
      <w:r w:rsidR="00432D36">
        <w:rPr>
          <w:rFonts w:ascii="Arial" w:hAnsi="Arial" w:cs="Arial"/>
          <w:sz w:val="20"/>
          <w:szCs w:val="20"/>
        </w:rPr>
        <w:t xml:space="preserve"> I</w:t>
      </w:r>
      <w:r w:rsidR="00432D36" w:rsidRPr="00432D36">
        <w:rPr>
          <w:rFonts w:ascii="Arial" w:hAnsi="Arial" w:cs="Arial"/>
          <w:sz w:val="20"/>
          <w:szCs w:val="20"/>
        </w:rPr>
        <w:t>ncisos III, IV, e V</w:t>
      </w:r>
      <w:r w:rsidR="00432D36">
        <w:rPr>
          <w:rFonts w:ascii="Arial" w:hAnsi="Arial" w:cs="Arial"/>
          <w:sz w:val="20"/>
          <w:szCs w:val="20"/>
        </w:rPr>
        <w:t>,</w:t>
      </w:r>
      <w:r w:rsidR="00432D36" w:rsidRPr="00432D36">
        <w:rPr>
          <w:rFonts w:ascii="Arial" w:hAnsi="Arial" w:cs="Arial"/>
          <w:sz w:val="20"/>
          <w:szCs w:val="20"/>
        </w:rPr>
        <w:t xml:space="preserve"> do </w:t>
      </w:r>
      <w:r w:rsidR="00432D36">
        <w:rPr>
          <w:rFonts w:ascii="Arial" w:hAnsi="Arial" w:cs="Arial"/>
          <w:sz w:val="20"/>
          <w:szCs w:val="20"/>
        </w:rPr>
        <w:t>A</w:t>
      </w:r>
      <w:r w:rsidR="00432D36" w:rsidRPr="00432D36">
        <w:rPr>
          <w:rFonts w:ascii="Arial" w:hAnsi="Arial" w:cs="Arial"/>
          <w:sz w:val="20"/>
          <w:szCs w:val="20"/>
        </w:rPr>
        <w:t>rtigo 29</w:t>
      </w:r>
      <w:r w:rsidR="00432D36">
        <w:rPr>
          <w:rFonts w:ascii="Arial" w:hAnsi="Arial" w:cs="Arial"/>
          <w:sz w:val="20"/>
          <w:szCs w:val="20"/>
        </w:rPr>
        <w:t>,</w:t>
      </w:r>
      <w:r w:rsidR="00432D36" w:rsidRPr="00432D36">
        <w:rPr>
          <w:rFonts w:ascii="Arial" w:hAnsi="Arial" w:cs="Arial"/>
          <w:sz w:val="20"/>
          <w:szCs w:val="20"/>
        </w:rPr>
        <w:t xml:space="preserve"> da Lei 8.666/93.</w:t>
      </w:r>
    </w:p>
    <w:p w:rsidR="00432D36" w:rsidRDefault="00432D36" w:rsidP="00432D36">
      <w:pPr>
        <w:spacing w:after="0" w:line="240" w:lineRule="auto"/>
        <w:jc w:val="both"/>
        <w:rPr>
          <w:rFonts w:ascii="Arial" w:hAnsi="Arial" w:cs="Arial"/>
          <w:sz w:val="20"/>
          <w:szCs w:val="20"/>
        </w:rPr>
      </w:pPr>
    </w:p>
    <w:p w:rsidR="005C6091" w:rsidRPr="00E1138A" w:rsidRDefault="004440C9" w:rsidP="00432D36">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432D36"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w:t>
      </w:r>
      <w:r w:rsidR="00432D36">
        <w:rPr>
          <w:rFonts w:ascii="Arial" w:hAnsi="Arial" w:cs="Arial"/>
          <w:sz w:val="20"/>
          <w:szCs w:val="20"/>
        </w:rPr>
        <w:t>O prazo de vigência do Contrato será de 12 (doze) meses contados a partir da data de assinatura do mesmo, podendo ser prorrogado, se necessário, nas condições permitidas na Lei 8.666/93.</w:t>
      </w:r>
    </w:p>
    <w:p w:rsidR="00432D36" w:rsidRDefault="00432D36" w:rsidP="00977CB4">
      <w:pPr>
        <w:spacing w:after="0" w:line="240" w:lineRule="auto"/>
        <w:jc w:val="both"/>
        <w:rPr>
          <w:rFonts w:ascii="Arial" w:hAnsi="Arial" w:cs="Arial"/>
          <w:sz w:val="20"/>
          <w:szCs w:val="20"/>
        </w:rPr>
      </w:pPr>
    </w:p>
    <w:p w:rsidR="00977CB4" w:rsidRPr="00127E33" w:rsidRDefault="00432D36" w:rsidP="00977CB4">
      <w:pPr>
        <w:spacing w:after="0" w:line="240" w:lineRule="auto"/>
        <w:jc w:val="both"/>
        <w:rPr>
          <w:rFonts w:ascii="Arial" w:hAnsi="Arial" w:cs="Arial"/>
          <w:sz w:val="20"/>
          <w:szCs w:val="20"/>
        </w:rPr>
      </w:pPr>
      <w:r>
        <w:rPr>
          <w:rFonts w:ascii="Arial" w:hAnsi="Arial" w:cs="Arial"/>
          <w:b/>
          <w:sz w:val="20"/>
          <w:szCs w:val="20"/>
        </w:rPr>
        <w:t xml:space="preserve">20.05. </w:t>
      </w:r>
      <w:r w:rsidR="00977CB4" w:rsidRPr="00127E33">
        <w:rPr>
          <w:rFonts w:ascii="Arial" w:hAnsi="Arial" w:cs="Arial"/>
          <w:sz w:val="20"/>
          <w:szCs w:val="20"/>
        </w:rPr>
        <w:t>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77CB4">
      <w:pPr>
        <w:spacing w:after="0" w:line="240" w:lineRule="auto"/>
        <w:jc w:val="both"/>
        <w:rPr>
          <w:rFonts w:ascii="Arial" w:hAnsi="Arial" w:cs="Arial"/>
          <w:sz w:val="20"/>
          <w:szCs w:val="20"/>
        </w:rPr>
      </w:pPr>
    </w:p>
    <w:p w:rsidR="006E3ED3" w:rsidRPr="00DE6A0E" w:rsidRDefault="00130EDB" w:rsidP="00432D36">
      <w:pPr>
        <w:spacing w:after="0" w:line="240" w:lineRule="auto"/>
        <w:jc w:val="both"/>
        <w:rPr>
          <w:rFonts w:ascii="Arial" w:hAnsi="Arial" w:cs="Arial"/>
          <w:b/>
          <w:sz w:val="20"/>
          <w:szCs w:val="20"/>
        </w:rPr>
      </w:pPr>
      <w:r w:rsidRPr="00024EC2">
        <w:rPr>
          <w:rFonts w:ascii="Arial" w:hAnsi="Arial" w:cs="Arial"/>
          <w:b/>
          <w:sz w:val="20"/>
          <w:szCs w:val="20"/>
        </w:rPr>
        <w:t>20.0</w:t>
      </w:r>
      <w:r w:rsidR="00432D36">
        <w:rPr>
          <w:rFonts w:ascii="Arial" w:hAnsi="Arial" w:cs="Arial"/>
          <w:b/>
          <w:sz w:val="20"/>
          <w:szCs w:val="20"/>
        </w:rPr>
        <w:t>6</w:t>
      </w:r>
      <w:r w:rsidRPr="00024EC2">
        <w:rPr>
          <w:rFonts w:ascii="Arial" w:hAnsi="Arial" w:cs="Arial"/>
          <w:b/>
          <w:sz w:val="20"/>
          <w:szCs w:val="20"/>
        </w:rPr>
        <w:t>.</w:t>
      </w:r>
      <w:r w:rsidRPr="00024EC2">
        <w:rPr>
          <w:rFonts w:ascii="Arial" w:hAnsi="Arial" w:cs="Arial"/>
          <w:sz w:val="20"/>
          <w:szCs w:val="20"/>
        </w:rPr>
        <w:t xml:space="preserve"> </w:t>
      </w:r>
      <w:r w:rsidR="00432D36" w:rsidRPr="00432D36">
        <w:rPr>
          <w:rFonts w:ascii="Arial" w:hAnsi="Arial" w:cs="Arial"/>
          <w:sz w:val="20"/>
          <w:szCs w:val="20"/>
        </w:rPr>
        <w:t>Os preços deverão ser fixos e irreajustáveis, expressos em moeda corrente nacional com</w:t>
      </w:r>
      <w:r w:rsidR="00432D36">
        <w:rPr>
          <w:rFonts w:ascii="Arial" w:hAnsi="Arial" w:cs="Arial"/>
          <w:sz w:val="20"/>
          <w:szCs w:val="20"/>
        </w:rPr>
        <w:t xml:space="preserve"> </w:t>
      </w:r>
      <w:r w:rsidR="00432D36" w:rsidRPr="00432D36">
        <w:rPr>
          <w:rFonts w:ascii="Arial" w:hAnsi="Arial" w:cs="Arial"/>
          <w:sz w:val="20"/>
          <w:szCs w:val="20"/>
        </w:rPr>
        <w:t xml:space="preserve">todos os encargos e taxas inclusas, salvo com as devidas justificativas, nos termos previstos no </w:t>
      </w:r>
      <w:r w:rsidR="00432D36">
        <w:rPr>
          <w:rFonts w:ascii="Arial" w:hAnsi="Arial" w:cs="Arial"/>
          <w:sz w:val="20"/>
          <w:szCs w:val="20"/>
        </w:rPr>
        <w:t>A</w:t>
      </w:r>
      <w:r w:rsidR="00432D36" w:rsidRPr="00432D36">
        <w:rPr>
          <w:rFonts w:ascii="Arial" w:hAnsi="Arial" w:cs="Arial"/>
          <w:sz w:val="20"/>
          <w:szCs w:val="20"/>
        </w:rPr>
        <w:t>rtigo</w:t>
      </w:r>
      <w:r w:rsidR="00432D36">
        <w:rPr>
          <w:rFonts w:ascii="Arial" w:hAnsi="Arial" w:cs="Arial"/>
          <w:sz w:val="20"/>
          <w:szCs w:val="20"/>
        </w:rPr>
        <w:t xml:space="preserve"> </w:t>
      </w:r>
      <w:r w:rsidR="00432D36" w:rsidRPr="00432D36">
        <w:rPr>
          <w:rFonts w:ascii="Arial" w:hAnsi="Arial" w:cs="Arial"/>
          <w:sz w:val="20"/>
          <w:szCs w:val="20"/>
        </w:rPr>
        <w:t>65 da Lei Federal n.º 8666/93, hipótese em que será aplicado ao preço unitário constante da proposta</w:t>
      </w:r>
      <w:r w:rsidR="00432D36">
        <w:rPr>
          <w:rFonts w:ascii="Arial" w:hAnsi="Arial" w:cs="Arial"/>
          <w:sz w:val="20"/>
          <w:szCs w:val="20"/>
        </w:rPr>
        <w:t xml:space="preserve"> </w:t>
      </w:r>
      <w:r w:rsidR="00432D36" w:rsidRPr="00432D36">
        <w:rPr>
          <w:rFonts w:ascii="Arial" w:hAnsi="Arial" w:cs="Arial"/>
          <w:sz w:val="20"/>
          <w:szCs w:val="20"/>
        </w:rPr>
        <w:t>o respectivo índice de majoração, comprovado através de documentos expedidos pela distribuidora</w:t>
      </w:r>
      <w:r w:rsidR="00432D36">
        <w:rPr>
          <w:rFonts w:ascii="Arial" w:hAnsi="Arial" w:cs="Arial"/>
          <w:sz w:val="20"/>
          <w:szCs w:val="20"/>
        </w:rPr>
        <w:t xml:space="preserve"> </w:t>
      </w:r>
      <w:r w:rsidR="00432D36" w:rsidRPr="00432D36">
        <w:rPr>
          <w:rFonts w:ascii="Arial" w:hAnsi="Arial" w:cs="Arial"/>
          <w:sz w:val="20"/>
          <w:szCs w:val="20"/>
        </w:rPr>
        <w:t>ou fornecedora, observado o levantamento de preços e margens de comercialização de</w:t>
      </w:r>
      <w:r w:rsidR="00432D36">
        <w:rPr>
          <w:rFonts w:ascii="Arial" w:hAnsi="Arial" w:cs="Arial"/>
          <w:sz w:val="20"/>
          <w:szCs w:val="20"/>
        </w:rPr>
        <w:t xml:space="preserve"> </w:t>
      </w:r>
      <w:r w:rsidR="00432D36" w:rsidRPr="00432D36">
        <w:rPr>
          <w:rFonts w:ascii="Arial" w:hAnsi="Arial" w:cs="Arial"/>
          <w:sz w:val="20"/>
          <w:szCs w:val="20"/>
        </w:rPr>
        <w:t>combustíveis.</w:t>
      </w:r>
    </w:p>
    <w:p w:rsidR="00432D36" w:rsidRDefault="00432D36"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C04EEA" w:rsidRDefault="00C04EEA"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r w:rsidR="00B061D5" w:rsidRPr="006950C5">
        <w:rPr>
          <w:rFonts w:ascii="Arial" w:hAnsi="Arial" w:cs="Arial"/>
          <w:sz w:val="20"/>
          <w:szCs w:val="20"/>
        </w:rPr>
        <w:t>n.º</w:t>
      </w:r>
      <w:r w:rsidR="00304242" w:rsidRPr="006950C5">
        <w:rPr>
          <w:rFonts w:ascii="Arial" w:hAnsi="Arial" w:cs="Arial"/>
          <w:sz w:val="20"/>
          <w:szCs w:val="20"/>
        </w:rPr>
        <w:t xml:space="preserve"> </w:t>
      </w:r>
      <w:r w:rsidR="004D5B59" w:rsidRPr="00024EC2">
        <w:rPr>
          <w:rFonts w:ascii="Arial" w:hAnsi="Arial" w:cs="Arial"/>
          <w:sz w:val="20"/>
          <w:szCs w:val="20"/>
        </w:rPr>
        <w:t>030102.1751200422.069-</w:t>
      </w:r>
      <w:r w:rsidR="00024EC2" w:rsidRPr="00024EC2">
        <w:rPr>
          <w:rFonts w:ascii="Arial" w:hAnsi="Arial" w:cs="Arial"/>
          <w:sz w:val="20"/>
          <w:szCs w:val="20"/>
        </w:rPr>
        <w:t>33903000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dos </w:t>
      </w:r>
      <w:r w:rsidR="00421B7C" w:rsidRPr="00783522">
        <w:rPr>
          <w:rFonts w:ascii="Arial" w:hAnsi="Arial" w:cs="Arial"/>
          <w:sz w:val="20"/>
          <w:szCs w:val="20"/>
        </w:rPr>
        <w:t>exercício</w:t>
      </w:r>
      <w:r w:rsidR="00421B7C">
        <w:rPr>
          <w:rFonts w:ascii="Arial" w:hAnsi="Arial" w:cs="Arial"/>
          <w:sz w:val="20"/>
          <w:szCs w:val="20"/>
        </w:rPr>
        <w:t>s</w:t>
      </w:r>
      <w:r w:rsidR="00421B7C" w:rsidRPr="00783522">
        <w:rPr>
          <w:rFonts w:ascii="Arial" w:hAnsi="Arial" w:cs="Arial"/>
          <w:sz w:val="20"/>
          <w:szCs w:val="20"/>
        </w:rPr>
        <w:t xml:space="preserve"> vigente</w:t>
      </w:r>
      <w:r w:rsidR="00421B7C">
        <w:rPr>
          <w:rFonts w:ascii="Arial" w:hAnsi="Arial" w:cs="Arial"/>
          <w:sz w:val="20"/>
          <w:szCs w:val="20"/>
        </w:rPr>
        <w:t xml:space="preserve"> e subsequente</w:t>
      </w:r>
      <w:r w:rsidR="00421B7C" w:rsidRPr="00783522">
        <w:rPr>
          <w:rFonts w:ascii="Arial" w:hAnsi="Arial" w:cs="Arial"/>
          <w:sz w:val="20"/>
          <w:szCs w:val="20"/>
        </w:rPr>
        <w:t>.</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C04EEA" w:rsidRPr="00784D80" w:rsidRDefault="00C04EEA" w:rsidP="00C04EEA">
      <w:pPr>
        <w:tabs>
          <w:tab w:val="left" w:pos="1044"/>
        </w:tabs>
        <w:spacing w:after="0" w:line="240" w:lineRule="auto"/>
        <w:jc w:val="both"/>
        <w:rPr>
          <w:rFonts w:ascii="Arial" w:hAnsi="Arial" w:cs="Arial"/>
          <w:sz w:val="20"/>
          <w:szCs w:val="20"/>
        </w:rPr>
      </w:pPr>
      <w:r>
        <w:rPr>
          <w:rFonts w:ascii="Arial" w:hAnsi="Arial" w:cs="Arial"/>
          <w:sz w:val="20"/>
          <w:szCs w:val="20"/>
        </w:rPr>
        <w:tab/>
      </w:r>
    </w:p>
    <w:p w:rsidR="00533E1A"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22.01. </w:t>
      </w:r>
      <w:r w:rsidRPr="00533E1A">
        <w:rPr>
          <w:rFonts w:ascii="Arial" w:hAnsi="Arial" w:cs="Arial"/>
          <w:sz w:val="20"/>
          <w:szCs w:val="20"/>
        </w:rPr>
        <w:t>Todas as penalidades se darão com base nos Artigos 64, 81, 90 e 93 da Lei 8.666/93, e na</w:t>
      </w:r>
      <w:r>
        <w:rPr>
          <w:rFonts w:ascii="Arial" w:hAnsi="Arial" w:cs="Arial"/>
          <w:sz w:val="20"/>
          <w:szCs w:val="20"/>
        </w:rPr>
        <w:t xml:space="preserve"> </w:t>
      </w:r>
      <w:r w:rsidRPr="00533E1A">
        <w:rPr>
          <w:rFonts w:ascii="Arial" w:hAnsi="Arial" w:cs="Arial"/>
          <w:sz w:val="20"/>
          <w:szCs w:val="20"/>
        </w:rPr>
        <w:t>legislação de regência.</w:t>
      </w:r>
    </w:p>
    <w:p w:rsidR="00B41E63" w:rsidRPr="00533E1A" w:rsidRDefault="00B41E63" w:rsidP="00533E1A">
      <w:pPr>
        <w:autoSpaceDE w:val="0"/>
        <w:autoSpaceDN w:val="0"/>
        <w:adjustRightInd w:val="0"/>
        <w:spacing w:after="0" w:line="240" w:lineRule="auto"/>
        <w:jc w:val="both"/>
        <w:rPr>
          <w:rFonts w:ascii="Arial" w:hAnsi="Arial" w:cs="Arial"/>
          <w:sz w:val="20"/>
          <w:szCs w:val="20"/>
        </w:rPr>
      </w:pPr>
    </w:p>
    <w:p w:rsidR="00533E1A"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22.02. </w:t>
      </w:r>
      <w:r w:rsidRPr="00382AB1">
        <w:rPr>
          <w:rFonts w:ascii="Arial" w:hAnsi="Arial" w:cs="Arial"/>
          <w:sz w:val="20"/>
          <w:szCs w:val="20"/>
        </w:rPr>
        <w:t>A Contratada sujeitar-se-á, em caso de inadimplemento de suas obrigações, definidas neste</w:t>
      </w:r>
      <w:r w:rsidR="00382AB1">
        <w:rPr>
          <w:rFonts w:ascii="Arial" w:hAnsi="Arial" w:cs="Arial"/>
          <w:sz w:val="20"/>
          <w:szCs w:val="20"/>
        </w:rPr>
        <w:t xml:space="preserve"> </w:t>
      </w:r>
      <w:r w:rsidRPr="00382AB1">
        <w:rPr>
          <w:rFonts w:ascii="Arial" w:hAnsi="Arial" w:cs="Arial"/>
          <w:sz w:val="20"/>
          <w:szCs w:val="20"/>
        </w:rPr>
        <w:t>instrumento ou em outros que o complementem, às seguintes multas, sem prejuízo das sanções</w:t>
      </w:r>
      <w:r w:rsidR="00382AB1">
        <w:rPr>
          <w:rFonts w:ascii="Arial" w:hAnsi="Arial" w:cs="Arial"/>
          <w:sz w:val="20"/>
          <w:szCs w:val="20"/>
        </w:rPr>
        <w:t xml:space="preserve"> </w:t>
      </w:r>
      <w:r w:rsidRPr="00382AB1">
        <w:rPr>
          <w:rFonts w:ascii="Arial" w:hAnsi="Arial" w:cs="Arial"/>
          <w:sz w:val="20"/>
          <w:szCs w:val="20"/>
        </w:rPr>
        <w:t>legais, Artigos 86 a 88 da Lei 8.666/93, e responsabilidades civis e criminais:</w:t>
      </w:r>
    </w:p>
    <w:p w:rsidR="00533E1A" w:rsidRPr="00382AB1" w:rsidRDefault="00533E1A" w:rsidP="00382AB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lastRenderedPageBreak/>
        <w:t xml:space="preserve">a) </w:t>
      </w:r>
      <w:r w:rsidRPr="00382AB1">
        <w:rPr>
          <w:rFonts w:ascii="Arial" w:hAnsi="Arial" w:cs="Arial"/>
          <w:sz w:val="20"/>
          <w:szCs w:val="20"/>
        </w:rPr>
        <w:t>0,33% por dia de atraso na entrega do objeto licitado, calculado sobre o valor correspondente à</w:t>
      </w:r>
      <w:r w:rsidR="00382AB1" w:rsidRPr="00382AB1">
        <w:rPr>
          <w:rFonts w:ascii="Arial" w:hAnsi="Arial" w:cs="Arial"/>
          <w:sz w:val="20"/>
          <w:szCs w:val="20"/>
        </w:rPr>
        <w:t xml:space="preserve"> </w:t>
      </w:r>
      <w:r w:rsidRPr="00382AB1">
        <w:rPr>
          <w:rFonts w:ascii="Arial" w:hAnsi="Arial" w:cs="Arial"/>
          <w:sz w:val="20"/>
          <w:szCs w:val="20"/>
        </w:rPr>
        <w:t>parte inadimplida, até o limite de 9,9%.</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382AB1">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Até 10% sobre o valor do Contrato, p</w:t>
      </w:r>
      <w:r w:rsidR="00382AB1">
        <w:rPr>
          <w:rFonts w:ascii="Arial" w:hAnsi="Arial" w:cs="Arial"/>
          <w:sz w:val="20"/>
          <w:szCs w:val="20"/>
        </w:rPr>
        <w:t>elo descumprimento de qualquer C</w:t>
      </w:r>
      <w:r w:rsidRPr="00382AB1">
        <w:rPr>
          <w:rFonts w:ascii="Arial" w:hAnsi="Arial" w:cs="Arial"/>
          <w:sz w:val="20"/>
          <w:szCs w:val="20"/>
        </w:rPr>
        <w:t>láusula deste, exceto o</w:t>
      </w:r>
      <w:r w:rsidR="00382AB1" w:rsidRPr="00382AB1">
        <w:rPr>
          <w:rFonts w:ascii="Arial" w:hAnsi="Arial" w:cs="Arial"/>
          <w:sz w:val="20"/>
          <w:szCs w:val="20"/>
        </w:rPr>
        <w:t xml:space="preserve"> </w:t>
      </w:r>
      <w:r w:rsidRPr="00382AB1">
        <w:rPr>
          <w:rFonts w:ascii="Arial" w:hAnsi="Arial" w:cs="Arial"/>
          <w:sz w:val="20"/>
          <w:szCs w:val="20"/>
        </w:rPr>
        <w:t>prazo de entrega.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D43F68">
      <w:pPr>
        <w:tabs>
          <w:tab w:val="right" w:pos="9071"/>
        </w:tabs>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22.03. </w:t>
      </w:r>
      <w:r w:rsidRPr="00382AB1">
        <w:rPr>
          <w:rFonts w:ascii="Arial" w:hAnsi="Arial" w:cs="Arial"/>
          <w:sz w:val="20"/>
          <w:szCs w:val="20"/>
        </w:rPr>
        <w:t>Aos proponentes que convocados dentro do prazo de validade da sua proposta não</w:t>
      </w:r>
      <w:r w:rsidR="00382AB1">
        <w:rPr>
          <w:rFonts w:ascii="Arial" w:hAnsi="Arial" w:cs="Arial"/>
          <w:sz w:val="20"/>
          <w:szCs w:val="20"/>
        </w:rPr>
        <w:t xml:space="preserve"> celebrarem o C</w:t>
      </w:r>
      <w:r w:rsidRPr="00382AB1">
        <w:rPr>
          <w:rFonts w:ascii="Arial" w:hAnsi="Arial" w:cs="Arial"/>
          <w:sz w:val="20"/>
          <w:szCs w:val="20"/>
        </w:rPr>
        <w:t>ontrato, deixarem de entregar ou apresentar documentação falsa exigida para a</w:t>
      </w:r>
      <w:r w:rsidR="00382AB1">
        <w:rPr>
          <w:rFonts w:ascii="Arial" w:hAnsi="Arial" w:cs="Arial"/>
          <w:sz w:val="20"/>
          <w:szCs w:val="20"/>
        </w:rPr>
        <w:t xml:space="preserve"> </w:t>
      </w:r>
      <w:r w:rsidRPr="00382AB1">
        <w:rPr>
          <w:rFonts w:ascii="Arial" w:hAnsi="Arial" w:cs="Arial"/>
          <w:sz w:val="20"/>
          <w:szCs w:val="20"/>
        </w:rPr>
        <w:t>licitação, ensejarem o retardamento da execução do certame, não mantiverem a proposta, falharem</w:t>
      </w:r>
      <w:r w:rsidR="00382AB1">
        <w:rPr>
          <w:rFonts w:ascii="Arial" w:hAnsi="Arial" w:cs="Arial"/>
          <w:sz w:val="20"/>
          <w:szCs w:val="20"/>
        </w:rPr>
        <w:t xml:space="preserve"> </w:t>
      </w:r>
      <w:r w:rsidRPr="00382AB1">
        <w:rPr>
          <w:rFonts w:ascii="Arial" w:hAnsi="Arial" w:cs="Arial"/>
          <w:sz w:val="20"/>
          <w:szCs w:val="20"/>
        </w:rPr>
        <w:t>ou fraudarem na execu</w:t>
      </w:r>
      <w:r w:rsidR="00382AB1">
        <w:rPr>
          <w:rFonts w:ascii="Arial" w:hAnsi="Arial" w:cs="Arial"/>
          <w:sz w:val="20"/>
          <w:szCs w:val="20"/>
        </w:rPr>
        <w:t>ção do C</w:t>
      </w:r>
      <w:r w:rsidRPr="00382AB1">
        <w:rPr>
          <w:rFonts w:ascii="Arial" w:hAnsi="Arial" w:cs="Arial"/>
          <w:sz w:val="20"/>
          <w:szCs w:val="20"/>
        </w:rPr>
        <w:t>ontrato, comportarem-se de modo inidôneo, fizerem declaração falsa</w:t>
      </w:r>
      <w:r w:rsidR="00382AB1">
        <w:rPr>
          <w:rFonts w:ascii="Arial" w:hAnsi="Arial" w:cs="Arial"/>
          <w:sz w:val="20"/>
          <w:szCs w:val="20"/>
        </w:rPr>
        <w:t xml:space="preserve"> </w:t>
      </w:r>
      <w:r w:rsidRPr="00382AB1">
        <w:rPr>
          <w:rFonts w:ascii="Arial" w:hAnsi="Arial" w:cs="Arial"/>
          <w:sz w:val="20"/>
          <w:szCs w:val="20"/>
        </w:rPr>
        <w:t xml:space="preserve">ou cometerem fraude fiscal, poderão ser aplicadas, conforme o caso, sanções previstas no </w:t>
      </w:r>
      <w:r w:rsidR="00382AB1">
        <w:rPr>
          <w:rFonts w:ascii="Arial" w:hAnsi="Arial" w:cs="Arial"/>
          <w:sz w:val="20"/>
          <w:szCs w:val="20"/>
        </w:rPr>
        <w:t>A</w:t>
      </w:r>
      <w:r w:rsidRPr="00382AB1">
        <w:rPr>
          <w:rFonts w:ascii="Arial" w:hAnsi="Arial" w:cs="Arial"/>
          <w:sz w:val="20"/>
          <w:szCs w:val="20"/>
        </w:rPr>
        <w:t>rtigo 7º,</w:t>
      </w:r>
      <w:r w:rsidR="00382AB1">
        <w:rPr>
          <w:rFonts w:ascii="Arial" w:hAnsi="Arial" w:cs="Arial"/>
          <w:sz w:val="20"/>
          <w:szCs w:val="20"/>
        </w:rPr>
        <w:t xml:space="preserve"> </w:t>
      </w:r>
      <w:r w:rsidRPr="00382AB1">
        <w:rPr>
          <w:rFonts w:ascii="Arial" w:hAnsi="Arial" w:cs="Arial"/>
          <w:sz w:val="20"/>
          <w:szCs w:val="20"/>
        </w:rPr>
        <w:t>da Lei 10.520/02, sem prejuízo da reparação dos danos causados à SAECIL pelo infrator, e outras, a</w:t>
      </w:r>
      <w:r w:rsidR="00D43F68">
        <w:rPr>
          <w:rFonts w:ascii="Arial" w:hAnsi="Arial" w:cs="Arial"/>
          <w:sz w:val="20"/>
          <w:szCs w:val="20"/>
        </w:rPr>
        <w:t xml:space="preserve"> </w:t>
      </w:r>
      <w:r w:rsidRPr="00382AB1">
        <w:rPr>
          <w:rFonts w:ascii="Arial" w:hAnsi="Arial" w:cs="Arial"/>
          <w:sz w:val="20"/>
          <w:szCs w:val="20"/>
        </w:rPr>
        <w:t>saber:</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a) </w:t>
      </w:r>
      <w:r w:rsidRPr="00382AB1">
        <w:rPr>
          <w:rFonts w:ascii="Arial" w:hAnsi="Arial" w:cs="Arial"/>
          <w:sz w:val="20"/>
          <w:szCs w:val="20"/>
        </w:rPr>
        <w:t>Advertência.</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firstLine="708"/>
        <w:jc w:val="both"/>
        <w:rPr>
          <w:rFonts w:ascii="Arial" w:hAnsi="Arial" w:cs="Arial"/>
          <w:sz w:val="20"/>
          <w:szCs w:val="20"/>
        </w:rPr>
      </w:pPr>
      <w:r w:rsidRPr="00533E1A">
        <w:rPr>
          <w:rFonts w:ascii="Arial" w:hAnsi="Arial" w:cs="Arial"/>
          <w:b/>
          <w:sz w:val="20"/>
          <w:szCs w:val="20"/>
        </w:rPr>
        <w:t xml:space="preserve">b) </w:t>
      </w:r>
      <w:r w:rsidRPr="00382AB1">
        <w:rPr>
          <w:rFonts w:ascii="Arial" w:hAnsi="Arial" w:cs="Arial"/>
          <w:sz w:val="20"/>
          <w:szCs w:val="20"/>
        </w:rPr>
        <w:t>Multa.</w:t>
      </w:r>
    </w:p>
    <w:p w:rsidR="00382AB1" w:rsidRPr="00382AB1" w:rsidRDefault="00382AB1" w:rsidP="00533E1A">
      <w:pPr>
        <w:autoSpaceDE w:val="0"/>
        <w:autoSpaceDN w:val="0"/>
        <w:adjustRightInd w:val="0"/>
        <w:spacing w:after="0" w:line="240" w:lineRule="auto"/>
        <w:jc w:val="both"/>
        <w:rPr>
          <w:rFonts w:ascii="Arial" w:hAnsi="Arial" w:cs="Arial"/>
          <w:sz w:val="20"/>
          <w:szCs w:val="20"/>
        </w:rPr>
      </w:pPr>
    </w:p>
    <w:p w:rsidR="00533E1A" w:rsidRPr="00382AB1" w:rsidRDefault="00533E1A" w:rsidP="009719FD">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c) </w:t>
      </w:r>
      <w:r w:rsidRPr="00382AB1">
        <w:rPr>
          <w:rFonts w:ascii="Arial" w:hAnsi="Arial" w:cs="Arial"/>
          <w:sz w:val="20"/>
          <w:szCs w:val="20"/>
        </w:rPr>
        <w:t>Suspensão temporária do direito de licitar, de contratar com a Administração pelo prazo de até 02</w:t>
      </w:r>
      <w:r w:rsidR="00382AB1" w:rsidRPr="00382AB1">
        <w:rPr>
          <w:rFonts w:ascii="Arial" w:hAnsi="Arial" w:cs="Arial"/>
          <w:sz w:val="20"/>
          <w:szCs w:val="20"/>
        </w:rPr>
        <w:t xml:space="preserve"> </w:t>
      </w:r>
      <w:r w:rsidRPr="00382AB1">
        <w:rPr>
          <w:rFonts w:ascii="Arial" w:hAnsi="Arial" w:cs="Arial"/>
          <w:sz w:val="20"/>
          <w:szCs w:val="20"/>
        </w:rPr>
        <w:t>(dois) anos.</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9719FD">
      <w:pPr>
        <w:autoSpaceDE w:val="0"/>
        <w:autoSpaceDN w:val="0"/>
        <w:adjustRightInd w:val="0"/>
        <w:spacing w:after="0" w:line="240" w:lineRule="auto"/>
        <w:ind w:left="708"/>
        <w:jc w:val="both"/>
        <w:rPr>
          <w:rFonts w:ascii="Arial" w:hAnsi="Arial" w:cs="Arial"/>
          <w:sz w:val="20"/>
          <w:szCs w:val="20"/>
        </w:rPr>
      </w:pPr>
      <w:r w:rsidRPr="00533E1A">
        <w:rPr>
          <w:rFonts w:ascii="Arial" w:hAnsi="Arial" w:cs="Arial"/>
          <w:b/>
          <w:sz w:val="20"/>
          <w:szCs w:val="20"/>
        </w:rPr>
        <w:t xml:space="preserve">d) </w:t>
      </w:r>
      <w:r w:rsidRPr="00382AB1">
        <w:rPr>
          <w:rFonts w:ascii="Arial" w:hAnsi="Arial" w:cs="Arial"/>
          <w:sz w:val="20"/>
          <w:szCs w:val="20"/>
        </w:rPr>
        <w:t>Declaração de inidoneidade para licitar e contratar com a Administração Pública enquanto</w:t>
      </w:r>
      <w:r w:rsidR="00382AB1" w:rsidRPr="00382AB1">
        <w:rPr>
          <w:rFonts w:ascii="Arial" w:hAnsi="Arial" w:cs="Arial"/>
          <w:sz w:val="20"/>
          <w:szCs w:val="20"/>
        </w:rPr>
        <w:t xml:space="preserve"> </w:t>
      </w:r>
      <w:r w:rsidRPr="00382AB1">
        <w:rPr>
          <w:rFonts w:ascii="Arial" w:hAnsi="Arial" w:cs="Arial"/>
          <w:sz w:val="20"/>
          <w:szCs w:val="20"/>
        </w:rPr>
        <w:t>perdurarem os motivos determinantes da punição, ou até que seja promovida a reabilitação perante a</w:t>
      </w:r>
      <w:r w:rsidR="00382AB1" w:rsidRPr="00382AB1">
        <w:rPr>
          <w:rFonts w:ascii="Arial" w:hAnsi="Arial" w:cs="Arial"/>
          <w:sz w:val="20"/>
          <w:szCs w:val="20"/>
        </w:rPr>
        <w:t xml:space="preserve"> </w:t>
      </w:r>
      <w:r w:rsidRPr="00382AB1">
        <w:rPr>
          <w:rFonts w:ascii="Arial" w:hAnsi="Arial" w:cs="Arial"/>
          <w:sz w:val="20"/>
          <w:szCs w:val="20"/>
        </w:rPr>
        <w:t>própria autoridade que aplicou a penalidade.</w:t>
      </w:r>
    </w:p>
    <w:p w:rsidR="00382AB1" w:rsidRDefault="00382AB1"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22.04. </w:t>
      </w:r>
      <w:r w:rsidRPr="00382AB1">
        <w:rPr>
          <w:rFonts w:ascii="Arial" w:hAnsi="Arial" w:cs="Arial"/>
          <w:sz w:val="20"/>
          <w:szCs w:val="20"/>
        </w:rPr>
        <w:t>Nenhuma sanção será aplicada sem o devido processo administrativo, que prevê defesa</w:t>
      </w:r>
      <w:r w:rsidR="00382AB1">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FE3E17" w:rsidRDefault="00FE3E17" w:rsidP="00533E1A">
      <w:pPr>
        <w:autoSpaceDE w:val="0"/>
        <w:autoSpaceDN w:val="0"/>
        <w:adjustRightInd w:val="0"/>
        <w:spacing w:after="0" w:line="240" w:lineRule="auto"/>
        <w:jc w:val="both"/>
        <w:rPr>
          <w:rFonts w:ascii="Arial" w:hAnsi="Arial" w:cs="Arial"/>
          <w:b/>
          <w:sz w:val="20"/>
          <w:szCs w:val="20"/>
        </w:rPr>
      </w:pPr>
    </w:p>
    <w:p w:rsidR="00533E1A" w:rsidRPr="00382AB1" w:rsidRDefault="00533E1A" w:rsidP="00533E1A">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 xml:space="preserve">22.05. </w:t>
      </w:r>
      <w:r w:rsidRPr="00382AB1">
        <w:rPr>
          <w:rFonts w:ascii="Arial" w:hAnsi="Arial" w:cs="Arial"/>
          <w:sz w:val="20"/>
          <w:szCs w:val="20"/>
        </w:rPr>
        <w:t>Após todas as aplicações de penalidades cabíveis, serão encaminhados os autos para a</w:t>
      </w:r>
      <w:r w:rsidR="00382AB1">
        <w:rPr>
          <w:rFonts w:ascii="Arial" w:hAnsi="Arial" w:cs="Arial"/>
          <w:sz w:val="20"/>
          <w:szCs w:val="20"/>
        </w:rPr>
        <w:t xml:space="preserve"> </w:t>
      </w:r>
      <w:r w:rsidRPr="00382AB1">
        <w:rPr>
          <w:rFonts w:ascii="Arial" w:hAnsi="Arial" w:cs="Arial"/>
          <w:sz w:val="20"/>
          <w:szCs w:val="20"/>
        </w:rPr>
        <w:t>Procuradoria da SAECIL, para a apuração de responsabilidades cível e criminal.</w:t>
      </w:r>
    </w:p>
    <w:p w:rsidR="00533E1A" w:rsidRDefault="00533E1A" w:rsidP="00533E1A">
      <w:pPr>
        <w:autoSpaceDE w:val="0"/>
        <w:autoSpaceDN w:val="0"/>
        <w:adjustRightInd w:val="0"/>
        <w:spacing w:after="0" w:line="240" w:lineRule="auto"/>
        <w:jc w:val="both"/>
        <w:rPr>
          <w:rFonts w:ascii="Arial" w:hAnsi="Arial" w:cs="Arial"/>
          <w:b/>
          <w:sz w:val="20"/>
          <w:szCs w:val="20"/>
        </w:rPr>
      </w:pPr>
    </w:p>
    <w:p w:rsidR="00533E1A" w:rsidRDefault="00533E1A" w:rsidP="00533E1A">
      <w:pPr>
        <w:autoSpaceDE w:val="0"/>
        <w:autoSpaceDN w:val="0"/>
        <w:adjustRightInd w:val="0"/>
        <w:spacing w:after="0" w:line="240" w:lineRule="auto"/>
        <w:jc w:val="both"/>
        <w:rPr>
          <w:rFonts w:ascii="Arial" w:hAnsi="Arial" w:cs="Arial"/>
          <w:b/>
          <w:sz w:val="20"/>
          <w:szCs w:val="20"/>
        </w:rPr>
      </w:pPr>
    </w:p>
    <w:p w:rsidR="005C07F6" w:rsidRPr="00E1138A" w:rsidRDefault="00271F17" w:rsidP="00533E1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C04EEA" w:rsidRDefault="00C04EEA"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4440C9" w:rsidRDefault="004440C9" w:rsidP="00E1138A">
      <w:pPr>
        <w:spacing w:after="0" w:line="240" w:lineRule="auto"/>
        <w:jc w:val="both"/>
        <w:rPr>
          <w:rFonts w:ascii="Arial" w:eastAsiaTheme="minorHAnsi" w:hAnsi="Arial" w:cs="Arial"/>
          <w:b/>
          <w:color w:val="FF0000"/>
          <w:sz w:val="20"/>
          <w:szCs w:val="20"/>
          <w:lang w:eastAsia="en-US"/>
        </w:rPr>
      </w:pPr>
    </w:p>
    <w:p w:rsidR="004440C9" w:rsidRDefault="004440C9" w:rsidP="00E1138A">
      <w:pPr>
        <w:spacing w:after="0" w:line="240" w:lineRule="auto"/>
        <w:jc w:val="both"/>
        <w:rPr>
          <w:rFonts w:ascii="Arial" w:eastAsiaTheme="minorHAnsi" w:hAnsi="Arial" w:cs="Arial"/>
          <w:b/>
          <w:color w:val="FF0000"/>
          <w:sz w:val="20"/>
          <w:szCs w:val="20"/>
          <w:lang w:eastAsia="en-US"/>
        </w:rPr>
      </w:pPr>
    </w:p>
    <w:p w:rsidR="005C07F6" w:rsidRPr="00952FA8" w:rsidRDefault="00271F17" w:rsidP="00E1138A">
      <w:pPr>
        <w:spacing w:after="0" w:line="240" w:lineRule="auto"/>
        <w:jc w:val="both"/>
        <w:rPr>
          <w:rFonts w:ascii="Arial" w:eastAsiaTheme="minorHAnsi" w:hAnsi="Arial" w:cs="Arial"/>
          <w:b/>
          <w:sz w:val="20"/>
          <w:szCs w:val="20"/>
          <w:lang w:eastAsia="en-US"/>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5C07F6" w:rsidRPr="00952FA8">
        <w:rPr>
          <w:rFonts w:ascii="Arial" w:eastAsiaTheme="minorHAnsi" w:hAnsi="Arial" w:cs="Arial"/>
          <w:b/>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C04EEA" w:rsidRDefault="00C04EEA" w:rsidP="00E1138A">
      <w:pPr>
        <w:spacing w:after="0" w:line="240" w:lineRule="auto"/>
        <w:jc w:val="both"/>
        <w:rPr>
          <w:rFonts w:ascii="Arial" w:eastAsiaTheme="minorHAnsi" w:hAnsi="Arial" w:cs="Arial"/>
          <w:b/>
          <w:sz w:val="20"/>
          <w:szCs w:val="20"/>
          <w:lang w:eastAsia="en-US"/>
        </w:rPr>
      </w:pPr>
    </w:p>
    <w:p w:rsidR="00B41E63" w:rsidRDefault="00B41E63"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4440C9" w:rsidRPr="00952FA8">
        <w:rPr>
          <w:rFonts w:ascii="Arial" w:eastAsiaTheme="minorHAnsi" w:hAnsi="Arial" w:cs="Arial"/>
          <w:b/>
          <w:sz w:val="20"/>
          <w:szCs w:val="20"/>
          <w:lang w:eastAsia="en-US"/>
        </w:rPr>
        <w:t>4</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024EC2" w:rsidRDefault="00271F17" w:rsidP="00E1138A">
      <w:pPr>
        <w:spacing w:after="0" w:line="240" w:lineRule="auto"/>
        <w:jc w:val="both"/>
        <w:rPr>
          <w:rFonts w:ascii="Arial" w:hAnsi="Arial" w:cs="Arial"/>
          <w:sz w:val="20"/>
          <w:szCs w:val="20"/>
        </w:rPr>
      </w:pPr>
      <w:r w:rsidRPr="00024EC2">
        <w:rPr>
          <w:rFonts w:ascii="Arial" w:hAnsi="Arial" w:cs="Arial"/>
          <w:sz w:val="20"/>
          <w:szCs w:val="20"/>
        </w:rPr>
        <w:t xml:space="preserve">I - </w:t>
      </w:r>
      <w:r w:rsidR="00352C83" w:rsidRPr="00024EC2">
        <w:rPr>
          <w:rFonts w:ascii="Arial" w:hAnsi="Arial" w:cs="Arial"/>
          <w:sz w:val="20"/>
          <w:szCs w:val="20"/>
        </w:rPr>
        <w:t>Termo de Referência.</w:t>
      </w:r>
    </w:p>
    <w:p w:rsidR="009139CA" w:rsidRPr="00024EC2" w:rsidRDefault="009139CA" w:rsidP="009139CA">
      <w:pPr>
        <w:spacing w:after="0" w:line="240" w:lineRule="auto"/>
        <w:jc w:val="both"/>
        <w:rPr>
          <w:rFonts w:ascii="Arial" w:hAnsi="Arial" w:cs="Arial"/>
          <w:sz w:val="20"/>
          <w:szCs w:val="20"/>
        </w:rPr>
      </w:pPr>
      <w:r w:rsidRPr="00024EC2">
        <w:rPr>
          <w:rFonts w:ascii="Arial" w:hAnsi="Arial" w:cs="Arial"/>
          <w:sz w:val="20"/>
          <w:szCs w:val="20"/>
        </w:rPr>
        <w:t>II - M</w:t>
      </w:r>
      <w:r w:rsidR="003E25F0" w:rsidRPr="00024EC2">
        <w:rPr>
          <w:rFonts w:ascii="Arial" w:hAnsi="Arial" w:cs="Arial"/>
          <w:sz w:val="20"/>
          <w:szCs w:val="20"/>
        </w:rPr>
        <w:t>inuta</w:t>
      </w:r>
      <w:r w:rsidRPr="00024EC2">
        <w:rPr>
          <w:rFonts w:ascii="Arial" w:hAnsi="Arial" w:cs="Arial"/>
          <w:sz w:val="20"/>
          <w:szCs w:val="20"/>
        </w:rPr>
        <w:t xml:space="preserve"> </w:t>
      </w:r>
      <w:r w:rsidR="004D5B59" w:rsidRPr="00024EC2">
        <w:rPr>
          <w:rFonts w:ascii="Arial" w:hAnsi="Arial" w:cs="Arial"/>
          <w:sz w:val="20"/>
          <w:szCs w:val="20"/>
        </w:rPr>
        <w:t>do Contrato</w:t>
      </w:r>
      <w:r w:rsidRPr="00024EC2">
        <w:rPr>
          <w:rFonts w:ascii="Arial" w:hAnsi="Arial" w:cs="Arial"/>
          <w:sz w:val="20"/>
          <w:szCs w:val="20"/>
        </w:rPr>
        <w:t>.</w:t>
      </w:r>
    </w:p>
    <w:p w:rsidR="006B6B21"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 xml:space="preserve">III - </w:t>
      </w:r>
      <w:r w:rsidR="006B6B21" w:rsidRPr="008C0894">
        <w:rPr>
          <w:rFonts w:ascii="Arial" w:hAnsi="Arial" w:cs="Arial"/>
          <w:sz w:val="20"/>
          <w:szCs w:val="20"/>
        </w:rPr>
        <w:t>Modelo d</w:t>
      </w:r>
      <w:r w:rsidR="00DF6417" w:rsidRPr="008C0894">
        <w:rPr>
          <w:rFonts w:ascii="Arial" w:hAnsi="Arial" w:cs="Arial"/>
          <w:sz w:val="20"/>
          <w:szCs w:val="20"/>
        </w:rPr>
        <w:t>e</w:t>
      </w:r>
      <w:r w:rsidR="006B6B21" w:rsidRPr="008C0894">
        <w:rPr>
          <w:rFonts w:ascii="Arial" w:hAnsi="Arial" w:cs="Arial"/>
          <w:sz w:val="20"/>
          <w:szCs w:val="20"/>
        </w:rPr>
        <w:t xml:space="preserve"> </w:t>
      </w:r>
      <w:r w:rsidR="00352C83" w:rsidRPr="008C0894">
        <w:rPr>
          <w:rFonts w:ascii="Arial" w:hAnsi="Arial" w:cs="Arial"/>
          <w:sz w:val="20"/>
          <w:szCs w:val="20"/>
        </w:rPr>
        <w:t>D</w:t>
      </w:r>
      <w:r w:rsidR="00DF6417" w:rsidRPr="008C0894">
        <w:rPr>
          <w:rFonts w:ascii="Arial" w:hAnsi="Arial" w:cs="Arial"/>
          <w:sz w:val="20"/>
          <w:szCs w:val="20"/>
        </w:rPr>
        <w:t xml:space="preserve">eclaração de que o </w:t>
      </w:r>
      <w:r w:rsidR="00352C83" w:rsidRPr="008C0894">
        <w:rPr>
          <w:rFonts w:ascii="Arial" w:hAnsi="Arial" w:cs="Arial"/>
          <w:sz w:val="20"/>
          <w:szCs w:val="20"/>
        </w:rPr>
        <w:t>P</w:t>
      </w:r>
      <w:r w:rsidR="00DF6417" w:rsidRPr="008C0894">
        <w:rPr>
          <w:rFonts w:ascii="Arial" w:hAnsi="Arial" w:cs="Arial"/>
          <w:sz w:val="20"/>
          <w:szCs w:val="20"/>
        </w:rPr>
        <w:t xml:space="preserve">roponente </w:t>
      </w:r>
      <w:r w:rsidR="00352C83" w:rsidRPr="008C0894">
        <w:rPr>
          <w:rFonts w:ascii="Arial" w:hAnsi="Arial" w:cs="Arial"/>
          <w:sz w:val="20"/>
          <w:szCs w:val="20"/>
        </w:rPr>
        <w:t>C</w:t>
      </w:r>
      <w:r w:rsidR="00DF6417" w:rsidRPr="008C0894">
        <w:rPr>
          <w:rFonts w:ascii="Arial" w:hAnsi="Arial" w:cs="Arial"/>
          <w:sz w:val="20"/>
          <w:szCs w:val="20"/>
        </w:rPr>
        <w:t xml:space="preserve">umpre os </w:t>
      </w:r>
      <w:r w:rsidR="00352C83" w:rsidRPr="008C0894">
        <w:rPr>
          <w:rFonts w:ascii="Arial" w:hAnsi="Arial" w:cs="Arial"/>
          <w:sz w:val="20"/>
          <w:szCs w:val="20"/>
        </w:rPr>
        <w:t>R</w:t>
      </w:r>
      <w:r w:rsidR="00DF6417" w:rsidRPr="008C0894">
        <w:rPr>
          <w:rFonts w:ascii="Arial" w:hAnsi="Arial" w:cs="Arial"/>
          <w:sz w:val="20"/>
          <w:szCs w:val="20"/>
        </w:rPr>
        <w:t xml:space="preserve">equisitos de </w:t>
      </w:r>
      <w:r w:rsidR="00352C83" w:rsidRPr="008C0894">
        <w:rPr>
          <w:rFonts w:ascii="Arial" w:hAnsi="Arial" w:cs="Arial"/>
          <w:sz w:val="20"/>
          <w:szCs w:val="20"/>
        </w:rPr>
        <w:t>H</w:t>
      </w:r>
      <w:r w:rsidR="00DF6417" w:rsidRPr="008C0894">
        <w:rPr>
          <w:rFonts w:ascii="Arial" w:hAnsi="Arial" w:cs="Arial"/>
          <w:sz w:val="20"/>
          <w:szCs w:val="20"/>
        </w:rPr>
        <w:t>abilitação</w:t>
      </w:r>
      <w:r w:rsidR="00352C83" w:rsidRPr="008C0894">
        <w:rPr>
          <w:rFonts w:ascii="Arial" w:hAnsi="Arial" w:cs="Arial"/>
          <w:sz w:val="20"/>
          <w:szCs w:val="20"/>
        </w:rPr>
        <w:t>.</w:t>
      </w:r>
    </w:p>
    <w:p w:rsidR="00271F17" w:rsidRPr="008C0894" w:rsidRDefault="009943B2" w:rsidP="00E1138A">
      <w:pPr>
        <w:spacing w:after="0" w:line="240" w:lineRule="auto"/>
        <w:jc w:val="both"/>
        <w:rPr>
          <w:rFonts w:ascii="Arial" w:hAnsi="Arial" w:cs="Arial"/>
          <w:sz w:val="20"/>
          <w:szCs w:val="20"/>
        </w:rPr>
      </w:pPr>
      <w:r w:rsidRPr="008C0894">
        <w:rPr>
          <w:rFonts w:ascii="Arial" w:hAnsi="Arial" w:cs="Arial"/>
          <w:sz w:val="20"/>
          <w:szCs w:val="20"/>
        </w:rPr>
        <w:t>IV</w:t>
      </w:r>
      <w:r w:rsidR="00271F17" w:rsidRPr="008C0894">
        <w:rPr>
          <w:rFonts w:ascii="Arial" w:hAnsi="Arial" w:cs="Arial"/>
          <w:sz w:val="20"/>
          <w:szCs w:val="20"/>
        </w:rPr>
        <w:t xml:space="preserve"> - </w:t>
      </w:r>
      <w:r w:rsidR="00FE4B18" w:rsidRPr="008C0894">
        <w:rPr>
          <w:rFonts w:ascii="Arial" w:hAnsi="Arial" w:cs="Arial"/>
          <w:sz w:val="20"/>
          <w:szCs w:val="20"/>
        </w:rPr>
        <w:t xml:space="preserve">Termo de </w:t>
      </w:r>
      <w:r w:rsidR="00352C83" w:rsidRPr="008C0894">
        <w:rPr>
          <w:rFonts w:ascii="Arial" w:hAnsi="Arial" w:cs="Arial"/>
          <w:sz w:val="20"/>
          <w:szCs w:val="20"/>
        </w:rPr>
        <w:t>O</w:t>
      </w:r>
      <w:r w:rsidR="00FE4B18" w:rsidRPr="008C0894">
        <w:rPr>
          <w:rFonts w:ascii="Arial" w:hAnsi="Arial" w:cs="Arial"/>
          <w:sz w:val="20"/>
          <w:szCs w:val="20"/>
        </w:rPr>
        <w:t xml:space="preserve">pção e </w:t>
      </w:r>
      <w:r w:rsidR="00352C83" w:rsidRPr="008C0894">
        <w:rPr>
          <w:rFonts w:ascii="Arial" w:hAnsi="Arial" w:cs="Arial"/>
          <w:sz w:val="20"/>
          <w:szCs w:val="20"/>
        </w:rPr>
        <w:t>D</w:t>
      </w:r>
      <w:r w:rsidR="00FE4B18" w:rsidRPr="008C0894">
        <w:rPr>
          <w:rFonts w:ascii="Arial" w:hAnsi="Arial" w:cs="Arial"/>
          <w:sz w:val="20"/>
          <w:szCs w:val="20"/>
        </w:rPr>
        <w:t xml:space="preserve">eclaração para </w:t>
      </w:r>
      <w:r w:rsidR="00352C83" w:rsidRPr="008C0894">
        <w:rPr>
          <w:rFonts w:ascii="Arial" w:hAnsi="Arial" w:cs="Arial"/>
          <w:sz w:val="20"/>
          <w:szCs w:val="20"/>
        </w:rPr>
        <w:t>M</w:t>
      </w:r>
      <w:r w:rsidR="00FE4B18" w:rsidRPr="008C0894">
        <w:rPr>
          <w:rFonts w:ascii="Arial" w:hAnsi="Arial" w:cs="Arial"/>
          <w:sz w:val="20"/>
          <w:szCs w:val="20"/>
        </w:rPr>
        <w:t>icroemp</w:t>
      </w:r>
      <w:r w:rsidR="00352C83" w:rsidRPr="008C0894">
        <w:rPr>
          <w:rFonts w:ascii="Arial" w:hAnsi="Arial" w:cs="Arial"/>
          <w:sz w:val="20"/>
          <w:szCs w:val="20"/>
        </w:rPr>
        <w:t>resa e Empresa de Pequeno Porte.</w:t>
      </w:r>
    </w:p>
    <w:p w:rsidR="00C27BD0" w:rsidRPr="008C0894" w:rsidRDefault="00352C83" w:rsidP="00E1138A">
      <w:pPr>
        <w:spacing w:after="0" w:line="240" w:lineRule="auto"/>
        <w:jc w:val="both"/>
        <w:rPr>
          <w:rFonts w:ascii="Arial" w:hAnsi="Arial" w:cs="Arial"/>
          <w:sz w:val="20"/>
          <w:szCs w:val="20"/>
        </w:rPr>
      </w:pPr>
      <w:r w:rsidRPr="008C0894">
        <w:rPr>
          <w:rFonts w:ascii="Arial" w:hAnsi="Arial" w:cs="Arial"/>
          <w:sz w:val="20"/>
          <w:szCs w:val="20"/>
        </w:rPr>
        <w:t xml:space="preserve">V - </w:t>
      </w:r>
      <w:r w:rsidR="00ED0A1E" w:rsidRPr="008C0894">
        <w:rPr>
          <w:rFonts w:ascii="Arial" w:hAnsi="Arial" w:cs="Arial"/>
          <w:sz w:val="20"/>
          <w:szCs w:val="20"/>
        </w:rPr>
        <w:t xml:space="preserve">Modelo de </w:t>
      </w:r>
      <w:r w:rsidRPr="008C0894">
        <w:rPr>
          <w:rFonts w:ascii="Arial" w:hAnsi="Arial" w:cs="Arial"/>
          <w:sz w:val="20"/>
          <w:szCs w:val="20"/>
        </w:rPr>
        <w:t>D</w:t>
      </w:r>
      <w:r w:rsidR="00C74B72" w:rsidRPr="008C0894">
        <w:rPr>
          <w:rFonts w:ascii="Arial" w:hAnsi="Arial" w:cs="Arial"/>
          <w:sz w:val="20"/>
          <w:szCs w:val="20"/>
        </w:rPr>
        <w:t xml:space="preserve">eclaração de que </w:t>
      </w:r>
      <w:r w:rsidRPr="008C0894">
        <w:rPr>
          <w:rFonts w:ascii="Arial" w:hAnsi="Arial" w:cs="Arial"/>
          <w:sz w:val="20"/>
          <w:szCs w:val="20"/>
        </w:rPr>
        <w:t>Tem P</w:t>
      </w:r>
      <w:r w:rsidR="00C74B72" w:rsidRPr="008C0894">
        <w:rPr>
          <w:rFonts w:ascii="Arial" w:hAnsi="Arial" w:cs="Arial"/>
          <w:sz w:val="20"/>
          <w:szCs w:val="20"/>
        </w:rPr>
        <w:t xml:space="preserve">lena </w:t>
      </w:r>
      <w:r w:rsidRPr="008C0894">
        <w:rPr>
          <w:rFonts w:ascii="Arial" w:hAnsi="Arial" w:cs="Arial"/>
          <w:sz w:val="20"/>
          <w:szCs w:val="20"/>
        </w:rPr>
        <w:t>C</w:t>
      </w:r>
      <w:r w:rsidR="00C74B72" w:rsidRPr="008C0894">
        <w:rPr>
          <w:rFonts w:ascii="Arial" w:hAnsi="Arial" w:cs="Arial"/>
          <w:sz w:val="20"/>
          <w:szCs w:val="20"/>
        </w:rPr>
        <w:t xml:space="preserve">iência do </w:t>
      </w:r>
      <w:r w:rsidRPr="008C0894">
        <w:rPr>
          <w:rFonts w:ascii="Arial" w:hAnsi="Arial" w:cs="Arial"/>
          <w:sz w:val="20"/>
          <w:szCs w:val="20"/>
        </w:rPr>
        <w:t>O</w:t>
      </w:r>
      <w:r w:rsidR="00C74B72" w:rsidRPr="008C0894">
        <w:rPr>
          <w:rFonts w:ascii="Arial" w:hAnsi="Arial" w:cs="Arial"/>
          <w:sz w:val="20"/>
          <w:szCs w:val="20"/>
        </w:rPr>
        <w:t xml:space="preserve">bjeto </w:t>
      </w:r>
      <w:r w:rsidRPr="008C0894">
        <w:rPr>
          <w:rFonts w:ascii="Arial" w:hAnsi="Arial" w:cs="Arial"/>
          <w:sz w:val="20"/>
          <w:szCs w:val="20"/>
        </w:rPr>
        <w:t>L</w:t>
      </w:r>
      <w:r w:rsidR="00C74B72" w:rsidRPr="008C0894">
        <w:rPr>
          <w:rFonts w:ascii="Arial" w:hAnsi="Arial" w:cs="Arial"/>
          <w:sz w:val="20"/>
          <w:szCs w:val="20"/>
        </w:rPr>
        <w:t>icitado, su</w:t>
      </w:r>
      <w:r w:rsidRPr="008C0894">
        <w:rPr>
          <w:rFonts w:ascii="Arial" w:hAnsi="Arial" w:cs="Arial"/>
          <w:sz w:val="20"/>
          <w:szCs w:val="20"/>
        </w:rPr>
        <w:t>as características e exigências.</w:t>
      </w:r>
    </w:p>
    <w:p w:rsidR="006B6B21" w:rsidRPr="008C0894" w:rsidRDefault="006B6B21" w:rsidP="00E1138A">
      <w:pPr>
        <w:spacing w:after="0" w:line="240" w:lineRule="auto"/>
        <w:jc w:val="both"/>
        <w:rPr>
          <w:rFonts w:ascii="Arial" w:hAnsi="Arial" w:cs="Arial"/>
          <w:sz w:val="20"/>
          <w:szCs w:val="20"/>
        </w:rPr>
      </w:pPr>
      <w:r w:rsidRPr="008C0894">
        <w:rPr>
          <w:rFonts w:ascii="Arial" w:hAnsi="Arial" w:cs="Arial"/>
          <w:sz w:val="20"/>
          <w:szCs w:val="20"/>
        </w:rPr>
        <w:t>V</w:t>
      </w:r>
      <w:r w:rsidR="009943B2" w:rsidRPr="008C0894">
        <w:rPr>
          <w:rFonts w:ascii="Arial" w:hAnsi="Arial" w:cs="Arial"/>
          <w:sz w:val="20"/>
          <w:szCs w:val="20"/>
        </w:rPr>
        <w:t>I</w:t>
      </w:r>
      <w:r w:rsidR="00271F17" w:rsidRPr="008C0894">
        <w:rPr>
          <w:rFonts w:ascii="Arial" w:hAnsi="Arial" w:cs="Arial"/>
          <w:sz w:val="20"/>
          <w:szCs w:val="20"/>
        </w:rPr>
        <w:t xml:space="preserve"> - </w:t>
      </w:r>
      <w:r w:rsidRPr="008C0894">
        <w:rPr>
          <w:rFonts w:ascii="Arial" w:hAnsi="Arial" w:cs="Arial"/>
          <w:sz w:val="20"/>
          <w:szCs w:val="20"/>
        </w:rPr>
        <w:t xml:space="preserve">Modelo da </w:t>
      </w:r>
      <w:r w:rsidR="00352C83" w:rsidRPr="008C0894">
        <w:rPr>
          <w:rFonts w:ascii="Arial" w:hAnsi="Arial" w:cs="Arial"/>
          <w:sz w:val="20"/>
          <w:szCs w:val="20"/>
        </w:rPr>
        <w:t>D</w:t>
      </w:r>
      <w:r w:rsidR="002C7CEF" w:rsidRPr="008C0894">
        <w:rPr>
          <w:rFonts w:ascii="Arial" w:hAnsi="Arial" w:cs="Arial"/>
          <w:sz w:val="20"/>
          <w:szCs w:val="20"/>
        </w:rPr>
        <w:t xml:space="preserve">eclaração de </w:t>
      </w:r>
      <w:r w:rsidR="00352C83" w:rsidRPr="008C0894">
        <w:rPr>
          <w:rFonts w:ascii="Arial" w:hAnsi="Arial" w:cs="Arial"/>
          <w:sz w:val="20"/>
          <w:szCs w:val="20"/>
        </w:rPr>
        <w:t>S</w:t>
      </w:r>
      <w:r w:rsidR="002C7CEF" w:rsidRPr="008C0894">
        <w:rPr>
          <w:rFonts w:ascii="Arial" w:hAnsi="Arial" w:cs="Arial"/>
          <w:sz w:val="20"/>
          <w:szCs w:val="20"/>
        </w:rPr>
        <w:t xml:space="preserve">ituação </w:t>
      </w:r>
      <w:r w:rsidR="00352C83" w:rsidRPr="008C0894">
        <w:rPr>
          <w:rFonts w:ascii="Arial" w:hAnsi="Arial" w:cs="Arial"/>
          <w:sz w:val="20"/>
          <w:szCs w:val="20"/>
        </w:rPr>
        <w:t>R</w:t>
      </w:r>
      <w:r w:rsidR="002C7CEF" w:rsidRPr="008C0894">
        <w:rPr>
          <w:rFonts w:ascii="Arial" w:hAnsi="Arial" w:cs="Arial"/>
          <w:sz w:val="20"/>
          <w:szCs w:val="20"/>
        </w:rPr>
        <w:t xml:space="preserve">egular perante o </w:t>
      </w:r>
      <w:r w:rsidR="00352C83" w:rsidRPr="008C0894">
        <w:rPr>
          <w:rFonts w:ascii="Arial" w:hAnsi="Arial" w:cs="Arial"/>
          <w:sz w:val="20"/>
          <w:szCs w:val="20"/>
        </w:rPr>
        <w:t>M</w:t>
      </w:r>
      <w:r w:rsidR="002C7CEF" w:rsidRPr="008C0894">
        <w:rPr>
          <w:rFonts w:ascii="Arial" w:hAnsi="Arial" w:cs="Arial"/>
          <w:sz w:val="20"/>
          <w:szCs w:val="20"/>
        </w:rPr>
        <w:t xml:space="preserve">inistério do </w:t>
      </w:r>
      <w:r w:rsidR="00352C83" w:rsidRPr="008C0894">
        <w:rPr>
          <w:rFonts w:ascii="Arial" w:hAnsi="Arial" w:cs="Arial"/>
          <w:sz w:val="20"/>
          <w:szCs w:val="20"/>
        </w:rPr>
        <w:t>T</w:t>
      </w:r>
      <w:r w:rsidR="002C7CEF" w:rsidRPr="008C0894">
        <w:rPr>
          <w:rFonts w:ascii="Arial" w:hAnsi="Arial" w:cs="Arial"/>
          <w:sz w:val="20"/>
          <w:szCs w:val="20"/>
        </w:rPr>
        <w:t>rabalho</w:t>
      </w:r>
      <w:r w:rsidR="00352C83" w:rsidRPr="008C0894">
        <w:rPr>
          <w:rFonts w:ascii="Arial" w:hAnsi="Arial" w:cs="Arial"/>
          <w:sz w:val="20"/>
          <w:szCs w:val="20"/>
        </w:rPr>
        <w:t>.</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lastRenderedPageBreak/>
        <w:t>2</w:t>
      </w:r>
      <w:r w:rsidR="004440C9">
        <w:rPr>
          <w:rFonts w:ascii="Arial" w:hAnsi="Arial" w:cs="Arial"/>
          <w:b/>
          <w:sz w:val="20"/>
          <w:szCs w:val="20"/>
        </w:rPr>
        <w:t>5</w:t>
      </w:r>
      <w:r w:rsidR="005C6091" w:rsidRPr="00E1138A">
        <w:rPr>
          <w:rFonts w:ascii="Arial" w:hAnsi="Arial" w:cs="Arial"/>
          <w:b/>
          <w:sz w:val="20"/>
          <w:szCs w:val="20"/>
        </w:rPr>
        <w:t>. DISPOSIÇÕES FINAIS</w:t>
      </w:r>
    </w:p>
    <w:p w:rsidR="00C04EEA" w:rsidRDefault="00C04EEA" w:rsidP="00E1138A">
      <w:pPr>
        <w:spacing w:after="0" w:line="240" w:lineRule="auto"/>
        <w:jc w:val="both"/>
        <w:rPr>
          <w:rFonts w:ascii="Arial" w:hAnsi="Arial" w:cs="Arial"/>
          <w:sz w:val="20"/>
          <w:szCs w:val="20"/>
        </w:rPr>
      </w:pPr>
    </w:p>
    <w:p w:rsidR="00680E28" w:rsidRPr="00680E28" w:rsidRDefault="00680E28" w:rsidP="00E1138A">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0D1BDE">
        <w:rPr>
          <w:rFonts w:ascii="Arial" w:hAnsi="Arial" w:cs="Arial"/>
          <w:sz w:val="20"/>
          <w:szCs w:val="20"/>
        </w:rPr>
        <w:t>14</w:t>
      </w:r>
      <w:r w:rsidRPr="00E1138A">
        <w:rPr>
          <w:rFonts w:ascii="Arial" w:hAnsi="Arial" w:cs="Arial"/>
          <w:sz w:val="20"/>
          <w:szCs w:val="20"/>
        </w:rPr>
        <w:t xml:space="preserve"> de </w:t>
      </w:r>
      <w:r w:rsidR="000D1BDE">
        <w:rPr>
          <w:rFonts w:ascii="Arial" w:hAnsi="Arial" w:cs="Arial"/>
          <w:sz w:val="20"/>
          <w:szCs w:val="20"/>
        </w:rPr>
        <w:t>julho</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421B7C">
        <w:rPr>
          <w:rFonts w:ascii="Arial" w:hAnsi="Arial" w:cs="Arial"/>
          <w:sz w:val="20"/>
          <w:szCs w:val="20"/>
        </w:rPr>
        <w:t>7</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21B7C">
        <w:rPr>
          <w:rFonts w:ascii="Arial" w:hAnsi="Arial" w:cs="Arial"/>
          <w:sz w:val="20"/>
          <w:szCs w:val="20"/>
        </w:rPr>
        <w:t>RAUL AUGUSTO NOGUEIRA</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6F66AE">
      <w:footerReference w:type="default" r:id="rId9"/>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FF1" w:rsidRDefault="006F4FF1" w:rsidP="00275B88">
      <w:pPr>
        <w:spacing w:after="0" w:line="240" w:lineRule="auto"/>
      </w:pPr>
      <w:r>
        <w:separator/>
      </w:r>
    </w:p>
  </w:endnote>
  <w:endnote w:type="continuationSeparator" w:id="0">
    <w:p w:rsidR="006F4FF1" w:rsidRDefault="006F4FF1"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131890"/>
      <w:docPartObj>
        <w:docPartGallery w:val="Page Numbers (Bottom of Page)"/>
        <w:docPartUnique/>
      </w:docPartObj>
    </w:sdtPr>
    <w:sdtContent>
      <w:sdt>
        <w:sdtPr>
          <w:id w:val="860082579"/>
          <w:docPartObj>
            <w:docPartGallery w:val="Page Numbers (Top of Page)"/>
            <w:docPartUnique/>
          </w:docPartObj>
        </w:sdtPr>
        <w:sdtContent>
          <w:p w:rsidR="001A4F2B" w:rsidRDefault="001A4F2B">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1437E7">
              <w:rPr>
                <w:rFonts w:ascii="Verdana" w:hAnsi="Verdana"/>
                <w:b/>
                <w:bCs/>
                <w:noProof/>
                <w:sz w:val="18"/>
                <w:szCs w:val="18"/>
              </w:rPr>
              <w:t>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1437E7">
              <w:rPr>
                <w:rFonts w:ascii="Verdana" w:hAnsi="Verdana"/>
                <w:b/>
                <w:bCs/>
                <w:noProof/>
                <w:sz w:val="18"/>
                <w:szCs w:val="18"/>
              </w:rPr>
              <w:t>19</w:t>
            </w:r>
            <w:r w:rsidRPr="003506EE">
              <w:rPr>
                <w:rFonts w:ascii="Verdana" w:hAnsi="Verdana"/>
                <w:b/>
                <w:bCs/>
                <w:sz w:val="18"/>
                <w:szCs w:val="18"/>
              </w:rPr>
              <w:fldChar w:fldCharType="end"/>
            </w:r>
          </w:p>
        </w:sdtContent>
      </w:sdt>
    </w:sdtContent>
  </w:sdt>
  <w:p w:rsidR="001A4F2B" w:rsidRDefault="001A4F2B">
    <w:pPr>
      <w:pStyle w:val="Rodap"/>
    </w:pPr>
  </w:p>
  <w:p w:rsidR="001A4F2B" w:rsidRDefault="001A4F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FF1" w:rsidRDefault="006F4FF1" w:rsidP="00275B88">
      <w:pPr>
        <w:spacing w:after="0" w:line="240" w:lineRule="auto"/>
      </w:pPr>
      <w:r>
        <w:separator/>
      </w:r>
    </w:p>
  </w:footnote>
  <w:footnote w:type="continuationSeparator" w:id="0">
    <w:p w:rsidR="006F4FF1" w:rsidRDefault="006F4FF1" w:rsidP="00275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C5B"/>
    <w:rsid w:val="000059CC"/>
    <w:rsid w:val="000122BD"/>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1BDE"/>
    <w:rsid w:val="000D3211"/>
    <w:rsid w:val="000D3EEB"/>
    <w:rsid w:val="000D5821"/>
    <w:rsid w:val="000E6E80"/>
    <w:rsid w:val="000F278F"/>
    <w:rsid w:val="000F427F"/>
    <w:rsid w:val="000F7321"/>
    <w:rsid w:val="00101DCB"/>
    <w:rsid w:val="00111B3A"/>
    <w:rsid w:val="001122F6"/>
    <w:rsid w:val="0011255B"/>
    <w:rsid w:val="00112F0E"/>
    <w:rsid w:val="00114287"/>
    <w:rsid w:val="00125262"/>
    <w:rsid w:val="00126242"/>
    <w:rsid w:val="001270C3"/>
    <w:rsid w:val="00127742"/>
    <w:rsid w:val="001278E4"/>
    <w:rsid w:val="00127E33"/>
    <w:rsid w:val="00130EDB"/>
    <w:rsid w:val="001317E1"/>
    <w:rsid w:val="00142275"/>
    <w:rsid w:val="00142920"/>
    <w:rsid w:val="001429AC"/>
    <w:rsid w:val="001437E7"/>
    <w:rsid w:val="00145A20"/>
    <w:rsid w:val="00145ACF"/>
    <w:rsid w:val="00151240"/>
    <w:rsid w:val="001531EB"/>
    <w:rsid w:val="00161057"/>
    <w:rsid w:val="001611F0"/>
    <w:rsid w:val="001671FC"/>
    <w:rsid w:val="001707B2"/>
    <w:rsid w:val="001712C4"/>
    <w:rsid w:val="00172C9F"/>
    <w:rsid w:val="00173461"/>
    <w:rsid w:val="00173D36"/>
    <w:rsid w:val="00184361"/>
    <w:rsid w:val="00187F0B"/>
    <w:rsid w:val="00193781"/>
    <w:rsid w:val="00196372"/>
    <w:rsid w:val="001A055E"/>
    <w:rsid w:val="001A4F2B"/>
    <w:rsid w:val="001B4A2C"/>
    <w:rsid w:val="001B4EEF"/>
    <w:rsid w:val="001B776E"/>
    <w:rsid w:val="001B7D09"/>
    <w:rsid w:val="001C1007"/>
    <w:rsid w:val="001C19A2"/>
    <w:rsid w:val="001C7F9F"/>
    <w:rsid w:val="001D5B2E"/>
    <w:rsid w:val="001E3418"/>
    <w:rsid w:val="001E3EB2"/>
    <w:rsid w:val="001E5365"/>
    <w:rsid w:val="001E69B5"/>
    <w:rsid w:val="001F3AB7"/>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1659"/>
    <w:rsid w:val="0025472A"/>
    <w:rsid w:val="0025727E"/>
    <w:rsid w:val="00257F9B"/>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CEF"/>
    <w:rsid w:val="002D4713"/>
    <w:rsid w:val="002D4A95"/>
    <w:rsid w:val="002D5876"/>
    <w:rsid w:val="002D5A31"/>
    <w:rsid w:val="002D744F"/>
    <w:rsid w:val="002E5983"/>
    <w:rsid w:val="002E7000"/>
    <w:rsid w:val="002F20AA"/>
    <w:rsid w:val="002F5CEB"/>
    <w:rsid w:val="003014EB"/>
    <w:rsid w:val="00301E4D"/>
    <w:rsid w:val="00303442"/>
    <w:rsid w:val="0030360F"/>
    <w:rsid w:val="00304242"/>
    <w:rsid w:val="003126D7"/>
    <w:rsid w:val="00313A10"/>
    <w:rsid w:val="00315717"/>
    <w:rsid w:val="00316CC2"/>
    <w:rsid w:val="00317140"/>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676CB"/>
    <w:rsid w:val="003719E7"/>
    <w:rsid w:val="0037314C"/>
    <w:rsid w:val="00382AB1"/>
    <w:rsid w:val="00385EAA"/>
    <w:rsid w:val="00386794"/>
    <w:rsid w:val="00396BF1"/>
    <w:rsid w:val="003978F6"/>
    <w:rsid w:val="003A38CA"/>
    <w:rsid w:val="003A48AB"/>
    <w:rsid w:val="003A4F9F"/>
    <w:rsid w:val="003B2FB9"/>
    <w:rsid w:val="003B47B8"/>
    <w:rsid w:val="003B5317"/>
    <w:rsid w:val="003B611D"/>
    <w:rsid w:val="003B7AA3"/>
    <w:rsid w:val="003C0779"/>
    <w:rsid w:val="003C240D"/>
    <w:rsid w:val="003C2B3D"/>
    <w:rsid w:val="003D20B1"/>
    <w:rsid w:val="003D318B"/>
    <w:rsid w:val="003D4CF2"/>
    <w:rsid w:val="003D6900"/>
    <w:rsid w:val="003D7096"/>
    <w:rsid w:val="003E25F0"/>
    <w:rsid w:val="003E31AE"/>
    <w:rsid w:val="003E58B4"/>
    <w:rsid w:val="003F045E"/>
    <w:rsid w:val="003F350B"/>
    <w:rsid w:val="003F48FE"/>
    <w:rsid w:val="003F7509"/>
    <w:rsid w:val="003F7BAC"/>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6324"/>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2585B"/>
    <w:rsid w:val="005323AA"/>
    <w:rsid w:val="00532402"/>
    <w:rsid w:val="00533E1A"/>
    <w:rsid w:val="005358F0"/>
    <w:rsid w:val="00535D89"/>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C42"/>
    <w:rsid w:val="005747E0"/>
    <w:rsid w:val="00582D9D"/>
    <w:rsid w:val="00582F48"/>
    <w:rsid w:val="005842DA"/>
    <w:rsid w:val="005869D0"/>
    <w:rsid w:val="005A17D0"/>
    <w:rsid w:val="005A7AC7"/>
    <w:rsid w:val="005B36E6"/>
    <w:rsid w:val="005B61B2"/>
    <w:rsid w:val="005B62D2"/>
    <w:rsid w:val="005B631C"/>
    <w:rsid w:val="005B7599"/>
    <w:rsid w:val="005C07E2"/>
    <w:rsid w:val="005C07F6"/>
    <w:rsid w:val="005C37BD"/>
    <w:rsid w:val="005C5BBD"/>
    <w:rsid w:val="005C6091"/>
    <w:rsid w:val="005C7392"/>
    <w:rsid w:val="005D2810"/>
    <w:rsid w:val="005D510D"/>
    <w:rsid w:val="005E1DB5"/>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3CA"/>
    <w:rsid w:val="00625014"/>
    <w:rsid w:val="00627F46"/>
    <w:rsid w:val="006323B3"/>
    <w:rsid w:val="00632844"/>
    <w:rsid w:val="00633528"/>
    <w:rsid w:val="00633B6B"/>
    <w:rsid w:val="00633F34"/>
    <w:rsid w:val="00635E0C"/>
    <w:rsid w:val="00641CAD"/>
    <w:rsid w:val="00645DDF"/>
    <w:rsid w:val="0064795B"/>
    <w:rsid w:val="00652725"/>
    <w:rsid w:val="00662E1B"/>
    <w:rsid w:val="00667880"/>
    <w:rsid w:val="00667A16"/>
    <w:rsid w:val="0067411D"/>
    <w:rsid w:val="006741FA"/>
    <w:rsid w:val="00680E28"/>
    <w:rsid w:val="00681D4B"/>
    <w:rsid w:val="00682416"/>
    <w:rsid w:val="00684551"/>
    <w:rsid w:val="0068458D"/>
    <w:rsid w:val="00692198"/>
    <w:rsid w:val="006929D3"/>
    <w:rsid w:val="00692CF5"/>
    <w:rsid w:val="006941CE"/>
    <w:rsid w:val="00694538"/>
    <w:rsid w:val="00694BC0"/>
    <w:rsid w:val="006950C5"/>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4FF1"/>
    <w:rsid w:val="006F5A7B"/>
    <w:rsid w:val="006F66AE"/>
    <w:rsid w:val="006F6CA4"/>
    <w:rsid w:val="007001EC"/>
    <w:rsid w:val="0070591F"/>
    <w:rsid w:val="00715C40"/>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7264"/>
    <w:rsid w:val="007F0B39"/>
    <w:rsid w:val="007F2254"/>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2F9F"/>
    <w:rsid w:val="00865D0A"/>
    <w:rsid w:val="00865DE7"/>
    <w:rsid w:val="008739EE"/>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B0628"/>
    <w:rsid w:val="008B4019"/>
    <w:rsid w:val="008C0894"/>
    <w:rsid w:val="008C1D3E"/>
    <w:rsid w:val="008C532A"/>
    <w:rsid w:val="008D0752"/>
    <w:rsid w:val="008D2DCD"/>
    <w:rsid w:val="008E4637"/>
    <w:rsid w:val="008E4B9A"/>
    <w:rsid w:val="008E4DFD"/>
    <w:rsid w:val="008E513F"/>
    <w:rsid w:val="008E52D5"/>
    <w:rsid w:val="008E6205"/>
    <w:rsid w:val="008E716F"/>
    <w:rsid w:val="008F62CF"/>
    <w:rsid w:val="008F68F7"/>
    <w:rsid w:val="008F7F4E"/>
    <w:rsid w:val="009016CC"/>
    <w:rsid w:val="00902E9A"/>
    <w:rsid w:val="00904C56"/>
    <w:rsid w:val="00911A53"/>
    <w:rsid w:val="00912111"/>
    <w:rsid w:val="00912BF1"/>
    <w:rsid w:val="009139CA"/>
    <w:rsid w:val="00913ED5"/>
    <w:rsid w:val="009156B3"/>
    <w:rsid w:val="00916648"/>
    <w:rsid w:val="0092333B"/>
    <w:rsid w:val="00926E89"/>
    <w:rsid w:val="0093741C"/>
    <w:rsid w:val="009375FB"/>
    <w:rsid w:val="00940B81"/>
    <w:rsid w:val="009426D8"/>
    <w:rsid w:val="0094603C"/>
    <w:rsid w:val="00952FA8"/>
    <w:rsid w:val="00954817"/>
    <w:rsid w:val="00956044"/>
    <w:rsid w:val="00957CFE"/>
    <w:rsid w:val="00957FB8"/>
    <w:rsid w:val="00960C3A"/>
    <w:rsid w:val="00960E90"/>
    <w:rsid w:val="00963EC9"/>
    <w:rsid w:val="00966193"/>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285B"/>
    <w:rsid w:val="009C4B33"/>
    <w:rsid w:val="009C57EA"/>
    <w:rsid w:val="009C5FE5"/>
    <w:rsid w:val="009D349E"/>
    <w:rsid w:val="009D4ACA"/>
    <w:rsid w:val="009D61F7"/>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807"/>
    <w:rsid w:val="00B41E63"/>
    <w:rsid w:val="00B42B18"/>
    <w:rsid w:val="00B45ED3"/>
    <w:rsid w:val="00B46B81"/>
    <w:rsid w:val="00B470A4"/>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B7C4F"/>
    <w:rsid w:val="00BC32F8"/>
    <w:rsid w:val="00BD016D"/>
    <w:rsid w:val="00BD0A73"/>
    <w:rsid w:val="00BD6E3B"/>
    <w:rsid w:val="00BD7F22"/>
    <w:rsid w:val="00BE203A"/>
    <w:rsid w:val="00BE2B2E"/>
    <w:rsid w:val="00BE6509"/>
    <w:rsid w:val="00BE6693"/>
    <w:rsid w:val="00BE6DED"/>
    <w:rsid w:val="00BF061B"/>
    <w:rsid w:val="00BF1150"/>
    <w:rsid w:val="00C04EEA"/>
    <w:rsid w:val="00C051D3"/>
    <w:rsid w:val="00C05B5F"/>
    <w:rsid w:val="00C14B03"/>
    <w:rsid w:val="00C21D44"/>
    <w:rsid w:val="00C223A9"/>
    <w:rsid w:val="00C242AD"/>
    <w:rsid w:val="00C252A6"/>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37B6"/>
    <w:rsid w:val="00CA5337"/>
    <w:rsid w:val="00CA72DC"/>
    <w:rsid w:val="00CA73B4"/>
    <w:rsid w:val="00CB3E1D"/>
    <w:rsid w:val="00CB5387"/>
    <w:rsid w:val="00CC060E"/>
    <w:rsid w:val="00CC14DC"/>
    <w:rsid w:val="00CC35B9"/>
    <w:rsid w:val="00CC6A67"/>
    <w:rsid w:val="00CC7C64"/>
    <w:rsid w:val="00CE0FDC"/>
    <w:rsid w:val="00CE1FF8"/>
    <w:rsid w:val="00CE21B1"/>
    <w:rsid w:val="00CE3960"/>
    <w:rsid w:val="00CE3C4A"/>
    <w:rsid w:val="00CF0020"/>
    <w:rsid w:val="00CF7841"/>
    <w:rsid w:val="00D002B2"/>
    <w:rsid w:val="00D01CDE"/>
    <w:rsid w:val="00D029D6"/>
    <w:rsid w:val="00D05339"/>
    <w:rsid w:val="00D05459"/>
    <w:rsid w:val="00D06DAA"/>
    <w:rsid w:val="00D07EC0"/>
    <w:rsid w:val="00D1755A"/>
    <w:rsid w:val="00D224E9"/>
    <w:rsid w:val="00D27864"/>
    <w:rsid w:val="00D30D2A"/>
    <w:rsid w:val="00D35F03"/>
    <w:rsid w:val="00D43F68"/>
    <w:rsid w:val="00D51B8B"/>
    <w:rsid w:val="00D51E99"/>
    <w:rsid w:val="00D6412F"/>
    <w:rsid w:val="00D66777"/>
    <w:rsid w:val="00D71B39"/>
    <w:rsid w:val="00D8416F"/>
    <w:rsid w:val="00D84B03"/>
    <w:rsid w:val="00D87225"/>
    <w:rsid w:val="00D90B66"/>
    <w:rsid w:val="00D91D1A"/>
    <w:rsid w:val="00D92728"/>
    <w:rsid w:val="00D9563C"/>
    <w:rsid w:val="00D95D29"/>
    <w:rsid w:val="00D97F22"/>
    <w:rsid w:val="00DA2521"/>
    <w:rsid w:val="00DA2F70"/>
    <w:rsid w:val="00DA3D7C"/>
    <w:rsid w:val="00DB4488"/>
    <w:rsid w:val="00DB5719"/>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24BD3"/>
    <w:rsid w:val="00E34CC7"/>
    <w:rsid w:val="00E50018"/>
    <w:rsid w:val="00E5148F"/>
    <w:rsid w:val="00E51FA7"/>
    <w:rsid w:val="00E5734D"/>
    <w:rsid w:val="00E66698"/>
    <w:rsid w:val="00E70631"/>
    <w:rsid w:val="00E75F6A"/>
    <w:rsid w:val="00E801D4"/>
    <w:rsid w:val="00E8074F"/>
    <w:rsid w:val="00E91DB8"/>
    <w:rsid w:val="00E94C82"/>
    <w:rsid w:val="00EA1B8C"/>
    <w:rsid w:val="00EA3A0C"/>
    <w:rsid w:val="00EA4DDE"/>
    <w:rsid w:val="00EB1166"/>
    <w:rsid w:val="00EB254B"/>
    <w:rsid w:val="00EB4A85"/>
    <w:rsid w:val="00EB4DA3"/>
    <w:rsid w:val="00EB6439"/>
    <w:rsid w:val="00EC011F"/>
    <w:rsid w:val="00EC0E86"/>
    <w:rsid w:val="00EC19CF"/>
    <w:rsid w:val="00EC1BAC"/>
    <w:rsid w:val="00EC524A"/>
    <w:rsid w:val="00EC7E43"/>
    <w:rsid w:val="00ED0A1E"/>
    <w:rsid w:val="00ED520A"/>
    <w:rsid w:val="00ED6F84"/>
    <w:rsid w:val="00EE2077"/>
    <w:rsid w:val="00EF32DC"/>
    <w:rsid w:val="00F00D42"/>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5221"/>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E08"/>
    <w:rsid w:val="00FD56C8"/>
    <w:rsid w:val="00FD5C8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97BC3-5575-47EC-B789-58EFBCDCB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19</Pages>
  <Words>7425</Words>
  <Characters>40098</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dc:creator>
  <cp:keywords/>
  <dc:description/>
  <cp:lastModifiedBy>Denise</cp:lastModifiedBy>
  <cp:revision>1</cp:revision>
  <cp:lastPrinted>2017-07-13T13:36:00Z</cp:lastPrinted>
  <dcterms:created xsi:type="dcterms:W3CDTF">2017-07-11T18:20:00Z</dcterms:created>
  <dcterms:modified xsi:type="dcterms:W3CDTF">2017-07-13T19:39:00Z</dcterms:modified>
</cp:coreProperties>
</file>