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096A1F">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00087850">
        <w:rPr>
          <w:rFonts w:ascii="Arial" w:hAnsi="Arial" w:cs="Arial"/>
          <w:sz w:val="20"/>
        </w:rPr>
        <w:t xml:space="preserve"> 09</w:t>
      </w:r>
      <w:r w:rsidRPr="00D4183E">
        <w:rPr>
          <w:rFonts w:ascii="Arial" w:hAnsi="Arial" w:cs="Arial"/>
          <w:sz w:val="20"/>
        </w:rPr>
        <w:t>/20</w:t>
      </w:r>
      <w:r w:rsidR="0090235A">
        <w:rPr>
          <w:rFonts w:ascii="Arial" w:hAnsi="Arial" w:cs="Arial"/>
          <w:sz w:val="20"/>
        </w:rPr>
        <w:t>2</w:t>
      </w:r>
      <w:r w:rsidR="00463438">
        <w:rPr>
          <w:rFonts w:ascii="Arial" w:hAnsi="Arial" w:cs="Arial"/>
          <w:sz w:val="20"/>
        </w:rPr>
        <w:t>3</w:t>
      </w:r>
    </w:p>
    <w:p w:rsidR="002844DA" w:rsidRPr="00096A1F" w:rsidRDefault="00F5023E" w:rsidP="00096A1F">
      <w:pPr>
        <w:jc w:val="center"/>
        <w:rPr>
          <w:rFonts w:ascii="Arial" w:hAnsi="Arial" w:cs="Arial"/>
          <w:b/>
          <w:sz w:val="18"/>
          <w:szCs w:val="18"/>
        </w:rPr>
      </w:pPr>
      <w:r w:rsidRPr="00096A1F">
        <w:rPr>
          <w:rFonts w:ascii="Arial" w:hAnsi="Arial" w:cs="Arial"/>
          <w:b/>
          <w:sz w:val="18"/>
          <w:szCs w:val="18"/>
        </w:rPr>
        <w:t>REGISTRO DE PREÇOS Nº</w:t>
      </w:r>
      <w:r w:rsidR="003779DD" w:rsidRPr="00096A1F">
        <w:rPr>
          <w:rFonts w:ascii="Arial" w:hAnsi="Arial" w:cs="Arial"/>
          <w:b/>
          <w:sz w:val="18"/>
          <w:szCs w:val="18"/>
        </w:rPr>
        <w:t>.</w:t>
      </w:r>
      <w:r w:rsidRPr="00096A1F">
        <w:rPr>
          <w:rFonts w:ascii="Arial" w:hAnsi="Arial" w:cs="Arial"/>
          <w:b/>
          <w:sz w:val="18"/>
          <w:szCs w:val="18"/>
        </w:rPr>
        <w:t xml:space="preserve"> </w:t>
      </w:r>
      <w:r w:rsidR="00087850">
        <w:rPr>
          <w:rFonts w:ascii="Arial" w:hAnsi="Arial" w:cs="Arial"/>
          <w:b/>
          <w:sz w:val="18"/>
          <w:szCs w:val="18"/>
        </w:rPr>
        <w:t>04</w:t>
      </w:r>
      <w:r w:rsidRPr="00096A1F">
        <w:rPr>
          <w:rFonts w:ascii="Arial" w:hAnsi="Arial" w:cs="Arial"/>
          <w:b/>
          <w:sz w:val="18"/>
          <w:szCs w:val="18"/>
        </w:rPr>
        <w:t>/20</w:t>
      </w:r>
      <w:r w:rsidR="0003687E">
        <w:rPr>
          <w:rFonts w:ascii="Arial" w:hAnsi="Arial" w:cs="Arial"/>
          <w:b/>
          <w:sz w:val="18"/>
          <w:szCs w:val="18"/>
        </w:rPr>
        <w:t>2</w:t>
      </w:r>
      <w:r w:rsidR="00463438">
        <w:rPr>
          <w:rFonts w:ascii="Arial" w:hAnsi="Arial" w:cs="Arial"/>
          <w:b/>
          <w:sz w:val="18"/>
          <w:szCs w:val="18"/>
        </w:rPr>
        <w:t>3</w:t>
      </w:r>
    </w:p>
    <w:p w:rsidR="005F2D4E" w:rsidRPr="00F5023E" w:rsidRDefault="005F2D4E" w:rsidP="00096A1F">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087850">
        <w:rPr>
          <w:rFonts w:ascii="Arial" w:hAnsi="Arial" w:cs="Arial"/>
          <w:b/>
          <w:sz w:val="16"/>
          <w:szCs w:val="16"/>
          <w:lang w:eastAsia="pt-BR"/>
        </w:rPr>
        <w:t xml:space="preserve"> 17</w:t>
      </w:r>
      <w:r w:rsidR="00F5023E" w:rsidRPr="00F5023E">
        <w:rPr>
          <w:rFonts w:ascii="Arial" w:hAnsi="Arial" w:cs="Arial"/>
          <w:b/>
          <w:sz w:val="16"/>
          <w:szCs w:val="16"/>
          <w:lang w:eastAsia="pt-BR"/>
        </w:rPr>
        <w:t>/20</w:t>
      </w:r>
      <w:r w:rsidR="0003687E">
        <w:rPr>
          <w:rFonts w:ascii="Arial" w:hAnsi="Arial" w:cs="Arial"/>
          <w:b/>
          <w:sz w:val="16"/>
          <w:szCs w:val="16"/>
          <w:lang w:eastAsia="pt-BR"/>
        </w:rPr>
        <w:t>2</w:t>
      </w:r>
      <w:r w:rsidR="00463438">
        <w:rPr>
          <w:rFonts w:ascii="Arial" w:hAnsi="Arial" w:cs="Arial"/>
          <w:b/>
          <w:sz w:val="16"/>
          <w:szCs w:val="16"/>
          <w:lang w:eastAsia="pt-BR"/>
        </w:rPr>
        <w:t>3</w:t>
      </w:r>
    </w:p>
    <w:p w:rsidR="005F2D4E" w:rsidRPr="007E3A3F" w:rsidRDefault="005F2D4E" w:rsidP="00096A1F">
      <w:pPr>
        <w:rPr>
          <w:rFonts w:ascii="Arial" w:hAnsi="Arial" w:cs="Arial"/>
          <w:b/>
          <w:sz w:val="20"/>
          <w:szCs w:val="20"/>
        </w:rPr>
      </w:pPr>
    </w:p>
    <w:p w:rsidR="00685A15" w:rsidRDefault="005F2D4E" w:rsidP="00685A15">
      <w:pPr>
        <w:jc w:val="both"/>
        <w:rPr>
          <w:rFonts w:ascii="Arial" w:hAnsi="Arial" w:cs="Arial"/>
          <w:sz w:val="20"/>
        </w:rPr>
      </w:pPr>
      <w:r w:rsidRPr="00A846E2">
        <w:rPr>
          <w:rFonts w:ascii="Arial" w:hAnsi="Arial" w:cs="Arial"/>
          <w:b/>
          <w:bCs/>
          <w:sz w:val="20"/>
        </w:rPr>
        <w:t xml:space="preserve">A SAECIL </w:t>
      </w:r>
      <w:r w:rsidR="008913F4" w:rsidRPr="00A846E2">
        <w:rPr>
          <w:rFonts w:ascii="Arial" w:hAnsi="Arial" w:cs="Arial"/>
          <w:b/>
          <w:bCs/>
          <w:sz w:val="20"/>
        </w:rPr>
        <w:t>-</w:t>
      </w:r>
      <w:r w:rsidRPr="00A846E2">
        <w:rPr>
          <w:rFonts w:ascii="Arial" w:hAnsi="Arial" w:cs="Arial"/>
          <w:b/>
          <w:bCs/>
          <w:sz w:val="20"/>
        </w:rPr>
        <w:t xml:space="preserve"> Superintendência de Água e Esgotos da Cidade de Leme, </w:t>
      </w:r>
      <w:r w:rsidRPr="00A846E2">
        <w:rPr>
          <w:rFonts w:ascii="Arial" w:hAnsi="Arial" w:cs="Arial"/>
          <w:sz w:val="20"/>
        </w:rPr>
        <w:t xml:space="preserve">no uso de suas atribuições legais, torna público, para o conhecimento dos interessados, que realizará licitação na modalidade </w:t>
      </w:r>
      <w:r w:rsidRPr="00A846E2">
        <w:rPr>
          <w:rFonts w:ascii="Arial" w:hAnsi="Arial" w:cs="Arial"/>
          <w:b/>
          <w:bCs/>
          <w:sz w:val="20"/>
        </w:rPr>
        <w:t>PREGÃO ELETRÔNICO</w:t>
      </w:r>
      <w:r w:rsidRPr="00A846E2">
        <w:rPr>
          <w:rFonts w:ascii="Arial" w:hAnsi="Arial" w:cs="Arial"/>
          <w:bCs/>
          <w:sz w:val="20"/>
        </w:rPr>
        <w:t>,</w:t>
      </w:r>
      <w:r w:rsidRPr="00A846E2">
        <w:rPr>
          <w:rFonts w:ascii="Arial" w:hAnsi="Arial" w:cs="Arial"/>
          <w:b/>
          <w:bCs/>
          <w:sz w:val="20"/>
        </w:rPr>
        <w:t xml:space="preserve"> </w:t>
      </w:r>
      <w:r w:rsidRPr="00A846E2">
        <w:rPr>
          <w:rFonts w:ascii="Arial" w:hAnsi="Arial" w:cs="Arial"/>
          <w:sz w:val="20"/>
        </w:rPr>
        <w:t xml:space="preserve">objetivando o </w:t>
      </w:r>
      <w:r w:rsidR="00A846E2" w:rsidRPr="00A846E2">
        <w:rPr>
          <w:rFonts w:ascii="Arial" w:hAnsi="Arial" w:cs="Arial"/>
          <w:sz w:val="20"/>
        </w:rPr>
        <w:t xml:space="preserve">registro de preços </w:t>
      </w:r>
      <w:r w:rsidR="00685A15">
        <w:rPr>
          <w:rFonts w:ascii="Arial" w:hAnsi="Arial" w:cs="Arial"/>
          <w:sz w:val="20"/>
          <w:szCs w:val="20"/>
        </w:rPr>
        <w:t xml:space="preserve">visando a contratação de empresa especializada para prestação de serviços de manutenção preventiva e corretiva em bombas </w:t>
      </w:r>
      <w:proofErr w:type="spellStart"/>
      <w:r w:rsidR="00685A15">
        <w:rPr>
          <w:rFonts w:ascii="Arial" w:hAnsi="Arial" w:cs="Arial"/>
          <w:sz w:val="20"/>
          <w:szCs w:val="20"/>
        </w:rPr>
        <w:t>re-autoescorvantes</w:t>
      </w:r>
      <w:proofErr w:type="spellEnd"/>
      <w:r w:rsidR="00685A15">
        <w:rPr>
          <w:rFonts w:ascii="Arial" w:hAnsi="Arial" w:cs="Arial"/>
          <w:sz w:val="20"/>
          <w:szCs w:val="20"/>
        </w:rPr>
        <w:t xml:space="preserve">, sendo 04 (quatro) equipamentos da marca/modelo ESCO LP 10, 01 (um) da marca/modelo FBRE/E10 e 01 (um) da marca/modelo EB MASTER LP-10, localizadas na Estação de Tratamento de Esgotos, </w:t>
      </w:r>
      <w:r w:rsidR="00685A15">
        <w:rPr>
          <w:rFonts w:ascii="Arial" w:hAnsi="Arial" w:cs="Arial"/>
          <w:sz w:val="20"/>
        </w:rPr>
        <w:t>conforme o Anexo I - Termo de Referência deste Edital.</w:t>
      </w:r>
    </w:p>
    <w:p w:rsidR="005F2D4E" w:rsidRPr="00D4183E" w:rsidRDefault="005F2D4E" w:rsidP="00096A1F">
      <w:pPr>
        <w:pStyle w:val="WW-Recuodecorpodetexto3"/>
        <w:ind w:left="30" w:right="-48" w:hanging="4"/>
        <w:rPr>
          <w:rFonts w:ascii="Arial" w:hAnsi="Arial" w:cs="Arial"/>
          <w:sz w:val="20"/>
        </w:rPr>
      </w:pPr>
    </w:p>
    <w:p w:rsidR="00F5023E" w:rsidRPr="00D4183E" w:rsidRDefault="00F5023E" w:rsidP="00096A1F">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096A1F">
      <w:pPr>
        <w:pStyle w:val="WW-Recuodecorpodetexto3"/>
        <w:ind w:left="30" w:right="-48" w:hanging="4"/>
        <w:rPr>
          <w:rFonts w:ascii="Arial" w:hAnsi="Arial" w:cs="Arial"/>
          <w:sz w:val="20"/>
        </w:rPr>
      </w:pPr>
    </w:p>
    <w:p w:rsidR="005F2D4E" w:rsidRPr="00D4183E" w:rsidRDefault="005F2D4E" w:rsidP="00096A1F">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w:t>
      </w:r>
      <w:r w:rsidRPr="00D4183E">
        <w:rPr>
          <w:rFonts w:ascii="Arial" w:hAnsi="Arial" w:cs="Arial"/>
          <w:b/>
          <w:sz w:val="20"/>
        </w:rPr>
        <w:t>.</w:t>
      </w:r>
    </w:p>
    <w:p w:rsidR="005F2D4E" w:rsidRPr="00D4183E" w:rsidRDefault="005F2D4E" w:rsidP="00096A1F">
      <w:pPr>
        <w:pStyle w:val="WW-Recuodecorpodetexto3"/>
        <w:ind w:left="30" w:right="-48" w:hanging="4"/>
        <w:rPr>
          <w:rFonts w:ascii="Arial" w:hAnsi="Arial" w:cs="Arial"/>
          <w:sz w:val="20"/>
        </w:rPr>
      </w:pPr>
    </w:p>
    <w:p w:rsidR="00BF3C4A" w:rsidRPr="00E1138A" w:rsidRDefault="00BF3C4A" w:rsidP="00096A1F">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8913F4">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096A1F">
      <w:pPr>
        <w:pStyle w:val="WW-Recuodecorpodetexto3"/>
        <w:ind w:left="26" w:right="-48" w:firstLine="0"/>
        <w:rPr>
          <w:rFonts w:ascii="Arial" w:hAnsi="Arial" w:cs="Arial"/>
          <w:b/>
          <w:sz w:val="20"/>
        </w:rPr>
      </w:pPr>
    </w:p>
    <w:p w:rsidR="00685A15" w:rsidRDefault="005F2D4E" w:rsidP="00685A15">
      <w:pPr>
        <w:jc w:val="both"/>
        <w:rPr>
          <w:rFonts w:ascii="Arial" w:hAnsi="Arial" w:cs="Arial"/>
          <w:sz w:val="20"/>
        </w:rPr>
      </w:pPr>
      <w:r w:rsidRPr="00D4183E">
        <w:rPr>
          <w:rFonts w:ascii="Arial" w:hAnsi="Arial" w:cs="Arial"/>
          <w:b/>
          <w:sz w:val="20"/>
        </w:rPr>
        <w:t xml:space="preserve">Objeto: </w:t>
      </w:r>
      <w:r w:rsidR="00685A15">
        <w:rPr>
          <w:rFonts w:ascii="Arial" w:hAnsi="Arial" w:cs="Arial"/>
          <w:sz w:val="20"/>
        </w:rPr>
        <w:t xml:space="preserve">Registro de preços </w:t>
      </w:r>
      <w:r w:rsidR="00685A15">
        <w:rPr>
          <w:rFonts w:ascii="Arial" w:hAnsi="Arial" w:cs="Arial"/>
          <w:sz w:val="20"/>
          <w:szCs w:val="20"/>
        </w:rPr>
        <w:t xml:space="preserve">visando a contratação de empresa especializada para prestação de serviços de manutenção preventiva e corretiva em bombas </w:t>
      </w:r>
      <w:proofErr w:type="spellStart"/>
      <w:r w:rsidR="00685A15">
        <w:rPr>
          <w:rFonts w:ascii="Arial" w:hAnsi="Arial" w:cs="Arial"/>
          <w:sz w:val="20"/>
          <w:szCs w:val="20"/>
        </w:rPr>
        <w:t>re-autoescorvantes</w:t>
      </w:r>
      <w:proofErr w:type="spellEnd"/>
      <w:r w:rsidR="00685A15">
        <w:rPr>
          <w:rFonts w:ascii="Arial" w:hAnsi="Arial" w:cs="Arial"/>
          <w:sz w:val="20"/>
          <w:szCs w:val="20"/>
        </w:rPr>
        <w:t xml:space="preserve">, sendo 04 (quatro) equipamentos da marca/modelo ESCO LP 10, 01 (um) da marca/modelo FBRE/E10 e 01 (um) da marca/modelo EB MASTER LP-10, localizadas na Estação de Tratamento de Esgotos, </w:t>
      </w:r>
      <w:r w:rsidR="00685A15">
        <w:rPr>
          <w:rFonts w:ascii="Arial" w:hAnsi="Arial" w:cs="Arial"/>
          <w:sz w:val="20"/>
        </w:rPr>
        <w:t>conforme o Anexo I - Termo de Referência deste Edital.</w:t>
      </w:r>
    </w:p>
    <w:p w:rsidR="005F2D4E" w:rsidRPr="00D4183E"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096A1F">
      <w:pPr>
        <w:pStyle w:val="WW-Recuodecorpodetexto3"/>
        <w:ind w:right="-48"/>
        <w:rPr>
          <w:rFonts w:ascii="Arial" w:hAnsi="Arial" w:cs="Arial"/>
          <w:b/>
          <w:sz w:val="20"/>
        </w:rPr>
      </w:pPr>
    </w:p>
    <w:p w:rsidR="005F2D4E" w:rsidRPr="00D4183E" w:rsidRDefault="005F2D4E" w:rsidP="00096A1F">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096A1F">
      <w:pPr>
        <w:pStyle w:val="WW-Recuodecorpodetexto3"/>
        <w:ind w:left="568" w:right="-48" w:firstLine="0"/>
        <w:rPr>
          <w:rFonts w:ascii="Arial" w:hAnsi="Arial" w:cs="Arial"/>
          <w:sz w:val="20"/>
        </w:rPr>
      </w:pPr>
    </w:p>
    <w:p w:rsidR="005F2D4E" w:rsidRPr="00D4183E" w:rsidRDefault="005F2D4E" w:rsidP="00096A1F">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096A1F">
      <w:pPr>
        <w:pStyle w:val="WW-Recuodecorpodetexto3"/>
        <w:ind w:left="386" w:right="-48" w:firstLine="0"/>
        <w:rPr>
          <w:rFonts w:ascii="Verdana" w:hAnsi="Verdana" w:cstheme="minorHAnsi"/>
          <w:sz w:val="20"/>
        </w:rPr>
      </w:pPr>
    </w:p>
    <w:p w:rsidR="005F2D4E" w:rsidRPr="0062572F" w:rsidRDefault="005F2D4E" w:rsidP="00096A1F">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-160655</wp:posOffset>
                </wp:positionH>
                <wp:positionV relativeFrom="paragraph">
                  <wp:posOffset>78740</wp:posOffset>
                </wp:positionV>
                <wp:extent cx="6061422" cy="1651000"/>
                <wp:effectExtent l="0" t="0" r="15875" b="25400"/>
                <wp:wrapNone/>
                <wp:docPr id="10" name="Caixa de texto 10"/>
                <wp:cNvGraphicFramePr/>
                <a:graphic xmlns:a="http://schemas.openxmlformats.org/drawingml/2006/main">
                  <a:graphicData uri="http://schemas.microsoft.com/office/word/2010/wordprocessingShape">
                    <wps:wsp>
                      <wps:cNvSpPr txBox="1"/>
                      <wps:spPr>
                        <a:xfrm>
                          <a:off x="0" y="0"/>
                          <a:ext cx="6061422" cy="165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62AA" w:rsidRPr="006B78C4" w:rsidRDefault="008C62AA"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DE2D94">
                              <w:rPr>
                                <w:rFonts w:ascii="Arial" w:hAnsi="Arial" w:cs="Arial"/>
                                <w:b/>
                                <w:color w:val="000000" w:themeColor="text1"/>
                                <w:sz w:val="20"/>
                                <w:szCs w:val="20"/>
                              </w:rPr>
                              <w:t>08</w:t>
                            </w:r>
                            <w:r w:rsidRPr="006B78C4">
                              <w:rPr>
                                <w:rFonts w:ascii="Arial" w:hAnsi="Arial" w:cs="Arial"/>
                                <w:b/>
                                <w:color w:val="000000" w:themeColor="text1"/>
                                <w:sz w:val="20"/>
                                <w:szCs w:val="20"/>
                              </w:rPr>
                              <w:t>h</w:t>
                            </w:r>
                            <w:r w:rsidR="00DE2D94">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DE2D94">
                              <w:rPr>
                                <w:rFonts w:ascii="Arial" w:hAnsi="Arial" w:cs="Arial"/>
                                <w:b/>
                                <w:color w:val="000000" w:themeColor="text1"/>
                                <w:sz w:val="20"/>
                                <w:szCs w:val="20"/>
                              </w:rPr>
                              <w:t>22</w:t>
                            </w:r>
                            <w:r>
                              <w:rPr>
                                <w:rFonts w:ascii="Arial" w:hAnsi="Arial" w:cs="Arial"/>
                                <w:b/>
                                <w:color w:val="000000" w:themeColor="text1"/>
                                <w:sz w:val="20"/>
                                <w:szCs w:val="20"/>
                              </w:rPr>
                              <w:t xml:space="preserve"> de </w:t>
                            </w:r>
                            <w:r w:rsidR="00DE2D94">
                              <w:rPr>
                                <w:rFonts w:ascii="Arial" w:hAnsi="Arial" w:cs="Arial"/>
                                <w:b/>
                                <w:color w:val="000000" w:themeColor="text1"/>
                                <w:sz w:val="20"/>
                                <w:szCs w:val="20"/>
                              </w:rPr>
                              <w:t>junho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 xml:space="preserve"> até às </w:t>
                            </w:r>
                            <w:r w:rsidR="00DE2D94">
                              <w:rPr>
                                <w:rFonts w:ascii="Arial" w:hAnsi="Arial" w:cs="Arial"/>
                                <w:b/>
                                <w:color w:val="000000" w:themeColor="text1"/>
                                <w:sz w:val="20"/>
                                <w:szCs w:val="20"/>
                              </w:rPr>
                              <w:t>07</w:t>
                            </w:r>
                            <w:r w:rsidRPr="006B78C4">
                              <w:rPr>
                                <w:rFonts w:ascii="Arial" w:hAnsi="Arial" w:cs="Arial"/>
                                <w:b/>
                                <w:color w:val="000000" w:themeColor="text1"/>
                                <w:sz w:val="20"/>
                                <w:szCs w:val="20"/>
                              </w:rPr>
                              <w:t>h</w:t>
                            </w:r>
                            <w:r w:rsidR="00DE2D94">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DE2D94">
                              <w:rPr>
                                <w:rFonts w:ascii="Arial" w:hAnsi="Arial" w:cs="Arial"/>
                                <w:b/>
                                <w:color w:val="000000" w:themeColor="text1"/>
                                <w:sz w:val="20"/>
                                <w:szCs w:val="20"/>
                              </w:rPr>
                              <w:t>28</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DE2D94">
                              <w:rPr>
                                <w:rFonts w:ascii="Arial" w:hAnsi="Arial" w:cs="Arial"/>
                                <w:b/>
                                <w:color w:val="000000" w:themeColor="text1"/>
                                <w:sz w:val="20"/>
                                <w:szCs w:val="20"/>
                              </w:rPr>
                              <w:t>junho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8C62AA" w:rsidRPr="006B78C4" w:rsidRDefault="008C62AA" w:rsidP="005F2D4E">
                            <w:pPr>
                              <w:keepLines/>
                              <w:jc w:val="both"/>
                              <w:rPr>
                                <w:rFonts w:ascii="Arial" w:hAnsi="Arial" w:cs="Arial"/>
                                <w:b/>
                                <w:bCs/>
                                <w:color w:val="000000" w:themeColor="text1"/>
                                <w:sz w:val="20"/>
                                <w:szCs w:val="20"/>
                              </w:rPr>
                            </w:pPr>
                          </w:p>
                          <w:p w:rsidR="008C62AA" w:rsidRPr="006B78C4" w:rsidRDefault="008C62AA"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DE2D94">
                              <w:rPr>
                                <w:rFonts w:ascii="Arial" w:hAnsi="Arial" w:cs="Arial"/>
                                <w:b/>
                                <w:color w:val="000000" w:themeColor="text1"/>
                                <w:sz w:val="20"/>
                                <w:szCs w:val="20"/>
                              </w:rPr>
                              <w:t>08</w:t>
                            </w:r>
                            <w:r w:rsidRPr="006B78C4">
                              <w:rPr>
                                <w:rFonts w:ascii="Arial" w:hAnsi="Arial" w:cs="Arial"/>
                                <w:b/>
                                <w:color w:val="000000" w:themeColor="text1"/>
                                <w:sz w:val="20"/>
                                <w:szCs w:val="20"/>
                              </w:rPr>
                              <w:t>h</w:t>
                            </w:r>
                            <w:r w:rsidR="00DE2D94">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DE2D94">
                              <w:rPr>
                                <w:rFonts w:ascii="Arial" w:hAnsi="Arial" w:cs="Arial"/>
                                <w:b/>
                                <w:color w:val="000000" w:themeColor="text1"/>
                                <w:sz w:val="20"/>
                                <w:szCs w:val="20"/>
                              </w:rPr>
                              <w:t>13</w:t>
                            </w:r>
                            <w:r w:rsidRPr="006B78C4">
                              <w:rPr>
                                <w:rFonts w:ascii="Arial" w:hAnsi="Arial" w:cs="Arial"/>
                                <w:b/>
                                <w:color w:val="000000" w:themeColor="text1"/>
                                <w:sz w:val="20"/>
                                <w:szCs w:val="20"/>
                              </w:rPr>
                              <w:t>h</w:t>
                            </w:r>
                            <w:r w:rsidR="00DE2D94">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DE2D94">
                              <w:rPr>
                                <w:rFonts w:ascii="Arial" w:hAnsi="Arial" w:cs="Arial"/>
                                <w:b/>
                                <w:color w:val="000000" w:themeColor="text1"/>
                                <w:sz w:val="20"/>
                                <w:szCs w:val="20"/>
                              </w:rPr>
                              <w:t>28</w:t>
                            </w:r>
                            <w:r>
                              <w:rPr>
                                <w:rFonts w:ascii="Arial" w:hAnsi="Arial" w:cs="Arial"/>
                                <w:b/>
                                <w:color w:val="000000" w:themeColor="text1"/>
                                <w:sz w:val="20"/>
                                <w:szCs w:val="20"/>
                              </w:rPr>
                              <w:t xml:space="preserve"> de </w:t>
                            </w:r>
                            <w:r w:rsidR="00DE2D94">
                              <w:rPr>
                                <w:rFonts w:ascii="Arial" w:hAnsi="Arial" w:cs="Arial"/>
                                <w:b/>
                                <w:color w:val="000000" w:themeColor="text1"/>
                                <w:sz w:val="20"/>
                                <w:szCs w:val="20"/>
                              </w:rPr>
                              <w:t>junho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8C62AA" w:rsidRPr="006B78C4" w:rsidRDefault="008C62AA" w:rsidP="005F2D4E">
                            <w:pPr>
                              <w:keepLines/>
                              <w:jc w:val="both"/>
                              <w:rPr>
                                <w:rFonts w:ascii="Arial" w:hAnsi="Arial" w:cs="Arial"/>
                                <w:b/>
                                <w:bCs/>
                                <w:color w:val="000000" w:themeColor="text1"/>
                                <w:sz w:val="20"/>
                                <w:szCs w:val="20"/>
                              </w:rPr>
                            </w:pPr>
                          </w:p>
                          <w:p w:rsidR="008C62AA" w:rsidRPr="006B78C4" w:rsidRDefault="008C62A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D3031C">
                              <w:rPr>
                                <w:rFonts w:ascii="Arial" w:hAnsi="Arial" w:cs="Arial"/>
                                <w:b/>
                                <w:color w:val="000000" w:themeColor="text1"/>
                                <w:sz w:val="20"/>
                                <w:szCs w:val="20"/>
                                <w:u w:val="single"/>
                              </w:rPr>
                              <w:t>a partir das</w:t>
                            </w:r>
                            <w:r w:rsidRPr="006B78C4">
                              <w:rPr>
                                <w:rFonts w:ascii="Arial" w:hAnsi="Arial" w:cs="Arial"/>
                                <w:b/>
                                <w:color w:val="000000" w:themeColor="text1"/>
                                <w:sz w:val="20"/>
                                <w:szCs w:val="20"/>
                                <w:u w:val="single"/>
                              </w:rPr>
                              <w:t xml:space="preserve"> </w:t>
                            </w:r>
                            <w:r w:rsidR="00DE2D94">
                              <w:rPr>
                                <w:rFonts w:ascii="Arial" w:hAnsi="Arial" w:cs="Arial"/>
                                <w:b/>
                                <w:color w:val="000000" w:themeColor="text1"/>
                                <w:sz w:val="20"/>
                                <w:szCs w:val="20"/>
                                <w:u w:val="single"/>
                              </w:rPr>
                              <w:t>13h16</w:t>
                            </w:r>
                            <w:r w:rsidRPr="006B78C4">
                              <w:rPr>
                                <w:rFonts w:ascii="Arial" w:hAnsi="Arial" w:cs="Arial"/>
                                <w:b/>
                                <w:color w:val="000000" w:themeColor="text1"/>
                                <w:sz w:val="20"/>
                                <w:szCs w:val="20"/>
                                <w:u w:val="single"/>
                              </w:rPr>
                              <w:t xml:space="preserve"> do dia </w:t>
                            </w:r>
                            <w:r w:rsidR="00DE2D94">
                              <w:rPr>
                                <w:rFonts w:ascii="Arial" w:hAnsi="Arial" w:cs="Arial"/>
                                <w:b/>
                                <w:color w:val="000000" w:themeColor="text1"/>
                                <w:sz w:val="20"/>
                                <w:szCs w:val="20"/>
                                <w:u w:val="single"/>
                              </w:rPr>
                              <w:t>28</w:t>
                            </w:r>
                            <w:r w:rsidRPr="006B78C4">
                              <w:rPr>
                                <w:rFonts w:ascii="Arial" w:hAnsi="Arial" w:cs="Arial"/>
                                <w:b/>
                                <w:color w:val="000000" w:themeColor="text1"/>
                                <w:sz w:val="20"/>
                                <w:szCs w:val="20"/>
                                <w:u w:val="single"/>
                              </w:rPr>
                              <w:t xml:space="preserve"> de </w:t>
                            </w:r>
                            <w:r w:rsidR="00DE2D94">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2023</w:t>
                            </w:r>
                            <w:r w:rsidRPr="006B78C4">
                              <w:rPr>
                                <w:rFonts w:ascii="Arial" w:hAnsi="Arial" w:cs="Arial"/>
                                <w:b/>
                                <w:color w:val="000000" w:themeColor="text1"/>
                                <w:sz w:val="20"/>
                                <w:szCs w:val="20"/>
                                <w:u w:val="single"/>
                              </w:rPr>
                              <w:t xml:space="preserve">. </w:t>
                            </w:r>
                          </w:p>
                          <w:p w:rsidR="008C62AA" w:rsidRPr="00D4183E" w:rsidRDefault="008C62AA" w:rsidP="005F2D4E">
                            <w:pPr>
                              <w:keepLines/>
                              <w:jc w:val="both"/>
                              <w:rPr>
                                <w:rFonts w:ascii="Arial" w:hAnsi="Arial" w:cs="Arial"/>
                                <w:b/>
                                <w:bCs/>
                                <w:color w:val="000000" w:themeColor="text1"/>
                                <w:sz w:val="20"/>
                                <w:szCs w:val="20"/>
                              </w:rPr>
                            </w:pPr>
                          </w:p>
                          <w:p w:rsidR="008C62AA" w:rsidRPr="00D4183E" w:rsidRDefault="008C62A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8C62AA" w:rsidRPr="00685A15" w:rsidRDefault="008C62AA" w:rsidP="005F2D4E">
                            <w:pPr>
                              <w:keepLines/>
                              <w:jc w:val="both"/>
                              <w:rPr>
                                <w:rFonts w:ascii="Arial" w:hAnsi="Arial" w:cs="Arial"/>
                                <w:sz w:val="20"/>
                                <w:szCs w:val="20"/>
                              </w:rPr>
                            </w:pPr>
                          </w:p>
                          <w:p w:rsidR="008C62AA" w:rsidRDefault="008C62AA" w:rsidP="0090235A">
                            <w:pPr>
                              <w:keepLines/>
                              <w:jc w:val="both"/>
                            </w:pPr>
                            <w:r w:rsidRPr="00685A15">
                              <w:rPr>
                                <w:rFonts w:ascii="Arial" w:hAnsi="Arial" w:cs="Arial"/>
                                <w:b/>
                                <w:bCs/>
                                <w:sz w:val="20"/>
                                <w:szCs w:val="20"/>
                              </w:rPr>
                              <w:t>LOCAL</w:t>
                            </w:r>
                            <w:r w:rsidRPr="00685A15">
                              <w:rPr>
                                <w:rFonts w:ascii="Arial" w:hAnsi="Arial" w:cs="Arial"/>
                                <w:sz w:val="20"/>
                                <w:szCs w:val="20"/>
                              </w:rPr>
                              <w:t>: www.novobbmnet.com.br - “</w:t>
                            </w:r>
                            <w:r w:rsidRPr="00685A15">
                              <w:rPr>
                                <w:rFonts w:ascii="Arial" w:hAnsi="Arial" w:cs="Arial"/>
                                <w:b/>
                                <w:bCs/>
                                <w:sz w:val="20"/>
                                <w:szCs w:val="20"/>
                              </w:rPr>
                              <w:t>ACESSO IDENTIFICADO</w:t>
                            </w:r>
                            <w:r w:rsidRPr="00685A15">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65pt;margin-top:6.2pt;width:477.3pt;height:1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" fillcolor="white [3201]" strokeweight=".5pt">
                <v:textbox>
                  <w:txbxContent>
                    <w:p w:rsidR="008C62AA" w:rsidRPr="006B78C4" w:rsidRDefault="008C62AA"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DE2D94">
                        <w:rPr>
                          <w:rFonts w:ascii="Arial" w:hAnsi="Arial" w:cs="Arial"/>
                          <w:b/>
                          <w:color w:val="000000" w:themeColor="text1"/>
                          <w:sz w:val="20"/>
                          <w:szCs w:val="20"/>
                        </w:rPr>
                        <w:t>08</w:t>
                      </w:r>
                      <w:r w:rsidRPr="006B78C4">
                        <w:rPr>
                          <w:rFonts w:ascii="Arial" w:hAnsi="Arial" w:cs="Arial"/>
                          <w:b/>
                          <w:color w:val="000000" w:themeColor="text1"/>
                          <w:sz w:val="20"/>
                          <w:szCs w:val="20"/>
                        </w:rPr>
                        <w:t>h</w:t>
                      </w:r>
                      <w:r w:rsidR="00DE2D94">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DE2D94">
                        <w:rPr>
                          <w:rFonts w:ascii="Arial" w:hAnsi="Arial" w:cs="Arial"/>
                          <w:b/>
                          <w:color w:val="000000" w:themeColor="text1"/>
                          <w:sz w:val="20"/>
                          <w:szCs w:val="20"/>
                        </w:rPr>
                        <w:t>22</w:t>
                      </w:r>
                      <w:r>
                        <w:rPr>
                          <w:rFonts w:ascii="Arial" w:hAnsi="Arial" w:cs="Arial"/>
                          <w:b/>
                          <w:color w:val="000000" w:themeColor="text1"/>
                          <w:sz w:val="20"/>
                          <w:szCs w:val="20"/>
                        </w:rPr>
                        <w:t xml:space="preserve"> de </w:t>
                      </w:r>
                      <w:r w:rsidR="00DE2D94">
                        <w:rPr>
                          <w:rFonts w:ascii="Arial" w:hAnsi="Arial" w:cs="Arial"/>
                          <w:b/>
                          <w:color w:val="000000" w:themeColor="text1"/>
                          <w:sz w:val="20"/>
                          <w:szCs w:val="20"/>
                        </w:rPr>
                        <w:t>junho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 xml:space="preserve"> até às </w:t>
                      </w:r>
                      <w:r w:rsidR="00DE2D94">
                        <w:rPr>
                          <w:rFonts w:ascii="Arial" w:hAnsi="Arial" w:cs="Arial"/>
                          <w:b/>
                          <w:color w:val="000000" w:themeColor="text1"/>
                          <w:sz w:val="20"/>
                          <w:szCs w:val="20"/>
                        </w:rPr>
                        <w:t>07</w:t>
                      </w:r>
                      <w:r w:rsidRPr="006B78C4">
                        <w:rPr>
                          <w:rFonts w:ascii="Arial" w:hAnsi="Arial" w:cs="Arial"/>
                          <w:b/>
                          <w:color w:val="000000" w:themeColor="text1"/>
                          <w:sz w:val="20"/>
                          <w:szCs w:val="20"/>
                        </w:rPr>
                        <w:t>h</w:t>
                      </w:r>
                      <w:r w:rsidR="00DE2D94">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DE2D94">
                        <w:rPr>
                          <w:rFonts w:ascii="Arial" w:hAnsi="Arial" w:cs="Arial"/>
                          <w:b/>
                          <w:color w:val="000000" w:themeColor="text1"/>
                          <w:sz w:val="20"/>
                          <w:szCs w:val="20"/>
                        </w:rPr>
                        <w:t>28</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DE2D94">
                        <w:rPr>
                          <w:rFonts w:ascii="Arial" w:hAnsi="Arial" w:cs="Arial"/>
                          <w:b/>
                          <w:color w:val="000000" w:themeColor="text1"/>
                          <w:sz w:val="20"/>
                          <w:szCs w:val="20"/>
                        </w:rPr>
                        <w:t>junho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8C62AA" w:rsidRPr="006B78C4" w:rsidRDefault="008C62AA" w:rsidP="005F2D4E">
                      <w:pPr>
                        <w:keepLines/>
                        <w:jc w:val="both"/>
                        <w:rPr>
                          <w:rFonts w:ascii="Arial" w:hAnsi="Arial" w:cs="Arial"/>
                          <w:b/>
                          <w:bCs/>
                          <w:color w:val="000000" w:themeColor="text1"/>
                          <w:sz w:val="20"/>
                          <w:szCs w:val="20"/>
                        </w:rPr>
                      </w:pPr>
                    </w:p>
                    <w:p w:rsidR="008C62AA" w:rsidRPr="006B78C4" w:rsidRDefault="008C62AA"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DE2D94">
                        <w:rPr>
                          <w:rFonts w:ascii="Arial" w:hAnsi="Arial" w:cs="Arial"/>
                          <w:b/>
                          <w:color w:val="000000" w:themeColor="text1"/>
                          <w:sz w:val="20"/>
                          <w:szCs w:val="20"/>
                        </w:rPr>
                        <w:t>08</w:t>
                      </w:r>
                      <w:r w:rsidRPr="006B78C4">
                        <w:rPr>
                          <w:rFonts w:ascii="Arial" w:hAnsi="Arial" w:cs="Arial"/>
                          <w:b/>
                          <w:color w:val="000000" w:themeColor="text1"/>
                          <w:sz w:val="20"/>
                          <w:szCs w:val="20"/>
                        </w:rPr>
                        <w:t>h</w:t>
                      </w:r>
                      <w:r w:rsidR="00DE2D94">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DE2D94">
                        <w:rPr>
                          <w:rFonts w:ascii="Arial" w:hAnsi="Arial" w:cs="Arial"/>
                          <w:b/>
                          <w:color w:val="000000" w:themeColor="text1"/>
                          <w:sz w:val="20"/>
                          <w:szCs w:val="20"/>
                        </w:rPr>
                        <w:t>13</w:t>
                      </w:r>
                      <w:r w:rsidRPr="006B78C4">
                        <w:rPr>
                          <w:rFonts w:ascii="Arial" w:hAnsi="Arial" w:cs="Arial"/>
                          <w:b/>
                          <w:color w:val="000000" w:themeColor="text1"/>
                          <w:sz w:val="20"/>
                          <w:szCs w:val="20"/>
                        </w:rPr>
                        <w:t>h</w:t>
                      </w:r>
                      <w:r w:rsidR="00DE2D94">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DE2D94">
                        <w:rPr>
                          <w:rFonts w:ascii="Arial" w:hAnsi="Arial" w:cs="Arial"/>
                          <w:b/>
                          <w:color w:val="000000" w:themeColor="text1"/>
                          <w:sz w:val="20"/>
                          <w:szCs w:val="20"/>
                        </w:rPr>
                        <w:t>28</w:t>
                      </w:r>
                      <w:r>
                        <w:rPr>
                          <w:rFonts w:ascii="Arial" w:hAnsi="Arial" w:cs="Arial"/>
                          <w:b/>
                          <w:color w:val="000000" w:themeColor="text1"/>
                          <w:sz w:val="20"/>
                          <w:szCs w:val="20"/>
                        </w:rPr>
                        <w:t xml:space="preserve"> de </w:t>
                      </w:r>
                      <w:r w:rsidR="00DE2D94">
                        <w:rPr>
                          <w:rFonts w:ascii="Arial" w:hAnsi="Arial" w:cs="Arial"/>
                          <w:b/>
                          <w:color w:val="000000" w:themeColor="text1"/>
                          <w:sz w:val="20"/>
                          <w:szCs w:val="20"/>
                        </w:rPr>
                        <w:t>junho</w:t>
                      </w:r>
                      <w:r>
                        <w:rPr>
                          <w:rFonts w:ascii="Arial" w:hAnsi="Arial" w:cs="Arial"/>
                          <w:b/>
                          <w:color w:val="000000" w:themeColor="text1"/>
                          <w:sz w:val="20"/>
                          <w:szCs w:val="20"/>
                        </w:rPr>
                        <w:t xml:space="preserve"> de 2023</w:t>
                      </w:r>
                      <w:r w:rsidRPr="006B78C4">
                        <w:rPr>
                          <w:rFonts w:ascii="Arial" w:hAnsi="Arial" w:cs="Arial"/>
                          <w:b/>
                          <w:color w:val="000000" w:themeColor="text1"/>
                          <w:sz w:val="20"/>
                          <w:szCs w:val="20"/>
                        </w:rPr>
                        <w:t>.</w:t>
                      </w:r>
                    </w:p>
                    <w:p w:rsidR="008C62AA" w:rsidRPr="006B78C4" w:rsidRDefault="008C62AA" w:rsidP="005F2D4E">
                      <w:pPr>
                        <w:keepLines/>
                        <w:jc w:val="both"/>
                        <w:rPr>
                          <w:rFonts w:ascii="Arial" w:hAnsi="Arial" w:cs="Arial"/>
                          <w:b/>
                          <w:bCs/>
                          <w:color w:val="000000" w:themeColor="text1"/>
                          <w:sz w:val="20"/>
                          <w:szCs w:val="20"/>
                        </w:rPr>
                      </w:pPr>
                    </w:p>
                    <w:p w:rsidR="008C62AA" w:rsidRPr="006B78C4" w:rsidRDefault="008C62A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D3031C">
                        <w:rPr>
                          <w:rFonts w:ascii="Arial" w:hAnsi="Arial" w:cs="Arial"/>
                          <w:b/>
                          <w:color w:val="000000" w:themeColor="text1"/>
                          <w:sz w:val="20"/>
                          <w:szCs w:val="20"/>
                          <w:u w:val="single"/>
                        </w:rPr>
                        <w:t>a partir das</w:t>
                      </w:r>
                      <w:r w:rsidRPr="006B78C4">
                        <w:rPr>
                          <w:rFonts w:ascii="Arial" w:hAnsi="Arial" w:cs="Arial"/>
                          <w:b/>
                          <w:color w:val="000000" w:themeColor="text1"/>
                          <w:sz w:val="20"/>
                          <w:szCs w:val="20"/>
                          <w:u w:val="single"/>
                        </w:rPr>
                        <w:t xml:space="preserve"> </w:t>
                      </w:r>
                      <w:r w:rsidR="00DE2D94">
                        <w:rPr>
                          <w:rFonts w:ascii="Arial" w:hAnsi="Arial" w:cs="Arial"/>
                          <w:b/>
                          <w:color w:val="000000" w:themeColor="text1"/>
                          <w:sz w:val="20"/>
                          <w:szCs w:val="20"/>
                          <w:u w:val="single"/>
                        </w:rPr>
                        <w:t>13h16</w:t>
                      </w:r>
                      <w:r w:rsidRPr="006B78C4">
                        <w:rPr>
                          <w:rFonts w:ascii="Arial" w:hAnsi="Arial" w:cs="Arial"/>
                          <w:b/>
                          <w:color w:val="000000" w:themeColor="text1"/>
                          <w:sz w:val="20"/>
                          <w:szCs w:val="20"/>
                          <w:u w:val="single"/>
                        </w:rPr>
                        <w:t xml:space="preserve"> do dia </w:t>
                      </w:r>
                      <w:r w:rsidR="00DE2D94">
                        <w:rPr>
                          <w:rFonts w:ascii="Arial" w:hAnsi="Arial" w:cs="Arial"/>
                          <w:b/>
                          <w:color w:val="000000" w:themeColor="text1"/>
                          <w:sz w:val="20"/>
                          <w:szCs w:val="20"/>
                          <w:u w:val="single"/>
                        </w:rPr>
                        <w:t>28</w:t>
                      </w:r>
                      <w:r w:rsidRPr="006B78C4">
                        <w:rPr>
                          <w:rFonts w:ascii="Arial" w:hAnsi="Arial" w:cs="Arial"/>
                          <w:b/>
                          <w:color w:val="000000" w:themeColor="text1"/>
                          <w:sz w:val="20"/>
                          <w:szCs w:val="20"/>
                          <w:u w:val="single"/>
                        </w:rPr>
                        <w:t xml:space="preserve"> de </w:t>
                      </w:r>
                      <w:r w:rsidR="00DE2D94">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2023</w:t>
                      </w:r>
                      <w:r w:rsidRPr="006B78C4">
                        <w:rPr>
                          <w:rFonts w:ascii="Arial" w:hAnsi="Arial" w:cs="Arial"/>
                          <w:b/>
                          <w:color w:val="000000" w:themeColor="text1"/>
                          <w:sz w:val="20"/>
                          <w:szCs w:val="20"/>
                          <w:u w:val="single"/>
                        </w:rPr>
                        <w:t xml:space="preserve">. </w:t>
                      </w:r>
                    </w:p>
                    <w:p w:rsidR="008C62AA" w:rsidRPr="00D4183E" w:rsidRDefault="008C62AA" w:rsidP="005F2D4E">
                      <w:pPr>
                        <w:keepLines/>
                        <w:jc w:val="both"/>
                        <w:rPr>
                          <w:rFonts w:ascii="Arial" w:hAnsi="Arial" w:cs="Arial"/>
                          <w:b/>
                          <w:bCs/>
                          <w:color w:val="000000" w:themeColor="text1"/>
                          <w:sz w:val="20"/>
                          <w:szCs w:val="20"/>
                        </w:rPr>
                      </w:pPr>
                    </w:p>
                    <w:p w:rsidR="008C62AA" w:rsidRPr="00D4183E" w:rsidRDefault="008C62A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8C62AA" w:rsidRPr="00685A15" w:rsidRDefault="008C62AA" w:rsidP="005F2D4E">
                      <w:pPr>
                        <w:keepLines/>
                        <w:jc w:val="both"/>
                        <w:rPr>
                          <w:rFonts w:ascii="Arial" w:hAnsi="Arial" w:cs="Arial"/>
                          <w:sz w:val="20"/>
                          <w:szCs w:val="20"/>
                        </w:rPr>
                      </w:pPr>
                    </w:p>
                    <w:p w:rsidR="008C62AA" w:rsidRDefault="008C62AA" w:rsidP="0090235A">
                      <w:pPr>
                        <w:keepLines/>
                        <w:jc w:val="both"/>
                      </w:pPr>
                      <w:r w:rsidRPr="00685A15">
                        <w:rPr>
                          <w:rFonts w:ascii="Arial" w:hAnsi="Arial" w:cs="Arial"/>
                          <w:b/>
                          <w:bCs/>
                          <w:sz w:val="20"/>
                          <w:szCs w:val="20"/>
                        </w:rPr>
                        <w:t>LOCAL</w:t>
                      </w:r>
                      <w:r w:rsidRPr="00685A15">
                        <w:rPr>
                          <w:rFonts w:ascii="Arial" w:hAnsi="Arial" w:cs="Arial"/>
                          <w:sz w:val="20"/>
                          <w:szCs w:val="20"/>
                        </w:rPr>
                        <w:t>: www.novobbmnet.com.br - “</w:t>
                      </w:r>
                      <w:r w:rsidRPr="00685A15">
                        <w:rPr>
                          <w:rFonts w:ascii="Arial" w:hAnsi="Arial" w:cs="Arial"/>
                          <w:b/>
                          <w:bCs/>
                          <w:sz w:val="20"/>
                          <w:szCs w:val="20"/>
                        </w:rPr>
                        <w:t>ACESSO IDENTIFICADO</w:t>
                      </w:r>
                      <w:r w:rsidRPr="00685A15">
                        <w:rPr>
                          <w:rFonts w:ascii="Arial" w:hAnsi="Arial" w:cs="Arial"/>
                          <w:sz w:val="20"/>
                          <w:szCs w:val="20"/>
                        </w:rPr>
                        <w:t>”.</w:t>
                      </w:r>
                    </w:p>
                  </w:txbxContent>
                </v:textbox>
              </v:shape>
            </w:pict>
          </mc:Fallback>
        </mc:AlternateContent>
      </w: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left="0" w:right="-48" w:firstLine="0"/>
        <w:rPr>
          <w:rFonts w:ascii="Arial" w:hAnsi="Arial" w:cs="Arial"/>
          <w:sz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Default="005F2D4E" w:rsidP="00096A1F">
      <w:pPr>
        <w:jc w:val="both"/>
        <w:rPr>
          <w:rFonts w:ascii="Verdana" w:hAnsi="Verdana" w:cstheme="minorHAnsi"/>
          <w:b/>
          <w:bCs/>
          <w:color w:val="000000"/>
          <w:sz w:val="20"/>
          <w:szCs w:val="20"/>
        </w:rPr>
      </w:pPr>
    </w:p>
    <w:p w:rsidR="0090235A" w:rsidRPr="00685A15" w:rsidRDefault="0090235A" w:rsidP="00096A1F">
      <w:pPr>
        <w:jc w:val="both"/>
        <w:rPr>
          <w:rFonts w:ascii="Arial" w:hAnsi="Arial" w:cs="Arial"/>
          <w:bCs/>
          <w:sz w:val="20"/>
          <w:szCs w:val="20"/>
        </w:rPr>
      </w:pPr>
      <w:r w:rsidRPr="00685A15">
        <w:rPr>
          <w:rFonts w:ascii="Arial" w:hAnsi="Arial" w:cs="Arial"/>
          <w:b/>
          <w:bCs/>
          <w:sz w:val="20"/>
          <w:szCs w:val="20"/>
        </w:rPr>
        <w:t>Local</w:t>
      </w:r>
      <w:r w:rsidRPr="00685A15">
        <w:rPr>
          <w:rFonts w:ascii="Arial" w:hAnsi="Arial" w:cs="Arial"/>
          <w:bCs/>
          <w:sz w:val="20"/>
          <w:szCs w:val="20"/>
        </w:rPr>
        <w:t xml:space="preserve">: </w:t>
      </w:r>
      <w:r w:rsidR="003340F6" w:rsidRPr="00685A15">
        <w:rPr>
          <w:rFonts w:ascii="Arial" w:hAnsi="Arial" w:cs="Arial"/>
          <w:b/>
          <w:sz w:val="20"/>
          <w:szCs w:val="20"/>
          <w:u w:val="single"/>
        </w:rPr>
        <w:t>www.novobbmnet.com.br</w:t>
      </w:r>
      <w:r w:rsidRPr="00685A15">
        <w:rPr>
          <w:rFonts w:ascii="Arial" w:hAnsi="Arial" w:cs="Arial"/>
          <w:bCs/>
          <w:sz w:val="20"/>
          <w:szCs w:val="20"/>
        </w:rPr>
        <w:t xml:space="preserve"> – acesso identificado no link “</w:t>
      </w:r>
      <w:r w:rsidRPr="00685A15">
        <w:rPr>
          <w:rFonts w:ascii="Arial" w:hAnsi="Arial" w:cs="Arial"/>
          <w:b/>
          <w:bCs/>
          <w:sz w:val="20"/>
          <w:szCs w:val="20"/>
        </w:rPr>
        <w:t>licitações públicas</w:t>
      </w:r>
      <w:r w:rsidRPr="00685A15">
        <w:rPr>
          <w:rFonts w:ascii="Arial" w:hAnsi="Arial" w:cs="Arial"/>
          <w:bCs/>
          <w:sz w:val="20"/>
          <w:szCs w:val="20"/>
        </w:rPr>
        <w:t>”. Para todas as referências de tempo, será observado o horário de Brasília/DF.</w:t>
      </w:r>
    </w:p>
    <w:p w:rsidR="005F2D4E" w:rsidRPr="00755082" w:rsidRDefault="005F2D4E" w:rsidP="00096A1F">
      <w:pPr>
        <w:jc w:val="both"/>
        <w:rPr>
          <w:rFonts w:ascii="Arial" w:hAnsi="Arial" w:cs="Arial"/>
          <w:bCs/>
          <w:color w:val="FF0000"/>
          <w:sz w:val="20"/>
          <w:szCs w:val="20"/>
        </w:rPr>
      </w:pPr>
    </w:p>
    <w:p w:rsidR="005F2D4E" w:rsidRPr="00755082" w:rsidRDefault="005F2D4E" w:rsidP="00096A1F">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r w:rsidRPr="00755082">
        <w:rPr>
          <w:rFonts w:ascii="Arial" w:hAnsi="Arial" w:cs="Arial"/>
          <w:bCs/>
          <w:sz w:val="20"/>
          <w:szCs w:val="20"/>
        </w:rPr>
        <w:t>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096A1F">
      <w:pPr>
        <w:jc w:val="both"/>
        <w:rPr>
          <w:rFonts w:ascii="Arial" w:hAnsi="Arial" w:cs="Arial"/>
          <w:b/>
          <w:sz w:val="20"/>
          <w:szCs w:val="20"/>
        </w:rPr>
      </w:pPr>
    </w:p>
    <w:p w:rsidR="00A846E2" w:rsidRDefault="00A846E2" w:rsidP="00A846E2">
      <w:pPr>
        <w:jc w:val="both"/>
        <w:rPr>
          <w:rFonts w:ascii="Arial" w:hAnsi="Arial" w:cs="Arial"/>
          <w:b/>
          <w:sz w:val="20"/>
          <w:szCs w:val="20"/>
        </w:rPr>
      </w:pPr>
    </w:p>
    <w:p w:rsidR="00DE2D94" w:rsidRDefault="00DE2D94" w:rsidP="00A846E2">
      <w:pPr>
        <w:jc w:val="both"/>
        <w:rPr>
          <w:rFonts w:ascii="Arial" w:hAnsi="Arial" w:cs="Arial"/>
          <w:b/>
          <w:sz w:val="20"/>
          <w:szCs w:val="20"/>
        </w:rPr>
      </w:pPr>
    </w:p>
    <w:p w:rsidR="00DE2D94" w:rsidRDefault="00DE2D94" w:rsidP="00A846E2">
      <w:pPr>
        <w:jc w:val="both"/>
        <w:rPr>
          <w:rFonts w:ascii="Arial" w:hAnsi="Arial" w:cs="Arial"/>
          <w:b/>
          <w:sz w:val="20"/>
          <w:szCs w:val="20"/>
        </w:rPr>
      </w:pPr>
    </w:p>
    <w:p w:rsidR="00DE2D94" w:rsidRDefault="00DE2D94" w:rsidP="00A846E2">
      <w:pPr>
        <w:jc w:val="both"/>
        <w:rPr>
          <w:rFonts w:ascii="Arial" w:hAnsi="Arial" w:cs="Arial"/>
          <w:b/>
          <w:sz w:val="20"/>
          <w:szCs w:val="20"/>
        </w:rPr>
      </w:pPr>
    </w:p>
    <w:p w:rsidR="00A846E2" w:rsidRPr="00F872B2" w:rsidRDefault="00A846E2" w:rsidP="00A846E2">
      <w:pPr>
        <w:jc w:val="both"/>
        <w:rPr>
          <w:rFonts w:ascii="Arial" w:hAnsi="Arial" w:cs="Arial"/>
          <w:b/>
          <w:color w:val="FF0000"/>
          <w:sz w:val="20"/>
          <w:szCs w:val="20"/>
        </w:rPr>
      </w:pPr>
      <w:r w:rsidRPr="00755082">
        <w:rPr>
          <w:rFonts w:ascii="Arial" w:hAnsi="Arial" w:cs="Arial"/>
          <w:b/>
          <w:sz w:val="20"/>
          <w:szCs w:val="20"/>
        </w:rPr>
        <w:lastRenderedPageBreak/>
        <w:t>01. OBJETO</w:t>
      </w:r>
    </w:p>
    <w:p w:rsidR="0042402F" w:rsidRDefault="0042402F" w:rsidP="00096A1F">
      <w:pPr>
        <w:jc w:val="both"/>
        <w:rPr>
          <w:rFonts w:ascii="Arial" w:hAnsi="Arial" w:cs="Arial"/>
          <w:b/>
          <w:sz w:val="20"/>
          <w:szCs w:val="20"/>
        </w:rPr>
      </w:pPr>
    </w:p>
    <w:p w:rsidR="00A846E2" w:rsidRDefault="00A846E2" w:rsidP="00A846E2">
      <w:pPr>
        <w:jc w:val="both"/>
        <w:rPr>
          <w:rFonts w:ascii="Arial" w:hAnsi="Arial" w:cs="Arial"/>
          <w:sz w:val="20"/>
        </w:rPr>
      </w:pPr>
      <w:r>
        <w:rPr>
          <w:rFonts w:ascii="Arial" w:hAnsi="Arial" w:cs="Arial"/>
          <w:sz w:val="20"/>
        </w:rPr>
        <w:t xml:space="preserve">01.01. </w:t>
      </w:r>
      <w:r w:rsidRPr="00755082">
        <w:rPr>
          <w:rFonts w:ascii="Arial" w:hAnsi="Arial" w:cs="Arial"/>
          <w:sz w:val="20"/>
        </w:rPr>
        <w:t xml:space="preserve">A presente licitação tem por objeto </w:t>
      </w:r>
      <w:r>
        <w:rPr>
          <w:rFonts w:ascii="Arial" w:hAnsi="Arial" w:cs="Arial"/>
          <w:sz w:val="20"/>
        </w:rPr>
        <w:t xml:space="preserve">o </w:t>
      </w:r>
      <w:r w:rsidR="00685A15">
        <w:rPr>
          <w:rFonts w:ascii="Arial" w:hAnsi="Arial" w:cs="Arial"/>
          <w:sz w:val="20"/>
        </w:rPr>
        <w:t xml:space="preserve">registro de preços </w:t>
      </w:r>
      <w:r w:rsidR="00685A15">
        <w:rPr>
          <w:rFonts w:ascii="Arial" w:hAnsi="Arial" w:cs="Arial"/>
          <w:sz w:val="20"/>
          <w:szCs w:val="20"/>
        </w:rPr>
        <w:t xml:space="preserve">visando a contratação de empresa especializada para prestação de serviços de manutenção preventiva e corretiva em bombas </w:t>
      </w:r>
      <w:proofErr w:type="spellStart"/>
      <w:r w:rsidR="00685A15">
        <w:rPr>
          <w:rFonts w:ascii="Arial" w:hAnsi="Arial" w:cs="Arial"/>
          <w:sz w:val="20"/>
          <w:szCs w:val="20"/>
        </w:rPr>
        <w:t>re-autoescorvantes</w:t>
      </w:r>
      <w:proofErr w:type="spellEnd"/>
      <w:r w:rsidR="00685A15">
        <w:rPr>
          <w:rFonts w:ascii="Arial" w:hAnsi="Arial" w:cs="Arial"/>
          <w:sz w:val="20"/>
          <w:szCs w:val="20"/>
        </w:rPr>
        <w:t xml:space="preserve">, sendo 04 (quatro) equipamentos da marca/modelo ESCO LP 10, 01 (um) da marca/modelo FBRE/E10 e 01 (um) da marca/modelo EB MASTER LP-10, localizadas na Estação de Tratamento de Esgotos, </w:t>
      </w:r>
      <w:r w:rsidR="00685A15">
        <w:rPr>
          <w:rFonts w:ascii="Arial" w:hAnsi="Arial" w:cs="Arial"/>
          <w:sz w:val="20"/>
        </w:rPr>
        <w:t>conforme o Anexo I - Termo de Referência deste Edital, e relação a seguir:</w:t>
      </w:r>
    </w:p>
    <w:p w:rsidR="00A846E2" w:rsidRDefault="00A846E2" w:rsidP="00A846E2">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902"/>
        <w:gridCol w:w="705"/>
        <w:gridCol w:w="5575"/>
        <w:gridCol w:w="702"/>
        <w:gridCol w:w="1177"/>
      </w:tblGrid>
      <w:tr w:rsidR="00685A15" w:rsidRPr="00190076" w:rsidTr="00685A15">
        <w:trPr>
          <w:jc w:val="center"/>
        </w:trPr>
        <w:tc>
          <w:tcPr>
            <w:tcW w:w="9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LOTE</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Item</w:t>
            </w:r>
          </w:p>
        </w:tc>
        <w:tc>
          <w:tcPr>
            <w:tcW w:w="5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Descrição</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5A15" w:rsidRPr="00190076" w:rsidRDefault="00685A15">
            <w:pPr>
              <w:jc w:val="center"/>
              <w:rPr>
                <w:rFonts w:ascii="Arial" w:hAnsi="Arial" w:cs="Arial"/>
                <w:b/>
                <w:sz w:val="16"/>
                <w:szCs w:val="16"/>
              </w:rPr>
            </w:pPr>
            <w:proofErr w:type="spellStart"/>
            <w:r w:rsidRPr="00190076">
              <w:rPr>
                <w:rFonts w:ascii="Arial" w:hAnsi="Arial" w:cs="Arial"/>
                <w:b/>
                <w:sz w:val="16"/>
                <w:szCs w:val="16"/>
              </w:rPr>
              <w:t>Qtde</w:t>
            </w:r>
            <w:proofErr w:type="spellEnd"/>
            <w:r w:rsidRPr="00190076">
              <w:rPr>
                <w:rFonts w:ascii="Arial" w:hAnsi="Arial" w:cs="Arial"/>
                <w:b/>
                <w:sz w:val="16"/>
                <w:szCs w:val="16"/>
              </w:rPr>
              <w:t>.</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Unidade</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01</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both"/>
              <w:rPr>
                <w:rFonts w:ascii="Arial" w:eastAsia="MS Mincho" w:hAnsi="Arial" w:cs="Arial"/>
                <w:sz w:val="16"/>
                <w:szCs w:val="16"/>
                <w:lang w:eastAsia="en-US"/>
              </w:rPr>
            </w:pPr>
            <w:r w:rsidRPr="00190076">
              <w:rPr>
                <w:rFonts w:ascii="Arial" w:hAnsi="Arial" w:cs="Arial"/>
                <w:sz w:val="16"/>
                <w:szCs w:val="16"/>
                <w:lang w:eastAsia="en-US"/>
              </w:rPr>
              <w:t>Retirada / Desmontagem / Análise Técnica / Montagem (incluindo troca de peças novas no lugar das que não foram recuperadas) / Balanceamento / Teste de performance com emissão de laudo / Devolução do equipamento</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02</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Revestimento cerâmico do rotor</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03</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Recuperação da caixa do selo</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04</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Recuperação da placa de desgaste traseira</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05</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 xml:space="preserve">Recuperação da placa de desgaste dianteira </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06</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Recuperação de eixo</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07</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Recuperação de rotor</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08</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Recuperação de selo mecânico (lapidação, troca de anéis, parafusos e molas)</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09</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 xml:space="preserve">Jateamento  </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10</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Pintura na cor azul escuro</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11</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both"/>
              <w:rPr>
                <w:rFonts w:ascii="Arial" w:hAnsi="Arial" w:cs="Arial"/>
                <w:sz w:val="16"/>
                <w:szCs w:val="16"/>
                <w:lang w:eastAsia="en-US"/>
              </w:rPr>
            </w:pPr>
            <w:proofErr w:type="spellStart"/>
            <w:r w:rsidRPr="00190076">
              <w:rPr>
                <w:rFonts w:ascii="Arial" w:hAnsi="Arial" w:cs="Arial"/>
                <w:sz w:val="16"/>
                <w:szCs w:val="16"/>
                <w:lang w:eastAsia="en-US"/>
              </w:rPr>
              <w:t>Embuchamento</w:t>
            </w:r>
            <w:proofErr w:type="spellEnd"/>
            <w:r w:rsidRPr="00190076">
              <w:rPr>
                <w:rFonts w:ascii="Arial" w:hAnsi="Arial" w:cs="Arial"/>
                <w:sz w:val="16"/>
                <w:szCs w:val="16"/>
                <w:lang w:eastAsia="en-US"/>
              </w:rPr>
              <w:t xml:space="preserve"> de mancal colo do retentor</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12</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both"/>
              <w:rPr>
                <w:rFonts w:ascii="Arial" w:hAnsi="Arial" w:cs="Arial"/>
                <w:sz w:val="16"/>
                <w:szCs w:val="16"/>
                <w:lang w:eastAsia="en-US"/>
              </w:rPr>
            </w:pPr>
            <w:proofErr w:type="spellStart"/>
            <w:r w:rsidRPr="00190076">
              <w:rPr>
                <w:rFonts w:ascii="Arial" w:hAnsi="Arial" w:cs="Arial"/>
                <w:sz w:val="16"/>
                <w:szCs w:val="16"/>
                <w:lang w:eastAsia="en-US"/>
              </w:rPr>
              <w:t>Embuchamento</w:t>
            </w:r>
            <w:proofErr w:type="spellEnd"/>
            <w:r w:rsidRPr="00190076">
              <w:rPr>
                <w:rFonts w:ascii="Arial" w:hAnsi="Arial" w:cs="Arial"/>
                <w:sz w:val="16"/>
                <w:szCs w:val="16"/>
                <w:lang w:eastAsia="en-US"/>
              </w:rPr>
              <w:t xml:space="preserve"> do mancal L.O.A + L.A do rolamento</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13</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Substituição do óleo</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14</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Revestimento cerâmico no tubo de sucção</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r w:rsidR="00685A15" w:rsidRPr="00190076" w:rsidTr="00685A1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b/>
                <w:sz w:val="16"/>
                <w:szCs w:val="16"/>
              </w:rPr>
            </w:pPr>
            <w:r w:rsidRPr="00190076">
              <w:rPr>
                <w:rFonts w:ascii="Arial" w:hAnsi="Arial" w:cs="Arial"/>
                <w:b/>
                <w:sz w:val="16"/>
                <w:szCs w:val="16"/>
              </w:rPr>
              <w:t>15</w:t>
            </w:r>
          </w:p>
        </w:tc>
        <w:tc>
          <w:tcPr>
            <w:tcW w:w="5680"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rPr>
                <w:rFonts w:ascii="Arial" w:hAnsi="Arial" w:cs="Arial"/>
                <w:sz w:val="16"/>
                <w:szCs w:val="16"/>
                <w:lang w:eastAsia="en-US"/>
              </w:rPr>
            </w:pPr>
            <w:r w:rsidRPr="00190076">
              <w:rPr>
                <w:rFonts w:ascii="Arial" w:hAnsi="Arial" w:cs="Arial"/>
                <w:sz w:val="16"/>
                <w:szCs w:val="16"/>
                <w:lang w:eastAsia="en-US"/>
              </w:rPr>
              <w:t>Revestimento cerâmico na voluta</w:t>
            </w:r>
          </w:p>
        </w:tc>
        <w:tc>
          <w:tcPr>
            <w:tcW w:w="704"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pStyle w:val="SemEspaamento"/>
              <w:jc w:val="center"/>
              <w:rPr>
                <w:rFonts w:ascii="Arial" w:hAnsi="Arial" w:cs="Arial"/>
                <w:sz w:val="16"/>
                <w:szCs w:val="16"/>
                <w:lang w:eastAsia="en-US"/>
              </w:rPr>
            </w:pPr>
            <w:r w:rsidRPr="00190076">
              <w:rPr>
                <w:rFonts w:ascii="Arial" w:hAnsi="Arial" w:cs="Arial"/>
                <w:sz w:val="16"/>
                <w:szCs w:val="16"/>
                <w:lang w:eastAsia="en-US"/>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rsidR="00685A15" w:rsidRPr="00190076" w:rsidRDefault="00685A15">
            <w:pPr>
              <w:jc w:val="center"/>
              <w:rPr>
                <w:rFonts w:ascii="Arial" w:hAnsi="Arial" w:cs="Arial"/>
                <w:sz w:val="16"/>
                <w:szCs w:val="16"/>
              </w:rPr>
            </w:pPr>
            <w:r w:rsidRPr="00190076">
              <w:rPr>
                <w:rFonts w:ascii="Arial" w:hAnsi="Arial" w:cs="Arial"/>
                <w:sz w:val="16"/>
                <w:szCs w:val="16"/>
              </w:rPr>
              <w:t>Serviço</w:t>
            </w:r>
          </w:p>
        </w:tc>
      </w:tr>
    </w:tbl>
    <w:p w:rsidR="00685A15" w:rsidRDefault="00685A15" w:rsidP="00685A15">
      <w:pPr>
        <w:jc w:val="both"/>
        <w:rPr>
          <w:rFonts w:ascii="Arial" w:hAnsi="Arial" w:cs="Arial"/>
          <w:b/>
          <w:sz w:val="20"/>
          <w:szCs w:val="20"/>
        </w:rPr>
      </w:pPr>
    </w:p>
    <w:p w:rsidR="00685A15" w:rsidRDefault="00685A15" w:rsidP="00685A15">
      <w:pPr>
        <w:jc w:val="both"/>
        <w:rPr>
          <w:rFonts w:ascii="Arial" w:hAnsi="Arial" w:cs="Arial"/>
          <w:sz w:val="20"/>
          <w:szCs w:val="20"/>
        </w:rPr>
      </w:pPr>
      <w:r>
        <w:rPr>
          <w:rFonts w:ascii="Arial" w:eastAsiaTheme="minorHAnsi" w:hAnsi="Arial" w:cs="Arial"/>
          <w:b/>
          <w:color w:val="000000" w:themeColor="text1"/>
          <w:sz w:val="20"/>
          <w:szCs w:val="20"/>
        </w:rPr>
        <w:t xml:space="preserve">01.02. Observação: </w:t>
      </w:r>
      <w:r>
        <w:rPr>
          <w:rFonts w:ascii="Arial" w:hAnsi="Arial" w:cs="Arial"/>
          <w:sz w:val="20"/>
          <w:szCs w:val="20"/>
        </w:rPr>
        <w:t>A indicação dos serviços descritos acima não significa que terão que ser todos realizados, ou seja, no ato da desmontagem dos equipamentos será vista a real necessidade de cada Item.</w:t>
      </w:r>
    </w:p>
    <w:p w:rsidR="00685A15" w:rsidRDefault="00685A15" w:rsidP="00685A15">
      <w:pPr>
        <w:autoSpaceDE w:val="0"/>
        <w:autoSpaceDN w:val="0"/>
        <w:adjustRightInd w:val="0"/>
        <w:jc w:val="both"/>
        <w:rPr>
          <w:rFonts w:ascii="Arial" w:eastAsiaTheme="minorHAnsi" w:hAnsi="Arial" w:cs="Arial"/>
          <w:b/>
          <w:bCs/>
          <w:sz w:val="20"/>
          <w:szCs w:val="20"/>
        </w:rPr>
      </w:pPr>
    </w:p>
    <w:p w:rsidR="00685A15" w:rsidRDefault="00685A15" w:rsidP="00685A15">
      <w:pPr>
        <w:jc w:val="both"/>
        <w:rPr>
          <w:rFonts w:ascii="Arial" w:hAnsi="Arial" w:cs="Arial"/>
          <w:sz w:val="20"/>
          <w:szCs w:val="20"/>
        </w:rPr>
      </w:pPr>
      <w:r>
        <w:rPr>
          <w:rFonts w:ascii="Arial" w:hAnsi="Arial" w:cs="Arial"/>
          <w:sz w:val="20"/>
          <w:szCs w:val="20"/>
        </w:rPr>
        <w:t>01.03. O presente Edital e seus Anexos estão à disposição dos interessados para consulta no endereço eletrônico (</w:t>
      </w:r>
      <w:r>
        <w:rPr>
          <w:rFonts w:ascii="Arial" w:hAnsi="Arial" w:cs="Arial"/>
          <w:b/>
          <w:sz w:val="20"/>
          <w:szCs w:val="20"/>
        </w:rPr>
        <w:t>www.saecil.com.br</w:t>
      </w:r>
      <w:r>
        <w:rPr>
          <w:rFonts w:ascii="Arial" w:hAnsi="Arial" w:cs="Arial"/>
          <w:sz w:val="20"/>
          <w:szCs w:val="20"/>
        </w:rPr>
        <w:t xml:space="preserve">, no link: </w:t>
      </w:r>
      <w:r>
        <w:rPr>
          <w:rFonts w:ascii="Arial" w:hAnsi="Arial" w:cs="Arial"/>
          <w:b/>
          <w:sz w:val="20"/>
          <w:szCs w:val="20"/>
        </w:rPr>
        <w:t>Licitações</w:t>
      </w:r>
      <w:r>
        <w:rPr>
          <w:rFonts w:ascii="Arial" w:hAnsi="Arial" w:cs="Arial"/>
          <w:sz w:val="20"/>
          <w:szCs w:val="20"/>
        </w:rPr>
        <w:t>), podendo também ser retirado na Divisão Técnica Administrativa da SAECIL, à Rua Padre Julião, nº. 971, Centro, Leme/SP.</w:t>
      </w:r>
    </w:p>
    <w:p w:rsidR="00685A15" w:rsidRDefault="00685A15" w:rsidP="00685A15">
      <w:pPr>
        <w:jc w:val="both"/>
        <w:rPr>
          <w:rFonts w:ascii="Arial" w:hAnsi="Arial" w:cs="Arial"/>
          <w:sz w:val="20"/>
          <w:szCs w:val="20"/>
        </w:rPr>
      </w:pPr>
    </w:p>
    <w:p w:rsidR="00685A15" w:rsidRPr="00190076" w:rsidRDefault="00685A15" w:rsidP="00685A15">
      <w:pPr>
        <w:jc w:val="both"/>
        <w:rPr>
          <w:rFonts w:ascii="Arial" w:hAnsi="Arial" w:cs="Arial"/>
          <w:b/>
          <w:sz w:val="20"/>
          <w:szCs w:val="20"/>
        </w:rPr>
      </w:pPr>
      <w:r w:rsidRPr="00190076">
        <w:rPr>
          <w:rFonts w:ascii="Arial" w:hAnsi="Arial" w:cs="Arial"/>
          <w:b/>
          <w:sz w:val="20"/>
          <w:szCs w:val="20"/>
        </w:rPr>
        <w:t>01.04. Compõem este Edital os seguintes Anexos:</w:t>
      </w:r>
    </w:p>
    <w:p w:rsidR="00685A15" w:rsidRPr="00190076" w:rsidRDefault="00685A15" w:rsidP="00685A15">
      <w:pPr>
        <w:jc w:val="both"/>
        <w:rPr>
          <w:rFonts w:ascii="Arial" w:hAnsi="Arial" w:cs="Arial"/>
          <w:sz w:val="20"/>
          <w:szCs w:val="20"/>
        </w:rPr>
      </w:pPr>
    </w:p>
    <w:p w:rsidR="00685A15" w:rsidRPr="00190076" w:rsidRDefault="00685A15" w:rsidP="00685A15">
      <w:pPr>
        <w:jc w:val="both"/>
        <w:rPr>
          <w:rFonts w:ascii="Arial" w:hAnsi="Arial" w:cs="Arial"/>
          <w:sz w:val="20"/>
          <w:szCs w:val="20"/>
        </w:rPr>
      </w:pPr>
      <w:r w:rsidRPr="00190076">
        <w:rPr>
          <w:rFonts w:ascii="Arial" w:hAnsi="Arial" w:cs="Arial"/>
          <w:b/>
          <w:sz w:val="20"/>
          <w:szCs w:val="20"/>
        </w:rPr>
        <w:t>Anexo I</w:t>
      </w:r>
      <w:r w:rsidRPr="00190076">
        <w:rPr>
          <w:rFonts w:ascii="Arial" w:hAnsi="Arial" w:cs="Arial"/>
          <w:sz w:val="20"/>
          <w:szCs w:val="20"/>
        </w:rPr>
        <w:tab/>
        <w:t>Termo de Referência.</w:t>
      </w:r>
    </w:p>
    <w:p w:rsidR="00685A15" w:rsidRPr="00190076" w:rsidRDefault="00685A15" w:rsidP="00685A15">
      <w:pPr>
        <w:jc w:val="both"/>
        <w:rPr>
          <w:rFonts w:ascii="Arial" w:hAnsi="Arial" w:cs="Arial"/>
          <w:sz w:val="20"/>
          <w:szCs w:val="20"/>
        </w:rPr>
      </w:pPr>
      <w:r w:rsidRPr="00190076">
        <w:rPr>
          <w:rFonts w:ascii="Arial" w:hAnsi="Arial" w:cs="Arial"/>
          <w:b/>
          <w:sz w:val="20"/>
          <w:szCs w:val="20"/>
        </w:rPr>
        <w:t xml:space="preserve">Anexo II - A </w:t>
      </w:r>
      <w:r w:rsidRPr="00190076">
        <w:rPr>
          <w:rFonts w:ascii="Arial" w:hAnsi="Arial" w:cs="Arial"/>
          <w:sz w:val="20"/>
          <w:szCs w:val="20"/>
        </w:rPr>
        <w:tab/>
        <w:t>Minuta da Ata de Registro de Preços.</w:t>
      </w:r>
    </w:p>
    <w:p w:rsidR="00685A15" w:rsidRPr="00190076" w:rsidRDefault="00685A15" w:rsidP="00685A15">
      <w:pPr>
        <w:jc w:val="both"/>
        <w:rPr>
          <w:rFonts w:ascii="Arial" w:hAnsi="Arial" w:cs="Arial"/>
          <w:sz w:val="20"/>
          <w:szCs w:val="20"/>
        </w:rPr>
      </w:pPr>
      <w:r w:rsidRPr="00190076">
        <w:rPr>
          <w:rFonts w:ascii="Arial" w:hAnsi="Arial" w:cs="Arial"/>
          <w:b/>
          <w:sz w:val="20"/>
          <w:szCs w:val="20"/>
        </w:rPr>
        <w:t xml:space="preserve">Anexo II - B      </w:t>
      </w:r>
      <w:r w:rsidRPr="00190076">
        <w:rPr>
          <w:rFonts w:ascii="Arial" w:hAnsi="Arial" w:cs="Arial"/>
          <w:sz w:val="20"/>
          <w:szCs w:val="20"/>
        </w:rPr>
        <w:t>Minuta do Pedido de Fornecimento.</w:t>
      </w:r>
    </w:p>
    <w:p w:rsidR="00685A15" w:rsidRPr="007D5A01" w:rsidRDefault="00685A15" w:rsidP="00685A15">
      <w:pPr>
        <w:jc w:val="both"/>
        <w:rPr>
          <w:rFonts w:ascii="Arial" w:hAnsi="Arial" w:cs="Arial"/>
          <w:sz w:val="20"/>
          <w:szCs w:val="20"/>
        </w:rPr>
      </w:pPr>
      <w:r w:rsidRPr="007D5A01">
        <w:rPr>
          <w:rFonts w:ascii="Arial" w:hAnsi="Arial" w:cs="Arial"/>
          <w:b/>
          <w:sz w:val="20"/>
          <w:szCs w:val="20"/>
        </w:rPr>
        <w:t>Anexo III</w:t>
      </w:r>
      <w:r w:rsidRPr="007D5A01">
        <w:rPr>
          <w:rFonts w:ascii="Arial" w:hAnsi="Arial" w:cs="Arial"/>
          <w:sz w:val="20"/>
          <w:szCs w:val="20"/>
        </w:rPr>
        <w:tab/>
        <w:t>Exigências para Habilitação.</w:t>
      </w:r>
    </w:p>
    <w:p w:rsidR="00685A15" w:rsidRPr="00DD2460" w:rsidRDefault="00685A15" w:rsidP="00685A15">
      <w:pPr>
        <w:jc w:val="both"/>
        <w:rPr>
          <w:rFonts w:ascii="Arial" w:hAnsi="Arial" w:cs="Arial"/>
          <w:sz w:val="20"/>
          <w:szCs w:val="20"/>
        </w:rPr>
      </w:pPr>
      <w:r w:rsidRPr="00DD2460">
        <w:rPr>
          <w:rFonts w:ascii="Arial" w:hAnsi="Arial" w:cs="Arial"/>
          <w:b/>
          <w:sz w:val="20"/>
          <w:szCs w:val="20"/>
        </w:rPr>
        <w:t>Anexo IV</w:t>
      </w:r>
      <w:r w:rsidRPr="00DD2460">
        <w:rPr>
          <w:rFonts w:ascii="Arial" w:hAnsi="Arial" w:cs="Arial"/>
          <w:sz w:val="20"/>
          <w:szCs w:val="20"/>
        </w:rPr>
        <w:tab/>
        <w:t>Informações: Nota Fiscal Eletrônica.</w:t>
      </w:r>
    </w:p>
    <w:p w:rsidR="00685A15" w:rsidRPr="00DD2460" w:rsidRDefault="00685A15" w:rsidP="00685A15">
      <w:pPr>
        <w:jc w:val="both"/>
        <w:rPr>
          <w:rFonts w:ascii="Arial" w:hAnsi="Arial" w:cs="Arial"/>
          <w:sz w:val="20"/>
          <w:szCs w:val="20"/>
        </w:rPr>
      </w:pPr>
      <w:r w:rsidRPr="00DD2460">
        <w:rPr>
          <w:rFonts w:ascii="Arial" w:hAnsi="Arial" w:cs="Arial"/>
          <w:b/>
          <w:sz w:val="20"/>
          <w:szCs w:val="20"/>
        </w:rPr>
        <w:t>Anexo V</w:t>
      </w:r>
      <w:r w:rsidRPr="00DD2460">
        <w:rPr>
          <w:rFonts w:ascii="Arial" w:hAnsi="Arial" w:cs="Arial"/>
          <w:sz w:val="20"/>
          <w:szCs w:val="20"/>
        </w:rPr>
        <w:tab/>
        <w:t>Modelo de Declaração de fato superveniente impeditivo de habilitação.</w:t>
      </w:r>
    </w:p>
    <w:p w:rsidR="00685A15" w:rsidRPr="00DD2460" w:rsidRDefault="00685A15" w:rsidP="00685A15">
      <w:pPr>
        <w:jc w:val="both"/>
        <w:rPr>
          <w:rFonts w:ascii="Arial" w:hAnsi="Arial" w:cs="Arial"/>
          <w:sz w:val="20"/>
          <w:szCs w:val="20"/>
        </w:rPr>
      </w:pPr>
      <w:r w:rsidRPr="00DD2460">
        <w:rPr>
          <w:rFonts w:ascii="Arial" w:hAnsi="Arial" w:cs="Arial"/>
          <w:b/>
          <w:sz w:val="20"/>
          <w:szCs w:val="20"/>
        </w:rPr>
        <w:t>Anexo VI</w:t>
      </w:r>
      <w:r w:rsidRPr="00DD2460">
        <w:rPr>
          <w:rFonts w:ascii="Arial" w:hAnsi="Arial" w:cs="Arial"/>
          <w:sz w:val="20"/>
          <w:szCs w:val="20"/>
        </w:rPr>
        <w:tab/>
        <w:t>Modelo de Declaração de inexistência de empregado menor no quadro da empresa.</w:t>
      </w:r>
    </w:p>
    <w:p w:rsidR="00685A15" w:rsidRPr="00DD2460" w:rsidRDefault="00685A15" w:rsidP="00685A15">
      <w:pPr>
        <w:jc w:val="both"/>
        <w:rPr>
          <w:rFonts w:ascii="Arial" w:hAnsi="Arial" w:cs="Arial"/>
          <w:sz w:val="20"/>
          <w:szCs w:val="20"/>
        </w:rPr>
      </w:pPr>
      <w:r w:rsidRPr="00DD2460">
        <w:rPr>
          <w:rFonts w:ascii="Arial" w:hAnsi="Arial" w:cs="Arial"/>
          <w:b/>
          <w:sz w:val="20"/>
          <w:szCs w:val="20"/>
        </w:rPr>
        <w:t>Anexo VII</w:t>
      </w:r>
      <w:r w:rsidRPr="00DD2460">
        <w:rPr>
          <w:rFonts w:ascii="Arial" w:hAnsi="Arial" w:cs="Arial"/>
          <w:sz w:val="20"/>
          <w:szCs w:val="20"/>
        </w:rPr>
        <w:tab/>
        <w:t>Modelo de Carta-Proposta para Execução do Objeto do Edital.</w:t>
      </w:r>
    </w:p>
    <w:p w:rsidR="00685A15" w:rsidRPr="00DD2460" w:rsidRDefault="00685A15" w:rsidP="00685A15">
      <w:pPr>
        <w:jc w:val="both"/>
        <w:rPr>
          <w:rFonts w:ascii="Arial" w:hAnsi="Arial" w:cs="Arial"/>
          <w:sz w:val="20"/>
          <w:szCs w:val="20"/>
        </w:rPr>
      </w:pPr>
      <w:r w:rsidRPr="00DD2460">
        <w:rPr>
          <w:rFonts w:ascii="Arial" w:hAnsi="Arial" w:cs="Arial"/>
          <w:b/>
          <w:sz w:val="20"/>
          <w:szCs w:val="20"/>
        </w:rPr>
        <w:t>Anexo VIII</w:t>
      </w:r>
      <w:r w:rsidRPr="00DD2460">
        <w:rPr>
          <w:rFonts w:ascii="Arial" w:hAnsi="Arial" w:cs="Arial"/>
          <w:sz w:val="20"/>
          <w:szCs w:val="20"/>
        </w:rPr>
        <w:tab/>
        <w:t>Modelo de Declaração de Microempresa e Empresa de Pequeno Porte.</w:t>
      </w:r>
    </w:p>
    <w:p w:rsidR="005F2D4E" w:rsidRPr="00DD2460" w:rsidRDefault="00685A15" w:rsidP="00685A15">
      <w:pPr>
        <w:pStyle w:val="Textopadro"/>
        <w:widowControl/>
        <w:jc w:val="both"/>
        <w:rPr>
          <w:rFonts w:ascii="Arial" w:hAnsi="Arial" w:cs="Arial"/>
          <w:sz w:val="20"/>
          <w:lang w:val="pt-BR"/>
        </w:rPr>
      </w:pPr>
      <w:proofErr w:type="spellStart"/>
      <w:r w:rsidRPr="00DD2460">
        <w:rPr>
          <w:rFonts w:ascii="Arial" w:hAnsi="Arial" w:cs="Arial"/>
          <w:b/>
          <w:sz w:val="20"/>
        </w:rPr>
        <w:t>Anexo</w:t>
      </w:r>
      <w:proofErr w:type="spellEnd"/>
      <w:r w:rsidRPr="00DD2460">
        <w:rPr>
          <w:rFonts w:ascii="Arial" w:hAnsi="Arial" w:cs="Arial"/>
          <w:b/>
          <w:sz w:val="20"/>
        </w:rPr>
        <w:t xml:space="preserve"> IX</w:t>
      </w:r>
      <w:r w:rsidRPr="00DD2460">
        <w:rPr>
          <w:rFonts w:ascii="Arial" w:hAnsi="Arial" w:cs="Arial"/>
          <w:sz w:val="20"/>
        </w:rPr>
        <w:tab/>
      </w:r>
      <w:proofErr w:type="spellStart"/>
      <w:r w:rsidRPr="00DD2460">
        <w:rPr>
          <w:rFonts w:ascii="Arial" w:hAnsi="Arial" w:cs="Arial"/>
          <w:sz w:val="20"/>
        </w:rPr>
        <w:t>Modelo</w:t>
      </w:r>
      <w:proofErr w:type="spellEnd"/>
      <w:r w:rsidRPr="00DD2460">
        <w:rPr>
          <w:rFonts w:ascii="Arial" w:hAnsi="Arial" w:cs="Arial"/>
          <w:sz w:val="20"/>
        </w:rPr>
        <w:t xml:space="preserve"> de </w:t>
      </w:r>
      <w:proofErr w:type="spellStart"/>
      <w:r w:rsidRPr="00DD2460">
        <w:rPr>
          <w:rFonts w:ascii="Arial" w:hAnsi="Arial" w:cs="Arial"/>
          <w:sz w:val="20"/>
        </w:rPr>
        <w:t>Ficha</w:t>
      </w:r>
      <w:proofErr w:type="spellEnd"/>
      <w:r w:rsidRPr="00DD2460">
        <w:rPr>
          <w:rFonts w:ascii="Arial" w:hAnsi="Arial" w:cs="Arial"/>
          <w:sz w:val="20"/>
        </w:rPr>
        <w:t xml:space="preserve"> Técnica </w:t>
      </w:r>
      <w:proofErr w:type="spellStart"/>
      <w:r w:rsidRPr="00DD2460">
        <w:rPr>
          <w:rFonts w:ascii="Arial" w:hAnsi="Arial" w:cs="Arial"/>
          <w:sz w:val="20"/>
        </w:rPr>
        <w:t>Descritiva</w:t>
      </w:r>
      <w:proofErr w:type="spellEnd"/>
      <w:r w:rsidRPr="00DD2460">
        <w:rPr>
          <w:rFonts w:ascii="Arial" w:hAnsi="Arial" w:cs="Arial"/>
          <w:sz w:val="20"/>
        </w:rPr>
        <w:t xml:space="preserve"> do </w:t>
      </w:r>
      <w:proofErr w:type="spellStart"/>
      <w:r w:rsidRPr="00DD2460">
        <w:rPr>
          <w:rFonts w:ascii="Arial" w:hAnsi="Arial" w:cs="Arial"/>
          <w:sz w:val="20"/>
        </w:rPr>
        <w:t>Objeto</w:t>
      </w:r>
      <w:proofErr w:type="spellEnd"/>
      <w:r w:rsidRPr="00DD2460">
        <w:rPr>
          <w:rFonts w:ascii="Arial" w:hAnsi="Arial" w:cs="Arial"/>
          <w:sz w:val="20"/>
        </w:rPr>
        <w:t>.</w:t>
      </w:r>
    </w:p>
    <w:p w:rsidR="00292347" w:rsidRDefault="00292347" w:rsidP="00096A1F">
      <w:pPr>
        <w:pStyle w:val="Textopadro"/>
        <w:widowControl/>
        <w:jc w:val="both"/>
        <w:rPr>
          <w:rFonts w:ascii="Arial" w:hAnsi="Arial" w:cs="Arial"/>
          <w:b/>
          <w:sz w:val="20"/>
          <w:lang w:val="pt-BR"/>
        </w:rPr>
      </w:pPr>
    </w:p>
    <w:p w:rsidR="00685A15" w:rsidRDefault="00685A15"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096A1F">
      <w:pPr>
        <w:pStyle w:val="Textopadro"/>
        <w:widowControl/>
        <w:jc w:val="both"/>
        <w:rPr>
          <w:rFonts w:ascii="Arial" w:hAnsi="Arial" w:cs="Arial"/>
          <w:b/>
          <w:sz w:val="20"/>
          <w:lang w:val="pt-BR"/>
        </w:rPr>
      </w:pPr>
    </w:p>
    <w:p w:rsidR="00292347" w:rsidRPr="006A14E2" w:rsidRDefault="00292347" w:rsidP="00292347">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Pr>
          <w:rFonts w:ascii="Arial" w:hAnsi="Arial" w:cs="Arial"/>
          <w:sz w:val="20"/>
          <w:lang w:val="pt-BR"/>
        </w:rPr>
        <w:t xml:space="preserve">nº. </w:t>
      </w:r>
      <w:r w:rsidRPr="006A14E2">
        <w:rPr>
          <w:rFonts w:ascii="Arial" w:hAnsi="Arial" w:cs="Arial"/>
          <w:sz w:val="20"/>
          <w:lang w:val="pt-BR"/>
        </w:rPr>
        <w:t xml:space="preserve">10.520, de 17 de julho de 2002. </w:t>
      </w:r>
    </w:p>
    <w:p w:rsidR="00292347" w:rsidRPr="006A14E2" w:rsidRDefault="00292347" w:rsidP="00292347">
      <w:pPr>
        <w:pStyle w:val="Textopadro"/>
        <w:widowControl/>
        <w:tabs>
          <w:tab w:val="left" w:pos="709"/>
        </w:tabs>
        <w:ind w:left="709" w:hanging="709"/>
        <w:jc w:val="both"/>
        <w:rPr>
          <w:rFonts w:ascii="Arial" w:hAnsi="Arial" w:cs="Arial"/>
          <w:sz w:val="20"/>
          <w:lang w:val="pt-BR"/>
        </w:rPr>
      </w:pPr>
    </w:p>
    <w:p w:rsidR="00292347" w:rsidRPr="006A14E2" w:rsidRDefault="00292347" w:rsidP="00292347">
      <w:pPr>
        <w:pStyle w:val="Textopadro"/>
        <w:widowControl/>
        <w:jc w:val="both"/>
        <w:rPr>
          <w:rFonts w:ascii="Arial" w:hAnsi="Arial" w:cs="Arial"/>
          <w:sz w:val="20"/>
          <w:lang w:val="pt-BR"/>
        </w:rPr>
      </w:pPr>
      <w:r>
        <w:rPr>
          <w:rFonts w:ascii="Arial" w:hAnsi="Arial" w:cs="Arial"/>
          <w:sz w:val="20"/>
          <w:lang w:val="pt-BR"/>
        </w:rPr>
        <w:lastRenderedPageBreak/>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292347" w:rsidRPr="006A14E2" w:rsidRDefault="00292347" w:rsidP="00292347">
      <w:pPr>
        <w:pStyle w:val="Textopadro"/>
        <w:widowControl/>
        <w:tabs>
          <w:tab w:val="left" w:pos="709"/>
        </w:tabs>
        <w:ind w:left="709" w:hanging="709"/>
        <w:jc w:val="both"/>
        <w:rPr>
          <w:rFonts w:ascii="Arial" w:hAnsi="Arial" w:cs="Arial"/>
          <w:sz w:val="20"/>
          <w:lang w:val="pt-BR"/>
        </w:rPr>
      </w:pPr>
    </w:p>
    <w:p w:rsidR="00292347" w:rsidRPr="00685A15" w:rsidRDefault="00292347" w:rsidP="00292347">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00AC348D" w:rsidRPr="00685A15">
        <w:rPr>
          <w:rFonts w:ascii="Arial" w:hAnsi="Arial" w:cs="Arial"/>
          <w:b/>
          <w:sz w:val="20"/>
          <w:szCs w:val="20"/>
          <w:u w:val="single"/>
        </w:rPr>
        <w:t>www.novobbmnet.com.br</w:t>
      </w:r>
      <w:r w:rsidRPr="00685A15">
        <w:rPr>
          <w:rFonts w:ascii="Arial" w:hAnsi="Arial" w:cs="Arial"/>
          <w:sz w:val="20"/>
          <w:szCs w:val="20"/>
        </w:rPr>
        <w:t xml:space="preserve">, acesso </w:t>
      </w:r>
      <w:r w:rsidRPr="00685A15">
        <w:rPr>
          <w:rFonts w:ascii="Arial" w:hAnsi="Arial" w:cs="Arial"/>
          <w:b/>
          <w:sz w:val="20"/>
          <w:szCs w:val="20"/>
        </w:rPr>
        <w:t>“Licitações Públicas”</w:t>
      </w:r>
      <w:r w:rsidRPr="00685A15">
        <w:rPr>
          <w:rFonts w:ascii="Arial" w:hAnsi="Arial" w:cs="Arial"/>
          <w:sz w:val="20"/>
          <w:szCs w:val="20"/>
        </w:rPr>
        <w:t>.</w:t>
      </w:r>
      <w:r w:rsidRPr="00685A15">
        <w:rPr>
          <w:rFonts w:ascii="Arial" w:hAnsi="Arial" w:cs="Arial"/>
          <w:b/>
          <w:sz w:val="20"/>
          <w:szCs w:val="20"/>
        </w:rPr>
        <w:t xml:space="preserve"> </w:t>
      </w:r>
    </w:p>
    <w:p w:rsidR="00292347" w:rsidRDefault="00292347" w:rsidP="00292347">
      <w:pPr>
        <w:jc w:val="both"/>
        <w:rPr>
          <w:rFonts w:ascii="Arial" w:hAnsi="Arial" w:cs="Arial"/>
          <w:color w:val="FF0000"/>
          <w:sz w:val="20"/>
          <w:szCs w:val="20"/>
        </w:rPr>
      </w:pPr>
    </w:p>
    <w:p w:rsidR="00292347" w:rsidRPr="00096A1F" w:rsidRDefault="00292347" w:rsidP="00292347">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w:t>
      </w:r>
    </w:p>
    <w:p w:rsidR="00284A9D" w:rsidRDefault="00284A9D" w:rsidP="00096A1F">
      <w:pPr>
        <w:jc w:val="both"/>
        <w:rPr>
          <w:rFonts w:ascii="Arial" w:hAnsi="Arial" w:cs="Arial"/>
          <w:sz w:val="20"/>
          <w:szCs w:val="20"/>
        </w:rPr>
      </w:pPr>
    </w:p>
    <w:p w:rsidR="00D95707" w:rsidRDefault="00D95707" w:rsidP="00745408">
      <w:pPr>
        <w:pStyle w:val="Textopadro"/>
        <w:widowControl/>
        <w:jc w:val="both"/>
        <w:rPr>
          <w:rFonts w:ascii="Arial" w:hAnsi="Arial" w:cs="Arial"/>
          <w:b/>
          <w:sz w:val="20"/>
          <w:lang w:val="pt-BR"/>
        </w:rPr>
      </w:pPr>
    </w:p>
    <w:p w:rsidR="00745408" w:rsidRPr="006A14E2" w:rsidRDefault="00745408" w:rsidP="00745408">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745408" w:rsidRPr="006A14E2" w:rsidRDefault="00745408" w:rsidP="00745408">
      <w:pPr>
        <w:tabs>
          <w:tab w:val="num" w:pos="1086"/>
        </w:tabs>
        <w:ind w:left="709"/>
        <w:jc w:val="both"/>
        <w:rPr>
          <w:rFonts w:ascii="Arial" w:hAnsi="Arial" w:cs="Arial"/>
          <w:b/>
          <w:snapToGrid w:val="0"/>
          <w:sz w:val="20"/>
          <w:szCs w:val="20"/>
        </w:rPr>
      </w:pPr>
    </w:p>
    <w:p w:rsidR="00745408" w:rsidRPr="008E7AE8" w:rsidRDefault="00745408" w:rsidP="00745408">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745408" w:rsidRDefault="00745408" w:rsidP="00745408">
      <w:pPr>
        <w:pStyle w:val="Textopadro"/>
        <w:widowControl/>
        <w:tabs>
          <w:tab w:val="left" w:pos="709"/>
        </w:tabs>
        <w:jc w:val="both"/>
        <w:rPr>
          <w:rFonts w:ascii="Arial" w:hAnsi="Arial" w:cs="Arial"/>
          <w:sz w:val="20"/>
          <w:lang w:val="pt-BR"/>
        </w:rPr>
      </w:pPr>
    </w:p>
    <w:p w:rsidR="00745408" w:rsidRDefault="00745408" w:rsidP="00745408">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745408" w:rsidRDefault="00745408" w:rsidP="00745408">
      <w:pPr>
        <w:jc w:val="both"/>
        <w:rPr>
          <w:rFonts w:ascii="Arial" w:hAnsi="Arial" w:cs="Arial"/>
          <w:sz w:val="20"/>
          <w:szCs w:val="20"/>
        </w:rPr>
      </w:pPr>
    </w:p>
    <w:p w:rsidR="00745408" w:rsidRPr="003823C4" w:rsidRDefault="00745408" w:rsidP="00745408">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745408" w:rsidRPr="003823C4"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745408" w:rsidRDefault="00745408" w:rsidP="00745408">
      <w:pPr>
        <w:ind w:firstLine="708"/>
        <w:jc w:val="both"/>
        <w:rPr>
          <w:rFonts w:ascii="Arial" w:hAnsi="Arial" w:cs="Arial"/>
          <w:sz w:val="20"/>
          <w:szCs w:val="20"/>
        </w:rPr>
      </w:pPr>
    </w:p>
    <w:p w:rsidR="00745408" w:rsidRPr="003823C4" w:rsidRDefault="00745408" w:rsidP="00745408">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745408" w:rsidRPr="003823C4" w:rsidRDefault="00745408" w:rsidP="00745408">
      <w:pPr>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745408" w:rsidRPr="003823C4" w:rsidRDefault="00745408" w:rsidP="00745408">
      <w:pPr>
        <w:ind w:firstLine="708"/>
        <w:jc w:val="both"/>
        <w:rPr>
          <w:rFonts w:ascii="Arial" w:hAnsi="Arial" w:cs="Arial"/>
          <w:sz w:val="20"/>
          <w:szCs w:val="20"/>
        </w:rPr>
      </w:pPr>
    </w:p>
    <w:p w:rsidR="00745408" w:rsidRPr="003823C4" w:rsidRDefault="00745408" w:rsidP="00745408">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745408" w:rsidRPr="003823C4" w:rsidRDefault="00745408" w:rsidP="00745408">
      <w:pPr>
        <w:jc w:val="both"/>
        <w:rPr>
          <w:rFonts w:ascii="Arial" w:hAnsi="Arial" w:cs="Arial"/>
          <w:sz w:val="20"/>
          <w:szCs w:val="20"/>
        </w:rPr>
      </w:pPr>
    </w:p>
    <w:p w:rsidR="00F865DA" w:rsidRPr="00DD23AA" w:rsidRDefault="00F865DA" w:rsidP="00F865DA">
      <w:pPr>
        <w:jc w:val="both"/>
        <w:rPr>
          <w:rFonts w:ascii="Arial" w:hAnsi="Arial" w:cs="Arial"/>
          <w:b/>
          <w:sz w:val="20"/>
          <w:szCs w:val="20"/>
        </w:rPr>
      </w:pPr>
      <w:r>
        <w:rPr>
          <w:rFonts w:ascii="Arial" w:hAnsi="Arial" w:cs="Arial"/>
          <w:sz w:val="20"/>
          <w:szCs w:val="20"/>
        </w:rPr>
        <w:t>03.04.</w:t>
      </w:r>
      <w:r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F865DA" w:rsidRPr="006A14E2" w:rsidRDefault="00F865DA" w:rsidP="00F865DA">
      <w:pPr>
        <w:jc w:val="both"/>
        <w:rPr>
          <w:rFonts w:ascii="Arial" w:hAnsi="Arial" w:cs="Arial"/>
          <w:sz w:val="20"/>
          <w:szCs w:val="20"/>
        </w:rPr>
      </w:pPr>
    </w:p>
    <w:p w:rsidR="00F865DA" w:rsidRPr="00274F58" w:rsidRDefault="00F865DA" w:rsidP="00F865DA">
      <w:pPr>
        <w:ind w:left="708" w:right="27"/>
        <w:jc w:val="both"/>
        <w:rPr>
          <w:rFonts w:ascii="Arial" w:hAnsi="Arial" w:cs="Arial"/>
          <w:b/>
          <w:sz w:val="20"/>
          <w:szCs w:val="20"/>
        </w:rPr>
      </w:pPr>
      <w:r w:rsidRPr="00795DB2">
        <w:rPr>
          <w:rFonts w:ascii="Arial" w:hAnsi="Arial" w:cs="Arial"/>
          <w:bCs/>
          <w:sz w:val="20"/>
          <w:szCs w:val="20"/>
        </w:rPr>
        <w:t xml:space="preserve">a) </w:t>
      </w:r>
      <w:r w:rsidRPr="00795DB2">
        <w:rPr>
          <w:rFonts w:ascii="Arial" w:hAnsi="Arial" w:cs="Arial"/>
          <w:sz w:val="20"/>
          <w:szCs w:val="20"/>
        </w:rPr>
        <w:t xml:space="preserve">Ficha Técnica Descritiva contendo as especificações do objeto da licitação, conforme o Anexo </w:t>
      </w:r>
      <w:r>
        <w:rPr>
          <w:rFonts w:ascii="Arial" w:hAnsi="Arial" w:cs="Arial"/>
          <w:sz w:val="20"/>
          <w:szCs w:val="20"/>
        </w:rPr>
        <w:t>IX</w:t>
      </w:r>
      <w:r w:rsidRPr="00795DB2">
        <w:rPr>
          <w:rFonts w:ascii="Arial" w:hAnsi="Arial" w:cs="Arial"/>
          <w:b/>
          <w:sz w:val="20"/>
          <w:szCs w:val="20"/>
        </w:rPr>
        <w:t xml:space="preserve">, </w:t>
      </w:r>
      <w:r w:rsidRPr="00795DB2">
        <w:rPr>
          <w:rFonts w:ascii="Arial" w:hAnsi="Arial" w:cs="Arial"/>
          <w:b/>
          <w:sz w:val="20"/>
          <w:szCs w:val="20"/>
          <w:highlight w:val="yellow"/>
          <w:u w:val="single"/>
        </w:rPr>
        <w:t xml:space="preserve">sendo </w:t>
      </w:r>
      <w:r w:rsidRPr="00274F58">
        <w:rPr>
          <w:rFonts w:ascii="Arial" w:hAnsi="Arial" w:cs="Arial"/>
          <w:b/>
          <w:sz w:val="20"/>
          <w:szCs w:val="20"/>
          <w:highlight w:val="yellow"/>
          <w:u w:val="single"/>
        </w:rPr>
        <w:t>VEDADA a identificação do licitante, sob pena de desclassificação</w:t>
      </w:r>
      <w:r w:rsidRPr="00274F58">
        <w:rPr>
          <w:rFonts w:ascii="Arial" w:hAnsi="Arial" w:cs="Arial"/>
          <w:b/>
          <w:sz w:val="20"/>
          <w:szCs w:val="20"/>
        </w:rPr>
        <w:t>.</w:t>
      </w:r>
    </w:p>
    <w:p w:rsidR="00F865DA" w:rsidRPr="00274F58" w:rsidRDefault="00F865DA" w:rsidP="00F865DA">
      <w:pPr>
        <w:ind w:left="708"/>
        <w:jc w:val="both"/>
        <w:rPr>
          <w:rFonts w:ascii="Arial" w:hAnsi="Arial" w:cs="Arial"/>
          <w:b/>
          <w:bCs/>
          <w:sz w:val="20"/>
          <w:szCs w:val="20"/>
        </w:rPr>
      </w:pPr>
    </w:p>
    <w:p w:rsidR="00F865DA" w:rsidRPr="00274F58" w:rsidRDefault="00F865DA" w:rsidP="006D40C2">
      <w:pPr>
        <w:ind w:left="1416"/>
        <w:jc w:val="both"/>
        <w:rPr>
          <w:rFonts w:ascii="Arial" w:hAnsi="Arial" w:cs="Arial"/>
          <w:b/>
          <w:bCs/>
          <w:sz w:val="20"/>
          <w:szCs w:val="20"/>
        </w:rPr>
      </w:pPr>
      <w:r w:rsidRPr="00274F58">
        <w:rPr>
          <w:rFonts w:ascii="Arial" w:hAnsi="Arial" w:cs="Arial"/>
          <w:b/>
          <w:bCs/>
          <w:sz w:val="20"/>
          <w:szCs w:val="20"/>
        </w:rPr>
        <w:lastRenderedPageBreak/>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F865DA" w:rsidRDefault="00F865DA" w:rsidP="00F865DA">
      <w:pPr>
        <w:jc w:val="both"/>
        <w:rPr>
          <w:rFonts w:ascii="Arial" w:hAnsi="Arial" w:cs="Arial"/>
          <w:sz w:val="20"/>
          <w:szCs w:val="20"/>
        </w:rPr>
      </w:pPr>
    </w:p>
    <w:p w:rsidR="00F865DA" w:rsidRPr="006A14E2" w:rsidRDefault="00F865DA" w:rsidP="00F865DA">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F865DA" w:rsidRPr="006A14E2" w:rsidRDefault="00F865DA" w:rsidP="00F865DA">
      <w:pPr>
        <w:jc w:val="both"/>
        <w:rPr>
          <w:rFonts w:ascii="Arial" w:hAnsi="Arial" w:cs="Arial"/>
          <w:sz w:val="20"/>
          <w:szCs w:val="20"/>
        </w:rPr>
      </w:pPr>
    </w:p>
    <w:p w:rsidR="00F865DA" w:rsidRPr="006A14E2" w:rsidRDefault="00F865DA" w:rsidP="00F865DA">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745408" w:rsidRPr="006A14E2" w:rsidRDefault="00745408" w:rsidP="00745408">
      <w:pPr>
        <w:jc w:val="both"/>
        <w:rPr>
          <w:rFonts w:ascii="Arial" w:hAnsi="Arial" w:cs="Arial"/>
          <w:sz w:val="20"/>
          <w:szCs w:val="20"/>
        </w:rPr>
      </w:pPr>
      <w:r w:rsidRPr="006A14E2">
        <w:rPr>
          <w:rFonts w:ascii="Arial" w:hAnsi="Arial" w:cs="Arial"/>
          <w:sz w:val="20"/>
          <w:szCs w:val="20"/>
        </w:rPr>
        <w:t xml:space="preserve"> </w:t>
      </w:r>
    </w:p>
    <w:p w:rsidR="00745408" w:rsidRDefault="00745408" w:rsidP="00745408">
      <w:pPr>
        <w:pStyle w:val="Textopadro"/>
        <w:widowControl/>
        <w:jc w:val="both"/>
        <w:rPr>
          <w:rFonts w:ascii="Arial" w:hAnsi="Arial" w:cs="Arial"/>
          <w:b/>
          <w:caps/>
          <w:sz w:val="20"/>
          <w:lang w:val="pt-BR"/>
        </w:rPr>
      </w:pPr>
    </w:p>
    <w:p w:rsidR="00F865DA" w:rsidRPr="00415163" w:rsidRDefault="00F865DA" w:rsidP="00F865DA">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6D40C2" w:rsidRDefault="006D40C2"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04.01. As informações e procedimentos sobre o credenciamento poderão ser obtidos diretamente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w:t>
      </w:r>
    </w:p>
    <w:p w:rsidR="00F865DA" w:rsidRPr="00D3031C" w:rsidRDefault="00F865DA"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04.02. As dúvidas e esclarecimentos sobre Credenciamento no sistema eletrônico poderão ser dirimidas através da Central de Atendimento aos licitantes, por telefone, (11) 3113 1900 - Central de Atendimento em São Paulo, ou por </w:t>
      </w:r>
      <w:proofErr w:type="spellStart"/>
      <w:r w:rsidRPr="00D3031C">
        <w:rPr>
          <w:rFonts w:ascii="Arial" w:eastAsia="Times New Roman" w:hAnsi="Arial" w:cs="Arial"/>
          <w:bCs/>
          <w:snapToGrid w:val="0"/>
          <w:sz w:val="20"/>
          <w:szCs w:val="20"/>
          <w:lang w:eastAsia="pt-BR"/>
        </w:rPr>
        <w:t>Whatsapp</w:t>
      </w:r>
      <w:proofErr w:type="spellEnd"/>
      <w:r w:rsidRPr="00D3031C">
        <w:rPr>
          <w:rFonts w:ascii="Arial" w:eastAsia="Times New Roman" w:hAnsi="Arial" w:cs="Arial"/>
          <w:bCs/>
          <w:snapToGrid w:val="0"/>
          <w:sz w:val="20"/>
          <w:szCs w:val="20"/>
          <w:lang w:eastAsia="pt-BR"/>
        </w:rPr>
        <w:t xml:space="preserve">: (11) 99837-6032, chat ou e-mail, disponíveis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w:t>
      </w:r>
    </w:p>
    <w:p w:rsidR="00F865DA" w:rsidRPr="00D3031C" w:rsidRDefault="00F865DA"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eastAsia="Times New Roman" w:hAnsi="Arial" w:cs="Arial"/>
          <w:bCs/>
          <w:snapToGrid w:val="0"/>
          <w:sz w:val="20"/>
          <w:szCs w:val="20"/>
          <w:lang w:eastAsia="pt-BR"/>
        </w:rPr>
      </w:pPr>
      <w:r w:rsidRPr="00D3031C">
        <w:rPr>
          <w:rFonts w:ascii="Arial" w:eastAsia="Times New Roman" w:hAnsi="Arial" w:cs="Arial"/>
          <w:bCs/>
          <w:snapToGrid w:val="0"/>
          <w:sz w:val="20"/>
          <w:szCs w:val="20"/>
          <w:lang w:eastAsia="pt-BR"/>
        </w:rPr>
        <w:t xml:space="preserve">04.03. Qualquer dúvida dos interessados em relação ao acesso no sistema BBMNET Licitações poderá ser esclarecida através dos canais de atendimento da Bolsa Brasileira de Mercadorias, informados no site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 xml:space="preserve">, </w:t>
      </w:r>
      <w:r w:rsidRPr="00D3031C">
        <w:rPr>
          <w:rFonts w:ascii="Arial" w:eastAsia="Times New Roman" w:hAnsi="Arial" w:cs="Arial"/>
          <w:b/>
          <w:bCs/>
          <w:snapToGrid w:val="0"/>
          <w:sz w:val="20"/>
          <w:szCs w:val="20"/>
          <w:lang w:eastAsia="pt-BR"/>
        </w:rPr>
        <w:t>de segunda a sexta-feira, das 08h00 às 18h00 (horário de Brasília)</w:t>
      </w:r>
      <w:r w:rsidRPr="00D3031C">
        <w:rPr>
          <w:rFonts w:ascii="Arial" w:eastAsia="Times New Roman" w:hAnsi="Arial" w:cs="Arial"/>
          <w:bCs/>
          <w:snapToGrid w:val="0"/>
          <w:sz w:val="20"/>
          <w:szCs w:val="20"/>
          <w:lang w:eastAsia="pt-BR"/>
        </w:rPr>
        <w:t>.</w:t>
      </w:r>
    </w:p>
    <w:p w:rsidR="00F865DA" w:rsidRPr="00D3031C" w:rsidRDefault="00F865DA" w:rsidP="00F865DA">
      <w:pPr>
        <w:ind w:right="27"/>
        <w:jc w:val="both"/>
        <w:rPr>
          <w:rFonts w:ascii="Arial" w:eastAsia="Times New Roman" w:hAnsi="Arial" w:cs="Arial"/>
          <w:bCs/>
          <w:snapToGrid w:val="0"/>
          <w:sz w:val="20"/>
          <w:szCs w:val="20"/>
          <w:lang w:eastAsia="pt-BR"/>
        </w:rPr>
      </w:pPr>
    </w:p>
    <w:p w:rsidR="00F865DA" w:rsidRPr="00D3031C" w:rsidRDefault="00F865DA" w:rsidP="00F865DA">
      <w:pPr>
        <w:ind w:right="27"/>
        <w:jc w:val="both"/>
        <w:rPr>
          <w:rFonts w:ascii="Arial" w:hAnsi="Arial" w:cs="Arial"/>
          <w:sz w:val="20"/>
          <w:szCs w:val="20"/>
        </w:rPr>
      </w:pPr>
      <w:r w:rsidRPr="00D3031C">
        <w:rPr>
          <w:rFonts w:ascii="Arial" w:eastAsia="Times New Roman" w:hAnsi="Arial" w:cs="Arial"/>
          <w:bCs/>
          <w:snapToGrid w:val="0"/>
          <w:sz w:val="20"/>
          <w:szCs w:val="20"/>
          <w:lang w:eastAsia="pt-BR"/>
        </w:rPr>
        <w:t xml:space="preserve">04.04. O custo da operacionalização e uso do sistema ficará a cargo do licitante, que pagará à Bolsa Brasileira de Mercadorias, provedora do sistema eletrônico, o valor por ela fixado (o qual pode ser consultado no endereço eletrônico </w:t>
      </w:r>
      <w:r w:rsidRPr="00D3031C">
        <w:rPr>
          <w:rFonts w:ascii="Arial" w:hAnsi="Arial" w:cs="Arial"/>
          <w:b/>
          <w:sz w:val="20"/>
          <w:szCs w:val="20"/>
          <w:u w:val="single"/>
        </w:rPr>
        <w:t>www.novobbmnet.com.br</w:t>
      </w:r>
      <w:r w:rsidRPr="00D3031C">
        <w:rPr>
          <w:rFonts w:ascii="Arial" w:eastAsia="Times New Roman" w:hAnsi="Arial" w:cs="Arial"/>
          <w:bCs/>
          <w:snapToGrid w:val="0"/>
          <w:sz w:val="20"/>
          <w:szCs w:val="20"/>
          <w:lang w:eastAsia="pt-BR"/>
        </w:rPr>
        <w:t>), a título de taxa pela utilização dos recursos de tecnologia da informação (Artigo 5º, Inciso III, Lei nº. 10.520/</w:t>
      </w:r>
      <w:r w:rsidRPr="00D3031C">
        <w:rPr>
          <w:rFonts w:ascii="Arial" w:hAnsi="Arial" w:cs="Arial"/>
          <w:sz w:val="20"/>
        </w:rPr>
        <w:t>2002</w:t>
      </w:r>
      <w:r w:rsidRPr="00D3031C">
        <w:rPr>
          <w:rFonts w:ascii="Arial" w:eastAsia="Times New Roman" w:hAnsi="Arial" w:cs="Arial"/>
          <w:bCs/>
          <w:snapToGrid w:val="0"/>
          <w:sz w:val="20"/>
          <w:szCs w:val="20"/>
          <w:lang w:eastAsia="pt-BR"/>
        </w:rPr>
        <w:t>).</w:t>
      </w:r>
    </w:p>
    <w:p w:rsidR="00745408" w:rsidRDefault="00745408" w:rsidP="00745408">
      <w:pPr>
        <w:pStyle w:val="Textopadro"/>
        <w:widowControl/>
        <w:jc w:val="both"/>
        <w:rPr>
          <w:rFonts w:ascii="Arial" w:hAnsi="Arial" w:cs="Arial"/>
          <w:b/>
          <w:sz w:val="20"/>
          <w:lang w:val="pt-BR"/>
        </w:rPr>
      </w:pPr>
    </w:p>
    <w:p w:rsidR="00745408" w:rsidRDefault="00745408" w:rsidP="00745408">
      <w:pPr>
        <w:pStyle w:val="Textopadro"/>
        <w:widowControl/>
        <w:jc w:val="both"/>
        <w:rPr>
          <w:rFonts w:ascii="Arial" w:hAnsi="Arial" w:cs="Arial"/>
          <w:b/>
          <w:sz w:val="20"/>
          <w:lang w:val="pt-BR"/>
        </w:rPr>
      </w:pPr>
    </w:p>
    <w:p w:rsidR="00F865DA" w:rsidRPr="00415163" w:rsidRDefault="00F865DA" w:rsidP="00F865DA">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F865DA" w:rsidRDefault="00F865DA" w:rsidP="00F865DA">
      <w:pPr>
        <w:pStyle w:val="Textopadro"/>
        <w:widowControl/>
        <w:jc w:val="both"/>
        <w:rPr>
          <w:rFonts w:ascii="Arial" w:hAnsi="Arial" w:cs="Arial"/>
          <w:sz w:val="20"/>
          <w:lang w:val="pt-BR"/>
        </w:rPr>
      </w:pPr>
    </w:p>
    <w:p w:rsidR="00F865DA" w:rsidRPr="00415163" w:rsidRDefault="00F865DA" w:rsidP="00F865DA">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F865DA" w:rsidRDefault="00F865DA" w:rsidP="00F865DA">
      <w:pPr>
        <w:pStyle w:val="Textopadro"/>
        <w:widowControl/>
        <w:jc w:val="both"/>
        <w:rPr>
          <w:rFonts w:ascii="Arial" w:hAnsi="Arial" w:cs="Arial"/>
          <w:sz w:val="20"/>
          <w:lang w:val="pt-BR"/>
        </w:rPr>
      </w:pPr>
    </w:p>
    <w:p w:rsidR="00F865DA" w:rsidRPr="00415163" w:rsidRDefault="00F865DA" w:rsidP="00F865DA">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F865DA" w:rsidRPr="00415163" w:rsidRDefault="00F865DA" w:rsidP="00F865DA">
      <w:pPr>
        <w:pStyle w:val="Textopadro"/>
        <w:widowControl/>
        <w:jc w:val="both"/>
        <w:rPr>
          <w:rFonts w:ascii="Arial" w:hAnsi="Arial" w:cs="Arial"/>
          <w:sz w:val="20"/>
          <w:lang w:val="pt-BR"/>
        </w:rPr>
      </w:pP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F865DA" w:rsidRPr="00690648" w:rsidRDefault="00F865DA" w:rsidP="00F865DA">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F865DA" w:rsidRPr="00690648" w:rsidRDefault="00F865DA" w:rsidP="00F865DA">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lastRenderedPageBreak/>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F865DA" w:rsidRPr="00415163" w:rsidRDefault="00F865DA" w:rsidP="00F865DA">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F865DA" w:rsidRDefault="00F865DA" w:rsidP="00F865DA">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F865DA" w:rsidRPr="00415163" w:rsidRDefault="00F865DA" w:rsidP="00F865DA">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537F1E" w:rsidRDefault="00537F1E" w:rsidP="00096A1F">
      <w:pPr>
        <w:pStyle w:val="Recuodecorpodetexto"/>
        <w:spacing w:after="0"/>
        <w:ind w:left="0"/>
        <w:jc w:val="both"/>
        <w:rPr>
          <w:rFonts w:ascii="Arial" w:hAnsi="Arial" w:cs="Arial"/>
          <w:b/>
          <w:sz w:val="20"/>
          <w:szCs w:val="20"/>
        </w:rPr>
      </w:pPr>
    </w:p>
    <w:p w:rsidR="00537F1E" w:rsidRDefault="00537F1E" w:rsidP="00096A1F">
      <w:pPr>
        <w:pStyle w:val="Recuodecorpodetexto"/>
        <w:spacing w:after="0"/>
        <w:ind w:left="0"/>
        <w:jc w:val="both"/>
        <w:rPr>
          <w:rFonts w:ascii="Arial" w:hAnsi="Arial" w:cs="Arial"/>
          <w:b/>
          <w:sz w:val="20"/>
          <w:szCs w:val="20"/>
        </w:rPr>
      </w:pPr>
    </w:p>
    <w:p w:rsidR="005F2D4E" w:rsidRPr="00415163" w:rsidRDefault="005F2D4E" w:rsidP="00096A1F">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096A1F">
      <w:pPr>
        <w:pStyle w:val="Recuodecorpodetexto"/>
        <w:spacing w:after="0"/>
        <w:ind w:left="0"/>
        <w:jc w:val="both"/>
        <w:rPr>
          <w:rFonts w:ascii="Arial" w:hAnsi="Arial" w:cs="Arial"/>
          <w:sz w:val="20"/>
          <w:szCs w:val="20"/>
        </w:rPr>
      </w:pPr>
    </w:p>
    <w:p w:rsidR="005F2D4E" w:rsidRPr="00D3031C" w:rsidRDefault="005F2D4E" w:rsidP="00096A1F">
      <w:pPr>
        <w:pStyle w:val="Recuodecorpodetexto"/>
        <w:spacing w:after="0"/>
        <w:ind w:left="0"/>
        <w:jc w:val="both"/>
        <w:rPr>
          <w:rFonts w:ascii="Arial" w:hAnsi="Arial" w:cs="Arial"/>
          <w:sz w:val="20"/>
          <w:szCs w:val="20"/>
        </w:rPr>
      </w:pPr>
      <w:r w:rsidRPr="00D3031C">
        <w:rPr>
          <w:rFonts w:ascii="Arial" w:hAnsi="Arial" w:cs="Arial"/>
          <w:sz w:val="20"/>
          <w:szCs w:val="20"/>
        </w:rPr>
        <w:t xml:space="preserve">06.01. O prazo para apresentação das propostas será conforme </w:t>
      </w:r>
      <w:r w:rsidR="00537F1E" w:rsidRPr="00D3031C">
        <w:rPr>
          <w:rFonts w:ascii="Arial" w:hAnsi="Arial" w:cs="Arial"/>
          <w:sz w:val="20"/>
          <w:szCs w:val="20"/>
        </w:rPr>
        <w:t xml:space="preserve">o </w:t>
      </w:r>
      <w:r w:rsidRPr="00D3031C">
        <w:rPr>
          <w:rFonts w:ascii="Arial" w:hAnsi="Arial" w:cs="Arial"/>
          <w:sz w:val="20"/>
          <w:szCs w:val="20"/>
        </w:rPr>
        <w:t xml:space="preserve">Parágrafo 3°, do Artigo 17, do Decreto Municipal </w:t>
      </w:r>
      <w:r w:rsidR="00512310" w:rsidRPr="00D3031C">
        <w:rPr>
          <w:rFonts w:ascii="Arial" w:hAnsi="Arial" w:cs="Arial"/>
          <w:sz w:val="20"/>
          <w:szCs w:val="20"/>
        </w:rPr>
        <w:t xml:space="preserve">nº. </w:t>
      </w:r>
      <w:r w:rsidRPr="00D3031C">
        <w:rPr>
          <w:rFonts w:ascii="Arial" w:hAnsi="Arial" w:cs="Arial"/>
          <w:sz w:val="20"/>
          <w:szCs w:val="20"/>
        </w:rPr>
        <w:t>5.313/2006.</w:t>
      </w:r>
    </w:p>
    <w:p w:rsidR="005F2D4E" w:rsidRPr="00D3031C" w:rsidRDefault="005F2D4E" w:rsidP="00096A1F">
      <w:pPr>
        <w:jc w:val="both"/>
        <w:rPr>
          <w:rFonts w:ascii="Arial" w:hAnsi="Arial" w:cs="Arial"/>
          <w:sz w:val="20"/>
          <w:szCs w:val="20"/>
        </w:rPr>
      </w:pPr>
    </w:p>
    <w:p w:rsidR="00537F1E" w:rsidRPr="00D3031C" w:rsidRDefault="00537F1E" w:rsidP="00537F1E">
      <w:pPr>
        <w:pStyle w:val="Recuodecorpodetexto"/>
        <w:spacing w:after="0"/>
        <w:ind w:left="0"/>
        <w:jc w:val="both"/>
        <w:rPr>
          <w:rFonts w:ascii="Arial" w:hAnsi="Arial" w:cs="Arial"/>
          <w:sz w:val="20"/>
          <w:szCs w:val="20"/>
        </w:rPr>
      </w:pPr>
      <w:r w:rsidRPr="00D3031C">
        <w:rPr>
          <w:rFonts w:ascii="Arial" w:hAnsi="Arial" w:cs="Arial"/>
          <w:sz w:val="20"/>
          <w:szCs w:val="20"/>
        </w:rPr>
        <w:t xml:space="preserve">06.02. </w:t>
      </w:r>
      <w:r w:rsidR="00615FCB" w:rsidRPr="00D3031C">
        <w:rPr>
          <w:rFonts w:ascii="Arial" w:hAnsi="Arial" w:cs="Arial"/>
          <w:sz w:val="20"/>
          <w:szCs w:val="20"/>
        </w:rPr>
        <w:t>Após a divulgação do Edital, a</w:t>
      </w:r>
      <w:r w:rsidRPr="00D3031C">
        <w:rPr>
          <w:rFonts w:ascii="Arial" w:hAnsi="Arial" w:cs="Arial"/>
          <w:sz w:val="20"/>
          <w:szCs w:val="20"/>
        </w:rPr>
        <w:t xml:space="preserve"> licitação estará disponível para recebimento das propostas na Plataforma BBMNET (</w:t>
      </w:r>
      <w:r w:rsidRPr="00D3031C">
        <w:rPr>
          <w:rFonts w:ascii="Arial" w:hAnsi="Arial" w:cs="Arial"/>
          <w:b/>
          <w:sz w:val="20"/>
          <w:szCs w:val="20"/>
          <w:u w:val="single"/>
        </w:rPr>
        <w:t>www.novobbmnet.com.br</w:t>
      </w:r>
      <w:r w:rsidRPr="00D3031C">
        <w:rPr>
          <w:rFonts w:ascii="Arial" w:hAnsi="Arial" w:cs="Arial"/>
          <w:sz w:val="20"/>
          <w:szCs w:val="20"/>
        </w:rPr>
        <w:t>)</w:t>
      </w:r>
      <w:r w:rsidR="00F73728" w:rsidRPr="00D3031C">
        <w:rPr>
          <w:rFonts w:ascii="Arial" w:hAnsi="Arial" w:cs="Arial"/>
          <w:sz w:val="20"/>
          <w:szCs w:val="20"/>
        </w:rPr>
        <w:t>,</w:t>
      </w:r>
      <w:r w:rsidRPr="00D3031C">
        <w:rPr>
          <w:rFonts w:ascii="Arial" w:hAnsi="Arial" w:cs="Arial"/>
          <w:sz w:val="20"/>
          <w:szCs w:val="20"/>
        </w:rPr>
        <w:t xml:space="preserve"> no menu </w:t>
      </w:r>
      <w:r w:rsidRPr="00D3031C">
        <w:rPr>
          <w:rFonts w:ascii="Arial" w:hAnsi="Arial" w:cs="Arial"/>
          <w:b/>
          <w:sz w:val="20"/>
          <w:szCs w:val="20"/>
        </w:rPr>
        <w:t>“Sala de Disputa”</w:t>
      </w:r>
      <w:r w:rsidR="00615FCB" w:rsidRPr="00D3031C">
        <w:rPr>
          <w:rFonts w:ascii="Arial" w:hAnsi="Arial" w:cs="Arial"/>
          <w:sz w:val="20"/>
          <w:szCs w:val="20"/>
        </w:rPr>
        <w:t xml:space="preserve">, campo das licitações: </w:t>
      </w:r>
      <w:r w:rsidR="00615FCB" w:rsidRPr="00D3031C">
        <w:rPr>
          <w:rFonts w:ascii="Arial" w:hAnsi="Arial" w:cs="Arial"/>
          <w:b/>
          <w:sz w:val="20"/>
          <w:szCs w:val="20"/>
        </w:rPr>
        <w:t>“Aberto para receber Propostas”</w:t>
      </w:r>
      <w:r w:rsidR="00615FCB" w:rsidRPr="00D3031C">
        <w:rPr>
          <w:rFonts w:ascii="Arial" w:hAnsi="Arial" w:cs="Arial"/>
          <w:sz w:val="20"/>
          <w:szCs w:val="20"/>
        </w:rPr>
        <w:t>.</w:t>
      </w:r>
      <w:r w:rsidRPr="00D3031C">
        <w:rPr>
          <w:rFonts w:ascii="Arial" w:hAnsi="Arial" w:cs="Arial"/>
          <w:sz w:val="20"/>
          <w:szCs w:val="20"/>
        </w:rPr>
        <w:t xml:space="preserve"> </w:t>
      </w:r>
      <w:r w:rsidR="00615FCB" w:rsidRPr="00D3031C">
        <w:rPr>
          <w:rFonts w:ascii="Arial" w:hAnsi="Arial" w:cs="Arial"/>
          <w:sz w:val="20"/>
          <w:szCs w:val="20"/>
        </w:rPr>
        <w:tab/>
      </w:r>
      <w:r w:rsidR="00615FCB" w:rsidRPr="00D3031C">
        <w:rPr>
          <w:rFonts w:ascii="Arial" w:hAnsi="Arial" w:cs="Arial"/>
          <w:sz w:val="20"/>
          <w:szCs w:val="20"/>
        </w:rPr>
        <w:tab/>
      </w:r>
    </w:p>
    <w:p w:rsidR="00537F1E" w:rsidRDefault="00537F1E" w:rsidP="00537F1E">
      <w:pPr>
        <w:pStyle w:val="Recuodecorpodetexto"/>
        <w:spacing w:after="0"/>
        <w:ind w:left="0"/>
        <w:jc w:val="both"/>
        <w:rPr>
          <w:rFonts w:ascii="Arial" w:hAnsi="Arial" w:cs="Arial"/>
          <w:sz w:val="20"/>
          <w:szCs w:val="20"/>
        </w:rPr>
      </w:pPr>
    </w:p>
    <w:p w:rsidR="00537F1E" w:rsidRPr="007D608B" w:rsidRDefault="00F73728" w:rsidP="00F73728">
      <w:pPr>
        <w:pStyle w:val="Recuodecorpodetexto"/>
        <w:spacing w:after="0"/>
        <w:ind w:left="708"/>
        <w:jc w:val="both"/>
        <w:rPr>
          <w:rFonts w:ascii="Arial" w:hAnsi="Arial" w:cs="Arial"/>
          <w:sz w:val="20"/>
          <w:szCs w:val="20"/>
        </w:rPr>
      </w:pPr>
      <w:r w:rsidRPr="007D608B">
        <w:rPr>
          <w:rFonts w:ascii="Arial" w:hAnsi="Arial" w:cs="Arial"/>
          <w:sz w:val="20"/>
          <w:szCs w:val="20"/>
        </w:rPr>
        <w:t>06.02.01. O</w:t>
      </w:r>
      <w:r w:rsidR="00537F1E" w:rsidRPr="007D608B">
        <w:rPr>
          <w:rFonts w:ascii="Arial" w:hAnsi="Arial" w:cs="Arial"/>
          <w:sz w:val="20"/>
          <w:szCs w:val="20"/>
        </w:rPr>
        <w:t xml:space="preserve">s licitantes poderão encaminhar propostas, devendo </w:t>
      </w:r>
      <w:r w:rsidRPr="007D608B">
        <w:rPr>
          <w:rFonts w:ascii="Arial" w:hAnsi="Arial" w:cs="Arial"/>
          <w:sz w:val="20"/>
          <w:szCs w:val="20"/>
        </w:rPr>
        <w:t>preencher previamente as informações exigidas pelo sistema</w:t>
      </w:r>
      <w:r w:rsidR="00537F1E" w:rsidRPr="007D608B">
        <w:rPr>
          <w:rFonts w:ascii="Arial" w:hAnsi="Arial" w:cs="Arial"/>
          <w:sz w:val="20"/>
          <w:szCs w:val="20"/>
        </w:rPr>
        <w:t xml:space="preserve">. </w:t>
      </w:r>
    </w:p>
    <w:p w:rsidR="00537F1E" w:rsidRPr="007D608B" w:rsidRDefault="00537F1E" w:rsidP="00537F1E">
      <w:pPr>
        <w:pStyle w:val="Textopadro"/>
        <w:widowControl/>
        <w:jc w:val="both"/>
        <w:rPr>
          <w:rFonts w:ascii="Arial" w:hAnsi="Arial" w:cs="Arial"/>
          <w:sz w:val="20"/>
          <w:lang w:val="pt-BR"/>
        </w:rPr>
      </w:pPr>
    </w:p>
    <w:p w:rsidR="00537F1E" w:rsidRDefault="00537F1E" w:rsidP="00537F1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71392" w:rsidRDefault="00571392" w:rsidP="00537F1E">
      <w:pPr>
        <w:pStyle w:val="Textopadro"/>
        <w:widowControl/>
        <w:jc w:val="both"/>
        <w:rPr>
          <w:rFonts w:ascii="Arial" w:hAnsi="Arial" w:cs="Arial"/>
          <w:sz w:val="20"/>
          <w:lang w:val="pt-BR"/>
        </w:rPr>
      </w:pPr>
    </w:p>
    <w:p w:rsidR="00571392" w:rsidRPr="007D608B" w:rsidRDefault="00571392" w:rsidP="00571392">
      <w:pPr>
        <w:pStyle w:val="Textopadro"/>
        <w:ind w:left="708"/>
        <w:jc w:val="both"/>
        <w:rPr>
          <w:rFonts w:ascii="Arial" w:hAnsi="Arial" w:cs="Arial"/>
          <w:sz w:val="20"/>
          <w:lang w:val="pt-BR"/>
        </w:rPr>
      </w:pPr>
      <w:r w:rsidRPr="007D608B">
        <w:rPr>
          <w:rFonts w:ascii="Arial" w:hAnsi="Arial" w:cs="Arial"/>
          <w:sz w:val="20"/>
          <w:lang w:val="pt-BR"/>
        </w:rPr>
        <w:t>06.03.01. O licitante deverá comunicar imediatamente ao provedor do sistema sobre qualquer acontecimento que possa comprometer o sigilo ou a segurança, para providências.</w:t>
      </w:r>
    </w:p>
    <w:p w:rsidR="00537F1E" w:rsidRPr="00415163" w:rsidRDefault="00537F1E" w:rsidP="00537F1E">
      <w:pPr>
        <w:pStyle w:val="Textopadro"/>
        <w:widowControl/>
        <w:jc w:val="both"/>
        <w:rPr>
          <w:rFonts w:ascii="Arial" w:hAnsi="Arial" w:cs="Arial"/>
          <w:bCs/>
          <w:sz w:val="20"/>
          <w:lang w:val="pt-BR"/>
        </w:rPr>
      </w:pPr>
    </w:p>
    <w:p w:rsidR="001C1F16" w:rsidRDefault="00537F1E" w:rsidP="001C1F16">
      <w:pPr>
        <w:pStyle w:val="Textopadro"/>
        <w:widowControl/>
        <w:jc w:val="both"/>
        <w:rPr>
          <w:rFonts w:ascii="Arial" w:hAnsi="Arial" w:cs="Arial"/>
          <w:sz w:val="20"/>
          <w:lang w:val="pt-BR"/>
        </w:rPr>
      </w:pPr>
      <w:r>
        <w:rPr>
          <w:rFonts w:ascii="Arial" w:hAnsi="Arial" w:cs="Arial"/>
          <w:bCs/>
          <w:sz w:val="20"/>
          <w:lang w:val="pt-BR"/>
        </w:rPr>
        <w:t xml:space="preserve">06.04. </w:t>
      </w:r>
      <w:r w:rsidR="001C1F16"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1C1F16" w:rsidRDefault="001C1F16" w:rsidP="001C1F16">
      <w:pPr>
        <w:pStyle w:val="Textopadro"/>
        <w:widowControl/>
        <w:jc w:val="both"/>
        <w:rPr>
          <w:rFonts w:ascii="Arial" w:hAnsi="Arial" w:cs="Arial"/>
          <w:sz w:val="20"/>
          <w:lang w:val="pt-BR"/>
        </w:rPr>
      </w:pPr>
    </w:p>
    <w:p w:rsidR="001C1F16" w:rsidRPr="00415163" w:rsidRDefault="001C1F16" w:rsidP="001C1F16">
      <w:pPr>
        <w:pStyle w:val="Textopadro"/>
        <w:widowControl/>
        <w:jc w:val="both"/>
        <w:rPr>
          <w:rFonts w:ascii="Arial" w:hAnsi="Arial" w:cs="Arial"/>
          <w:b/>
          <w:sz w:val="20"/>
          <w:lang w:val="pt-BR"/>
        </w:rPr>
      </w:pPr>
      <w:r>
        <w:rPr>
          <w:rFonts w:ascii="Arial" w:hAnsi="Arial" w:cs="Arial"/>
          <w:sz w:val="20"/>
          <w:lang w:val="pt-BR"/>
        </w:rPr>
        <w:t xml:space="preserve">06.05.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1C1F16" w:rsidRPr="00415163" w:rsidRDefault="001C1F16" w:rsidP="001C1F16">
      <w:pPr>
        <w:pStyle w:val="Textopadro"/>
        <w:widowControl/>
        <w:jc w:val="both"/>
        <w:rPr>
          <w:rFonts w:ascii="Arial" w:hAnsi="Arial" w:cs="Arial"/>
          <w:bCs/>
          <w:sz w:val="20"/>
          <w:lang w:val="pt-BR"/>
        </w:rPr>
      </w:pPr>
    </w:p>
    <w:p w:rsidR="001C1F16" w:rsidRPr="00415163" w:rsidRDefault="001C1F16" w:rsidP="001C1F16">
      <w:pPr>
        <w:pStyle w:val="Textopadro"/>
        <w:widowControl/>
        <w:jc w:val="both"/>
        <w:rPr>
          <w:rFonts w:ascii="Arial" w:hAnsi="Arial" w:cs="Arial"/>
          <w:sz w:val="20"/>
          <w:lang w:val="pt-BR"/>
        </w:rPr>
      </w:pPr>
      <w:r w:rsidRPr="00795DB2">
        <w:rPr>
          <w:rFonts w:ascii="Arial" w:hAnsi="Arial" w:cs="Arial"/>
          <w:sz w:val="20"/>
          <w:lang w:val="pt-BR"/>
        </w:rPr>
        <w:t>06.0</w:t>
      </w:r>
      <w:r>
        <w:rPr>
          <w:rFonts w:ascii="Arial" w:hAnsi="Arial" w:cs="Arial"/>
          <w:sz w:val="20"/>
          <w:lang w:val="pt-BR"/>
        </w:rPr>
        <w:t>6</w:t>
      </w:r>
      <w:r w:rsidRPr="00795DB2">
        <w:rPr>
          <w:rFonts w:ascii="Arial" w:hAnsi="Arial" w:cs="Arial"/>
          <w:sz w:val="20"/>
          <w:lang w:val="pt-BR"/>
        </w:rPr>
        <w:t>.</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sidR="00571392">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1C1F16" w:rsidRPr="007D608B" w:rsidRDefault="001C1F16" w:rsidP="00537F1E">
      <w:pPr>
        <w:pStyle w:val="Textopadro"/>
        <w:jc w:val="both"/>
        <w:rPr>
          <w:rFonts w:ascii="Arial" w:hAnsi="Arial" w:cs="Arial"/>
          <w:sz w:val="20"/>
          <w:lang w:val="pt-BR"/>
        </w:rPr>
      </w:pPr>
    </w:p>
    <w:p w:rsidR="00537F1E" w:rsidRPr="007D608B" w:rsidRDefault="001C1F16" w:rsidP="00537F1E">
      <w:pPr>
        <w:pStyle w:val="Textopadro"/>
        <w:jc w:val="both"/>
        <w:rPr>
          <w:rFonts w:ascii="Arial" w:hAnsi="Arial" w:cs="Arial"/>
          <w:sz w:val="20"/>
          <w:lang w:val="pt-BR"/>
        </w:rPr>
      </w:pPr>
      <w:r w:rsidRPr="007D608B">
        <w:rPr>
          <w:rFonts w:ascii="Arial" w:hAnsi="Arial" w:cs="Arial"/>
          <w:sz w:val="20"/>
          <w:lang w:val="pt-BR"/>
        </w:rPr>
        <w:t xml:space="preserve">06.07. </w:t>
      </w:r>
      <w:r w:rsidR="00BB5A53" w:rsidRPr="007D608B">
        <w:rPr>
          <w:rFonts w:ascii="Arial" w:hAnsi="Arial" w:cs="Arial"/>
          <w:sz w:val="20"/>
          <w:lang w:val="pt-BR"/>
        </w:rPr>
        <w:t>A</w:t>
      </w:r>
      <w:r w:rsidR="00537F1E" w:rsidRPr="007D608B">
        <w:rPr>
          <w:rFonts w:ascii="Arial" w:hAnsi="Arial" w:cs="Arial"/>
          <w:sz w:val="20"/>
          <w:lang w:val="pt-BR"/>
        </w:rPr>
        <w:t xml:space="preserve"> </w:t>
      </w:r>
      <w:r w:rsidR="004C7043" w:rsidRPr="007D608B">
        <w:rPr>
          <w:rFonts w:ascii="Arial" w:hAnsi="Arial" w:cs="Arial"/>
          <w:b/>
          <w:sz w:val="20"/>
          <w:u w:val="single"/>
          <w:lang w:val="pt-BR"/>
        </w:rPr>
        <w:t>Ficha Técnica</w:t>
      </w:r>
      <w:r w:rsidR="004C7043" w:rsidRPr="007D608B">
        <w:rPr>
          <w:rFonts w:ascii="Arial" w:hAnsi="Arial" w:cs="Arial"/>
          <w:sz w:val="20"/>
          <w:lang w:val="pt-BR"/>
        </w:rPr>
        <w:t xml:space="preserve"> </w:t>
      </w:r>
      <w:r w:rsidR="004C7043" w:rsidRPr="007D608B">
        <w:rPr>
          <w:rFonts w:ascii="Arial" w:hAnsi="Arial" w:cs="Arial"/>
          <w:b/>
          <w:sz w:val="20"/>
          <w:lang w:val="pt-BR"/>
        </w:rPr>
        <w:t>(modelo: Anexo IX)</w:t>
      </w:r>
      <w:r w:rsidR="004C7043" w:rsidRPr="007D608B">
        <w:rPr>
          <w:rFonts w:ascii="Arial" w:hAnsi="Arial" w:cs="Arial"/>
          <w:sz w:val="20"/>
          <w:lang w:val="pt-BR"/>
        </w:rPr>
        <w:t xml:space="preserve"> com a descrição e preço</w:t>
      </w:r>
      <w:r w:rsidR="00537F1E" w:rsidRPr="007D608B">
        <w:rPr>
          <w:rFonts w:ascii="Arial" w:hAnsi="Arial" w:cs="Arial"/>
          <w:sz w:val="20"/>
          <w:lang w:val="pt-BR"/>
        </w:rPr>
        <w:t xml:space="preserve"> </w:t>
      </w:r>
      <w:r w:rsidR="00BB5A53" w:rsidRPr="007D608B">
        <w:rPr>
          <w:rFonts w:ascii="Arial" w:hAnsi="Arial" w:cs="Arial"/>
          <w:sz w:val="20"/>
          <w:lang w:val="pt-BR"/>
        </w:rPr>
        <w:t>do objeto deverá ser enviada</w:t>
      </w:r>
      <w:r w:rsidR="00537F1E" w:rsidRPr="007D608B">
        <w:rPr>
          <w:rFonts w:ascii="Arial" w:hAnsi="Arial" w:cs="Arial"/>
          <w:sz w:val="20"/>
          <w:lang w:val="pt-BR"/>
        </w:rPr>
        <w:t xml:space="preserve"> eletronicamente</w:t>
      </w:r>
      <w:r w:rsidR="004C7043" w:rsidRPr="007D608B">
        <w:rPr>
          <w:rFonts w:ascii="Arial" w:hAnsi="Arial" w:cs="Arial"/>
          <w:sz w:val="20"/>
          <w:lang w:val="pt-BR"/>
        </w:rPr>
        <w:t xml:space="preserve">, através de comando próprio disponível no sistema, </w:t>
      </w:r>
      <w:r w:rsidR="00537F1E" w:rsidRPr="007D608B">
        <w:rPr>
          <w:rFonts w:ascii="Arial" w:hAnsi="Arial" w:cs="Arial"/>
          <w:sz w:val="20"/>
          <w:lang w:val="pt-BR"/>
        </w:rPr>
        <w:t>até a data e horário definidos, conforme indicação na primeira página deste Edital</w:t>
      </w:r>
      <w:r w:rsidR="004C7043" w:rsidRPr="007D608B">
        <w:rPr>
          <w:rFonts w:ascii="Arial" w:hAnsi="Arial" w:cs="Arial"/>
          <w:sz w:val="20"/>
          <w:lang w:val="pt-BR"/>
        </w:rPr>
        <w:t>.</w:t>
      </w:r>
      <w:r w:rsidR="00537F1E" w:rsidRPr="007D608B">
        <w:rPr>
          <w:rFonts w:ascii="Arial" w:hAnsi="Arial" w:cs="Arial"/>
          <w:sz w:val="20"/>
          <w:lang w:val="pt-BR"/>
        </w:rPr>
        <w:t xml:space="preserve">  </w:t>
      </w:r>
    </w:p>
    <w:p w:rsidR="00F14D4D" w:rsidRPr="007D608B" w:rsidRDefault="00F14D4D" w:rsidP="00537F1E">
      <w:pPr>
        <w:pStyle w:val="Textopadro"/>
        <w:jc w:val="both"/>
        <w:rPr>
          <w:rFonts w:ascii="Arial" w:hAnsi="Arial" w:cs="Arial"/>
          <w:sz w:val="20"/>
          <w:lang w:val="pt-BR"/>
        </w:rPr>
      </w:pPr>
    </w:p>
    <w:p w:rsidR="00F14D4D" w:rsidRPr="007D608B" w:rsidRDefault="00F14D4D" w:rsidP="00F14D4D">
      <w:pPr>
        <w:pStyle w:val="Textopadro"/>
        <w:ind w:left="708"/>
        <w:jc w:val="both"/>
        <w:rPr>
          <w:rFonts w:ascii="Arial" w:hAnsi="Arial" w:cs="Arial"/>
          <w:b/>
          <w:sz w:val="20"/>
          <w:lang w:val="pt-BR"/>
        </w:rPr>
      </w:pPr>
      <w:r w:rsidRPr="007D608B">
        <w:rPr>
          <w:rFonts w:ascii="Arial" w:hAnsi="Arial" w:cs="Arial"/>
          <w:b/>
          <w:sz w:val="20"/>
          <w:lang w:val="pt-BR"/>
        </w:rPr>
        <w:t xml:space="preserve">06.07.01. O licitante não poderá em hipótese nenhuma se identificar na </w:t>
      </w:r>
      <w:r w:rsidR="00883202" w:rsidRPr="007D608B">
        <w:rPr>
          <w:rFonts w:ascii="Arial" w:hAnsi="Arial" w:cs="Arial"/>
          <w:b/>
          <w:sz w:val="20"/>
          <w:lang w:val="pt-BR"/>
        </w:rPr>
        <w:t>F</w:t>
      </w:r>
      <w:r w:rsidRPr="007D608B">
        <w:rPr>
          <w:rFonts w:ascii="Arial" w:hAnsi="Arial" w:cs="Arial"/>
          <w:b/>
          <w:sz w:val="20"/>
          <w:lang w:val="pt-BR"/>
        </w:rPr>
        <w:t xml:space="preserve">icha </w:t>
      </w:r>
      <w:r w:rsidR="00883202" w:rsidRPr="007D608B">
        <w:rPr>
          <w:rFonts w:ascii="Arial" w:hAnsi="Arial" w:cs="Arial"/>
          <w:b/>
          <w:sz w:val="20"/>
          <w:lang w:val="pt-BR"/>
        </w:rPr>
        <w:t>T</w:t>
      </w:r>
      <w:r w:rsidRPr="007D608B">
        <w:rPr>
          <w:rFonts w:ascii="Arial" w:hAnsi="Arial" w:cs="Arial"/>
          <w:b/>
          <w:sz w:val="20"/>
          <w:lang w:val="pt-BR"/>
        </w:rPr>
        <w:t>écnica, sob pena de desclassificação.</w:t>
      </w:r>
    </w:p>
    <w:p w:rsidR="00DC65B7" w:rsidRPr="007D608B" w:rsidRDefault="00DC65B7" w:rsidP="00F14D4D">
      <w:pPr>
        <w:pStyle w:val="Textopadro"/>
        <w:ind w:left="708"/>
        <w:jc w:val="both"/>
        <w:rPr>
          <w:rFonts w:ascii="Arial" w:hAnsi="Arial" w:cs="Arial"/>
          <w:b/>
          <w:sz w:val="20"/>
          <w:lang w:val="pt-BR"/>
        </w:rPr>
      </w:pPr>
    </w:p>
    <w:p w:rsidR="00DC65B7" w:rsidRPr="007D608B" w:rsidRDefault="00DC65B7" w:rsidP="00F14D4D">
      <w:pPr>
        <w:pStyle w:val="Textopadro"/>
        <w:ind w:left="708"/>
        <w:jc w:val="both"/>
        <w:rPr>
          <w:rFonts w:ascii="Arial" w:hAnsi="Arial" w:cs="Arial"/>
          <w:b/>
          <w:sz w:val="20"/>
          <w:lang w:val="pt-BR"/>
        </w:rPr>
      </w:pPr>
      <w:r w:rsidRPr="007D608B">
        <w:rPr>
          <w:rFonts w:ascii="Arial" w:hAnsi="Arial" w:cs="Arial"/>
          <w:sz w:val="20"/>
          <w:lang w:val="pt-BR"/>
        </w:rPr>
        <w:t>06.07.02. O licitante deverá também inserir</w:t>
      </w:r>
      <w:r w:rsidR="0041046F" w:rsidRPr="007D608B">
        <w:rPr>
          <w:rFonts w:ascii="Arial" w:hAnsi="Arial" w:cs="Arial"/>
          <w:sz w:val="20"/>
          <w:lang w:val="pt-BR"/>
        </w:rPr>
        <w:t xml:space="preserve"> </w:t>
      </w:r>
      <w:r w:rsidRPr="007D608B">
        <w:rPr>
          <w:rFonts w:ascii="Arial" w:hAnsi="Arial" w:cs="Arial"/>
          <w:sz w:val="20"/>
          <w:lang w:val="pt-BR"/>
        </w:rPr>
        <w:t>os documentos de habilitação presentes no Edital</w:t>
      </w:r>
      <w:r w:rsidRPr="007D608B">
        <w:rPr>
          <w:rFonts w:ascii="Arial" w:hAnsi="Arial" w:cs="Arial"/>
          <w:b/>
          <w:sz w:val="20"/>
          <w:lang w:val="pt-BR"/>
        </w:rPr>
        <w:t xml:space="preserve"> (Anexo III), </w:t>
      </w:r>
      <w:r w:rsidR="004C7043" w:rsidRPr="007D608B">
        <w:rPr>
          <w:rFonts w:ascii="Arial" w:hAnsi="Arial" w:cs="Arial"/>
          <w:sz w:val="20"/>
          <w:lang w:val="pt-BR"/>
        </w:rPr>
        <w:t xml:space="preserve">bem como </w:t>
      </w:r>
      <w:r w:rsidRPr="007D608B">
        <w:rPr>
          <w:rFonts w:ascii="Arial" w:hAnsi="Arial" w:cs="Arial"/>
          <w:sz w:val="20"/>
          <w:lang w:val="pt-BR"/>
        </w:rPr>
        <w:t>sua proposta</w:t>
      </w:r>
      <w:r w:rsidRPr="007D608B">
        <w:rPr>
          <w:rFonts w:ascii="Arial" w:hAnsi="Arial" w:cs="Arial"/>
          <w:b/>
          <w:sz w:val="20"/>
          <w:lang w:val="pt-BR"/>
        </w:rPr>
        <w:t xml:space="preserve"> (</w:t>
      </w:r>
      <w:r w:rsidR="004C7043" w:rsidRPr="007D608B">
        <w:rPr>
          <w:rFonts w:ascii="Arial" w:hAnsi="Arial" w:cs="Arial"/>
          <w:b/>
          <w:sz w:val="20"/>
          <w:lang w:val="pt-BR"/>
        </w:rPr>
        <w:t xml:space="preserve">modelo: </w:t>
      </w:r>
      <w:r w:rsidRPr="007D608B">
        <w:rPr>
          <w:rFonts w:ascii="Arial" w:hAnsi="Arial" w:cs="Arial"/>
          <w:b/>
          <w:sz w:val="20"/>
          <w:lang w:val="pt-BR"/>
        </w:rPr>
        <w:t xml:space="preserve">Anexo VII) </w:t>
      </w:r>
      <w:r w:rsidRPr="007D608B">
        <w:rPr>
          <w:rFonts w:ascii="Arial" w:hAnsi="Arial" w:cs="Arial"/>
          <w:sz w:val="20"/>
          <w:lang w:val="pt-BR"/>
        </w:rPr>
        <w:t>e,</w:t>
      </w:r>
      <w:r w:rsidRPr="007D608B">
        <w:rPr>
          <w:rFonts w:ascii="Arial" w:hAnsi="Arial" w:cs="Arial"/>
          <w:b/>
          <w:sz w:val="20"/>
          <w:lang w:val="pt-BR"/>
        </w:rPr>
        <w:t xml:space="preserve"> </w:t>
      </w:r>
      <w:r w:rsidRPr="007D608B">
        <w:rPr>
          <w:rFonts w:ascii="Arial" w:hAnsi="Arial" w:cs="Arial"/>
          <w:b/>
          <w:sz w:val="20"/>
          <w:u w:val="single"/>
          <w:lang w:val="pt-BR"/>
        </w:rPr>
        <w:t>quando exigidos</w:t>
      </w:r>
      <w:r w:rsidRPr="007D608B">
        <w:rPr>
          <w:rFonts w:ascii="Arial" w:hAnsi="Arial" w:cs="Arial"/>
          <w:b/>
          <w:sz w:val="20"/>
          <w:lang w:val="pt-BR"/>
        </w:rPr>
        <w:t xml:space="preserve">, </w:t>
      </w:r>
      <w:r w:rsidRPr="007D608B">
        <w:rPr>
          <w:rFonts w:ascii="Arial" w:hAnsi="Arial" w:cs="Arial"/>
          <w:sz w:val="20"/>
          <w:lang w:val="pt-BR"/>
        </w:rPr>
        <w:t>outros documentos referentes à execução do objeto.</w:t>
      </w:r>
    </w:p>
    <w:p w:rsidR="00CD3D80" w:rsidRPr="007D608B" w:rsidRDefault="00CD3D80" w:rsidP="00F14D4D">
      <w:pPr>
        <w:pStyle w:val="Textopadro"/>
        <w:ind w:left="708"/>
        <w:jc w:val="both"/>
        <w:rPr>
          <w:rFonts w:ascii="Arial" w:hAnsi="Arial" w:cs="Arial"/>
          <w:b/>
          <w:sz w:val="20"/>
          <w:lang w:val="pt-BR"/>
        </w:rPr>
      </w:pPr>
    </w:p>
    <w:p w:rsidR="00CD3D80" w:rsidRPr="007D608B" w:rsidRDefault="00CD3D80" w:rsidP="00F14D4D">
      <w:pPr>
        <w:pStyle w:val="Textopadro"/>
        <w:ind w:left="708"/>
        <w:jc w:val="both"/>
        <w:rPr>
          <w:rFonts w:ascii="Arial" w:hAnsi="Arial" w:cs="Arial"/>
          <w:b/>
          <w:sz w:val="20"/>
          <w:lang w:val="pt-BR"/>
        </w:rPr>
      </w:pPr>
      <w:r w:rsidRPr="007D608B">
        <w:rPr>
          <w:rFonts w:ascii="Arial" w:hAnsi="Arial" w:cs="Arial"/>
          <w:b/>
          <w:sz w:val="20"/>
          <w:lang w:val="pt-BR"/>
        </w:rPr>
        <w:t>06.07.03. Após o encerramento do prazo para recebimento das propostas, os documentos não poderão ser excluídos ou alterados.</w:t>
      </w:r>
    </w:p>
    <w:p w:rsidR="00537F1E" w:rsidRPr="00795DB2" w:rsidRDefault="00537F1E" w:rsidP="00537F1E">
      <w:pPr>
        <w:pStyle w:val="Textopadro"/>
        <w:widowControl/>
        <w:tabs>
          <w:tab w:val="left" w:pos="709"/>
        </w:tabs>
        <w:jc w:val="both"/>
        <w:rPr>
          <w:rFonts w:ascii="Arial" w:hAnsi="Arial" w:cs="Arial"/>
          <w:sz w:val="20"/>
          <w:lang w:val="pt-BR"/>
        </w:rPr>
      </w:pPr>
    </w:p>
    <w:p w:rsidR="001C1F16" w:rsidRPr="007D608B" w:rsidRDefault="00537F1E" w:rsidP="001C1F16">
      <w:pPr>
        <w:pStyle w:val="Textopadro"/>
        <w:widowControl/>
        <w:tabs>
          <w:tab w:val="left" w:pos="709"/>
        </w:tabs>
        <w:jc w:val="both"/>
        <w:rPr>
          <w:rFonts w:ascii="Arial" w:hAnsi="Arial" w:cs="Arial"/>
          <w:sz w:val="20"/>
          <w:lang w:val="pt-BR"/>
        </w:rPr>
      </w:pPr>
      <w:r w:rsidRPr="007D608B">
        <w:rPr>
          <w:rFonts w:ascii="Arial" w:hAnsi="Arial" w:cs="Arial"/>
          <w:sz w:val="20"/>
          <w:lang w:val="pt-BR"/>
        </w:rPr>
        <w:t>06.0</w:t>
      </w:r>
      <w:r w:rsidR="001C1F16" w:rsidRPr="007D608B">
        <w:rPr>
          <w:rFonts w:ascii="Arial" w:hAnsi="Arial" w:cs="Arial"/>
          <w:sz w:val="20"/>
          <w:lang w:val="pt-BR"/>
        </w:rPr>
        <w:t>8</w:t>
      </w:r>
      <w:r w:rsidRPr="007D608B">
        <w:rPr>
          <w:rFonts w:ascii="Arial" w:hAnsi="Arial" w:cs="Arial"/>
          <w:sz w:val="20"/>
          <w:lang w:val="pt-BR"/>
        </w:rPr>
        <w:t xml:space="preserve">. </w:t>
      </w:r>
      <w:r w:rsidR="001C1F16" w:rsidRPr="007D608B">
        <w:rPr>
          <w:rFonts w:ascii="Arial" w:hAnsi="Arial" w:cs="Arial"/>
          <w:sz w:val="20"/>
          <w:lang w:val="pt-BR"/>
        </w:rPr>
        <w:t>A validade da proposta não será inferior a 60 (sessenta) dias, contados a partir da data da sessão pública do Pregão.</w:t>
      </w:r>
    </w:p>
    <w:p w:rsidR="008944E2" w:rsidRPr="004376A2" w:rsidRDefault="001C1F16" w:rsidP="008944E2">
      <w:pPr>
        <w:pStyle w:val="Textopadro"/>
        <w:tabs>
          <w:tab w:val="left" w:pos="709"/>
        </w:tabs>
        <w:jc w:val="both"/>
        <w:rPr>
          <w:rFonts w:ascii="Arial" w:hAnsi="Arial" w:cs="Arial"/>
          <w:sz w:val="20"/>
          <w:lang w:val="pt-BR"/>
        </w:rPr>
      </w:pPr>
      <w:r w:rsidRPr="007D608B">
        <w:rPr>
          <w:rFonts w:ascii="Arial" w:hAnsi="Arial" w:cs="Arial"/>
          <w:sz w:val="20"/>
          <w:lang w:val="pt-BR"/>
        </w:rPr>
        <w:lastRenderedPageBreak/>
        <w:t xml:space="preserve">06.09. </w:t>
      </w:r>
      <w:r w:rsidR="008944E2" w:rsidRPr="007D608B">
        <w:rPr>
          <w:rFonts w:ascii="Arial" w:hAnsi="Arial" w:cs="Arial"/>
          <w:sz w:val="20"/>
          <w:lang w:val="pt-BR"/>
        </w:rPr>
        <w:t xml:space="preserve">Nos valores propostos estarão inclusos todos </w:t>
      </w:r>
      <w:r w:rsidR="008944E2" w:rsidRPr="004376A2">
        <w:rPr>
          <w:rFonts w:ascii="Arial" w:hAnsi="Arial" w:cs="Arial"/>
          <w:sz w:val="20"/>
          <w:lang w:val="pt-BR"/>
        </w:rPr>
        <w:t>os custos operacionais, encargos previdenciários, trabalhistas, tributários, comerciais e quaisquer outros que incidam direta ou indiretamente na execução do objeto.</w:t>
      </w:r>
    </w:p>
    <w:p w:rsidR="008944E2" w:rsidRPr="007D608B" w:rsidRDefault="008944E2" w:rsidP="008944E2">
      <w:pPr>
        <w:pStyle w:val="Textopadro"/>
        <w:tabs>
          <w:tab w:val="left" w:pos="709"/>
        </w:tabs>
        <w:jc w:val="both"/>
        <w:rPr>
          <w:rFonts w:ascii="Arial" w:hAnsi="Arial" w:cs="Arial"/>
          <w:sz w:val="20"/>
          <w:lang w:val="pt-BR"/>
        </w:rPr>
      </w:pPr>
    </w:p>
    <w:p w:rsidR="008944E2" w:rsidRPr="007D608B" w:rsidRDefault="008944E2" w:rsidP="008944E2">
      <w:pPr>
        <w:pStyle w:val="Textopadro"/>
        <w:tabs>
          <w:tab w:val="left" w:pos="709"/>
        </w:tabs>
        <w:jc w:val="both"/>
        <w:rPr>
          <w:rFonts w:ascii="Arial" w:hAnsi="Arial" w:cs="Arial"/>
          <w:sz w:val="20"/>
          <w:lang w:val="pt-BR"/>
        </w:rPr>
      </w:pPr>
      <w:r w:rsidRPr="007D608B">
        <w:rPr>
          <w:rFonts w:ascii="Arial" w:hAnsi="Arial" w:cs="Arial"/>
          <w:sz w:val="20"/>
          <w:lang w:val="pt-BR"/>
        </w:rPr>
        <w:t>06.</w:t>
      </w:r>
      <w:r w:rsidR="001C1F16" w:rsidRPr="007D608B">
        <w:rPr>
          <w:rFonts w:ascii="Arial" w:hAnsi="Arial" w:cs="Arial"/>
          <w:sz w:val="20"/>
          <w:lang w:val="pt-BR"/>
        </w:rPr>
        <w:t>10</w:t>
      </w:r>
      <w:r w:rsidRPr="007D608B">
        <w:rPr>
          <w:rFonts w:ascii="Arial" w:hAnsi="Arial" w:cs="Arial"/>
          <w:sz w:val="20"/>
          <w:lang w:val="pt-BR"/>
        </w:rPr>
        <w:t>. Os preços ofertados, tanto na proposta inicial, quanto na etapa de lances, serão de exclusiva responsabilidade do licitante.</w:t>
      </w:r>
    </w:p>
    <w:p w:rsidR="001C1F16" w:rsidRDefault="001C1F16" w:rsidP="008944E2">
      <w:pPr>
        <w:pStyle w:val="Textopadro"/>
        <w:tabs>
          <w:tab w:val="left" w:pos="709"/>
        </w:tabs>
        <w:jc w:val="both"/>
        <w:rPr>
          <w:rFonts w:ascii="Arial" w:hAnsi="Arial" w:cs="Arial"/>
          <w:color w:val="FF0000"/>
          <w:sz w:val="20"/>
          <w:lang w:val="pt-BR"/>
        </w:rPr>
      </w:pPr>
    </w:p>
    <w:p w:rsidR="001C1F16" w:rsidRPr="007D608B" w:rsidRDefault="001C1F16" w:rsidP="001C1F16">
      <w:pPr>
        <w:pStyle w:val="Textopadro"/>
        <w:tabs>
          <w:tab w:val="left" w:pos="709"/>
        </w:tabs>
        <w:jc w:val="both"/>
        <w:rPr>
          <w:rFonts w:ascii="Arial" w:hAnsi="Arial" w:cs="Arial"/>
          <w:sz w:val="20"/>
          <w:lang w:val="pt-BR"/>
        </w:rPr>
      </w:pPr>
      <w:r w:rsidRPr="007D608B">
        <w:rPr>
          <w:rFonts w:ascii="Arial" w:hAnsi="Arial" w:cs="Arial"/>
          <w:sz w:val="20"/>
          <w:lang w:val="pt-BR"/>
        </w:rPr>
        <w:t>06.11. A apresentação das propostas implica obrigatoriedade do cumprimento das disposições nelas contidas, em conformidade com o que dispõe o Edital e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8944E2" w:rsidRPr="007D608B" w:rsidRDefault="008944E2" w:rsidP="00537F1E">
      <w:pPr>
        <w:pStyle w:val="Textopadro"/>
        <w:widowControl/>
        <w:tabs>
          <w:tab w:val="left" w:pos="709"/>
        </w:tabs>
        <w:jc w:val="both"/>
        <w:rPr>
          <w:rFonts w:ascii="Arial" w:hAnsi="Arial" w:cs="Arial"/>
          <w:sz w:val="20"/>
          <w:lang w:val="pt-BR"/>
        </w:rPr>
      </w:pPr>
    </w:p>
    <w:p w:rsidR="005C7663" w:rsidRPr="004376A2" w:rsidRDefault="00537F1E" w:rsidP="005C7663">
      <w:pPr>
        <w:pStyle w:val="Textopadro"/>
        <w:widowControl/>
        <w:tabs>
          <w:tab w:val="left" w:pos="709"/>
        </w:tabs>
        <w:jc w:val="both"/>
        <w:rPr>
          <w:rFonts w:ascii="Arial" w:hAnsi="Arial" w:cs="Arial"/>
          <w:sz w:val="20"/>
          <w:lang w:val="pt-BR"/>
        </w:rPr>
      </w:pPr>
      <w:r w:rsidRPr="004376A2">
        <w:rPr>
          <w:rFonts w:ascii="Arial" w:hAnsi="Arial" w:cs="Arial"/>
          <w:sz w:val="20"/>
          <w:lang w:val="pt-BR"/>
        </w:rPr>
        <w:t>06.</w:t>
      </w:r>
      <w:r w:rsidR="007D608B">
        <w:rPr>
          <w:rFonts w:ascii="Arial" w:hAnsi="Arial" w:cs="Arial"/>
          <w:sz w:val="20"/>
          <w:lang w:val="pt-BR"/>
        </w:rPr>
        <w:t>12</w:t>
      </w:r>
      <w:r w:rsidRPr="004376A2">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w:t>
      </w:r>
      <w:r w:rsidR="005C7663" w:rsidRPr="004376A2">
        <w:rPr>
          <w:rFonts w:ascii="Arial" w:hAnsi="Arial" w:cs="Arial"/>
          <w:sz w:val="20"/>
          <w:lang w:val="pt-BR"/>
        </w:rPr>
        <w:t>mesmas</w:t>
      </w:r>
      <w:r w:rsidRPr="004376A2">
        <w:rPr>
          <w:rFonts w:ascii="Arial" w:hAnsi="Arial" w:cs="Arial"/>
          <w:sz w:val="20"/>
          <w:lang w:val="pt-BR"/>
        </w:rPr>
        <w:t>.</w:t>
      </w:r>
      <w:r w:rsidR="005C7663" w:rsidRPr="004376A2">
        <w:rPr>
          <w:rFonts w:ascii="Arial" w:hAnsi="Arial" w:cs="Arial"/>
          <w:sz w:val="20"/>
          <w:lang w:val="pt-BR"/>
        </w:rPr>
        <w:t xml:space="preserve"> </w:t>
      </w:r>
    </w:p>
    <w:p w:rsidR="005C7663" w:rsidRPr="007D608B" w:rsidRDefault="005C7663" w:rsidP="005C7663">
      <w:pPr>
        <w:pStyle w:val="Textopadro"/>
        <w:widowControl/>
        <w:tabs>
          <w:tab w:val="left" w:pos="709"/>
        </w:tabs>
        <w:jc w:val="both"/>
        <w:rPr>
          <w:rFonts w:ascii="Arial" w:hAnsi="Arial" w:cs="Arial"/>
          <w:sz w:val="20"/>
          <w:lang w:val="pt-BR"/>
        </w:rPr>
      </w:pPr>
    </w:p>
    <w:p w:rsidR="005C7663" w:rsidRPr="007D608B" w:rsidRDefault="005C7663" w:rsidP="00760239">
      <w:pPr>
        <w:pStyle w:val="Textopadro"/>
        <w:widowControl/>
        <w:ind w:left="708"/>
        <w:jc w:val="both"/>
        <w:rPr>
          <w:rFonts w:ascii="Arial" w:hAnsi="Arial" w:cs="Arial"/>
          <w:sz w:val="20"/>
          <w:lang w:val="pt-BR"/>
        </w:rPr>
      </w:pPr>
      <w:r w:rsidRPr="007D608B">
        <w:rPr>
          <w:rFonts w:ascii="Arial" w:hAnsi="Arial" w:cs="Arial"/>
          <w:sz w:val="20"/>
          <w:lang w:val="pt-BR"/>
        </w:rPr>
        <w:t>06.1</w:t>
      </w:r>
      <w:r w:rsidR="007D608B" w:rsidRPr="007D608B">
        <w:rPr>
          <w:rFonts w:ascii="Arial" w:hAnsi="Arial" w:cs="Arial"/>
          <w:sz w:val="20"/>
          <w:lang w:val="pt-BR"/>
        </w:rPr>
        <w:t>2</w:t>
      </w:r>
      <w:r w:rsidRPr="007D608B">
        <w:rPr>
          <w:rFonts w:ascii="Arial" w:hAnsi="Arial" w:cs="Arial"/>
          <w:sz w:val="20"/>
          <w:lang w:val="pt-BR"/>
        </w:rPr>
        <w:t>.01. Quando autorizado e devidamente justificado pelo Pregoeiro, os licitantes poderão alterar a proposta anteriormente inserida no sistema durante a fase de análise de propostas.</w:t>
      </w:r>
    </w:p>
    <w:p w:rsidR="00537F1E" w:rsidRPr="007D608B" w:rsidRDefault="00537F1E" w:rsidP="00537F1E">
      <w:pPr>
        <w:pStyle w:val="Textopadro"/>
        <w:widowControl/>
        <w:jc w:val="both"/>
        <w:rPr>
          <w:rFonts w:ascii="Arial" w:hAnsi="Arial" w:cs="Arial"/>
          <w:sz w:val="20"/>
          <w:lang w:val="pt-BR"/>
        </w:rPr>
      </w:pPr>
    </w:p>
    <w:p w:rsidR="00537F1E" w:rsidRPr="00887D5B" w:rsidRDefault="00537F1E" w:rsidP="00537F1E">
      <w:pPr>
        <w:pStyle w:val="Textopadro"/>
        <w:widowControl/>
        <w:tabs>
          <w:tab w:val="left" w:pos="705"/>
        </w:tabs>
        <w:jc w:val="both"/>
        <w:rPr>
          <w:rFonts w:ascii="Arial" w:hAnsi="Arial" w:cs="Arial"/>
          <w:sz w:val="20"/>
          <w:lang w:val="pt-BR"/>
        </w:rPr>
      </w:pPr>
      <w:r w:rsidRPr="00887D5B">
        <w:rPr>
          <w:rFonts w:ascii="Arial" w:hAnsi="Arial" w:cs="Arial"/>
          <w:sz w:val="20"/>
          <w:lang w:val="pt-BR"/>
        </w:rPr>
        <w:t>06.1</w:t>
      </w:r>
      <w:r w:rsidR="007D608B">
        <w:rPr>
          <w:rFonts w:ascii="Arial" w:hAnsi="Arial" w:cs="Arial"/>
          <w:sz w:val="20"/>
          <w:lang w:val="pt-BR"/>
        </w:rPr>
        <w:t>3</w:t>
      </w:r>
      <w:r w:rsidRPr="00887D5B">
        <w:rPr>
          <w:rFonts w:ascii="Arial" w:hAnsi="Arial" w:cs="Arial"/>
          <w:sz w:val="20"/>
          <w:lang w:val="pt-BR"/>
        </w:rPr>
        <w:t xml:space="preserve">. </w:t>
      </w:r>
      <w:r w:rsidR="00887D5B" w:rsidRPr="00887D5B">
        <w:rPr>
          <w:rFonts w:ascii="Arial" w:hAnsi="Arial" w:cs="Arial"/>
          <w:sz w:val="20"/>
          <w:lang w:val="pt-BR"/>
        </w:rPr>
        <w:t>Iniciada</w:t>
      </w:r>
      <w:r w:rsidRPr="00887D5B">
        <w:rPr>
          <w:rFonts w:ascii="Arial" w:hAnsi="Arial" w:cs="Arial"/>
          <w:sz w:val="20"/>
          <w:lang w:val="pt-BR"/>
        </w:rPr>
        <w:t xml:space="preserve"> a etapa competitiva, os fornecedores deverão estar conectados ao sistema para participar da sessão de lances. A cada lance ofertado, o participante será imediatamente informado de seu recebimento e respectivo horário de registro e valor.</w:t>
      </w:r>
    </w:p>
    <w:p w:rsidR="00537F1E" w:rsidRPr="00887D5B" w:rsidRDefault="00537F1E" w:rsidP="00537F1E">
      <w:pPr>
        <w:pStyle w:val="Textopadro"/>
        <w:widowControl/>
        <w:tabs>
          <w:tab w:val="left" w:pos="705"/>
        </w:tabs>
        <w:jc w:val="both"/>
        <w:rPr>
          <w:rFonts w:ascii="Arial" w:hAnsi="Arial" w:cs="Arial"/>
          <w:sz w:val="20"/>
          <w:lang w:val="pt-BR"/>
        </w:rPr>
      </w:pPr>
    </w:p>
    <w:p w:rsidR="00537F1E" w:rsidRPr="00887D5B" w:rsidRDefault="00537F1E" w:rsidP="00537F1E">
      <w:pPr>
        <w:pStyle w:val="Textopadro"/>
        <w:widowControl/>
        <w:tabs>
          <w:tab w:val="left" w:pos="705"/>
        </w:tabs>
        <w:jc w:val="both"/>
        <w:rPr>
          <w:rFonts w:ascii="Arial" w:hAnsi="Arial" w:cs="Arial"/>
          <w:sz w:val="20"/>
          <w:lang w:val="pt-BR"/>
        </w:rPr>
      </w:pPr>
      <w:r w:rsidRPr="00887D5B">
        <w:rPr>
          <w:rFonts w:ascii="Arial" w:hAnsi="Arial" w:cs="Arial"/>
          <w:sz w:val="20"/>
          <w:lang w:val="pt-BR"/>
        </w:rPr>
        <w:t>06.1</w:t>
      </w:r>
      <w:r w:rsidR="007D608B">
        <w:rPr>
          <w:rFonts w:ascii="Arial" w:hAnsi="Arial" w:cs="Arial"/>
          <w:sz w:val="20"/>
          <w:lang w:val="pt-BR"/>
        </w:rPr>
        <w:t>4</w:t>
      </w:r>
      <w:r w:rsidRPr="00887D5B">
        <w:rPr>
          <w:rFonts w:ascii="Arial" w:hAnsi="Arial" w:cs="Arial"/>
          <w:sz w:val="20"/>
          <w:lang w:val="pt-BR"/>
        </w:rPr>
        <w:t>. Não serão aceitos dois ou mais lances de mesmo valor, prevalecendo aquele que for recebido e registrado em primeiro lugar.</w:t>
      </w:r>
    </w:p>
    <w:p w:rsidR="00537F1E" w:rsidRPr="001C1F16" w:rsidRDefault="00537F1E" w:rsidP="00537F1E">
      <w:pPr>
        <w:pStyle w:val="Textopadro"/>
        <w:widowControl/>
        <w:jc w:val="both"/>
        <w:rPr>
          <w:rFonts w:ascii="Arial" w:hAnsi="Arial" w:cs="Arial"/>
          <w:bCs/>
          <w:color w:val="FF0000"/>
          <w:sz w:val="20"/>
          <w:lang w:val="pt-BR"/>
        </w:rPr>
      </w:pPr>
    </w:p>
    <w:p w:rsidR="00537F1E" w:rsidRDefault="00537F1E" w:rsidP="00537F1E">
      <w:pPr>
        <w:pStyle w:val="Textopadro"/>
        <w:widowControl/>
        <w:jc w:val="both"/>
        <w:rPr>
          <w:rFonts w:ascii="Arial" w:hAnsi="Arial" w:cs="Arial"/>
          <w:bCs/>
          <w:sz w:val="20"/>
          <w:lang w:val="pt-BR"/>
        </w:rPr>
      </w:pPr>
      <w:r w:rsidRPr="00887D5B">
        <w:rPr>
          <w:rFonts w:ascii="Arial" w:hAnsi="Arial" w:cs="Arial"/>
          <w:bCs/>
          <w:sz w:val="20"/>
          <w:lang w:val="pt-BR"/>
        </w:rPr>
        <w:t>06.1</w:t>
      </w:r>
      <w:r w:rsidR="007D608B">
        <w:rPr>
          <w:rFonts w:ascii="Arial" w:hAnsi="Arial" w:cs="Arial"/>
          <w:bCs/>
          <w:sz w:val="20"/>
          <w:lang w:val="pt-BR"/>
        </w:rPr>
        <w:t>5</w:t>
      </w:r>
      <w:r w:rsidRPr="00887D5B">
        <w:rPr>
          <w:rFonts w:ascii="Arial" w:hAnsi="Arial" w:cs="Arial"/>
          <w:bCs/>
          <w:sz w:val="20"/>
          <w:lang w:val="pt-BR"/>
        </w:rPr>
        <w:t>. O fornecedor poderá encaminhar lance com valor superior ao menor lance registrado, desde que seja inferior ao seu último lance ofertado e diferente de qualquer lance válido registrado no sistema para o lote.</w:t>
      </w:r>
    </w:p>
    <w:p w:rsidR="00887D5B" w:rsidRDefault="00887D5B" w:rsidP="00537F1E">
      <w:pPr>
        <w:pStyle w:val="Textopadro"/>
        <w:widowControl/>
        <w:jc w:val="both"/>
        <w:rPr>
          <w:rFonts w:ascii="Arial" w:hAnsi="Arial" w:cs="Arial"/>
          <w:bCs/>
          <w:sz w:val="20"/>
          <w:lang w:val="pt-BR"/>
        </w:rPr>
      </w:pPr>
    </w:p>
    <w:p w:rsidR="00887D5B" w:rsidRPr="007D608B" w:rsidRDefault="00887D5B" w:rsidP="00537F1E">
      <w:pPr>
        <w:pStyle w:val="Textopadro"/>
        <w:widowControl/>
        <w:jc w:val="both"/>
        <w:rPr>
          <w:rFonts w:ascii="Arial" w:hAnsi="Arial" w:cs="Arial"/>
          <w:bCs/>
          <w:sz w:val="20"/>
          <w:lang w:val="pt-BR"/>
        </w:rPr>
      </w:pPr>
      <w:r w:rsidRPr="007D608B">
        <w:rPr>
          <w:rFonts w:ascii="Arial" w:hAnsi="Arial" w:cs="Arial"/>
          <w:bCs/>
          <w:sz w:val="20"/>
          <w:lang w:val="pt-BR"/>
        </w:rPr>
        <w:t>06.1</w:t>
      </w:r>
      <w:r w:rsidR="007D608B" w:rsidRPr="007D608B">
        <w:rPr>
          <w:rFonts w:ascii="Arial" w:hAnsi="Arial" w:cs="Arial"/>
          <w:bCs/>
          <w:sz w:val="20"/>
          <w:lang w:val="pt-BR"/>
        </w:rPr>
        <w:t>6</w:t>
      </w:r>
      <w:r w:rsidRPr="007D608B">
        <w:rPr>
          <w:rFonts w:ascii="Arial" w:hAnsi="Arial" w:cs="Arial"/>
          <w:bCs/>
          <w:sz w:val="20"/>
          <w:lang w:val="pt-BR"/>
        </w:rPr>
        <w:t>. Caso o licitante não apresente lances, concorrerá com o valor de sua proposta.</w:t>
      </w:r>
    </w:p>
    <w:p w:rsidR="00537F1E" w:rsidRPr="00887D5B" w:rsidRDefault="00537F1E" w:rsidP="00537F1E">
      <w:pPr>
        <w:pStyle w:val="Textopadro"/>
        <w:widowControl/>
        <w:jc w:val="both"/>
        <w:rPr>
          <w:rFonts w:ascii="Arial" w:hAnsi="Arial" w:cs="Arial"/>
          <w:color w:val="FF0000"/>
          <w:sz w:val="20"/>
          <w:lang w:val="pt-BR"/>
        </w:rPr>
      </w:pPr>
    </w:p>
    <w:p w:rsidR="00537F1E" w:rsidRPr="004376A2" w:rsidRDefault="00537F1E" w:rsidP="00537F1E">
      <w:pPr>
        <w:pStyle w:val="Textopadro"/>
        <w:widowControl/>
        <w:tabs>
          <w:tab w:val="left" w:pos="705"/>
        </w:tabs>
        <w:jc w:val="both"/>
        <w:rPr>
          <w:rFonts w:ascii="Arial" w:hAnsi="Arial" w:cs="Arial"/>
          <w:sz w:val="20"/>
          <w:lang w:val="pt-BR"/>
        </w:rPr>
      </w:pPr>
      <w:r w:rsidRPr="004376A2">
        <w:rPr>
          <w:rFonts w:ascii="Arial" w:hAnsi="Arial" w:cs="Arial"/>
          <w:sz w:val="20"/>
          <w:lang w:val="pt-BR"/>
        </w:rPr>
        <w:t>06.1</w:t>
      </w:r>
      <w:r w:rsidR="007D608B">
        <w:rPr>
          <w:rFonts w:ascii="Arial" w:hAnsi="Arial" w:cs="Arial"/>
          <w:sz w:val="20"/>
          <w:lang w:val="pt-BR"/>
        </w:rPr>
        <w:t>7</w:t>
      </w:r>
      <w:r w:rsidRPr="004376A2">
        <w:rPr>
          <w:rFonts w:ascii="Arial" w:hAnsi="Arial" w:cs="Arial"/>
          <w:sz w:val="20"/>
          <w:lang w:val="pt-BR"/>
        </w:rPr>
        <w:t xml:space="preserve">. Durante o transcurso da sessão pública, os participantes serão informados, em tempo real, do valor do menor lance registrado. </w:t>
      </w:r>
      <w:r w:rsidRPr="004376A2">
        <w:rPr>
          <w:rFonts w:ascii="Arial" w:hAnsi="Arial" w:cs="Arial"/>
          <w:b/>
          <w:sz w:val="20"/>
          <w:u w:val="single"/>
          <w:lang w:val="pt-BR"/>
        </w:rPr>
        <w:t xml:space="preserve">O sistema </w:t>
      </w:r>
      <w:r w:rsidRPr="004376A2">
        <w:rPr>
          <w:rFonts w:ascii="Arial" w:hAnsi="Arial" w:cs="Arial"/>
          <w:b/>
          <w:bCs/>
          <w:sz w:val="20"/>
          <w:u w:val="single"/>
          <w:lang w:val="pt-BR"/>
        </w:rPr>
        <w:t>não identificará</w:t>
      </w:r>
      <w:r w:rsidRPr="004376A2">
        <w:rPr>
          <w:rFonts w:ascii="Arial" w:hAnsi="Arial" w:cs="Arial"/>
          <w:b/>
          <w:sz w:val="20"/>
          <w:u w:val="single"/>
          <w:lang w:val="pt-BR"/>
        </w:rPr>
        <w:t xml:space="preserve"> o autor dos lances ao Pregoeiro e aos demais participantes</w:t>
      </w:r>
      <w:r w:rsidRPr="004376A2">
        <w:rPr>
          <w:rFonts w:ascii="Arial" w:hAnsi="Arial" w:cs="Arial"/>
          <w:sz w:val="20"/>
          <w:lang w:val="pt-BR"/>
        </w:rPr>
        <w:t>.</w:t>
      </w:r>
    </w:p>
    <w:p w:rsidR="00537F1E" w:rsidRPr="007D608B" w:rsidRDefault="00537F1E" w:rsidP="00537F1E">
      <w:pPr>
        <w:jc w:val="both"/>
        <w:rPr>
          <w:rFonts w:ascii="Arial" w:hAnsi="Arial" w:cs="Arial"/>
          <w:sz w:val="20"/>
          <w:szCs w:val="20"/>
        </w:rPr>
      </w:pPr>
    </w:p>
    <w:p w:rsidR="00887D5B" w:rsidRPr="007D608B" w:rsidRDefault="00887D5B" w:rsidP="00887D5B">
      <w:pPr>
        <w:pStyle w:val="Textopadro"/>
        <w:jc w:val="both"/>
        <w:rPr>
          <w:rFonts w:ascii="Arial" w:hAnsi="Arial" w:cs="Arial"/>
          <w:sz w:val="20"/>
          <w:lang w:val="pt-BR"/>
        </w:rPr>
      </w:pPr>
      <w:r w:rsidRPr="007D608B">
        <w:rPr>
          <w:rFonts w:ascii="Arial" w:hAnsi="Arial" w:cs="Arial"/>
          <w:sz w:val="20"/>
          <w:lang w:val="pt-BR"/>
        </w:rPr>
        <w:t>06.1</w:t>
      </w:r>
      <w:r w:rsidR="007D608B" w:rsidRPr="007D608B">
        <w:rPr>
          <w:rFonts w:ascii="Arial" w:hAnsi="Arial" w:cs="Arial"/>
          <w:sz w:val="20"/>
          <w:lang w:val="pt-BR"/>
        </w:rPr>
        <w:t>8</w:t>
      </w:r>
      <w:r w:rsidRPr="007D608B">
        <w:rPr>
          <w:rFonts w:ascii="Arial" w:hAnsi="Arial" w:cs="Arial"/>
          <w:sz w:val="20"/>
          <w:lang w:val="pt-BR"/>
        </w:rPr>
        <w:t>. O Pregoeiro poderá, durante a disputa, como medida excepcional, excluir a proposta ou o lance que possa comprometer, restringir ou frustrar o caráter competitivo do processo licitatório, mediante comunicação eletrônica automática via sistema.</w:t>
      </w:r>
    </w:p>
    <w:p w:rsidR="00887D5B" w:rsidRPr="007D608B" w:rsidRDefault="00887D5B" w:rsidP="00537F1E">
      <w:pPr>
        <w:pStyle w:val="Textopadro"/>
        <w:widowControl/>
        <w:jc w:val="both"/>
        <w:rPr>
          <w:rFonts w:ascii="Arial" w:hAnsi="Arial" w:cs="Arial"/>
          <w:sz w:val="20"/>
          <w:lang w:val="pt-BR"/>
        </w:rPr>
      </w:pPr>
    </w:p>
    <w:p w:rsidR="00537F1E" w:rsidRPr="007D608B" w:rsidRDefault="00537F1E" w:rsidP="00537F1E">
      <w:pPr>
        <w:pStyle w:val="Textopadro"/>
        <w:widowControl/>
        <w:jc w:val="both"/>
        <w:rPr>
          <w:rFonts w:ascii="Arial" w:hAnsi="Arial" w:cs="Arial"/>
          <w:sz w:val="20"/>
          <w:lang w:val="pt-BR"/>
        </w:rPr>
      </w:pPr>
      <w:r w:rsidRPr="007D608B">
        <w:rPr>
          <w:rFonts w:ascii="Arial" w:hAnsi="Arial" w:cs="Arial"/>
          <w:sz w:val="20"/>
          <w:lang w:val="pt-BR"/>
        </w:rPr>
        <w:t>06.</w:t>
      </w:r>
      <w:r w:rsidR="007D608B" w:rsidRPr="007D608B">
        <w:rPr>
          <w:rFonts w:ascii="Arial" w:hAnsi="Arial" w:cs="Arial"/>
          <w:sz w:val="20"/>
          <w:lang w:val="pt-BR"/>
        </w:rPr>
        <w:t>19</w:t>
      </w:r>
      <w:r w:rsidRPr="007D608B">
        <w:rPr>
          <w:rFonts w:ascii="Arial" w:hAnsi="Arial" w:cs="Arial"/>
          <w:sz w:val="20"/>
          <w:lang w:val="pt-BR"/>
        </w:rPr>
        <w:t>.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537F1E" w:rsidRPr="00B7739D" w:rsidRDefault="00537F1E" w:rsidP="00537F1E">
      <w:pPr>
        <w:pStyle w:val="Textopadro"/>
        <w:widowControl/>
        <w:jc w:val="both"/>
        <w:rPr>
          <w:rFonts w:ascii="Arial" w:hAnsi="Arial" w:cs="Arial"/>
          <w:sz w:val="20"/>
          <w:lang w:val="pt-BR"/>
        </w:rPr>
      </w:pPr>
    </w:p>
    <w:p w:rsidR="00537F1E" w:rsidRPr="00B7739D" w:rsidRDefault="00760239" w:rsidP="00760239">
      <w:pPr>
        <w:pStyle w:val="Textopadro"/>
        <w:widowControl/>
        <w:ind w:left="708"/>
        <w:jc w:val="both"/>
        <w:rPr>
          <w:rFonts w:ascii="Arial" w:hAnsi="Arial" w:cs="Arial"/>
          <w:b/>
          <w:sz w:val="20"/>
          <w:lang w:val="pt-BR"/>
        </w:rPr>
      </w:pPr>
      <w:r w:rsidRPr="00B7739D">
        <w:rPr>
          <w:rFonts w:ascii="Arial" w:hAnsi="Arial" w:cs="Arial"/>
          <w:sz w:val="20"/>
          <w:lang w:val="pt-BR"/>
        </w:rPr>
        <w:t>06.</w:t>
      </w:r>
      <w:r w:rsidR="00B7739D" w:rsidRPr="00B7739D">
        <w:rPr>
          <w:rFonts w:ascii="Arial" w:hAnsi="Arial" w:cs="Arial"/>
          <w:sz w:val="20"/>
          <w:lang w:val="pt-BR"/>
        </w:rPr>
        <w:t>19</w:t>
      </w:r>
      <w:r w:rsidRPr="00B7739D">
        <w:rPr>
          <w:rFonts w:ascii="Arial" w:hAnsi="Arial" w:cs="Arial"/>
          <w:sz w:val="20"/>
          <w:lang w:val="pt-BR"/>
        </w:rPr>
        <w:t>.01</w:t>
      </w:r>
      <w:r w:rsidR="00537F1E" w:rsidRPr="00B7739D">
        <w:rPr>
          <w:rFonts w:ascii="Arial" w:hAnsi="Arial" w:cs="Arial"/>
          <w:sz w:val="20"/>
          <w:lang w:val="pt-BR"/>
        </w:rPr>
        <w:t xml:space="preserve">. </w:t>
      </w:r>
      <w:r w:rsidR="00931801" w:rsidRPr="00B7739D">
        <w:rPr>
          <w:rFonts w:ascii="Arial" w:hAnsi="Arial" w:cs="Arial"/>
          <w:sz w:val="20"/>
          <w:lang w:val="pt-BR"/>
        </w:rPr>
        <w:t xml:space="preserve">Quando a desconexão persistir por tempo superior a 10 (dez) minutos, a sessão do Pregão Eletrônico será suspensa e terá reinício somente após seu </w:t>
      </w:r>
      <w:proofErr w:type="spellStart"/>
      <w:r w:rsidR="00931801" w:rsidRPr="00B7739D">
        <w:rPr>
          <w:rFonts w:ascii="Arial" w:hAnsi="Arial" w:cs="Arial"/>
          <w:sz w:val="20"/>
          <w:lang w:val="pt-BR"/>
        </w:rPr>
        <w:t>reagendamento</w:t>
      </w:r>
      <w:proofErr w:type="spellEnd"/>
      <w:r w:rsidR="00931801" w:rsidRPr="00B7739D">
        <w:rPr>
          <w:rFonts w:ascii="Arial" w:hAnsi="Arial" w:cs="Arial"/>
          <w:sz w:val="20"/>
          <w:lang w:val="pt-BR"/>
        </w:rPr>
        <w:t>/comunicação expresso aos participantes, via chat do sistema eletrônico, onde serão designados o dia e a hora para continuidade da sessão.</w:t>
      </w:r>
      <w:r w:rsidR="00537F1E" w:rsidRPr="00B7739D">
        <w:rPr>
          <w:rFonts w:ascii="Arial" w:hAnsi="Arial" w:cs="Arial"/>
          <w:sz w:val="20"/>
          <w:lang w:val="pt-BR"/>
        </w:rPr>
        <w:t xml:space="preserve"> </w:t>
      </w:r>
    </w:p>
    <w:p w:rsidR="00537F1E" w:rsidRPr="00B7739D" w:rsidRDefault="00537F1E" w:rsidP="00537F1E">
      <w:pPr>
        <w:pStyle w:val="Textopadro"/>
        <w:widowControl/>
        <w:ind w:left="709" w:hanging="709"/>
        <w:jc w:val="both"/>
        <w:rPr>
          <w:rFonts w:ascii="Arial" w:hAnsi="Arial" w:cs="Arial"/>
          <w:sz w:val="20"/>
          <w:lang w:val="pt-BR"/>
        </w:rPr>
      </w:pPr>
    </w:p>
    <w:p w:rsidR="00537F1E" w:rsidRPr="00B7739D" w:rsidRDefault="00537F1E" w:rsidP="00537F1E">
      <w:pPr>
        <w:pStyle w:val="Textopadro"/>
        <w:jc w:val="both"/>
        <w:rPr>
          <w:rFonts w:ascii="Arial" w:hAnsi="Arial" w:cs="Arial"/>
          <w:sz w:val="20"/>
          <w:lang w:val="pt-BR"/>
        </w:rPr>
      </w:pPr>
      <w:r w:rsidRPr="00B7739D">
        <w:rPr>
          <w:rFonts w:ascii="Arial" w:hAnsi="Arial" w:cs="Arial"/>
          <w:sz w:val="20"/>
          <w:lang w:val="pt-BR"/>
        </w:rPr>
        <w:t>06.</w:t>
      </w:r>
      <w:r w:rsidR="00B7739D" w:rsidRPr="00B7739D">
        <w:rPr>
          <w:rFonts w:ascii="Arial" w:hAnsi="Arial" w:cs="Arial"/>
          <w:sz w:val="20"/>
          <w:lang w:val="pt-BR"/>
        </w:rPr>
        <w:t>20</w:t>
      </w:r>
      <w:r w:rsidRPr="00B7739D">
        <w:rPr>
          <w:rFonts w:ascii="Arial" w:hAnsi="Arial" w:cs="Arial"/>
          <w:sz w:val="20"/>
          <w:lang w:val="pt-BR"/>
        </w:rPr>
        <w:t xml:space="preserve">. O andamento da licitação, entre a data de abertura das propostas e a adjudicação do objeto, deve ser acompanhado pelos participantes por meio do portal </w:t>
      </w:r>
      <w:r w:rsidR="00E73B1A" w:rsidRPr="00B7739D">
        <w:rPr>
          <w:rFonts w:ascii="Arial" w:hAnsi="Arial" w:cs="Arial"/>
          <w:b/>
          <w:sz w:val="20"/>
          <w:u w:val="single"/>
          <w:lang w:val="pt-BR"/>
        </w:rPr>
        <w:t>www.novobbmnet.com.br</w:t>
      </w:r>
      <w:r w:rsidRPr="00B7739D">
        <w:rPr>
          <w:rFonts w:ascii="Arial" w:hAnsi="Arial" w:cs="Arial"/>
          <w:sz w:val="20"/>
          <w:lang w:val="pt-BR"/>
        </w:rPr>
        <w:t>, que veiculará avisos, convocações, desclassificações de licitantes, justificativas e outras decisões referentes ao procedimento.</w:t>
      </w:r>
    </w:p>
    <w:p w:rsidR="00537F1E" w:rsidRPr="00B7739D" w:rsidRDefault="00537F1E" w:rsidP="00537F1E">
      <w:pPr>
        <w:pStyle w:val="Textopadro"/>
        <w:widowControl/>
        <w:jc w:val="both"/>
        <w:rPr>
          <w:rFonts w:ascii="Arial" w:hAnsi="Arial" w:cs="Arial"/>
          <w:sz w:val="20"/>
          <w:lang w:val="pt-BR"/>
        </w:rPr>
      </w:pPr>
    </w:p>
    <w:p w:rsidR="00781199" w:rsidRPr="00B7739D" w:rsidRDefault="00781199" w:rsidP="00537F1E">
      <w:pPr>
        <w:pStyle w:val="Textopadro"/>
        <w:widowControl/>
        <w:jc w:val="both"/>
        <w:rPr>
          <w:rFonts w:ascii="Arial" w:hAnsi="Arial" w:cs="Arial"/>
          <w:sz w:val="20"/>
          <w:lang w:val="pt-BR"/>
        </w:rPr>
      </w:pPr>
      <w:r w:rsidRPr="00B7739D">
        <w:rPr>
          <w:rFonts w:ascii="Arial" w:hAnsi="Arial" w:cs="Arial"/>
          <w:sz w:val="20"/>
          <w:lang w:val="pt-BR"/>
        </w:rPr>
        <w:lastRenderedPageBreak/>
        <w:t>06.2</w:t>
      </w:r>
      <w:r w:rsidR="00B7739D" w:rsidRPr="00B7739D">
        <w:rPr>
          <w:rFonts w:ascii="Arial" w:hAnsi="Arial" w:cs="Arial"/>
          <w:sz w:val="20"/>
          <w:lang w:val="pt-BR"/>
        </w:rPr>
        <w:t>1</w:t>
      </w:r>
      <w:r w:rsidRPr="00B7739D">
        <w:rPr>
          <w:rFonts w:ascii="Arial" w:hAnsi="Arial" w:cs="Arial"/>
          <w:sz w:val="20"/>
          <w:lang w:val="pt-BR"/>
        </w:rPr>
        <w:t xml:space="preserve">. Será adotado no Pregão o modo de disputa </w:t>
      </w:r>
      <w:r w:rsidRPr="00B7739D">
        <w:rPr>
          <w:rFonts w:ascii="Arial" w:hAnsi="Arial" w:cs="Arial"/>
          <w:b/>
          <w:sz w:val="20"/>
          <w:lang w:val="pt-BR"/>
        </w:rPr>
        <w:t>ABERTO</w:t>
      </w:r>
      <w:r w:rsidRPr="00B7739D">
        <w:rPr>
          <w:rFonts w:ascii="Arial" w:hAnsi="Arial" w:cs="Arial"/>
          <w:sz w:val="20"/>
          <w:lang w:val="pt-BR"/>
        </w:rPr>
        <w:t xml:space="preserve"> para o envio de lances, em que os licitantes apresentarão lances públicos e sucessivos, com prorrogações.</w:t>
      </w:r>
    </w:p>
    <w:p w:rsidR="00781199" w:rsidRPr="00B7739D" w:rsidRDefault="00781199" w:rsidP="00537F1E">
      <w:pPr>
        <w:pStyle w:val="Textopadro"/>
        <w:widowControl/>
        <w:jc w:val="both"/>
        <w:rPr>
          <w:rFonts w:ascii="Arial" w:hAnsi="Arial" w:cs="Arial"/>
          <w:sz w:val="20"/>
          <w:lang w:val="pt-BR"/>
        </w:rPr>
      </w:pPr>
    </w:p>
    <w:p w:rsidR="00781199" w:rsidRPr="00B7739D" w:rsidRDefault="00537F1E" w:rsidP="00537F1E">
      <w:pPr>
        <w:pStyle w:val="Textopadro"/>
        <w:widowControl/>
        <w:jc w:val="both"/>
        <w:rPr>
          <w:rFonts w:ascii="Arial" w:hAnsi="Arial" w:cs="Arial"/>
          <w:sz w:val="20"/>
          <w:lang w:val="pt-BR"/>
        </w:rPr>
      </w:pPr>
      <w:r w:rsidRPr="00B7739D">
        <w:rPr>
          <w:rFonts w:ascii="Arial" w:hAnsi="Arial" w:cs="Arial"/>
          <w:sz w:val="20"/>
          <w:lang w:val="pt-BR"/>
        </w:rPr>
        <w:t>06.</w:t>
      </w:r>
      <w:r w:rsidR="00B7739D" w:rsidRPr="00B7739D">
        <w:rPr>
          <w:rFonts w:ascii="Arial" w:hAnsi="Arial" w:cs="Arial"/>
          <w:sz w:val="20"/>
          <w:lang w:val="pt-BR"/>
        </w:rPr>
        <w:t>22</w:t>
      </w:r>
      <w:r w:rsidRPr="00B7739D">
        <w:rPr>
          <w:rFonts w:ascii="Arial" w:hAnsi="Arial" w:cs="Arial"/>
          <w:sz w:val="20"/>
          <w:lang w:val="pt-BR"/>
        </w:rPr>
        <w:t xml:space="preserve">. A etapa de lances </w:t>
      </w:r>
      <w:r w:rsidR="00781199" w:rsidRPr="00B7739D">
        <w:rPr>
          <w:rFonts w:ascii="Arial" w:hAnsi="Arial" w:cs="Arial"/>
          <w:sz w:val="20"/>
          <w:lang w:val="pt-BR"/>
        </w:rPr>
        <w:t xml:space="preserve">terá duração de 10 (dez) minutos e, após esse tempo, será prorrogada automaticamente pelo sistema quando houver lance ofertado nos últimos 02 (dois) minutos do período de duração da sessão pública.  </w:t>
      </w:r>
    </w:p>
    <w:p w:rsidR="00781199" w:rsidRPr="00B7739D" w:rsidRDefault="00781199" w:rsidP="00537F1E">
      <w:pPr>
        <w:pStyle w:val="Textopadro"/>
        <w:widowControl/>
        <w:jc w:val="both"/>
        <w:rPr>
          <w:rFonts w:ascii="Arial" w:hAnsi="Arial" w:cs="Arial"/>
          <w:sz w:val="20"/>
          <w:lang w:val="pt-BR"/>
        </w:rPr>
      </w:pPr>
    </w:p>
    <w:p w:rsidR="00781199" w:rsidRPr="00B7739D" w:rsidRDefault="00B7739D" w:rsidP="00781199">
      <w:pPr>
        <w:pStyle w:val="Textopadro"/>
        <w:widowControl/>
        <w:ind w:left="708"/>
        <w:jc w:val="both"/>
        <w:rPr>
          <w:rFonts w:ascii="Arial" w:hAnsi="Arial" w:cs="Arial"/>
          <w:sz w:val="20"/>
          <w:lang w:val="pt-BR"/>
        </w:rPr>
      </w:pPr>
      <w:r w:rsidRPr="00B7739D">
        <w:rPr>
          <w:rFonts w:ascii="Arial" w:hAnsi="Arial" w:cs="Arial"/>
          <w:sz w:val="20"/>
          <w:lang w:val="pt-BR"/>
        </w:rPr>
        <w:t>06.22</w:t>
      </w:r>
      <w:r w:rsidR="00781199" w:rsidRPr="00B7739D">
        <w:rPr>
          <w:rFonts w:ascii="Arial" w:hAnsi="Arial" w:cs="Arial"/>
          <w:sz w:val="20"/>
          <w:lang w:val="pt-BR"/>
        </w:rPr>
        <w:t>.01. A prorrogação automática da etapa de lances mencionada acima será de 02 (dois) minutos e ocorrerá sucessivamente sempre que houver lances enviados nesse período, inclusive no caso de lances intermediários.</w:t>
      </w:r>
    </w:p>
    <w:p w:rsidR="00B7739D" w:rsidRDefault="00B7739D" w:rsidP="0063071E">
      <w:pPr>
        <w:pStyle w:val="Textopadro"/>
        <w:widowControl/>
        <w:jc w:val="both"/>
        <w:rPr>
          <w:rFonts w:ascii="Arial" w:hAnsi="Arial" w:cs="Arial"/>
          <w:sz w:val="20"/>
          <w:lang w:val="pt-BR"/>
        </w:rPr>
      </w:pPr>
    </w:p>
    <w:p w:rsidR="00537F1E" w:rsidRPr="0063071E" w:rsidRDefault="0063071E" w:rsidP="0063071E">
      <w:pPr>
        <w:pStyle w:val="Textopadro"/>
        <w:widowControl/>
        <w:jc w:val="both"/>
        <w:rPr>
          <w:rFonts w:ascii="Arial" w:hAnsi="Arial" w:cs="Arial"/>
          <w:sz w:val="20"/>
          <w:lang w:val="pt-BR"/>
        </w:rPr>
      </w:pPr>
      <w:r w:rsidRPr="0063071E">
        <w:rPr>
          <w:rFonts w:ascii="Arial" w:hAnsi="Arial" w:cs="Arial"/>
          <w:sz w:val="20"/>
          <w:lang w:val="pt-BR"/>
        </w:rPr>
        <w:t>06.2</w:t>
      </w:r>
      <w:r w:rsidR="00B7739D">
        <w:rPr>
          <w:rFonts w:ascii="Arial" w:hAnsi="Arial" w:cs="Arial"/>
          <w:sz w:val="20"/>
          <w:lang w:val="pt-BR"/>
        </w:rPr>
        <w:t>3</w:t>
      </w:r>
      <w:r w:rsidRPr="0063071E">
        <w:rPr>
          <w:rFonts w:ascii="Arial" w:hAnsi="Arial" w:cs="Arial"/>
          <w:sz w:val="20"/>
          <w:lang w:val="pt-BR"/>
        </w:rPr>
        <w:t>. A</w:t>
      </w:r>
      <w:r w:rsidR="00537F1E" w:rsidRPr="0063071E">
        <w:rPr>
          <w:rFonts w:ascii="Arial" w:hAnsi="Arial" w:cs="Arial"/>
          <w:sz w:val="20"/>
          <w:lang w:val="pt-BR"/>
        </w:rPr>
        <w:t xml:space="preserve">s empresas participantes deverão estimar o seu valor mínimo de lance a ser ofertado, evitando-se, assim, cálculos de última hora, que poderão resultar em uma disputa frustrada por falta de tempo hábil. </w:t>
      </w:r>
    </w:p>
    <w:p w:rsidR="00537F1E" w:rsidRPr="0063071E" w:rsidRDefault="00537F1E" w:rsidP="00537F1E">
      <w:pPr>
        <w:pStyle w:val="Textopadro"/>
        <w:widowControl/>
        <w:jc w:val="both"/>
        <w:rPr>
          <w:rFonts w:ascii="Arial" w:hAnsi="Arial" w:cs="Arial"/>
          <w:sz w:val="20"/>
          <w:lang w:val="pt-BR"/>
        </w:rPr>
      </w:pPr>
    </w:p>
    <w:p w:rsidR="00537F1E" w:rsidRPr="0063071E" w:rsidRDefault="00537F1E" w:rsidP="00537F1E">
      <w:pPr>
        <w:pStyle w:val="Textopadro"/>
        <w:widowControl/>
        <w:jc w:val="both"/>
        <w:rPr>
          <w:rFonts w:ascii="Arial" w:hAnsi="Arial" w:cs="Arial"/>
          <w:sz w:val="20"/>
          <w:lang w:val="pt-BR"/>
        </w:rPr>
      </w:pPr>
      <w:r w:rsidRPr="0063071E">
        <w:rPr>
          <w:rFonts w:ascii="Arial" w:hAnsi="Arial" w:cs="Arial"/>
          <w:sz w:val="20"/>
          <w:lang w:val="pt-BR"/>
        </w:rPr>
        <w:t>06.</w:t>
      </w:r>
      <w:r w:rsidR="0063071E" w:rsidRPr="0063071E">
        <w:rPr>
          <w:rFonts w:ascii="Arial" w:hAnsi="Arial" w:cs="Arial"/>
          <w:sz w:val="20"/>
          <w:lang w:val="pt-BR"/>
        </w:rPr>
        <w:t>2</w:t>
      </w:r>
      <w:r w:rsidR="00B7739D">
        <w:rPr>
          <w:rFonts w:ascii="Arial" w:hAnsi="Arial" w:cs="Arial"/>
          <w:sz w:val="20"/>
          <w:lang w:val="pt-BR"/>
        </w:rPr>
        <w:t>4</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537F1E" w:rsidRPr="0063071E" w:rsidRDefault="00537F1E" w:rsidP="00537F1E">
      <w:pPr>
        <w:pStyle w:val="Textopadro"/>
        <w:widowControl/>
        <w:jc w:val="both"/>
        <w:rPr>
          <w:rFonts w:ascii="Arial" w:hAnsi="Arial" w:cs="Arial"/>
          <w:sz w:val="20"/>
          <w:lang w:val="pt-BR"/>
        </w:rPr>
      </w:pPr>
    </w:p>
    <w:p w:rsidR="00537F1E" w:rsidRPr="0063071E" w:rsidRDefault="00537F1E" w:rsidP="00537F1E">
      <w:pPr>
        <w:pStyle w:val="Textopadro"/>
        <w:widowControl/>
        <w:jc w:val="both"/>
        <w:rPr>
          <w:rFonts w:ascii="Arial" w:hAnsi="Arial" w:cs="Arial"/>
          <w:sz w:val="20"/>
          <w:lang w:val="pt-BR"/>
        </w:rPr>
      </w:pPr>
      <w:r w:rsidRPr="0063071E">
        <w:rPr>
          <w:rFonts w:ascii="Arial" w:hAnsi="Arial" w:cs="Arial"/>
          <w:sz w:val="20"/>
          <w:lang w:val="pt-BR"/>
        </w:rPr>
        <w:t>06.2</w:t>
      </w:r>
      <w:r w:rsidR="00B7739D">
        <w:rPr>
          <w:rFonts w:ascii="Arial" w:hAnsi="Arial" w:cs="Arial"/>
          <w:sz w:val="20"/>
          <w:lang w:val="pt-BR"/>
        </w:rPr>
        <w:t>5</w:t>
      </w:r>
      <w:r w:rsidRPr="0063071E">
        <w:rPr>
          <w:rFonts w:ascii="Arial" w:hAnsi="Arial" w:cs="Arial"/>
          <w:sz w:val="20"/>
          <w:lang w:val="pt-BR"/>
        </w:rPr>
        <w:t xml:space="preserve">. O Pregoeiro anunciará o licitante detentor da proposta ou lance de </w:t>
      </w:r>
      <w:r w:rsidRPr="0063071E">
        <w:rPr>
          <w:rFonts w:ascii="Arial" w:hAnsi="Arial" w:cs="Arial"/>
          <w:b/>
          <w:sz w:val="20"/>
          <w:lang w:val="pt-BR"/>
        </w:rPr>
        <w:t xml:space="preserve">MENOR PREÇO GLOBAL </w:t>
      </w:r>
      <w:r w:rsidRPr="0063071E">
        <w:rPr>
          <w:rFonts w:ascii="Arial" w:hAnsi="Arial" w:cs="Arial"/>
          <w:sz w:val="20"/>
          <w:lang w:val="pt-BR"/>
        </w:rPr>
        <w:t xml:space="preserve">após o encerramento da etapa de lances da sessão pública. </w:t>
      </w:r>
    </w:p>
    <w:p w:rsidR="005F2D4E" w:rsidRPr="0063071E" w:rsidRDefault="005F2D4E" w:rsidP="00096A1F">
      <w:pPr>
        <w:pStyle w:val="Textopadro"/>
        <w:widowControl/>
        <w:jc w:val="both"/>
        <w:rPr>
          <w:rFonts w:ascii="Arial" w:hAnsi="Arial" w:cs="Arial"/>
          <w:b/>
          <w:sz w:val="20"/>
          <w:lang w:val="pt-BR"/>
        </w:rPr>
      </w:pPr>
    </w:p>
    <w:p w:rsidR="00BB7EB3" w:rsidRDefault="00BB7EB3" w:rsidP="00096A1F">
      <w:pPr>
        <w:jc w:val="both"/>
        <w:rPr>
          <w:rFonts w:ascii="Arial" w:hAnsi="Arial" w:cs="Arial"/>
          <w:b/>
          <w:sz w:val="20"/>
        </w:rPr>
      </w:pPr>
    </w:p>
    <w:p w:rsidR="00756750" w:rsidRPr="007935E9" w:rsidRDefault="005F2D4E" w:rsidP="00096A1F">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w:t>
      </w:r>
      <w:r w:rsidR="001D2D5A">
        <w:rPr>
          <w:rFonts w:ascii="Arial" w:hAnsi="Arial" w:cs="Arial"/>
          <w:sz w:val="20"/>
          <w:szCs w:val="20"/>
        </w:rPr>
        <w:t>alterações</w:t>
      </w:r>
      <w:r w:rsidRPr="00EA137F">
        <w:rPr>
          <w:rFonts w:ascii="Arial" w:hAnsi="Arial" w:cs="Arial"/>
          <w:sz w:val="20"/>
          <w:szCs w:val="20"/>
        </w:rPr>
        <w:t xml:space="preserve">, o Pregoeiro aplicará os critérios para desempate em favor da microempresa ou empresa de pequeno porte. </w:t>
      </w:r>
    </w:p>
    <w:p w:rsidR="005F2D4E" w:rsidRPr="00EA137F" w:rsidRDefault="005F2D4E" w:rsidP="00096A1F">
      <w:pPr>
        <w:pStyle w:val="Textopadro"/>
        <w:widowControl/>
        <w:jc w:val="both"/>
        <w:rPr>
          <w:rFonts w:ascii="Arial" w:hAnsi="Arial" w:cs="Arial"/>
          <w:sz w:val="20"/>
          <w:lang w:val="pt-BR"/>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096A1F">
      <w:pPr>
        <w:pStyle w:val="WW-Recuodecorpodetexto3"/>
        <w:ind w:left="0" w:right="-48" w:firstLine="0"/>
        <w:rPr>
          <w:rFonts w:ascii="Arial" w:hAnsi="Arial" w:cs="Arial"/>
          <w:sz w:val="20"/>
        </w:rPr>
      </w:pPr>
    </w:p>
    <w:p w:rsidR="005F2D4E"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66005E" w:rsidRDefault="0066005E" w:rsidP="00096A1F">
      <w:pPr>
        <w:autoSpaceDE w:val="0"/>
        <w:autoSpaceDN w:val="0"/>
        <w:adjustRightInd w:val="0"/>
        <w:ind w:left="708"/>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w:t>
      </w:r>
      <w:r w:rsidR="004A700F">
        <w:rPr>
          <w:rFonts w:ascii="Arial" w:hAnsi="Arial" w:cs="Arial"/>
          <w:sz w:val="20"/>
          <w:szCs w:val="20"/>
        </w:rPr>
        <w:t>s</w:t>
      </w:r>
      <w:r w:rsidRPr="00EA137F">
        <w:rPr>
          <w:rFonts w:ascii="Arial" w:hAnsi="Arial" w:cs="Arial"/>
          <w:sz w:val="20"/>
          <w:szCs w:val="20"/>
        </w:rPr>
        <w:t xml:space="preserve"> ou empresas de pequeno porte remanescentes que porventura se enquadrem na ordem classificatória, para o exercício do mesmo direito.</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DE2D94" w:rsidRDefault="00DE2D94"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lastRenderedPageBreak/>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096A1F">
      <w:pPr>
        <w:autoSpaceDE w:val="0"/>
        <w:autoSpaceDN w:val="0"/>
        <w:adjustRightInd w:val="0"/>
        <w:jc w:val="both"/>
        <w:rPr>
          <w:rFonts w:ascii="Arial" w:hAnsi="Arial" w:cs="Arial"/>
          <w:sz w:val="20"/>
          <w:szCs w:val="20"/>
        </w:rPr>
      </w:pPr>
    </w:p>
    <w:p w:rsidR="00BB7EB3" w:rsidRDefault="00BB7EB3" w:rsidP="00096A1F">
      <w:pPr>
        <w:pStyle w:val="Textopadro"/>
        <w:widowControl/>
        <w:jc w:val="both"/>
        <w:rPr>
          <w:rFonts w:ascii="Arial" w:hAnsi="Arial" w:cs="Arial"/>
          <w:b/>
          <w:sz w:val="20"/>
          <w:lang w:val="pt-BR"/>
        </w:rPr>
      </w:pPr>
    </w:p>
    <w:p w:rsidR="005F2D4E" w:rsidRPr="00457383" w:rsidRDefault="005F2D4E" w:rsidP="00096A1F">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 o prazo para </w:t>
      </w:r>
      <w:r w:rsidR="001B6384">
        <w:rPr>
          <w:rFonts w:ascii="Arial" w:hAnsi="Arial" w:cs="Arial"/>
          <w:sz w:val="20"/>
          <w:lang w:val="pt-BR"/>
        </w:rPr>
        <w:t>execução</w:t>
      </w:r>
      <w:r w:rsidRPr="00465183">
        <w:rPr>
          <w:rFonts w:ascii="Arial" w:hAnsi="Arial" w:cs="Arial"/>
          <w:sz w:val="20"/>
          <w:lang w:val="pt-BR"/>
        </w:rPr>
        <w:t xml:space="preserve">, as especificações técnicas, parâmetros mínimos de desempenho e de qualidade, e demais condições definidas neste Edital. </w:t>
      </w:r>
    </w:p>
    <w:p w:rsidR="00767DBE" w:rsidRDefault="00767DBE"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096A1F">
      <w:pPr>
        <w:pStyle w:val="Textopadro"/>
        <w:widowControl/>
        <w:jc w:val="both"/>
        <w:rPr>
          <w:rFonts w:ascii="Arial" w:hAnsi="Arial" w:cs="Arial"/>
          <w:sz w:val="20"/>
          <w:lang w:val="pt-BR"/>
        </w:rPr>
      </w:pPr>
    </w:p>
    <w:p w:rsidR="0051270D" w:rsidRPr="009F0F85" w:rsidRDefault="005F2D4E" w:rsidP="00096A1F">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096A1F">
      <w:pPr>
        <w:pStyle w:val="Textopadro"/>
        <w:widowControl/>
        <w:jc w:val="both"/>
        <w:rPr>
          <w:rFonts w:ascii="Arial" w:hAnsi="Arial" w:cs="Arial"/>
          <w:sz w:val="20"/>
          <w:lang w:val="pt-BR"/>
        </w:rPr>
      </w:pPr>
    </w:p>
    <w:p w:rsidR="005F2D4E" w:rsidRPr="00FF2720" w:rsidRDefault="005F2D4E" w:rsidP="00096A1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B81450">
        <w:rPr>
          <w:rFonts w:ascii="Arial" w:hAnsi="Arial" w:cs="Arial"/>
          <w:b/>
          <w:sz w:val="20"/>
          <w:lang w:val="pt-BR"/>
        </w:rPr>
        <w:t xml:space="preserve"> </w:t>
      </w:r>
      <w:r w:rsidRPr="00465183">
        <w:rPr>
          <w:rFonts w:ascii="Arial" w:hAnsi="Arial" w:cs="Arial"/>
          <w:sz w:val="20"/>
          <w:lang w:val="pt-BR"/>
        </w:rPr>
        <w:t xml:space="preserve">após o encerramento da etapa de lances da sessão pública ou, quando for o caso, </w:t>
      </w:r>
      <w:r w:rsidR="001D2D5A">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096A1F">
      <w:pPr>
        <w:pStyle w:val="Textopadro"/>
        <w:jc w:val="both"/>
        <w:rPr>
          <w:rFonts w:ascii="Arial" w:hAnsi="Arial" w:cs="Arial"/>
          <w:sz w:val="20"/>
          <w:lang w:val="pt-BR"/>
        </w:rPr>
      </w:pPr>
    </w:p>
    <w:p w:rsidR="005F2D4E" w:rsidRDefault="005F2D4E" w:rsidP="00096A1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B41244" w:rsidRPr="00AD2E6E" w:rsidRDefault="00B41244" w:rsidP="00096A1F">
      <w:pPr>
        <w:pStyle w:val="Textopadro"/>
        <w:jc w:val="both"/>
        <w:rPr>
          <w:rFonts w:ascii="Arial" w:hAnsi="Arial" w:cs="Arial"/>
          <w:sz w:val="20"/>
          <w:lang w:val="pt-BR"/>
        </w:rPr>
      </w:pPr>
    </w:p>
    <w:p w:rsidR="00B41244" w:rsidRPr="00AD2E6E" w:rsidRDefault="00B41244" w:rsidP="00096A1F">
      <w:pPr>
        <w:pStyle w:val="Textopadro"/>
        <w:jc w:val="both"/>
        <w:rPr>
          <w:rFonts w:ascii="Arial" w:hAnsi="Arial" w:cs="Arial"/>
          <w:b/>
          <w:sz w:val="20"/>
          <w:lang w:val="pt-BR"/>
        </w:rPr>
      </w:pPr>
      <w:r w:rsidRPr="00AD2E6E">
        <w:rPr>
          <w:rFonts w:ascii="Arial" w:hAnsi="Arial" w:cs="Arial"/>
          <w:sz w:val="20"/>
          <w:lang w:val="pt-BR"/>
        </w:rPr>
        <w:t xml:space="preserve">08.08. O Pregoeiro convocará o licitante detentor da melhor oferta para que, </w:t>
      </w:r>
      <w:r w:rsidRPr="00E47C5D">
        <w:rPr>
          <w:rFonts w:ascii="Arial" w:hAnsi="Arial" w:cs="Arial"/>
          <w:b/>
          <w:sz w:val="20"/>
          <w:u w:val="single"/>
          <w:lang w:val="pt-BR"/>
        </w:rPr>
        <w:t>no prazo de até 02 (duas) horas</w:t>
      </w:r>
      <w:r w:rsidRPr="00AD2E6E">
        <w:rPr>
          <w:rFonts w:ascii="Arial" w:hAnsi="Arial" w:cs="Arial"/>
          <w:sz w:val="20"/>
          <w:lang w:val="pt-BR"/>
        </w:rPr>
        <w:t>, envie sua proposta adequada ao último lance ofertado</w:t>
      </w:r>
      <w:r w:rsidRPr="00AD2E6E">
        <w:rPr>
          <w:rFonts w:ascii="Arial" w:hAnsi="Arial" w:cs="Arial"/>
          <w:b/>
          <w:sz w:val="20"/>
          <w:lang w:val="pt-BR"/>
        </w:rPr>
        <w:t>, em campo próprio do sistema</w:t>
      </w:r>
      <w:r w:rsidR="0089507B" w:rsidRPr="00AD2E6E">
        <w:rPr>
          <w:rFonts w:ascii="Arial" w:hAnsi="Arial" w:cs="Arial"/>
          <w:sz w:val="20"/>
          <w:lang w:val="pt-BR"/>
        </w:rPr>
        <w:t>,</w:t>
      </w:r>
      <w:r w:rsidR="0089507B" w:rsidRPr="00AD2E6E">
        <w:rPr>
          <w:rFonts w:ascii="Arial" w:hAnsi="Arial" w:cs="Arial"/>
          <w:b/>
          <w:sz w:val="20"/>
          <w:lang w:val="pt-BR"/>
        </w:rPr>
        <w:t xml:space="preserve"> </w:t>
      </w:r>
      <w:r w:rsidR="0089507B" w:rsidRPr="00AD2E6E">
        <w:rPr>
          <w:rFonts w:ascii="Arial" w:hAnsi="Arial" w:cs="Arial"/>
          <w:sz w:val="20"/>
          <w:lang w:val="pt-BR"/>
        </w:rPr>
        <w:t>e acompanhada, se for o caso, de documentos complementares necessários à confirmação daqueles já apresentados para cumprir o estabelecido no Edital.</w:t>
      </w:r>
    </w:p>
    <w:p w:rsidR="00B41244" w:rsidRPr="00AD2E6E" w:rsidRDefault="00B41244" w:rsidP="00096A1F">
      <w:pPr>
        <w:pStyle w:val="Textopadro"/>
        <w:jc w:val="both"/>
        <w:rPr>
          <w:rFonts w:ascii="Arial" w:hAnsi="Arial" w:cs="Arial"/>
          <w:sz w:val="20"/>
          <w:lang w:val="pt-BR"/>
        </w:rPr>
      </w:pPr>
    </w:p>
    <w:p w:rsidR="00B41244" w:rsidRPr="001D1A64" w:rsidRDefault="00B41244" w:rsidP="0089507B">
      <w:pPr>
        <w:pStyle w:val="Textopadro"/>
        <w:ind w:left="708"/>
        <w:jc w:val="both"/>
        <w:rPr>
          <w:rFonts w:ascii="Arial" w:hAnsi="Arial" w:cs="Arial"/>
          <w:b/>
          <w:sz w:val="20"/>
          <w:lang w:val="pt-BR"/>
        </w:rPr>
      </w:pPr>
      <w:r w:rsidRPr="001D1A64">
        <w:rPr>
          <w:rFonts w:ascii="Arial" w:hAnsi="Arial" w:cs="Arial"/>
          <w:b/>
          <w:sz w:val="20"/>
          <w:lang w:val="pt-BR"/>
        </w:rPr>
        <w:t xml:space="preserve">08.08.01. A proposta deverá ser apresentada </w:t>
      </w:r>
      <w:r w:rsidR="00E96A9F" w:rsidRPr="001D1A64">
        <w:rPr>
          <w:rFonts w:ascii="Arial" w:hAnsi="Arial" w:cs="Arial"/>
          <w:b/>
          <w:sz w:val="20"/>
          <w:lang w:val="pt-BR"/>
        </w:rPr>
        <w:t>com o preço unitário readequado ao preço final global vencedor do certame</w:t>
      </w:r>
      <w:r w:rsidR="0089507B" w:rsidRPr="001D1A64">
        <w:rPr>
          <w:rFonts w:ascii="Arial" w:hAnsi="Arial" w:cs="Arial"/>
          <w:b/>
          <w:sz w:val="20"/>
          <w:lang w:val="pt-BR"/>
        </w:rPr>
        <w:t>,</w:t>
      </w:r>
      <w:r w:rsidR="00E96A9F" w:rsidRPr="001D1A64">
        <w:rPr>
          <w:rFonts w:ascii="Arial" w:hAnsi="Arial" w:cs="Arial"/>
          <w:b/>
          <w:sz w:val="20"/>
          <w:lang w:val="pt-BR"/>
        </w:rPr>
        <w:t xml:space="preserve"> mediante a aplicação de desconto linear entre os </w:t>
      </w:r>
      <w:r w:rsidR="0089507B" w:rsidRPr="001D1A64">
        <w:rPr>
          <w:rFonts w:ascii="Arial" w:hAnsi="Arial" w:cs="Arial"/>
          <w:b/>
          <w:sz w:val="20"/>
          <w:lang w:val="pt-BR"/>
        </w:rPr>
        <w:t>valores</w:t>
      </w:r>
      <w:r w:rsidR="00E96A9F" w:rsidRPr="001D1A64">
        <w:rPr>
          <w:rFonts w:ascii="Arial" w:hAnsi="Arial" w:cs="Arial"/>
          <w:b/>
          <w:sz w:val="20"/>
          <w:lang w:val="pt-BR"/>
        </w:rPr>
        <w:t xml:space="preserve"> de cada item que compõe o </w:t>
      </w:r>
      <w:r w:rsidR="0089507B" w:rsidRPr="001D1A64">
        <w:rPr>
          <w:rFonts w:ascii="Arial" w:hAnsi="Arial" w:cs="Arial"/>
          <w:b/>
          <w:sz w:val="20"/>
          <w:lang w:val="pt-BR"/>
        </w:rPr>
        <w:t>l</w:t>
      </w:r>
      <w:r w:rsidR="00E96A9F" w:rsidRPr="001D1A64">
        <w:rPr>
          <w:rFonts w:ascii="Arial" w:hAnsi="Arial" w:cs="Arial"/>
          <w:b/>
          <w:sz w:val="20"/>
          <w:lang w:val="pt-BR"/>
        </w:rPr>
        <w:t>ote</w:t>
      </w:r>
      <w:r w:rsidRPr="001D1A64">
        <w:rPr>
          <w:rFonts w:ascii="Arial" w:hAnsi="Arial" w:cs="Arial"/>
          <w:b/>
          <w:sz w:val="20"/>
          <w:lang w:val="pt-BR"/>
        </w:rPr>
        <w:t>.</w:t>
      </w:r>
    </w:p>
    <w:p w:rsidR="0089507B" w:rsidRDefault="0089507B" w:rsidP="0089507B">
      <w:pPr>
        <w:pStyle w:val="Textopadro"/>
        <w:ind w:left="708"/>
        <w:jc w:val="both"/>
        <w:rPr>
          <w:rFonts w:ascii="Arial" w:hAnsi="Arial" w:cs="Arial"/>
          <w:b/>
          <w:color w:val="FF0000"/>
          <w:sz w:val="20"/>
          <w:lang w:val="pt-BR"/>
        </w:rPr>
      </w:pPr>
    </w:p>
    <w:p w:rsidR="005F2D4E" w:rsidRPr="0046518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08.0</w:t>
      </w:r>
      <w:r w:rsidR="00B41244">
        <w:rPr>
          <w:rFonts w:ascii="Arial" w:hAnsi="Arial" w:cs="Arial"/>
          <w:sz w:val="20"/>
          <w:lang w:val="pt-BR"/>
        </w:rPr>
        <w:t>9</w:t>
      </w:r>
      <w:r>
        <w:rPr>
          <w:rFonts w:ascii="Arial" w:hAnsi="Arial" w:cs="Arial"/>
          <w:sz w:val="20"/>
          <w:lang w:val="pt-BR"/>
        </w:rPr>
        <w:t xml:space="preserve">.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096A1F">
      <w:pPr>
        <w:jc w:val="both"/>
        <w:rPr>
          <w:rFonts w:ascii="Arial" w:hAnsi="Arial" w:cs="Arial"/>
          <w:sz w:val="20"/>
          <w:szCs w:val="20"/>
        </w:rPr>
      </w:pPr>
    </w:p>
    <w:p w:rsidR="001D1A64" w:rsidRPr="00892834" w:rsidRDefault="001D1A64" w:rsidP="00096A1F">
      <w:pPr>
        <w:pStyle w:val="Textopadro"/>
        <w:widowControl/>
        <w:tabs>
          <w:tab w:val="left" w:pos="720"/>
        </w:tabs>
        <w:jc w:val="both"/>
        <w:rPr>
          <w:rFonts w:ascii="Arial" w:hAnsi="Arial" w:cs="Arial"/>
          <w:b/>
          <w:sz w:val="20"/>
          <w:lang w:val="pt-BR"/>
        </w:rPr>
      </w:pPr>
    </w:p>
    <w:p w:rsidR="002949DF" w:rsidRPr="00892834" w:rsidRDefault="002949DF" w:rsidP="00096A1F">
      <w:pPr>
        <w:pStyle w:val="Textopadro"/>
        <w:widowControl/>
        <w:tabs>
          <w:tab w:val="left" w:pos="720"/>
        </w:tabs>
        <w:jc w:val="both"/>
        <w:rPr>
          <w:rFonts w:ascii="Arial" w:hAnsi="Arial" w:cs="Arial"/>
          <w:b/>
          <w:sz w:val="20"/>
          <w:lang w:val="pt-BR"/>
        </w:rPr>
      </w:pPr>
      <w:r w:rsidRPr="00892834">
        <w:rPr>
          <w:rFonts w:ascii="Arial" w:hAnsi="Arial" w:cs="Arial"/>
          <w:b/>
          <w:sz w:val="20"/>
          <w:lang w:val="pt-BR"/>
        </w:rPr>
        <w:t>09. HABILITAÇÃO</w:t>
      </w:r>
    </w:p>
    <w:p w:rsidR="002949DF" w:rsidRPr="00892834" w:rsidRDefault="002949DF" w:rsidP="00096A1F">
      <w:pPr>
        <w:pStyle w:val="Textopadro"/>
        <w:widowControl/>
        <w:jc w:val="both"/>
        <w:rPr>
          <w:rFonts w:ascii="Arial" w:hAnsi="Arial" w:cs="Arial"/>
          <w:b/>
          <w:sz w:val="20"/>
          <w:lang w:val="pt-BR"/>
        </w:rPr>
      </w:pPr>
    </w:p>
    <w:p w:rsidR="002949DF" w:rsidRPr="00892834" w:rsidRDefault="002949DF" w:rsidP="00096A1F">
      <w:pPr>
        <w:pStyle w:val="Textopadro"/>
        <w:widowControl/>
        <w:jc w:val="both"/>
        <w:rPr>
          <w:rFonts w:ascii="Arial" w:hAnsi="Arial" w:cs="Arial"/>
          <w:sz w:val="20"/>
          <w:lang w:val="pt-BR"/>
        </w:rPr>
      </w:pPr>
      <w:r w:rsidRPr="00892834">
        <w:rPr>
          <w:rFonts w:ascii="Arial" w:hAnsi="Arial" w:cs="Arial"/>
          <w:sz w:val="20"/>
          <w:lang w:val="pt-BR"/>
        </w:rPr>
        <w:t xml:space="preserve">09.01. A </w:t>
      </w:r>
      <w:r w:rsidR="00191536" w:rsidRPr="00892834">
        <w:rPr>
          <w:rFonts w:ascii="Arial" w:hAnsi="Arial" w:cs="Arial"/>
          <w:sz w:val="20"/>
          <w:lang w:val="pt-BR"/>
        </w:rPr>
        <w:t xml:space="preserve">relação dos documentos para a </w:t>
      </w:r>
      <w:r w:rsidRPr="00892834">
        <w:rPr>
          <w:rFonts w:ascii="Arial" w:hAnsi="Arial" w:cs="Arial"/>
          <w:sz w:val="20"/>
          <w:lang w:val="pt-BR"/>
        </w:rPr>
        <w:t xml:space="preserve">habilitação está no </w:t>
      </w:r>
      <w:r w:rsidRPr="00892834">
        <w:rPr>
          <w:rFonts w:ascii="Arial" w:hAnsi="Arial" w:cs="Arial"/>
          <w:b/>
          <w:sz w:val="20"/>
          <w:lang w:val="pt-BR"/>
        </w:rPr>
        <w:t>Anexo III</w:t>
      </w:r>
      <w:r w:rsidR="00191536" w:rsidRPr="00892834">
        <w:rPr>
          <w:rFonts w:ascii="Arial" w:hAnsi="Arial" w:cs="Arial"/>
          <w:b/>
          <w:sz w:val="20"/>
          <w:lang w:val="pt-BR"/>
        </w:rPr>
        <w:t xml:space="preserve"> </w:t>
      </w:r>
      <w:r w:rsidR="00191536" w:rsidRPr="00892834">
        <w:rPr>
          <w:rFonts w:ascii="Arial" w:hAnsi="Arial" w:cs="Arial"/>
          <w:sz w:val="20"/>
          <w:lang w:val="pt-BR"/>
        </w:rPr>
        <w:t>e</w:t>
      </w:r>
      <w:r w:rsidR="00191536" w:rsidRPr="00892834">
        <w:rPr>
          <w:rFonts w:ascii="Arial" w:hAnsi="Arial" w:cs="Arial"/>
          <w:b/>
          <w:sz w:val="20"/>
          <w:lang w:val="pt-BR"/>
        </w:rPr>
        <w:t xml:space="preserve"> </w:t>
      </w:r>
      <w:r w:rsidR="00191536" w:rsidRPr="00892834">
        <w:rPr>
          <w:rFonts w:ascii="Arial" w:hAnsi="Arial" w:cs="Arial"/>
          <w:sz w:val="20"/>
          <w:lang w:val="pt-BR"/>
        </w:rPr>
        <w:t>deverá ser</w:t>
      </w:r>
      <w:r w:rsidR="00191536" w:rsidRPr="00892834">
        <w:rPr>
          <w:rFonts w:ascii="Arial" w:hAnsi="Arial" w:cs="Arial"/>
          <w:b/>
          <w:sz w:val="20"/>
          <w:lang w:val="pt-BR"/>
        </w:rPr>
        <w:t xml:space="preserve"> </w:t>
      </w:r>
      <w:r w:rsidR="00191536" w:rsidRPr="00892834">
        <w:rPr>
          <w:rFonts w:ascii="Arial" w:hAnsi="Arial" w:cs="Arial"/>
          <w:sz w:val="20"/>
          <w:lang w:val="pt-BR"/>
        </w:rPr>
        <w:t>colocada no sistema</w:t>
      </w:r>
      <w:r w:rsidR="00613109" w:rsidRPr="00892834">
        <w:rPr>
          <w:rFonts w:ascii="Arial" w:hAnsi="Arial" w:cs="Arial"/>
          <w:sz w:val="20"/>
          <w:lang w:val="pt-BR"/>
        </w:rPr>
        <w:t>,</w:t>
      </w:r>
      <w:r w:rsidR="00191536" w:rsidRPr="00892834">
        <w:rPr>
          <w:rFonts w:ascii="Arial" w:hAnsi="Arial" w:cs="Arial"/>
          <w:sz w:val="20"/>
          <w:lang w:val="pt-BR"/>
        </w:rPr>
        <w:t xml:space="preserve"> conforme estabelecido no </w:t>
      </w:r>
      <w:r w:rsidR="00191536" w:rsidRPr="00892834">
        <w:rPr>
          <w:rFonts w:ascii="Arial" w:hAnsi="Arial" w:cs="Arial"/>
          <w:b/>
          <w:sz w:val="20"/>
          <w:lang w:val="pt-BR"/>
        </w:rPr>
        <w:t>Item 06.07.02</w:t>
      </w:r>
      <w:r w:rsidR="00191536" w:rsidRPr="00892834">
        <w:rPr>
          <w:rFonts w:ascii="Arial" w:hAnsi="Arial" w:cs="Arial"/>
          <w:sz w:val="20"/>
          <w:lang w:val="pt-BR"/>
        </w:rPr>
        <w:t xml:space="preserve"> deste Edital.</w:t>
      </w:r>
    </w:p>
    <w:p w:rsidR="00DE2D94" w:rsidRDefault="00DE2D94" w:rsidP="000673BA">
      <w:pPr>
        <w:pStyle w:val="Textopadro"/>
        <w:jc w:val="both"/>
        <w:rPr>
          <w:rFonts w:ascii="Arial" w:hAnsi="Arial" w:cs="Arial"/>
          <w:bCs/>
          <w:sz w:val="20"/>
          <w:lang w:val="pt-BR"/>
        </w:rPr>
      </w:pPr>
    </w:p>
    <w:p w:rsidR="000673BA" w:rsidRPr="008C62AA" w:rsidRDefault="001D1A64" w:rsidP="000673BA">
      <w:pPr>
        <w:pStyle w:val="Textopadro"/>
        <w:jc w:val="both"/>
        <w:rPr>
          <w:rFonts w:ascii="Arial" w:hAnsi="Arial" w:cs="Arial"/>
          <w:bCs/>
          <w:sz w:val="20"/>
          <w:lang w:val="pt-BR"/>
        </w:rPr>
      </w:pPr>
      <w:r w:rsidRPr="008C62AA">
        <w:rPr>
          <w:rFonts w:ascii="Arial" w:hAnsi="Arial" w:cs="Arial"/>
          <w:bCs/>
          <w:sz w:val="20"/>
          <w:lang w:val="pt-BR"/>
        </w:rPr>
        <w:t xml:space="preserve">09.02. </w:t>
      </w:r>
      <w:r w:rsidR="000673BA" w:rsidRPr="008C62AA">
        <w:rPr>
          <w:rFonts w:ascii="Arial" w:hAnsi="Arial" w:cs="Arial"/>
          <w:bCs/>
          <w:sz w:val="20"/>
          <w:lang w:val="pt-BR"/>
        </w:rPr>
        <w:t>Após a vinculação dos documentos para habilitação, não será permitida a substituição ou a apresentação de novos documentos, salvo em sede de diligência</w:t>
      </w:r>
      <w:r w:rsidR="000B51DC" w:rsidRPr="008C62AA">
        <w:rPr>
          <w:rFonts w:ascii="Arial" w:hAnsi="Arial" w:cs="Arial"/>
          <w:bCs/>
          <w:sz w:val="20"/>
          <w:lang w:val="pt-BR"/>
        </w:rPr>
        <w:t>.</w:t>
      </w:r>
    </w:p>
    <w:p w:rsidR="000B51DC" w:rsidRPr="008C62AA" w:rsidRDefault="000B51DC" w:rsidP="000673BA">
      <w:pPr>
        <w:pStyle w:val="Textopadro"/>
        <w:jc w:val="both"/>
        <w:rPr>
          <w:rFonts w:ascii="Arial" w:hAnsi="Arial" w:cs="Arial"/>
          <w:bCs/>
          <w:sz w:val="20"/>
          <w:lang w:val="pt-BR"/>
        </w:rPr>
      </w:pPr>
    </w:p>
    <w:p w:rsidR="00916EE4" w:rsidRPr="008C62AA" w:rsidRDefault="000B51DC" w:rsidP="000673BA">
      <w:pPr>
        <w:pStyle w:val="Textopadro"/>
        <w:jc w:val="both"/>
        <w:rPr>
          <w:rFonts w:ascii="Arial" w:hAnsi="Arial" w:cs="Arial"/>
          <w:bCs/>
          <w:sz w:val="20"/>
          <w:lang w:val="pt-BR"/>
        </w:rPr>
      </w:pPr>
      <w:r w:rsidRPr="008C62AA">
        <w:rPr>
          <w:rFonts w:ascii="Arial" w:hAnsi="Arial" w:cs="Arial"/>
          <w:bCs/>
          <w:sz w:val="20"/>
          <w:lang w:val="pt-BR"/>
        </w:rPr>
        <w:t xml:space="preserve">09.03. A </w:t>
      </w:r>
      <w:r w:rsidR="004C0F6D" w:rsidRPr="008C62AA">
        <w:rPr>
          <w:rFonts w:ascii="Arial" w:hAnsi="Arial" w:cs="Arial"/>
          <w:bCs/>
          <w:sz w:val="20"/>
          <w:lang w:val="pt-BR"/>
        </w:rPr>
        <w:t>possibilidade</w:t>
      </w:r>
      <w:r w:rsidRPr="008C62AA">
        <w:rPr>
          <w:rFonts w:ascii="Arial" w:hAnsi="Arial" w:cs="Arial"/>
          <w:bCs/>
          <w:sz w:val="20"/>
          <w:lang w:val="pt-BR"/>
        </w:rPr>
        <w:t xml:space="preserve"> de regularização de documentação fiscal e trabalhista para microempresa</w:t>
      </w:r>
      <w:r w:rsidR="00916EE4" w:rsidRPr="008C62AA">
        <w:rPr>
          <w:rFonts w:ascii="Arial" w:hAnsi="Arial" w:cs="Arial"/>
          <w:bCs/>
          <w:sz w:val="20"/>
          <w:lang w:val="pt-BR"/>
        </w:rPr>
        <w:t>s</w:t>
      </w:r>
      <w:r w:rsidRPr="008C62AA">
        <w:rPr>
          <w:rFonts w:ascii="Arial" w:hAnsi="Arial" w:cs="Arial"/>
          <w:bCs/>
          <w:sz w:val="20"/>
          <w:lang w:val="pt-BR"/>
        </w:rPr>
        <w:t xml:space="preserve"> e </w:t>
      </w:r>
      <w:r w:rsidRPr="008C62AA">
        <w:rPr>
          <w:rFonts w:ascii="Arial" w:hAnsi="Arial" w:cs="Arial"/>
          <w:bCs/>
          <w:sz w:val="20"/>
          <w:lang w:val="pt-BR"/>
        </w:rPr>
        <w:lastRenderedPageBreak/>
        <w:t>empresa</w:t>
      </w:r>
      <w:r w:rsidR="00916EE4" w:rsidRPr="008C62AA">
        <w:rPr>
          <w:rFonts w:ascii="Arial" w:hAnsi="Arial" w:cs="Arial"/>
          <w:bCs/>
          <w:sz w:val="20"/>
          <w:lang w:val="pt-BR"/>
        </w:rPr>
        <w:t>s de pequeno</w:t>
      </w:r>
      <w:r w:rsidRPr="008C62AA">
        <w:rPr>
          <w:rFonts w:ascii="Arial" w:hAnsi="Arial" w:cs="Arial"/>
          <w:bCs/>
          <w:sz w:val="20"/>
          <w:lang w:val="pt-BR"/>
        </w:rPr>
        <w:t xml:space="preserve"> porte </w:t>
      </w:r>
      <w:r w:rsidR="004C0F6D" w:rsidRPr="008C62AA">
        <w:rPr>
          <w:rFonts w:ascii="Arial" w:hAnsi="Arial" w:cs="Arial"/>
          <w:bCs/>
          <w:sz w:val="20"/>
          <w:lang w:val="pt-BR"/>
        </w:rPr>
        <w:t>encontra-se</w:t>
      </w:r>
      <w:r w:rsidR="00916EE4" w:rsidRPr="008C62AA">
        <w:rPr>
          <w:rFonts w:ascii="Arial" w:hAnsi="Arial" w:cs="Arial"/>
          <w:bCs/>
          <w:sz w:val="20"/>
          <w:lang w:val="pt-BR"/>
        </w:rPr>
        <w:t xml:space="preserve"> no </w:t>
      </w:r>
      <w:r w:rsidR="00916EE4" w:rsidRPr="008C62AA">
        <w:rPr>
          <w:rFonts w:ascii="Arial" w:hAnsi="Arial" w:cs="Arial"/>
          <w:b/>
          <w:bCs/>
          <w:sz w:val="20"/>
          <w:lang w:val="pt-BR"/>
        </w:rPr>
        <w:t xml:space="preserve">Item 3 do Anexo III </w:t>
      </w:r>
      <w:r w:rsidR="00916EE4" w:rsidRPr="008C62AA">
        <w:rPr>
          <w:rFonts w:ascii="Arial" w:hAnsi="Arial" w:cs="Arial"/>
          <w:bCs/>
          <w:sz w:val="20"/>
          <w:lang w:val="pt-BR"/>
        </w:rPr>
        <w:t xml:space="preserve">deste Edital. </w:t>
      </w:r>
    </w:p>
    <w:p w:rsidR="00916EE4" w:rsidRPr="008C62AA" w:rsidRDefault="00916EE4" w:rsidP="000673BA">
      <w:pPr>
        <w:pStyle w:val="Textopadro"/>
        <w:jc w:val="both"/>
        <w:rPr>
          <w:rFonts w:ascii="Arial" w:hAnsi="Arial" w:cs="Arial"/>
          <w:bCs/>
          <w:sz w:val="20"/>
          <w:lang w:val="pt-BR"/>
        </w:rPr>
      </w:pPr>
    </w:p>
    <w:p w:rsidR="000673BA" w:rsidRPr="008C62AA" w:rsidRDefault="000B51DC" w:rsidP="000673BA">
      <w:pPr>
        <w:pStyle w:val="Textopadro"/>
        <w:jc w:val="both"/>
        <w:rPr>
          <w:rFonts w:ascii="Arial" w:hAnsi="Arial" w:cs="Arial"/>
          <w:bCs/>
          <w:sz w:val="20"/>
          <w:lang w:val="pt-BR"/>
        </w:rPr>
      </w:pPr>
      <w:r w:rsidRPr="008C62AA">
        <w:rPr>
          <w:rFonts w:ascii="Arial" w:hAnsi="Arial" w:cs="Arial"/>
          <w:bCs/>
          <w:sz w:val="20"/>
          <w:lang w:val="pt-BR"/>
        </w:rPr>
        <w:t xml:space="preserve">09.04. </w:t>
      </w:r>
      <w:r w:rsidR="000673BA" w:rsidRPr="008C62AA">
        <w:rPr>
          <w:rFonts w:ascii="Arial" w:hAnsi="Arial" w:cs="Arial"/>
          <w:bCs/>
          <w:sz w:val="20"/>
          <w:lang w:val="pt-BR"/>
        </w:rPr>
        <w:t>Na hipótese de o licitante não atender às exigências para habilitação, o Pregoeiro examinará a proposta subsequente e assim sucessivamente, na ordem de classificação, até a apuração de uma proposta que atenda ao presente Edital.</w:t>
      </w:r>
    </w:p>
    <w:p w:rsidR="0041046F" w:rsidRDefault="0041046F" w:rsidP="00096A1F">
      <w:pPr>
        <w:pStyle w:val="Textopadro"/>
        <w:widowControl/>
        <w:jc w:val="both"/>
        <w:rPr>
          <w:rFonts w:ascii="Arial" w:hAnsi="Arial" w:cs="Arial"/>
          <w:bCs/>
          <w:color w:val="000000"/>
          <w:sz w:val="20"/>
          <w:lang w:val="pt-BR"/>
        </w:rPr>
      </w:pPr>
    </w:p>
    <w:p w:rsidR="0006207B" w:rsidRDefault="0006207B" w:rsidP="00096A1F">
      <w:pPr>
        <w:pStyle w:val="Textopadro"/>
        <w:widowControl/>
        <w:tabs>
          <w:tab w:val="left" w:pos="705"/>
        </w:tabs>
        <w:ind w:left="705" w:hanging="705"/>
        <w:jc w:val="both"/>
        <w:rPr>
          <w:rFonts w:ascii="Arial" w:hAnsi="Arial" w:cs="Arial"/>
          <w:b/>
          <w:sz w:val="20"/>
          <w:lang w:val="pt-BR"/>
        </w:rPr>
      </w:pPr>
    </w:p>
    <w:p w:rsidR="00821C18" w:rsidRPr="00465183" w:rsidRDefault="00821C18" w:rsidP="00096A1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096A1F">
      <w:pPr>
        <w:pStyle w:val="Textopadro"/>
        <w:widowControl/>
        <w:tabs>
          <w:tab w:val="left" w:pos="705"/>
        </w:tabs>
        <w:jc w:val="both"/>
        <w:rPr>
          <w:rFonts w:ascii="Arial" w:hAnsi="Arial" w:cs="Arial"/>
          <w:sz w:val="20"/>
          <w:lang w:val="pt-BR"/>
        </w:rPr>
      </w:pPr>
    </w:p>
    <w:p w:rsidR="004C0F6D"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4C0F6D" w:rsidRDefault="004C0F6D" w:rsidP="00096A1F">
      <w:pPr>
        <w:pStyle w:val="Textopadro"/>
        <w:widowControl/>
        <w:tabs>
          <w:tab w:val="left" w:pos="705"/>
        </w:tabs>
        <w:jc w:val="both"/>
        <w:rPr>
          <w:rFonts w:ascii="Arial" w:hAnsi="Arial" w:cs="Arial"/>
          <w:sz w:val="20"/>
          <w:lang w:val="pt-BR"/>
        </w:rPr>
      </w:pPr>
    </w:p>
    <w:p w:rsidR="00821C18" w:rsidRPr="008C62AA" w:rsidRDefault="004C0F6D" w:rsidP="00096A1F">
      <w:pPr>
        <w:pStyle w:val="Textopadro"/>
        <w:widowControl/>
        <w:tabs>
          <w:tab w:val="left" w:pos="705"/>
        </w:tabs>
        <w:jc w:val="both"/>
        <w:rPr>
          <w:rFonts w:ascii="Arial" w:hAnsi="Arial" w:cs="Arial"/>
          <w:sz w:val="20"/>
          <w:lang w:val="pt-BR"/>
        </w:rPr>
      </w:pPr>
      <w:r w:rsidRPr="008C62AA">
        <w:rPr>
          <w:rFonts w:ascii="Arial" w:hAnsi="Arial" w:cs="Arial"/>
          <w:sz w:val="20"/>
          <w:lang w:val="pt-BR"/>
        </w:rPr>
        <w:t xml:space="preserve">10.02. </w:t>
      </w:r>
      <w:r w:rsidR="00821C18" w:rsidRPr="008C62AA">
        <w:rPr>
          <w:rFonts w:ascii="Arial" w:hAnsi="Arial" w:cs="Arial"/>
          <w:sz w:val="20"/>
          <w:lang w:val="pt-BR"/>
        </w:rPr>
        <w:t>A falta de manifestação imediata e motivada importará a preclusão do direito de recurso.</w:t>
      </w:r>
    </w:p>
    <w:p w:rsidR="00821C18" w:rsidRPr="00EB2818" w:rsidRDefault="00821C18" w:rsidP="00096A1F">
      <w:pPr>
        <w:pStyle w:val="Textopadro"/>
        <w:widowControl/>
        <w:tabs>
          <w:tab w:val="left" w:pos="705"/>
        </w:tabs>
        <w:jc w:val="both"/>
        <w:rPr>
          <w:rFonts w:ascii="Arial" w:hAnsi="Arial" w:cs="Arial"/>
          <w:sz w:val="20"/>
          <w:lang w:val="pt-BR"/>
        </w:rPr>
      </w:pPr>
    </w:p>
    <w:p w:rsidR="00821C18" w:rsidRPr="00465183" w:rsidRDefault="004C0F6D" w:rsidP="00096A1F">
      <w:pPr>
        <w:pStyle w:val="Textopadro"/>
        <w:widowControl/>
        <w:tabs>
          <w:tab w:val="left" w:pos="705"/>
        </w:tabs>
        <w:jc w:val="both"/>
        <w:rPr>
          <w:rFonts w:ascii="Arial" w:hAnsi="Arial" w:cs="Arial"/>
          <w:sz w:val="20"/>
          <w:lang w:val="pt-BR"/>
        </w:rPr>
      </w:pPr>
      <w:r>
        <w:rPr>
          <w:rFonts w:ascii="Arial" w:hAnsi="Arial" w:cs="Arial"/>
          <w:sz w:val="20"/>
          <w:lang w:val="pt-BR"/>
        </w:rPr>
        <w:t>10.03</w:t>
      </w:r>
      <w:r w:rsidR="00821C18">
        <w:rPr>
          <w:rFonts w:ascii="Arial" w:hAnsi="Arial" w:cs="Arial"/>
          <w:sz w:val="20"/>
          <w:lang w:val="pt-BR"/>
        </w:rPr>
        <w:t xml:space="preserve">. </w:t>
      </w:r>
      <w:r w:rsidR="00821C18"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096A1F">
      <w:pPr>
        <w:pStyle w:val="Textopadro"/>
        <w:widowControl/>
        <w:jc w:val="both"/>
        <w:rPr>
          <w:rFonts w:ascii="Arial" w:hAnsi="Arial" w:cs="Arial"/>
          <w:sz w:val="20"/>
          <w:lang w:val="pt-BR"/>
        </w:rPr>
      </w:pPr>
    </w:p>
    <w:p w:rsidR="00821C18" w:rsidRPr="00465183" w:rsidRDefault="004C0F6D" w:rsidP="00096A1F">
      <w:pPr>
        <w:pStyle w:val="Textopadro"/>
        <w:widowControl/>
        <w:jc w:val="both"/>
        <w:rPr>
          <w:rFonts w:ascii="Arial" w:hAnsi="Arial" w:cs="Arial"/>
          <w:sz w:val="20"/>
          <w:lang w:val="pt-BR"/>
        </w:rPr>
      </w:pPr>
      <w:r>
        <w:rPr>
          <w:rFonts w:ascii="Arial" w:hAnsi="Arial" w:cs="Arial"/>
          <w:sz w:val="20"/>
          <w:lang w:val="pt-BR"/>
        </w:rPr>
        <w:t>10.04</w:t>
      </w:r>
      <w:r w:rsidR="00821C18">
        <w:rPr>
          <w:rFonts w:ascii="Arial" w:hAnsi="Arial" w:cs="Arial"/>
          <w:sz w:val="20"/>
          <w:lang w:val="pt-BR"/>
        </w:rPr>
        <w:t xml:space="preserve">. </w:t>
      </w:r>
      <w:r w:rsidR="00821C18" w:rsidRPr="00465183">
        <w:rPr>
          <w:rFonts w:ascii="Arial" w:hAnsi="Arial" w:cs="Arial"/>
          <w:sz w:val="20"/>
          <w:lang w:val="pt-BR"/>
        </w:rPr>
        <w:t>Os recursos contra decisões do Pregoeiro terão efeito suspensivo</w:t>
      </w:r>
      <w:r w:rsidR="00821C18">
        <w:rPr>
          <w:rFonts w:ascii="Arial" w:hAnsi="Arial" w:cs="Arial"/>
          <w:sz w:val="20"/>
          <w:lang w:val="pt-BR"/>
        </w:rPr>
        <w:t>, salvo quando contenham nítido intuito protelatório</w:t>
      </w:r>
      <w:r w:rsidR="00821C18" w:rsidRPr="00465183">
        <w:rPr>
          <w:rFonts w:ascii="Arial" w:hAnsi="Arial" w:cs="Arial"/>
          <w:sz w:val="20"/>
          <w:lang w:val="pt-BR"/>
        </w:rPr>
        <w:t>.</w:t>
      </w:r>
    </w:p>
    <w:p w:rsidR="00821C18" w:rsidRDefault="00821C18" w:rsidP="00096A1F">
      <w:pPr>
        <w:pStyle w:val="Textopadro"/>
        <w:widowControl/>
        <w:tabs>
          <w:tab w:val="left" w:pos="705"/>
        </w:tabs>
        <w:jc w:val="both"/>
        <w:rPr>
          <w:rFonts w:ascii="Arial" w:hAnsi="Arial" w:cs="Arial"/>
          <w:sz w:val="20"/>
          <w:lang w:val="pt-BR"/>
        </w:rPr>
      </w:pPr>
    </w:p>
    <w:p w:rsidR="00821C18" w:rsidRPr="00465183" w:rsidRDefault="004C0F6D" w:rsidP="00096A1F">
      <w:pPr>
        <w:pStyle w:val="Textopadro"/>
        <w:widowControl/>
        <w:tabs>
          <w:tab w:val="left" w:pos="705"/>
        </w:tabs>
        <w:jc w:val="both"/>
        <w:rPr>
          <w:rFonts w:ascii="Arial" w:hAnsi="Arial" w:cs="Arial"/>
          <w:sz w:val="20"/>
          <w:lang w:val="pt-BR"/>
        </w:rPr>
      </w:pPr>
      <w:r>
        <w:rPr>
          <w:rFonts w:ascii="Arial" w:hAnsi="Arial" w:cs="Arial"/>
          <w:sz w:val="20"/>
          <w:lang w:val="pt-BR"/>
        </w:rPr>
        <w:t>10.05</w:t>
      </w:r>
      <w:r w:rsidR="00821C18">
        <w:rPr>
          <w:rFonts w:ascii="Arial" w:hAnsi="Arial" w:cs="Arial"/>
          <w:sz w:val="20"/>
          <w:lang w:val="pt-BR"/>
        </w:rPr>
        <w:t xml:space="preserve">. </w:t>
      </w:r>
      <w:r w:rsidR="00821C18" w:rsidRPr="00465183">
        <w:rPr>
          <w:rFonts w:ascii="Arial" w:hAnsi="Arial" w:cs="Arial"/>
          <w:sz w:val="20"/>
          <w:lang w:val="pt-BR"/>
        </w:rPr>
        <w:t>O acolhimento de recurso importará a invalidação apenas dos atos insuscetíveis de aproveitamento.</w:t>
      </w:r>
    </w:p>
    <w:p w:rsidR="00821C18" w:rsidRDefault="00821C18" w:rsidP="00096A1F">
      <w:pPr>
        <w:pStyle w:val="Textopadro"/>
        <w:widowControl/>
        <w:jc w:val="both"/>
        <w:rPr>
          <w:rFonts w:ascii="Arial" w:hAnsi="Arial" w:cs="Arial"/>
          <w:b/>
          <w:sz w:val="20"/>
          <w:lang w:val="pt-BR"/>
        </w:rPr>
      </w:pPr>
    </w:p>
    <w:p w:rsidR="0006207B" w:rsidRDefault="0006207B" w:rsidP="00096A1F">
      <w:pPr>
        <w:pStyle w:val="Textopadro"/>
        <w:widowControl/>
        <w:jc w:val="both"/>
        <w:rPr>
          <w:rFonts w:ascii="Arial" w:hAnsi="Arial" w:cs="Arial"/>
          <w:b/>
          <w:sz w:val="20"/>
          <w:lang w:val="pt-BR"/>
        </w:rPr>
      </w:pPr>
    </w:p>
    <w:p w:rsidR="00821C18" w:rsidRPr="00465183" w:rsidRDefault="00821C18" w:rsidP="00096A1F">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096A1F">
      <w:pPr>
        <w:pStyle w:val="Textopadro"/>
        <w:widowControl/>
        <w:tabs>
          <w:tab w:val="left" w:pos="705"/>
        </w:tabs>
        <w:jc w:val="both"/>
        <w:rPr>
          <w:rFonts w:ascii="Arial" w:hAnsi="Arial" w:cs="Arial"/>
          <w:sz w:val="20"/>
          <w:lang w:val="pt-BR"/>
        </w:rPr>
      </w:pPr>
    </w:p>
    <w:p w:rsidR="0006207B" w:rsidRDefault="0006207B" w:rsidP="00096A1F">
      <w:pPr>
        <w:pStyle w:val="Textopadro"/>
        <w:widowControl/>
        <w:jc w:val="both"/>
        <w:rPr>
          <w:rFonts w:ascii="Arial" w:hAnsi="Arial" w:cs="Arial"/>
          <w:b/>
          <w:sz w:val="20"/>
          <w:lang w:val="pt-BR"/>
        </w:rPr>
      </w:pPr>
    </w:p>
    <w:p w:rsidR="00821C18" w:rsidRPr="00EB2818" w:rsidRDefault="00821C18" w:rsidP="00096A1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096A1F">
      <w:pPr>
        <w:pStyle w:val="Textopadro"/>
        <w:widowControl/>
        <w:ind w:left="360"/>
        <w:jc w:val="both"/>
        <w:rPr>
          <w:rFonts w:ascii="Arial" w:hAnsi="Arial" w:cs="Arial"/>
          <w:b/>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t>
      </w:r>
      <w:r w:rsidR="0006207B" w:rsidRPr="00EB2818">
        <w:rPr>
          <w:rFonts w:ascii="Arial" w:hAnsi="Arial" w:cs="Arial"/>
          <w:sz w:val="20"/>
          <w:lang w:val="pt-BR"/>
        </w:rPr>
        <w:t>(</w:t>
      </w:r>
      <w:r w:rsidR="0006207B" w:rsidRPr="005108BA">
        <w:rPr>
          <w:rFonts w:ascii="Arial" w:hAnsi="Arial" w:cs="Arial"/>
          <w:sz w:val="20"/>
          <w:lang w:val="pt-BR"/>
        </w:rPr>
        <w:t>https://www.leme.sp.gov.br/leis/leis.html#</w:t>
      </w:r>
      <w:r w:rsidR="0006207B" w:rsidRPr="00EB2818">
        <w:rPr>
          <w:rFonts w:ascii="Arial" w:hAnsi="Arial" w:cs="Arial"/>
          <w:sz w:val="20"/>
          <w:lang w:val="pt-BR"/>
        </w:rPr>
        <w:t>)</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5F2D4E" w:rsidRPr="00465183" w:rsidRDefault="005F2D4E" w:rsidP="00096A1F">
      <w:pPr>
        <w:pStyle w:val="Textopadro"/>
        <w:widowControl/>
        <w:tabs>
          <w:tab w:val="left" w:pos="705"/>
        </w:tabs>
        <w:jc w:val="both"/>
        <w:rPr>
          <w:rFonts w:ascii="Arial" w:hAnsi="Arial" w:cs="Arial"/>
          <w:b/>
          <w:sz w:val="20"/>
          <w:lang w:val="pt-BR"/>
        </w:rPr>
      </w:pPr>
    </w:p>
    <w:p w:rsidR="0006207B" w:rsidRDefault="0006207B" w:rsidP="00096A1F">
      <w:pPr>
        <w:pStyle w:val="Textopadro"/>
        <w:widowControl/>
        <w:jc w:val="both"/>
        <w:rPr>
          <w:rFonts w:ascii="Arial" w:hAnsi="Arial" w:cs="Arial"/>
          <w:b/>
          <w:sz w:val="20"/>
          <w:lang w:val="pt-BR"/>
        </w:rPr>
      </w:pPr>
    </w:p>
    <w:p w:rsidR="00821C18" w:rsidRPr="005B1B59" w:rsidRDefault="00821C18" w:rsidP="00096A1F">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096A1F">
      <w:pPr>
        <w:pStyle w:val="Textopadro"/>
        <w:widowControl/>
        <w:jc w:val="both"/>
        <w:rPr>
          <w:rFonts w:ascii="Arial" w:hAnsi="Arial" w:cs="Arial"/>
          <w:b/>
          <w:sz w:val="20"/>
          <w:lang w:val="pt-BR"/>
        </w:rPr>
      </w:pPr>
    </w:p>
    <w:p w:rsidR="005B1B59" w:rsidRPr="005B1B59" w:rsidRDefault="00821C18" w:rsidP="005B1B59">
      <w:pPr>
        <w:jc w:val="both"/>
        <w:rPr>
          <w:rFonts w:ascii="Arial" w:hAnsi="Arial" w:cs="Arial"/>
          <w:sz w:val="20"/>
          <w:szCs w:val="20"/>
        </w:rPr>
      </w:pPr>
      <w:r w:rsidRPr="005B1B59">
        <w:rPr>
          <w:rFonts w:ascii="Arial" w:hAnsi="Arial" w:cs="Arial"/>
          <w:sz w:val="20"/>
        </w:rPr>
        <w:t xml:space="preserve">13.01.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5B1B59">
      <w:pPr>
        <w:jc w:val="both"/>
        <w:rPr>
          <w:rFonts w:ascii="Arial" w:hAnsi="Arial" w:cs="Arial"/>
          <w:sz w:val="20"/>
          <w:szCs w:val="20"/>
        </w:rPr>
      </w:pPr>
    </w:p>
    <w:p w:rsidR="005B1B59" w:rsidRPr="005B1B59" w:rsidRDefault="005B1B59" w:rsidP="005B1B59">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5B1B59">
      <w:pPr>
        <w:jc w:val="both"/>
        <w:rPr>
          <w:rFonts w:ascii="Arial" w:hAnsi="Arial" w:cs="Arial"/>
          <w:sz w:val="20"/>
          <w:szCs w:val="20"/>
        </w:rPr>
      </w:pPr>
      <w:r w:rsidRPr="00F873A6">
        <w:rPr>
          <w:rFonts w:ascii="Arial" w:hAnsi="Arial" w:cs="Arial"/>
          <w:sz w:val="20"/>
          <w:szCs w:val="20"/>
        </w:rPr>
        <w:t>II - Multa de 5% (cinco por cento) no valor do Contrato.</w:t>
      </w:r>
    </w:p>
    <w:p w:rsidR="005B1B59" w:rsidRPr="00F873A6" w:rsidRDefault="005B1B59" w:rsidP="005B1B59">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B1B59" w:rsidRPr="00F873A6" w:rsidRDefault="005B1B59" w:rsidP="005B1B59">
      <w:pPr>
        <w:jc w:val="both"/>
        <w:rPr>
          <w:rFonts w:ascii="Arial" w:hAnsi="Arial" w:cs="Arial"/>
          <w:sz w:val="20"/>
          <w:szCs w:val="20"/>
        </w:rPr>
      </w:pPr>
      <w:r w:rsidRPr="00F873A6">
        <w:rPr>
          <w:rFonts w:ascii="Arial" w:hAnsi="Arial" w:cs="Arial"/>
          <w:sz w:val="20"/>
          <w:szCs w:val="20"/>
        </w:rPr>
        <w:t xml:space="preserve">IV - Declaração de inidoneidade para licitar com a administração pública enquanto perdurarem os motivos determinantes da punição ou até que seja promovida a reabilitação perante a própria </w:t>
      </w:r>
      <w:r w:rsidRPr="00F873A6">
        <w:rPr>
          <w:rFonts w:ascii="Arial" w:hAnsi="Arial" w:cs="Arial"/>
          <w:sz w:val="20"/>
          <w:szCs w:val="20"/>
        </w:rPr>
        <w:lastRenderedPageBreak/>
        <w:t>Administração pelos prejuízos resultantes e depois de decorrido o prazo da sanção aplicada no item anterior.</w:t>
      </w:r>
    </w:p>
    <w:p w:rsidR="00821C18" w:rsidRPr="00512310" w:rsidRDefault="00821C18" w:rsidP="005B1B59">
      <w:pPr>
        <w:pStyle w:val="Textopadro"/>
        <w:widowControl/>
        <w:jc w:val="both"/>
        <w:rPr>
          <w:rFonts w:ascii="Arial" w:hAnsi="Arial" w:cs="Arial"/>
          <w:b/>
          <w:color w:val="FF0000"/>
          <w:sz w:val="20"/>
          <w:lang w:val="pt-BR"/>
        </w:rPr>
      </w:pPr>
    </w:p>
    <w:p w:rsidR="0006207B" w:rsidRDefault="0006207B" w:rsidP="00096A1F">
      <w:pPr>
        <w:jc w:val="both"/>
        <w:rPr>
          <w:rFonts w:ascii="Arial" w:hAnsi="Arial" w:cs="Arial"/>
          <w:b/>
          <w:sz w:val="20"/>
          <w:szCs w:val="20"/>
        </w:rPr>
      </w:pPr>
    </w:p>
    <w:p w:rsidR="00C35978" w:rsidRPr="0024387E" w:rsidRDefault="00C35978" w:rsidP="00C35978">
      <w:pPr>
        <w:jc w:val="both"/>
        <w:rPr>
          <w:rFonts w:ascii="Arial" w:hAnsi="Arial" w:cs="Arial"/>
          <w:b/>
          <w:sz w:val="20"/>
          <w:szCs w:val="20"/>
        </w:rPr>
      </w:pPr>
      <w:r w:rsidRPr="0024387E">
        <w:rPr>
          <w:rFonts w:ascii="Arial" w:hAnsi="Arial" w:cs="Arial"/>
          <w:b/>
          <w:sz w:val="20"/>
          <w:szCs w:val="20"/>
        </w:rPr>
        <w:t>14. HOMOLOGAÇÃO</w:t>
      </w:r>
    </w:p>
    <w:p w:rsidR="00C35978" w:rsidRDefault="00C35978" w:rsidP="00C35978">
      <w:pPr>
        <w:jc w:val="both"/>
        <w:rPr>
          <w:rFonts w:ascii="Arial" w:hAnsi="Arial" w:cs="Arial"/>
          <w:sz w:val="20"/>
          <w:szCs w:val="20"/>
        </w:rPr>
      </w:pPr>
    </w:p>
    <w:p w:rsidR="00C35978" w:rsidRPr="00E1138A" w:rsidRDefault="00C35978" w:rsidP="00C35978">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C35978" w:rsidRPr="00E1138A" w:rsidRDefault="00C35978" w:rsidP="00C35978">
      <w:pPr>
        <w:autoSpaceDE w:val="0"/>
        <w:autoSpaceDN w:val="0"/>
        <w:adjustRightInd w:val="0"/>
        <w:jc w:val="both"/>
        <w:rPr>
          <w:rFonts w:ascii="Arial" w:eastAsiaTheme="minorHAnsi" w:hAnsi="Arial" w:cs="Arial"/>
          <w:color w:val="000000"/>
          <w:sz w:val="20"/>
          <w:szCs w:val="20"/>
        </w:rPr>
      </w:pPr>
    </w:p>
    <w:p w:rsidR="00C35978" w:rsidRDefault="00C35978" w:rsidP="00C35978">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C35978" w:rsidRDefault="00C35978" w:rsidP="00C35978">
      <w:pPr>
        <w:jc w:val="both"/>
        <w:rPr>
          <w:rFonts w:ascii="Arial" w:eastAsiaTheme="minorHAnsi" w:hAnsi="Arial" w:cs="Arial"/>
          <w:b/>
          <w:color w:val="000000"/>
          <w:sz w:val="20"/>
          <w:szCs w:val="20"/>
        </w:rPr>
      </w:pPr>
    </w:p>
    <w:p w:rsidR="00C35978" w:rsidRDefault="00C35978" w:rsidP="00C35978">
      <w:pPr>
        <w:jc w:val="both"/>
        <w:rPr>
          <w:rFonts w:ascii="Arial" w:eastAsiaTheme="minorHAnsi" w:hAnsi="Arial" w:cs="Arial"/>
          <w:b/>
          <w:color w:val="000000"/>
          <w:sz w:val="20"/>
          <w:szCs w:val="20"/>
        </w:rPr>
      </w:pPr>
    </w:p>
    <w:p w:rsidR="00C35978" w:rsidRDefault="00C35978" w:rsidP="00C35978">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C35978" w:rsidRDefault="00C35978" w:rsidP="00C35978">
      <w:pPr>
        <w:jc w:val="both"/>
        <w:rPr>
          <w:rFonts w:ascii="Arial" w:eastAsiaTheme="minorHAnsi" w:hAnsi="Arial" w:cs="Arial"/>
          <w:b/>
          <w:color w:val="000000"/>
          <w:sz w:val="20"/>
          <w:szCs w:val="20"/>
        </w:rPr>
      </w:pPr>
    </w:p>
    <w:p w:rsidR="00C35978" w:rsidRPr="00E1138A" w:rsidRDefault="00C35978" w:rsidP="00C35978">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C35978" w:rsidRDefault="00C35978" w:rsidP="00C35978">
      <w:pPr>
        <w:jc w:val="both"/>
        <w:rPr>
          <w:rFonts w:ascii="Arial" w:hAnsi="Arial" w:cs="Arial"/>
          <w:sz w:val="20"/>
          <w:szCs w:val="20"/>
        </w:rPr>
      </w:pPr>
    </w:p>
    <w:p w:rsidR="00C35978" w:rsidRDefault="00C35978" w:rsidP="00C35978">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Minuta </w:t>
      </w:r>
      <w:r w:rsidRPr="0040037C">
        <w:rPr>
          <w:rFonts w:ascii="Arial" w:hAnsi="Arial" w:cs="Arial"/>
          <w:b/>
          <w:sz w:val="20"/>
          <w:szCs w:val="20"/>
        </w:rPr>
        <w:t>(Anexo II</w:t>
      </w:r>
      <w:r>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C35978" w:rsidRDefault="00C35978" w:rsidP="00C35978">
      <w:pPr>
        <w:jc w:val="both"/>
        <w:rPr>
          <w:rFonts w:ascii="Arial" w:hAnsi="Arial" w:cs="Arial"/>
          <w:sz w:val="20"/>
          <w:szCs w:val="20"/>
        </w:rPr>
      </w:pPr>
    </w:p>
    <w:p w:rsidR="00C35978" w:rsidRPr="00033771" w:rsidRDefault="00C35978" w:rsidP="00C35978">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C35978" w:rsidRPr="00033771" w:rsidRDefault="00C35978" w:rsidP="00C35978">
      <w:pPr>
        <w:ind w:left="708"/>
        <w:jc w:val="both"/>
        <w:rPr>
          <w:rFonts w:ascii="Arial" w:hAnsi="Arial" w:cs="Arial"/>
          <w:sz w:val="20"/>
          <w:szCs w:val="20"/>
        </w:rPr>
      </w:pPr>
    </w:p>
    <w:p w:rsidR="00C35978" w:rsidRPr="00E968EC" w:rsidRDefault="00C35978" w:rsidP="00C35978">
      <w:pPr>
        <w:ind w:left="708"/>
        <w:jc w:val="both"/>
        <w:rPr>
          <w:rFonts w:ascii="Arial" w:hAnsi="Arial" w:cs="Arial"/>
          <w:b/>
          <w:sz w:val="20"/>
          <w:szCs w:val="20"/>
        </w:rPr>
      </w:pPr>
      <w:r w:rsidRPr="00E968EC">
        <w:rPr>
          <w:rFonts w:ascii="Arial" w:hAnsi="Arial" w:cs="Arial"/>
          <w:b/>
          <w:sz w:val="20"/>
          <w:szCs w:val="20"/>
        </w:rPr>
        <w:t>15.03.01. A referida convocação pode ser formalizada por qualquer meio de comunicação que comprove a data do correspondente recebimento.</w:t>
      </w:r>
    </w:p>
    <w:p w:rsidR="00C35978" w:rsidRPr="00033771" w:rsidRDefault="00C35978" w:rsidP="00C35978">
      <w:pPr>
        <w:jc w:val="both"/>
        <w:rPr>
          <w:rFonts w:ascii="Arial" w:hAnsi="Arial" w:cs="Arial"/>
          <w:sz w:val="20"/>
          <w:szCs w:val="20"/>
        </w:rPr>
      </w:pPr>
    </w:p>
    <w:p w:rsidR="00C35978" w:rsidRPr="00033771" w:rsidRDefault="00C35978" w:rsidP="00C35978">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4</w:t>
      </w:r>
      <w:r w:rsidRPr="00033771">
        <w:rPr>
          <w:rFonts w:ascii="Arial" w:hAnsi="Arial" w:cs="Arial"/>
          <w:sz w:val="20"/>
          <w:szCs w:val="20"/>
        </w:rPr>
        <w:t xml:space="preserve">. A recusa injustificada de assinar a Ata de Registro de Preços, ou de aceitar/retirar o instrumento equivalente dela decorrente </w:t>
      </w:r>
      <w:r w:rsidRPr="00E67CBB">
        <w:rPr>
          <w:rFonts w:ascii="Arial" w:hAnsi="Arial" w:cs="Arial"/>
          <w:b/>
          <w:sz w:val="20"/>
          <w:szCs w:val="20"/>
        </w:rPr>
        <w:t>(</w:t>
      </w:r>
      <w:r w:rsidRPr="002273FA">
        <w:rPr>
          <w:rFonts w:ascii="Arial" w:hAnsi="Arial" w:cs="Arial"/>
          <w:b/>
          <w:sz w:val="20"/>
          <w:szCs w:val="20"/>
        </w:rPr>
        <w:t xml:space="preserve">Pedido de Fornecimento </w:t>
      </w:r>
      <w:r>
        <w:rPr>
          <w:rFonts w:ascii="Arial" w:hAnsi="Arial" w:cs="Arial"/>
          <w:b/>
          <w:sz w:val="20"/>
          <w:szCs w:val="20"/>
        </w:rPr>
        <w:t>-</w:t>
      </w:r>
      <w:r w:rsidRPr="002273FA">
        <w:rPr>
          <w:rFonts w:ascii="Arial" w:hAnsi="Arial" w:cs="Arial"/>
          <w:b/>
          <w:sz w:val="20"/>
          <w:szCs w:val="20"/>
        </w:rPr>
        <w:t xml:space="preserve"> Minuta: Anexo II</w:t>
      </w:r>
      <w:r>
        <w:rPr>
          <w:rFonts w:ascii="Arial" w:hAnsi="Arial" w:cs="Arial"/>
          <w:b/>
          <w:sz w:val="20"/>
          <w:szCs w:val="20"/>
        </w:rPr>
        <w:t>-</w:t>
      </w:r>
      <w:r w:rsidRPr="002273FA">
        <w:rPr>
          <w:rFonts w:ascii="Arial" w:hAnsi="Arial" w:cs="Arial"/>
          <w:b/>
          <w:sz w:val="20"/>
          <w:szCs w:val="20"/>
        </w:rPr>
        <w:t>B)</w:t>
      </w:r>
      <w:r w:rsidRPr="002273FA">
        <w:rPr>
          <w:rFonts w:ascii="Arial" w:hAnsi="Arial" w:cs="Arial"/>
          <w:sz w:val="20"/>
          <w:szCs w:val="20"/>
        </w:rPr>
        <w:t xml:space="preserve">, observado </w:t>
      </w:r>
      <w:r w:rsidRPr="00033771">
        <w:rPr>
          <w:rFonts w:ascii="Arial" w:hAnsi="Arial" w:cs="Arial"/>
          <w:sz w:val="20"/>
          <w:szCs w:val="20"/>
        </w:rPr>
        <w:t xml:space="preserve">o prazo estabelecido, caracteriza o descumprimento total da obrigação assumida por parte </w:t>
      </w:r>
      <w:proofErr w:type="gramStart"/>
      <w:r w:rsidRPr="00033771">
        <w:rPr>
          <w:rFonts w:ascii="Arial" w:hAnsi="Arial" w:cs="Arial"/>
          <w:sz w:val="20"/>
          <w:szCs w:val="20"/>
        </w:rPr>
        <w:t>da(</w:t>
      </w:r>
      <w:proofErr w:type="gramEnd"/>
      <w:r w:rsidRPr="00033771">
        <w:rPr>
          <w:rFonts w:ascii="Arial" w:hAnsi="Arial" w:cs="Arial"/>
          <w:sz w:val="20"/>
          <w:szCs w:val="20"/>
        </w:rPr>
        <w:t>s) proponente(s) adjudicatária(s), sujeitando-a(s) às sanções previstas em lei.</w:t>
      </w:r>
    </w:p>
    <w:p w:rsidR="00C35978" w:rsidRPr="00033771" w:rsidRDefault="00C35978" w:rsidP="00C35978">
      <w:pPr>
        <w:jc w:val="both"/>
        <w:rPr>
          <w:rFonts w:ascii="Arial" w:hAnsi="Arial" w:cs="Arial"/>
          <w:sz w:val="20"/>
          <w:szCs w:val="20"/>
        </w:rPr>
      </w:pPr>
    </w:p>
    <w:p w:rsidR="00C35978" w:rsidRPr="002D7602" w:rsidRDefault="00C35978" w:rsidP="00C35978">
      <w:pPr>
        <w:tabs>
          <w:tab w:val="left" w:pos="9639"/>
        </w:tabs>
        <w:jc w:val="both"/>
        <w:rPr>
          <w:rFonts w:ascii="Arial" w:hAnsi="Arial" w:cs="Arial"/>
          <w:sz w:val="20"/>
          <w:szCs w:val="20"/>
        </w:rPr>
      </w:pPr>
      <w:r>
        <w:rPr>
          <w:rFonts w:ascii="Arial" w:hAnsi="Arial" w:cs="Arial"/>
          <w:sz w:val="20"/>
          <w:szCs w:val="20"/>
        </w:rPr>
        <w:t xml:space="preserve">15.05. </w:t>
      </w:r>
      <w:r w:rsidRPr="002D7602">
        <w:rPr>
          <w:rFonts w:ascii="Arial" w:hAnsi="Arial" w:cs="Arial"/>
          <w:sz w:val="20"/>
          <w:szCs w:val="20"/>
        </w:rPr>
        <w:t>Os preços oferecidos serão fixos e irreajustáveis</w:t>
      </w:r>
      <w:r>
        <w:rPr>
          <w:rFonts w:ascii="Arial" w:hAnsi="Arial" w:cs="Arial"/>
          <w:sz w:val="20"/>
          <w:szCs w:val="20"/>
        </w:rPr>
        <w:t>.</w:t>
      </w:r>
    </w:p>
    <w:p w:rsidR="00C35978" w:rsidRDefault="00C35978" w:rsidP="00C35978">
      <w:pPr>
        <w:jc w:val="both"/>
        <w:rPr>
          <w:rFonts w:ascii="Arial" w:hAnsi="Arial" w:cs="Arial"/>
          <w:sz w:val="20"/>
          <w:szCs w:val="20"/>
        </w:rPr>
      </w:pPr>
    </w:p>
    <w:p w:rsidR="00C35978" w:rsidRDefault="00C35978" w:rsidP="00C35978">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6</w:t>
      </w:r>
      <w:r w:rsidRPr="00033771">
        <w:rPr>
          <w:rFonts w:ascii="Arial" w:hAnsi="Arial" w:cs="Arial"/>
          <w:sz w:val="20"/>
          <w:szCs w:val="20"/>
        </w:rPr>
        <w:t>. 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w:t>
      </w:r>
      <w:r>
        <w:rPr>
          <w:rFonts w:ascii="Arial" w:hAnsi="Arial" w:cs="Arial"/>
          <w:sz w:val="20"/>
          <w:szCs w:val="20"/>
        </w:rPr>
        <w:t>m</w:t>
      </w:r>
      <w:r w:rsidRPr="00033771">
        <w:rPr>
          <w:rFonts w:ascii="Arial" w:hAnsi="Arial" w:cs="Arial"/>
          <w:sz w:val="20"/>
          <w:szCs w:val="20"/>
        </w:rPr>
        <w:t xml:space="preserve"> o lote, de forma linear.</w:t>
      </w:r>
    </w:p>
    <w:p w:rsidR="00C35978" w:rsidRDefault="00C35978" w:rsidP="00C35978">
      <w:pPr>
        <w:tabs>
          <w:tab w:val="left" w:pos="9639"/>
        </w:tabs>
        <w:jc w:val="both"/>
        <w:rPr>
          <w:rFonts w:ascii="Arial" w:hAnsi="Arial" w:cs="Arial"/>
          <w:sz w:val="20"/>
          <w:szCs w:val="20"/>
        </w:rPr>
      </w:pPr>
    </w:p>
    <w:p w:rsidR="00C35978" w:rsidRPr="00944E80" w:rsidRDefault="00C35978" w:rsidP="00C35978">
      <w:pPr>
        <w:tabs>
          <w:tab w:val="left" w:pos="9639"/>
        </w:tabs>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7</w:t>
      </w:r>
      <w:r w:rsidRPr="00033771">
        <w:rPr>
          <w:rFonts w:ascii="Arial" w:hAnsi="Arial" w:cs="Arial"/>
          <w:sz w:val="20"/>
          <w:szCs w:val="20"/>
        </w:rPr>
        <w:t xml:space="preserve">. </w:t>
      </w:r>
      <w:r>
        <w:rPr>
          <w:rFonts w:ascii="Arial" w:hAnsi="Arial" w:cs="Arial"/>
          <w:sz w:val="20"/>
          <w:szCs w:val="20"/>
        </w:rPr>
        <w:t>Nos preços cotados estarão inclusos todos os custos operacionais e os tributos eventualmente incidentes, bem como todas as despesas diretas e indiretas.</w:t>
      </w:r>
    </w:p>
    <w:p w:rsidR="00C35978" w:rsidRDefault="00C35978" w:rsidP="00C35978">
      <w:pPr>
        <w:jc w:val="both"/>
        <w:rPr>
          <w:rFonts w:ascii="Arial" w:hAnsi="Arial" w:cs="Arial"/>
          <w:sz w:val="20"/>
          <w:szCs w:val="20"/>
        </w:rPr>
      </w:pPr>
    </w:p>
    <w:p w:rsidR="00C35978" w:rsidRPr="00033771" w:rsidRDefault="00C35978" w:rsidP="00C35978">
      <w:pPr>
        <w:jc w:val="both"/>
        <w:rPr>
          <w:rFonts w:ascii="Arial" w:hAnsi="Arial" w:cs="Arial"/>
          <w:sz w:val="20"/>
          <w:szCs w:val="20"/>
        </w:rPr>
      </w:pPr>
      <w:r>
        <w:rPr>
          <w:rFonts w:ascii="Arial" w:hAnsi="Arial" w:cs="Arial"/>
          <w:sz w:val="20"/>
          <w:szCs w:val="20"/>
        </w:rPr>
        <w:t xml:space="preserve">15.08. </w:t>
      </w:r>
      <w:r w:rsidRPr="00033771">
        <w:rPr>
          <w:rFonts w:ascii="Arial" w:hAnsi="Arial" w:cs="Arial"/>
          <w:sz w:val="20"/>
          <w:szCs w:val="20"/>
        </w:rPr>
        <w:t>Durante o prazo de validade da Ata de Registro de Preços, e do Contrato</w:t>
      </w:r>
      <w:r>
        <w:rPr>
          <w:rFonts w:ascii="Arial" w:hAnsi="Arial" w:cs="Arial"/>
          <w:sz w:val="20"/>
          <w:szCs w:val="20"/>
        </w:rPr>
        <w:t xml:space="preserve"> (Pedido de Fornecimento)</w:t>
      </w:r>
      <w:r w:rsidRPr="00033771">
        <w:rPr>
          <w:rFonts w:ascii="Arial" w:hAnsi="Arial" w:cs="Arial"/>
          <w:sz w:val="20"/>
          <w:szCs w:val="20"/>
        </w:rPr>
        <w:t xml:space="preserve"> dela proveniente, sua Detentora fica obrigada a </w:t>
      </w:r>
      <w:r>
        <w:rPr>
          <w:rFonts w:ascii="Arial" w:hAnsi="Arial" w:cs="Arial"/>
          <w:sz w:val="20"/>
          <w:szCs w:val="20"/>
        </w:rPr>
        <w:t>executar os serviços</w:t>
      </w:r>
      <w:r w:rsidRPr="00033771">
        <w:rPr>
          <w:rFonts w:ascii="Arial" w:hAnsi="Arial" w:cs="Arial"/>
          <w:sz w:val="20"/>
          <w:szCs w:val="20"/>
        </w:rPr>
        <w:t xml:space="preserve"> registrados nas quantidades indicadas pelo órgão requisitante.</w:t>
      </w:r>
    </w:p>
    <w:p w:rsidR="00C35978" w:rsidRDefault="00C35978" w:rsidP="00C35978">
      <w:pPr>
        <w:jc w:val="both"/>
        <w:rPr>
          <w:rFonts w:ascii="Arial" w:hAnsi="Arial" w:cs="Arial"/>
          <w:sz w:val="20"/>
          <w:szCs w:val="20"/>
        </w:rPr>
      </w:pPr>
    </w:p>
    <w:p w:rsidR="00C35978" w:rsidRPr="00033771" w:rsidRDefault="00C35978" w:rsidP="00C35978">
      <w:pPr>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 xml:space="preserve">. A SAECIL não está obrigada a </w:t>
      </w:r>
      <w:r>
        <w:rPr>
          <w:rFonts w:ascii="Arial" w:hAnsi="Arial" w:cs="Arial"/>
          <w:sz w:val="20"/>
          <w:szCs w:val="20"/>
        </w:rPr>
        <w:t>solicitar</w:t>
      </w:r>
      <w:r w:rsidRPr="00033771">
        <w:rPr>
          <w:rFonts w:ascii="Arial" w:hAnsi="Arial" w:cs="Arial"/>
          <w:sz w:val="20"/>
          <w:szCs w:val="20"/>
        </w:rPr>
        <w:t xml:space="preserve"> uma quantidade mínima d</w:t>
      </w:r>
      <w:r>
        <w:rPr>
          <w:rFonts w:ascii="Arial" w:hAnsi="Arial" w:cs="Arial"/>
          <w:sz w:val="20"/>
          <w:szCs w:val="20"/>
        </w:rPr>
        <w:t>e</w:t>
      </w:r>
      <w:r w:rsidRPr="00033771">
        <w:rPr>
          <w:rFonts w:ascii="Arial" w:hAnsi="Arial" w:cs="Arial"/>
          <w:sz w:val="20"/>
          <w:szCs w:val="20"/>
        </w:rPr>
        <w:t xml:space="preserve"> </w:t>
      </w:r>
      <w:r>
        <w:rPr>
          <w:rFonts w:ascii="Arial" w:hAnsi="Arial" w:cs="Arial"/>
          <w:sz w:val="20"/>
          <w:szCs w:val="20"/>
        </w:rPr>
        <w:t>serviços</w:t>
      </w:r>
      <w:r w:rsidRPr="00033771">
        <w:rPr>
          <w:rFonts w:ascii="Arial" w:hAnsi="Arial" w:cs="Arial"/>
          <w:sz w:val="20"/>
          <w:szCs w:val="20"/>
        </w:rPr>
        <w:t xml:space="preserve">, ficando a seu exclusivo critério a definição da quantidade e do momento da </w:t>
      </w:r>
      <w:r>
        <w:rPr>
          <w:rFonts w:ascii="Arial" w:hAnsi="Arial" w:cs="Arial"/>
          <w:sz w:val="20"/>
          <w:szCs w:val="20"/>
        </w:rPr>
        <w:t>execução</w:t>
      </w:r>
      <w:r w:rsidRPr="00033771">
        <w:rPr>
          <w:rFonts w:ascii="Arial" w:hAnsi="Arial" w:cs="Arial"/>
          <w:sz w:val="20"/>
          <w:szCs w:val="20"/>
        </w:rPr>
        <w:t>.</w:t>
      </w:r>
    </w:p>
    <w:p w:rsidR="00C35978" w:rsidRPr="00033771" w:rsidRDefault="00C35978" w:rsidP="00C35978">
      <w:pPr>
        <w:jc w:val="both"/>
        <w:rPr>
          <w:rFonts w:ascii="Arial" w:hAnsi="Arial" w:cs="Arial"/>
          <w:sz w:val="20"/>
          <w:szCs w:val="20"/>
        </w:rPr>
      </w:pPr>
    </w:p>
    <w:p w:rsidR="00C35978" w:rsidRPr="00ED3B13" w:rsidRDefault="00C35978" w:rsidP="00C35978">
      <w:pPr>
        <w:ind w:left="708"/>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Pr>
          <w:rFonts w:ascii="Arial" w:hAnsi="Arial" w:cs="Arial"/>
          <w:sz w:val="20"/>
          <w:szCs w:val="20"/>
        </w:rPr>
        <w:t>a execução dos serviços</w:t>
      </w:r>
      <w:r w:rsidRPr="00ED3B13">
        <w:rPr>
          <w:rFonts w:ascii="Arial" w:hAnsi="Arial" w:cs="Arial"/>
          <w:sz w:val="20"/>
          <w:szCs w:val="20"/>
        </w:rPr>
        <w:t xml:space="preserve"> durante o prazo de 12 (doze) meses.</w:t>
      </w:r>
    </w:p>
    <w:p w:rsidR="00C35978" w:rsidRDefault="00C35978" w:rsidP="00C35978">
      <w:pPr>
        <w:jc w:val="both"/>
        <w:rPr>
          <w:rFonts w:ascii="Arial" w:hAnsi="Arial" w:cs="Arial"/>
          <w:sz w:val="20"/>
          <w:szCs w:val="20"/>
        </w:rPr>
      </w:pPr>
    </w:p>
    <w:p w:rsidR="00C35978" w:rsidRPr="00033771" w:rsidRDefault="00C35978" w:rsidP="00C35978">
      <w:pPr>
        <w:jc w:val="both"/>
        <w:rPr>
          <w:rFonts w:ascii="Arial" w:hAnsi="Arial" w:cs="Arial"/>
          <w:sz w:val="20"/>
          <w:szCs w:val="20"/>
        </w:rPr>
      </w:pPr>
      <w:r w:rsidRPr="00033771">
        <w:rPr>
          <w:rFonts w:ascii="Arial" w:hAnsi="Arial" w:cs="Arial"/>
          <w:sz w:val="20"/>
          <w:szCs w:val="20"/>
        </w:rPr>
        <w:lastRenderedPageBreak/>
        <w:t>15.</w:t>
      </w:r>
      <w:r>
        <w:rPr>
          <w:rFonts w:ascii="Arial" w:hAnsi="Arial" w:cs="Arial"/>
          <w:sz w:val="20"/>
          <w:szCs w:val="20"/>
        </w:rPr>
        <w:t>10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C35978" w:rsidRDefault="00C35978" w:rsidP="00C35978">
      <w:pPr>
        <w:jc w:val="both"/>
        <w:rPr>
          <w:rFonts w:ascii="Arial" w:hAnsi="Arial" w:cs="Arial"/>
          <w:b/>
          <w:sz w:val="20"/>
          <w:szCs w:val="20"/>
        </w:rPr>
      </w:pPr>
    </w:p>
    <w:p w:rsidR="00C35978" w:rsidRDefault="00C35978" w:rsidP="00C35978">
      <w:pPr>
        <w:jc w:val="both"/>
        <w:rPr>
          <w:rFonts w:ascii="Arial" w:hAnsi="Arial" w:cs="Arial"/>
          <w:b/>
          <w:sz w:val="20"/>
          <w:szCs w:val="20"/>
        </w:rPr>
      </w:pPr>
    </w:p>
    <w:p w:rsidR="00C35978" w:rsidRPr="00D1783C" w:rsidRDefault="00C35978" w:rsidP="00C35978">
      <w:pPr>
        <w:jc w:val="both"/>
        <w:rPr>
          <w:rFonts w:ascii="Arial" w:hAnsi="Arial" w:cs="Arial"/>
          <w:b/>
          <w:sz w:val="20"/>
          <w:szCs w:val="20"/>
        </w:rPr>
      </w:pPr>
      <w:r w:rsidRPr="00D1783C">
        <w:rPr>
          <w:rFonts w:ascii="Arial" w:hAnsi="Arial" w:cs="Arial"/>
          <w:b/>
          <w:sz w:val="20"/>
          <w:szCs w:val="20"/>
        </w:rPr>
        <w:t xml:space="preserve">16. OBRIGAÇÕES DA DETENTORA DA ATA/CONTRATADA </w:t>
      </w:r>
    </w:p>
    <w:p w:rsidR="00C35978" w:rsidRPr="00D1783C" w:rsidRDefault="00C35978" w:rsidP="00C35978">
      <w:pPr>
        <w:jc w:val="both"/>
        <w:rPr>
          <w:rFonts w:ascii="Arial" w:hAnsi="Arial" w:cs="Arial"/>
          <w:b/>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16.01.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16.02. Sempre que convocada, a Detentora da Ata/Contratada deverá comparecer, sob pena de assumir o ônus pelo não cumprimento de suas obrigações.</w:t>
      </w:r>
    </w:p>
    <w:p w:rsidR="00C35978" w:rsidRPr="00D1783C" w:rsidRDefault="00C35978" w:rsidP="00C35978">
      <w:pPr>
        <w:jc w:val="both"/>
        <w:rPr>
          <w:rFonts w:ascii="Arial" w:hAnsi="Arial" w:cs="Arial"/>
          <w:b/>
          <w:sz w:val="20"/>
          <w:szCs w:val="20"/>
        </w:rPr>
      </w:pPr>
    </w:p>
    <w:p w:rsidR="00C35978" w:rsidRPr="00D1783C" w:rsidRDefault="00C35978" w:rsidP="00C35978">
      <w:pPr>
        <w:jc w:val="both"/>
        <w:rPr>
          <w:rFonts w:ascii="Arial" w:hAnsi="Arial" w:cs="Arial"/>
          <w:b/>
          <w:sz w:val="20"/>
          <w:szCs w:val="20"/>
        </w:rPr>
      </w:pPr>
      <w:r w:rsidRPr="00D1783C">
        <w:rPr>
          <w:rFonts w:ascii="Arial" w:hAnsi="Arial" w:cs="Arial"/>
          <w:sz w:val="20"/>
          <w:szCs w:val="20"/>
        </w:rPr>
        <w:t>16.03. A Detentora da Ata/Contratada será responsável pelos danos causados à SAECIL ou a terceiros, decorrentes de sua culpa ou dolo, pela inexecução do objeto desta licitação.</w:t>
      </w:r>
      <w:r w:rsidRPr="00D1783C">
        <w:rPr>
          <w:rFonts w:ascii="Arial" w:hAnsi="Arial" w:cs="Arial"/>
          <w:b/>
          <w:sz w:val="20"/>
          <w:szCs w:val="20"/>
        </w:rPr>
        <w:t xml:space="preserve"> </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16.04. Manter durante toda a execução do Contrato, em compatibilidade com as obrigações por ele assumidas, todas as condições de habilitação e qualificação exigidas na licitação.</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16.05. Atender prontamente às notificações, reclamações, exigências ou observações feitas pela Gerenciadora da Ata/Contratante, refazendo ou corrigindo, quando for o caso e às suas expensas, os serviços que eventualmente tenham sido executados em desacordo com o Contrato.</w:t>
      </w:r>
    </w:p>
    <w:p w:rsidR="00C35978" w:rsidRPr="00D1783C" w:rsidRDefault="00C35978" w:rsidP="00C35978">
      <w:pPr>
        <w:jc w:val="both"/>
        <w:rPr>
          <w:rFonts w:ascii="Arial" w:hAnsi="Arial" w:cs="Arial"/>
          <w:b/>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16.06. Indicar um interlocutor para comunicação sobre o cumprimento desta Ata junto à Gerenciadora/Contratante, informando, antes do início dos serviços, o nome, telefone e e-mail do responsável pelo recebimento das ordens de serviços a serem expedidas pela Divisão Técnica de Serviços de Água da SAECIL.</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16.07. Garantir os serviços executados em conformidade com o estabelecido no Anexo I (Termo de Referência).</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 xml:space="preserve">16.08. Demais obrigações da Detentora da Ata/Contratada indicadas no processo licitatório Pregão Eletrônico nº. </w:t>
      </w:r>
      <w:r w:rsidR="00DE2D94">
        <w:rPr>
          <w:rFonts w:ascii="Arial" w:hAnsi="Arial" w:cs="Arial"/>
          <w:sz w:val="20"/>
          <w:szCs w:val="20"/>
        </w:rPr>
        <w:t>09</w:t>
      </w:r>
      <w:r w:rsidRPr="00D1783C">
        <w:rPr>
          <w:rFonts w:ascii="Arial" w:hAnsi="Arial" w:cs="Arial"/>
          <w:sz w:val="20"/>
          <w:szCs w:val="20"/>
        </w:rPr>
        <w:t>/2023</w:t>
      </w:r>
      <w:r>
        <w:rPr>
          <w:rFonts w:ascii="Arial" w:hAnsi="Arial" w:cs="Arial"/>
          <w:sz w:val="20"/>
          <w:szCs w:val="20"/>
        </w:rPr>
        <w:t xml:space="preserve"> e seus Anexos</w:t>
      </w:r>
      <w:r w:rsidRPr="00D1783C">
        <w:rPr>
          <w:rFonts w:ascii="Arial" w:hAnsi="Arial" w:cs="Arial"/>
          <w:sz w:val="20"/>
          <w:szCs w:val="20"/>
        </w:rPr>
        <w:t>.</w:t>
      </w:r>
    </w:p>
    <w:p w:rsidR="00C35978" w:rsidRPr="000E4E39" w:rsidRDefault="00C35978" w:rsidP="00C35978">
      <w:pPr>
        <w:tabs>
          <w:tab w:val="left" w:pos="600"/>
          <w:tab w:val="left" w:pos="9639"/>
        </w:tabs>
        <w:jc w:val="both"/>
        <w:rPr>
          <w:rFonts w:ascii="Arial" w:hAnsi="Arial" w:cs="Arial"/>
          <w:b/>
          <w:sz w:val="20"/>
          <w:szCs w:val="20"/>
        </w:rPr>
      </w:pPr>
    </w:p>
    <w:p w:rsidR="00C35978" w:rsidRDefault="00C35978" w:rsidP="00C35978">
      <w:pPr>
        <w:jc w:val="both"/>
        <w:rPr>
          <w:rFonts w:ascii="Arial" w:hAnsi="Arial" w:cs="Arial"/>
          <w:b/>
          <w:sz w:val="20"/>
          <w:szCs w:val="20"/>
        </w:rPr>
      </w:pPr>
    </w:p>
    <w:p w:rsidR="00C35978" w:rsidRPr="00D1783C" w:rsidRDefault="00C35978" w:rsidP="00C35978">
      <w:pPr>
        <w:jc w:val="both"/>
        <w:rPr>
          <w:rFonts w:ascii="Arial" w:hAnsi="Arial" w:cs="Arial"/>
          <w:b/>
          <w:sz w:val="20"/>
          <w:szCs w:val="20"/>
        </w:rPr>
      </w:pPr>
      <w:r w:rsidRPr="00D1783C">
        <w:rPr>
          <w:rFonts w:ascii="Arial" w:hAnsi="Arial" w:cs="Arial"/>
          <w:b/>
          <w:sz w:val="20"/>
          <w:szCs w:val="20"/>
        </w:rPr>
        <w:t xml:space="preserve">17. DAS OBRIGAÇÕES DA GERENCIADORA DA ATA/CONTRATANTE </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17.01. São obrigações da Gerenciadora da Ata/Contratante:</w:t>
      </w:r>
    </w:p>
    <w:p w:rsidR="00C35978" w:rsidRPr="00D1783C" w:rsidRDefault="00C35978" w:rsidP="00C35978">
      <w:pPr>
        <w:jc w:val="both"/>
        <w:rPr>
          <w:rFonts w:ascii="Arial" w:hAnsi="Arial" w:cs="Arial"/>
          <w:b/>
          <w:sz w:val="20"/>
          <w:szCs w:val="20"/>
        </w:rPr>
      </w:pPr>
    </w:p>
    <w:p w:rsidR="00C35978" w:rsidRPr="00D1783C" w:rsidRDefault="00C35978" w:rsidP="00C35978">
      <w:pPr>
        <w:ind w:firstLine="708"/>
        <w:jc w:val="both"/>
        <w:rPr>
          <w:rFonts w:ascii="Arial" w:hAnsi="Arial" w:cs="Arial"/>
          <w:sz w:val="20"/>
          <w:szCs w:val="20"/>
        </w:rPr>
      </w:pPr>
      <w:proofErr w:type="gramStart"/>
      <w:r w:rsidRPr="00D1783C">
        <w:rPr>
          <w:rFonts w:ascii="Arial" w:hAnsi="Arial" w:cs="Arial"/>
          <w:sz w:val="20"/>
          <w:szCs w:val="20"/>
        </w:rPr>
        <w:t>a) Fornecer</w:t>
      </w:r>
      <w:proofErr w:type="gramEnd"/>
      <w:r w:rsidRPr="00D1783C">
        <w:rPr>
          <w:rFonts w:ascii="Arial" w:hAnsi="Arial" w:cs="Arial"/>
          <w:sz w:val="20"/>
          <w:szCs w:val="20"/>
        </w:rPr>
        <w:t xml:space="preserve"> elementos suficientes e necessários para a Contratada.</w:t>
      </w:r>
    </w:p>
    <w:p w:rsidR="00C35978" w:rsidRPr="00D1783C" w:rsidRDefault="00C35978" w:rsidP="00C35978">
      <w:pPr>
        <w:ind w:firstLine="708"/>
        <w:jc w:val="both"/>
        <w:rPr>
          <w:rFonts w:ascii="Arial" w:hAnsi="Arial" w:cs="Arial"/>
          <w:sz w:val="20"/>
          <w:szCs w:val="20"/>
        </w:rPr>
      </w:pPr>
    </w:p>
    <w:p w:rsidR="00C35978" w:rsidRPr="00D1783C" w:rsidRDefault="00C35978" w:rsidP="00C35978">
      <w:pPr>
        <w:ind w:firstLine="708"/>
        <w:jc w:val="both"/>
        <w:rPr>
          <w:rFonts w:ascii="Arial" w:hAnsi="Arial" w:cs="Arial"/>
          <w:sz w:val="20"/>
          <w:szCs w:val="20"/>
        </w:rPr>
      </w:pPr>
      <w:r w:rsidRPr="00D1783C">
        <w:rPr>
          <w:rFonts w:ascii="Arial" w:hAnsi="Arial" w:cs="Arial"/>
          <w:sz w:val="20"/>
          <w:szCs w:val="20"/>
        </w:rPr>
        <w:t>b) Fornecer à Contratada as peças que, por ventura, vierem a ser substituídas.</w:t>
      </w:r>
    </w:p>
    <w:p w:rsidR="00C35978" w:rsidRPr="00D1783C" w:rsidRDefault="00C35978" w:rsidP="00C35978">
      <w:pPr>
        <w:jc w:val="both"/>
        <w:rPr>
          <w:rFonts w:ascii="Arial" w:hAnsi="Arial" w:cs="Arial"/>
          <w:sz w:val="20"/>
          <w:szCs w:val="20"/>
        </w:rPr>
      </w:pPr>
    </w:p>
    <w:p w:rsidR="00C35978" w:rsidRPr="00D1783C" w:rsidRDefault="00C35978" w:rsidP="00C35978">
      <w:pPr>
        <w:ind w:firstLine="708"/>
        <w:jc w:val="both"/>
        <w:rPr>
          <w:rFonts w:ascii="Arial" w:hAnsi="Arial" w:cs="Arial"/>
          <w:sz w:val="20"/>
          <w:szCs w:val="20"/>
        </w:rPr>
      </w:pPr>
      <w:proofErr w:type="gramStart"/>
      <w:r w:rsidRPr="00D1783C">
        <w:rPr>
          <w:rFonts w:ascii="Arial" w:hAnsi="Arial" w:cs="Arial"/>
          <w:sz w:val="20"/>
          <w:szCs w:val="20"/>
        </w:rPr>
        <w:t>c) Efetuar</w:t>
      </w:r>
      <w:proofErr w:type="gramEnd"/>
      <w:r w:rsidRPr="00D1783C">
        <w:rPr>
          <w:rFonts w:ascii="Arial" w:hAnsi="Arial" w:cs="Arial"/>
          <w:sz w:val="20"/>
          <w:szCs w:val="20"/>
        </w:rPr>
        <w:t xml:space="preserve"> os pagamentos devidos de acordo com o estipulado no Edital. </w:t>
      </w:r>
    </w:p>
    <w:p w:rsidR="00C35978" w:rsidRPr="00D1783C" w:rsidRDefault="00C35978" w:rsidP="00C35978">
      <w:pPr>
        <w:ind w:firstLine="708"/>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17.02. Os serviços serão fiscalizados por funcionários da SAECIL, o que não examinará a Contratada de suas responsabilidades pelo cumprimento total de suas obrigações, sendo que os mesmos terão amplos poderes, mediante instruções por escrito, para:</w:t>
      </w:r>
    </w:p>
    <w:p w:rsidR="00C35978" w:rsidRPr="00D1783C" w:rsidRDefault="00C35978" w:rsidP="00C35978">
      <w:pPr>
        <w:jc w:val="both"/>
        <w:rPr>
          <w:rFonts w:ascii="Arial" w:hAnsi="Arial" w:cs="Arial"/>
          <w:sz w:val="20"/>
          <w:szCs w:val="20"/>
        </w:rPr>
      </w:pPr>
    </w:p>
    <w:p w:rsidR="00C35978" w:rsidRPr="00D1783C" w:rsidRDefault="00C35978" w:rsidP="00C35978">
      <w:pPr>
        <w:ind w:firstLine="708"/>
        <w:jc w:val="both"/>
        <w:rPr>
          <w:rFonts w:ascii="Arial" w:hAnsi="Arial" w:cs="Arial"/>
          <w:sz w:val="20"/>
          <w:szCs w:val="20"/>
        </w:rPr>
      </w:pPr>
      <w:proofErr w:type="gramStart"/>
      <w:r w:rsidRPr="00D1783C">
        <w:rPr>
          <w:rFonts w:ascii="Arial" w:hAnsi="Arial" w:cs="Arial"/>
          <w:sz w:val="20"/>
          <w:szCs w:val="20"/>
        </w:rPr>
        <w:t>a) Sustar</w:t>
      </w:r>
      <w:proofErr w:type="gramEnd"/>
      <w:r w:rsidRPr="00D1783C">
        <w:rPr>
          <w:rFonts w:ascii="Arial" w:hAnsi="Arial" w:cs="Arial"/>
          <w:sz w:val="20"/>
          <w:szCs w:val="20"/>
        </w:rPr>
        <w:t xml:space="preserve"> quaisquer serviços executados em desacordo com a boa técnica.</w:t>
      </w:r>
    </w:p>
    <w:p w:rsidR="00DE2D94" w:rsidRDefault="00DE2D94" w:rsidP="00C35978">
      <w:pPr>
        <w:ind w:left="708"/>
        <w:jc w:val="both"/>
        <w:rPr>
          <w:rFonts w:ascii="Arial" w:hAnsi="Arial" w:cs="Arial"/>
          <w:sz w:val="20"/>
          <w:szCs w:val="20"/>
        </w:rPr>
      </w:pPr>
    </w:p>
    <w:p w:rsidR="00C35978" w:rsidRPr="00D1783C" w:rsidRDefault="00C35978" w:rsidP="00C35978">
      <w:pPr>
        <w:ind w:left="708"/>
        <w:jc w:val="both"/>
        <w:rPr>
          <w:rFonts w:ascii="Arial" w:hAnsi="Arial" w:cs="Arial"/>
          <w:sz w:val="20"/>
          <w:szCs w:val="20"/>
        </w:rPr>
      </w:pPr>
      <w:r w:rsidRPr="00D1783C">
        <w:rPr>
          <w:rFonts w:ascii="Arial" w:hAnsi="Arial" w:cs="Arial"/>
          <w:sz w:val="20"/>
          <w:szCs w:val="20"/>
        </w:rPr>
        <w:t>b) Exigir da Contratada todos os esclarecimentos necessários ao perfeito conhecimento e controle dos serviços.</w:t>
      </w:r>
    </w:p>
    <w:p w:rsidR="00C35978" w:rsidRPr="00D1783C" w:rsidRDefault="00C35978" w:rsidP="00C35978">
      <w:pPr>
        <w:jc w:val="both"/>
        <w:rPr>
          <w:rFonts w:ascii="Arial" w:hAnsi="Arial" w:cs="Arial"/>
          <w:sz w:val="20"/>
          <w:szCs w:val="20"/>
        </w:rPr>
      </w:pPr>
    </w:p>
    <w:p w:rsidR="00C35978" w:rsidRPr="00D1783C" w:rsidRDefault="00C35978" w:rsidP="00C35978">
      <w:pPr>
        <w:ind w:firstLine="708"/>
        <w:jc w:val="both"/>
        <w:rPr>
          <w:rFonts w:ascii="Arial" w:hAnsi="Arial" w:cs="Arial"/>
          <w:sz w:val="20"/>
          <w:szCs w:val="20"/>
        </w:rPr>
      </w:pPr>
      <w:proofErr w:type="gramStart"/>
      <w:r w:rsidRPr="00D1783C">
        <w:rPr>
          <w:rFonts w:ascii="Arial" w:hAnsi="Arial" w:cs="Arial"/>
          <w:sz w:val="20"/>
          <w:szCs w:val="20"/>
        </w:rPr>
        <w:lastRenderedPageBreak/>
        <w:t>c) Determinar</w:t>
      </w:r>
      <w:proofErr w:type="gramEnd"/>
      <w:r w:rsidRPr="00D1783C">
        <w:rPr>
          <w:rFonts w:ascii="Arial" w:hAnsi="Arial" w:cs="Arial"/>
          <w:sz w:val="20"/>
          <w:szCs w:val="20"/>
        </w:rPr>
        <w:t xml:space="preserve"> a ordem de prioridade para os serviços.</w:t>
      </w:r>
    </w:p>
    <w:p w:rsidR="00C35978" w:rsidRPr="00D1783C" w:rsidRDefault="00C35978" w:rsidP="00C35978">
      <w:pPr>
        <w:jc w:val="both"/>
        <w:rPr>
          <w:rFonts w:ascii="Arial" w:hAnsi="Arial" w:cs="Arial"/>
          <w:sz w:val="20"/>
          <w:szCs w:val="20"/>
        </w:rPr>
      </w:pPr>
    </w:p>
    <w:p w:rsidR="00C35978" w:rsidRPr="00D1783C" w:rsidRDefault="00C35978" w:rsidP="00C35978">
      <w:pPr>
        <w:jc w:val="both"/>
        <w:rPr>
          <w:rFonts w:ascii="Arial" w:hAnsi="Arial" w:cs="Arial"/>
          <w:sz w:val="20"/>
          <w:szCs w:val="20"/>
        </w:rPr>
      </w:pPr>
      <w:r w:rsidRPr="00D1783C">
        <w:rPr>
          <w:rFonts w:ascii="Arial" w:hAnsi="Arial" w:cs="Arial"/>
          <w:sz w:val="20"/>
          <w:szCs w:val="20"/>
        </w:rPr>
        <w:t xml:space="preserve">17.03. Demais obrigações da Gerenciadora da Ata/Contratante indicadas no processo licitatório Pregão Eletrônico nº. </w:t>
      </w:r>
      <w:r w:rsidR="00DE2D94">
        <w:rPr>
          <w:rFonts w:ascii="Arial" w:hAnsi="Arial" w:cs="Arial"/>
          <w:sz w:val="20"/>
          <w:szCs w:val="20"/>
        </w:rPr>
        <w:t>09</w:t>
      </w:r>
      <w:r w:rsidRPr="00D1783C">
        <w:rPr>
          <w:rFonts w:ascii="Arial" w:hAnsi="Arial" w:cs="Arial"/>
          <w:sz w:val="20"/>
          <w:szCs w:val="20"/>
        </w:rPr>
        <w:t>/2023</w:t>
      </w:r>
      <w:r>
        <w:rPr>
          <w:rFonts w:ascii="Arial" w:hAnsi="Arial" w:cs="Arial"/>
          <w:sz w:val="20"/>
          <w:szCs w:val="20"/>
        </w:rPr>
        <w:t xml:space="preserve"> e seus Anexos</w:t>
      </w:r>
      <w:r w:rsidRPr="00D1783C">
        <w:rPr>
          <w:rFonts w:ascii="Arial" w:hAnsi="Arial" w:cs="Arial"/>
          <w:sz w:val="20"/>
          <w:szCs w:val="20"/>
        </w:rPr>
        <w:t>.</w:t>
      </w:r>
    </w:p>
    <w:p w:rsidR="00C35978" w:rsidRPr="00143E8B" w:rsidRDefault="00C35978" w:rsidP="00C35978">
      <w:pPr>
        <w:jc w:val="both"/>
        <w:rPr>
          <w:rFonts w:ascii="Arial" w:hAnsi="Arial" w:cs="Arial"/>
          <w:b/>
          <w:sz w:val="20"/>
          <w:szCs w:val="20"/>
        </w:rPr>
      </w:pPr>
    </w:p>
    <w:p w:rsidR="00C35978" w:rsidRPr="00143E8B" w:rsidRDefault="00C35978" w:rsidP="00C35978">
      <w:pPr>
        <w:jc w:val="both"/>
        <w:rPr>
          <w:rFonts w:ascii="Arial" w:hAnsi="Arial" w:cs="Arial"/>
          <w:b/>
          <w:sz w:val="20"/>
          <w:szCs w:val="20"/>
        </w:rPr>
      </w:pPr>
    </w:p>
    <w:p w:rsidR="00C35978" w:rsidRPr="00573EC3" w:rsidRDefault="00C35978" w:rsidP="00C35978">
      <w:pPr>
        <w:jc w:val="both"/>
        <w:rPr>
          <w:rFonts w:ascii="Arial" w:hAnsi="Arial" w:cs="Arial"/>
          <w:b/>
          <w:sz w:val="20"/>
          <w:szCs w:val="20"/>
        </w:rPr>
      </w:pPr>
      <w:r w:rsidRPr="00573EC3">
        <w:rPr>
          <w:rFonts w:ascii="Arial" w:hAnsi="Arial" w:cs="Arial"/>
          <w:b/>
          <w:sz w:val="20"/>
          <w:szCs w:val="20"/>
        </w:rPr>
        <w:t xml:space="preserve">18. DA EXECUÇÃO E RECEBIMENTO DO OBJETO </w:t>
      </w:r>
    </w:p>
    <w:p w:rsidR="00C35978" w:rsidRPr="00573EC3" w:rsidRDefault="00C35978" w:rsidP="00C35978">
      <w:pPr>
        <w:jc w:val="both"/>
        <w:rPr>
          <w:rFonts w:ascii="Arial" w:hAnsi="Arial" w:cs="Arial"/>
          <w:b/>
          <w:sz w:val="20"/>
          <w:szCs w:val="20"/>
        </w:rPr>
      </w:pPr>
    </w:p>
    <w:p w:rsidR="00C35978" w:rsidRPr="00573EC3" w:rsidRDefault="00C35978" w:rsidP="00C35978">
      <w:pPr>
        <w:jc w:val="both"/>
        <w:rPr>
          <w:rFonts w:ascii="Arial" w:hAnsi="Arial" w:cs="Arial"/>
          <w:sz w:val="20"/>
          <w:szCs w:val="20"/>
        </w:rPr>
      </w:pPr>
      <w:r w:rsidRPr="00573EC3">
        <w:rPr>
          <w:rFonts w:ascii="Arial" w:hAnsi="Arial" w:cs="Arial"/>
          <w:sz w:val="20"/>
          <w:szCs w:val="20"/>
        </w:rPr>
        <w:t>18.01.</w:t>
      </w:r>
      <w:r w:rsidRPr="00573EC3">
        <w:rPr>
          <w:rFonts w:ascii="Arial" w:hAnsi="Arial" w:cs="Arial"/>
          <w:b/>
          <w:sz w:val="20"/>
          <w:szCs w:val="20"/>
        </w:rPr>
        <w:t xml:space="preserve"> </w:t>
      </w:r>
      <w:r w:rsidRPr="00573EC3">
        <w:rPr>
          <w:rFonts w:ascii="Arial" w:hAnsi="Arial" w:cs="Arial"/>
          <w:sz w:val="20"/>
          <w:szCs w:val="20"/>
        </w:rPr>
        <w:t xml:space="preserve">Os serviços deverão ser executados de acordo com o objeto deste Edital e seus Anexos, em especial o </w:t>
      </w:r>
      <w:r w:rsidRPr="00573EC3">
        <w:rPr>
          <w:rFonts w:ascii="Arial" w:hAnsi="Arial" w:cs="Arial"/>
          <w:b/>
          <w:sz w:val="20"/>
          <w:szCs w:val="20"/>
        </w:rPr>
        <w:t>Anexo I - Termo de Referência</w:t>
      </w:r>
      <w:r w:rsidRPr="00573EC3">
        <w:rPr>
          <w:rFonts w:ascii="Arial" w:hAnsi="Arial" w:cs="Arial"/>
          <w:sz w:val="20"/>
          <w:szCs w:val="20"/>
        </w:rPr>
        <w:t xml:space="preserve">, e a programação a ser elaborada pela SAECIL, conforme necessidade operacional, mediante a expedição, pelo Departamento de Compras e Licitações da SAECIL, do Pedido de Fornecimento, que substituirá o Termo de Contrato, e do qual constarão: a data de expedição, especificações </w:t>
      </w:r>
      <w:proofErr w:type="gramStart"/>
      <w:r w:rsidRPr="00573EC3">
        <w:rPr>
          <w:rFonts w:ascii="Arial" w:hAnsi="Arial" w:cs="Arial"/>
          <w:sz w:val="20"/>
          <w:szCs w:val="20"/>
        </w:rPr>
        <w:t>do(</w:t>
      </w:r>
      <w:proofErr w:type="gramEnd"/>
      <w:r w:rsidRPr="00573EC3">
        <w:rPr>
          <w:rFonts w:ascii="Arial" w:hAnsi="Arial" w:cs="Arial"/>
          <w:sz w:val="20"/>
          <w:szCs w:val="20"/>
        </w:rPr>
        <w:t>s) serviços(s), quantitativo, prazos e preços unitário e total.</w:t>
      </w:r>
    </w:p>
    <w:p w:rsidR="00C35978" w:rsidRPr="00573EC3" w:rsidRDefault="00C35978" w:rsidP="00C35978">
      <w:pPr>
        <w:jc w:val="both"/>
        <w:rPr>
          <w:rFonts w:ascii="Arial" w:hAnsi="Arial" w:cs="Arial"/>
          <w:color w:val="FF0000"/>
          <w:sz w:val="20"/>
          <w:szCs w:val="20"/>
        </w:rPr>
      </w:pPr>
    </w:p>
    <w:p w:rsidR="00C35978" w:rsidRDefault="00C35978" w:rsidP="00C35978">
      <w:pPr>
        <w:jc w:val="both"/>
        <w:rPr>
          <w:rFonts w:ascii="Arial" w:hAnsi="Arial" w:cs="Arial"/>
          <w:sz w:val="20"/>
          <w:szCs w:val="20"/>
        </w:rPr>
      </w:pPr>
      <w:r w:rsidRPr="00573EC3">
        <w:rPr>
          <w:rFonts w:ascii="Arial" w:hAnsi="Arial" w:cs="Arial"/>
          <w:sz w:val="20"/>
          <w:szCs w:val="20"/>
        </w:rPr>
        <w:t xml:space="preserve">18.02. O local da retirada dos equipamentos será na Estação de Tratamento de Esgotos, localizada na </w:t>
      </w:r>
      <w:r>
        <w:rPr>
          <w:rFonts w:ascii="Arial" w:hAnsi="Arial" w:cs="Arial"/>
          <w:sz w:val="20"/>
          <w:szCs w:val="20"/>
        </w:rPr>
        <w:t>E</w:t>
      </w:r>
      <w:r w:rsidRPr="00573EC3">
        <w:rPr>
          <w:rFonts w:ascii="Arial" w:hAnsi="Arial" w:cs="Arial"/>
          <w:sz w:val="20"/>
          <w:szCs w:val="20"/>
        </w:rPr>
        <w:t>strada Dr. José de Souza Queiroz Filho</w:t>
      </w:r>
      <w:r>
        <w:rPr>
          <w:rFonts w:ascii="Arial" w:hAnsi="Arial" w:cs="Arial"/>
          <w:sz w:val="20"/>
          <w:szCs w:val="20"/>
        </w:rPr>
        <w:t>,</w:t>
      </w:r>
      <w:r w:rsidRPr="00573EC3">
        <w:rPr>
          <w:rFonts w:ascii="Arial" w:hAnsi="Arial" w:cs="Arial"/>
          <w:sz w:val="20"/>
          <w:szCs w:val="20"/>
        </w:rPr>
        <w:t xml:space="preserve"> s/nº</w:t>
      </w:r>
      <w:r>
        <w:rPr>
          <w:rFonts w:ascii="Arial" w:hAnsi="Arial" w:cs="Arial"/>
          <w:sz w:val="20"/>
          <w:szCs w:val="20"/>
        </w:rPr>
        <w:t>.</w:t>
      </w:r>
      <w:r w:rsidRPr="00573EC3">
        <w:rPr>
          <w:rFonts w:ascii="Arial" w:hAnsi="Arial" w:cs="Arial"/>
          <w:sz w:val="20"/>
          <w:szCs w:val="20"/>
        </w:rPr>
        <w:t xml:space="preserve">, distante 6 km em relação à sede da Autarquia </w:t>
      </w:r>
      <w:r>
        <w:rPr>
          <w:rFonts w:ascii="Arial" w:hAnsi="Arial" w:cs="Arial"/>
          <w:sz w:val="20"/>
          <w:szCs w:val="20"/>
        </w:rPr>
        <w:t>(</w:t>
      </w:r>
      <w:r w:rsidRPr="00573EC3">
        <w:rPr>
          <w:rFonts w:ascii="Arial" w:hAnsi="Arial" w:cs="Arial"/>
          <w:sz w:val="20"/>
          <w:szCs w:val="20"/>
        </w:rPr>
        <w:t>Rua Padre Julião</w:t>
      </w:r>
      <w:r>
        <w:rPr>
          <w:rFonts w:ascii="Arial" w:hAnsi="Arial" w:cs="Arial"/>
          <w:sz w:val="20"/>
          <w:szCs w:val="20"/>
        </w:rPr>
        <w:t>,</w:t>
      </w:r>
      <w:r w:rsidRPr="00573EC3">
        <w:rPr>
          <w:rFonts w:ascii="Arial" w:hAnsi="Arial" w:cs="Arial"/>
          <w:sz w:val="20"/>
          <w:szCs w:val="20"/>
        </w:rPr>
        <w:t xml:space="preserve"> nº</w:t>
      </w:r>
      <w:r>
        <w:rPr>
          <w:rFonts w:ascii="Arial" w:hAnsi="Arial" w:cs="Arial"/>
          <w:sz w:val="20"/>
          <w:szCs w:val="20"/>
        </w:rPr>
        <w:t>.</w:t>
      </w:r>
      <w:r w:rsidRPr="00573EC3">
        <w:rPr>
          <w:rFonts w:ascii="Arial" w:hAnsi="Arial" w:cs="Arial"/>
          <w:sz w:val="20"/>
          <w:szCs w:val="20"/>
        </w:rPr>
        <w:t xml:space="preserve"> 971</w:t>
      </w:r>
      <w:r>
        <w:rPr>
          <w:rFonts w:ascii="Arial" w:hAnsi="Arial" w:cs="Arial"/>
          <w:sz w:val="20"/>
          <w:szCs w:val="20"/>
        </w:rPr>
        <w:t xml:space="preserve">, </w:t>
      </w:r>
      <w:r w:rsidRPr="00573EC3">
        <w:rPr>
          <w:rFonts w:ascii="Arial" w:hAnsi="Arial" w:cs="Arial"/>
          <w:sz w:val="20"/>
          <w:szCs w:val="20"/>
        </w:rPr>
        <w:t>Centro</w:t>
      </w:r>
      <w:r>
        <w:rPr>
          <w:rFonts w:ascii="Arial" w:hAnsi="Arial" w:cs="Arial"/>
          <w:sz w:val="20"/>
          <w:szCs w:val="20"/>
        </w:rPr>
        <w:t xml:space="preserve">, </w:t>
      </w:r>
      <w:r w:rsidRPr="00573EC3">
        <w:rPr>
          <w:rFonts w:ascii="Arial" w:hAnsi="Arial" w:cs="Arial"/>
          <w:sz w:val="20"/>
          <w:szCs w:val="20"/>
        </w:rPr>
        <w:t>Leme/SP</w:t>
      </w:r>
      <w:r>
        <w:rPr>
          <w:rFonts w:ascii="Arial" w:hAnsi="Arial" w:cs="Arial"/>
          <w:sz w:val="20"/>
          <w:szCs w:val="20"/>
        </w:rPr>
        <w:t>)</w:t>
      </w:r>
      <w:r w:rsidRPr="00573EC3">
        <w:rPr>
          <w:rFonts w:ascii="Arial" w:hAnsi="Arial" w:cs="Arial"/>
          <w:sz w:val="20"/>
          <w:szCs w:val="20"/>
        </w:rPr>
        <w:t>.</w:t>
      </w:r>
    </w:p>
    <w:p w:rsidR="00C35978" w:rsidRDefault="00C35978" w:rsidP="00C35978">
      <w:pPr>
        <w:jc w:val="both"/>
        <w:rPr>
          <w:rFonts w:ascii="Arial" w:hAnsi="Arial" w:cs="Arial"/>
          <w:sz w:val="20"/>
          <w:szCs w:val="20"/>
        </w:rPr>
      </w:pPr>
    </w:p>
    <w:p w:rsidR="00C35978" w:rsidRPr="00573EC3" w:rsidRDefault="00C35978" w:rsidP="00C35978">
      <w:pPr>
        <w:jc w:val="both"/>
        <w:rPr>
          <w:rFonts w:ascii="Arial" w:hAnsi="Arial" w:cs="Arial"/>
          <w:sz w:val="20"/>
          <w:szCs w:val="20"/>
        </w:rPr>
      </w:pPr>
      <w:r>
        <w:rPr>
          <w:rFonts w:ascii="Arial" w:hAnsi="Arial" w:cs="Arial"/>
          <w:sz w:val="20"/>
          <w:szCs w:val="20"/>
        </w:rPr>
        <w:t xml:space="preserve">18.03. </w:t>
      </w:r>
      <w:r w:rsidRPr="00573EC3">
        <w:rPr>
          <w:rFonts w:ascii="Arial" w:hAnsi="Arial" w:cs="Arial"/>
          <w:sz w:val="20"/>
          <w:szCs w:val="20"/>
        </w:rPr>
        <w:t xml:space="preserve">A Contratada será responsável pela retirada do equipamento para manutenção e sua devolução, correndo por sua conta os ônus e riscos pelo transporte. A SAECIL disponibilizará um caminhão </w:t>
      </w:r>
      <w:proofErr w:type="spellStart"/>
      <w:r w:rsidRPr="00573EC3">
        <w:rPr>
          <w:rFonts w:ascii="Arial" w:hAnsi="Arial" w:cs="Arial"/>
          <w:sz w:val="20"/>
          <w:szCs w:val="20"/>
        </w:rPr>
        <w:t>munck</w:t>
      </w:r>
      <w:proofErr w:type="spellEnd"/>
      <w:r w:rsidRPr="00573EC3">
        <w:rPr>
          <w:rFonts w:ascii="Arial" w:hAnsi="Arial" w:cs="Arial"/>
          <w:sz w:val="20"/>
          <w:szCs w:val="20"/>
        </w:rPr>
        <w:t xml:space="preserve"> para realizar o carregamento e descarregamento dos equipamentos dentro da Estação de Tratamento de Esgotos.</w:t>
      </w:r>
    </w:p>
    <w:p w:rsidR="00C35978" w:rsidRPr="00573EC3" w:rsidRDefault="00C35978" w:rsidP="00C35978">
      <w:pPr>
        <w:jc w:val="both"/>
        <w:rPr>
          <w:rFonts w:ascii="Arial" w:hAnsi="Arial" w:cs="Arial"/>
          <w:color w:val="FF0000"/>
          <w:sz w:val="20"/>
          <w:szCs w:val="20"/>
        </w:rPr>
      </w:pPr>
    </w:p>
    <w:p w:rsidR="00C35978" w:rsidRPr="00573EC3" w:rsidRDefault="00C35978" w:rsidP="00C35978">
      <w:pPr>
        <w:pStyle w:val="SemEspaamento"/>
        <w:jc w:val="both"/>
        <w:rPr>
          <w:rFonts w:ascii="Arial" w:hAnsi="Arial" w:cs="Arial"/>
          <w:sz w:val="20"/>
          <w:szCs w:val="20"/>
        </w:rPr>
      </w:pPr>
      <w:r w:rsidRPr="00573EC3">
        <w:rPr>
          <w:rFonts w:ascii="Arial" w:hAnsi="Arial" w:cs="Arial"/>
          <w:sz w:val="20"/>
          <w:szCs w:val="20"/>
        </w:rPr>
        <w:t>18.04. A SAECIL comunicará a empresa contratada sobre a necessidade da retirada do equipamento através de e-mail. A Contratada deverá realizar a retirada em até 5 (cinco) dias após o recebimento da comunicação.</w:t>
      </w:r>
    </w:p>
    <w:p w:rsidR="00C35978" w:rsidRPr="00573EC3" w:rsidRDefault="00C35978" w:rsidP="00C35978">
      <w:pPr>
        <w:jc w:val="both"/>
        <w:rPr>
          <w:rFonts w:ascii="Arial" w:hAnsi="Arial" w:cs="Arial"/>
          <w:color w:val="FF0000"/>
          <w:sz w:val="20"/>
          <w:szCs w:val="20"/>
        </w:rPr>
      </w:pPr>
    </w:p>
    <w:p w:rsidR="00C35978" w:rsidRPr="00573EC3" w:rsidRDefault="00C35978" w:rsidP="00C35978">
      <w:pPr>
        <w:jc w:val="both"/>
        <w:rPr>
          <w:rFonts w:ascii="Arial" w:hAnsi="Arial" w:cs="Arial"/>
          <w:b/>
          <w:sz w:val="20"/>
          <w:szCs w:val="20"/>
        </w:rPr>
      </w:pPr>
      <w:r w:rsidRPr="00573EC3">
        <w:rPr>
          <w:rFonts w:ascii="Arial" w:hAnsi="Arial" w:cs="Arial"/>
          <w:sz w:val="20"/>
          <w:szCs w:val="20"/>
        </w:rPr>
        <w:t xml:space="preserve">18.05. Após a retirada, a Contratada deverá realizar a entrega do equipamento reparado </w:t>
      </w:r>
      <w:r w:rsidRPr="00573EC3">
        <w:rPr>
          <w:rFonts w:ascii="Arial" w:hAnsi="Arial" w:cs="Arial"/>
          <w:b/>
          <w:sz w:val="20"/>
          <w:szCs w:val="20"/>
        </w:rPr>
        <w:t>em até 30 (trinta) dias</w:t>
      </w:r>
      <w:r w:rsidRPr="00573EC3">
        <w:rPr>
          <w:rFonts w:ascii="Arial" w:hAnsi="Arial" w:cs="Arial"/>
          <w:sz w:val="20"/>
          <w:szCs w:val="20"/>
        </w:rPr>
        <w:t>.</w:t>
      </w:r>
    </w:p>
    <w:p w:rsidR="00C35978" w:rsidRPr="00573EC3" w:rsidRDefault="00C35978" w:rsidP="00C35978">
      <w:pPr>
        <w:jc w:val="both"/>
        <w:rPr>
          <w:rFonts w:ascii="Arial" w:hAnsi="Arial" w:cs="Arial"/>
          <w:color w:val="FF0000"/>
          <w:sz w:val="20"/>
          <w:szCs w:val="20"/>
        </w:rPr>
      </w:pPr>
    </w:p>
    <w:p w:rsidR="00C35978" w:rsidRPr="009028EB" w:rsidRDefault="00C35978" w:rsidP="00C35978">
      <w:pPr>
        <w:jc w:val="both"/>
        <w:rPr>
          <w:rFonts w:ascii="Arial" w:hAnsi="Arial" w:cs="Arial"/>
          <w:sz w:val="20"/>
          <w:szCs w:val="20"/>
        </w:rPr>
      </w:pPr>
      <w:r w:rsidRPr="009028EB">
        <w:rPr>
          <w:rFonts w:ascii="Arial" w:hAnsi="Arial" w:cs="Arial"/>
          <w:sz w:val="20"/>
          <w:szCs w:val="20"/>
        </w:rPr>
        <w:t xml:space="preserve">18.06. Os serviços serão recebidos, provisoriamente, no ato de entrega, junto ao local indicado no </w:t>
      </w:r>
      <w:r w:rsidRPr="009028EB">
        <w:rPr>
          <w:rFonts w:ascii="Arial" w:hAnsi="Arial" w:cs="Arial"/>
          <w:b/>
          <w:sz w:val="20"/>
          <w:szCs w:val="20"/>
        </w:rPr>
        <w:t>Item 18.02</w:t>
      </w:r>
      <w:r w:rsidRPr="009028EB">
        <w:rPr>
          <w:rFonts w:ascii="Arial" w:hAnsi="Arial" w:cs="Arial"/>
          <w:sz w:val="20"/>
          <w:szCs w:val="20"/>
        </w:rPr>
        <w:t xml:space="preserve"> deste Edital, para efeito de verificação; definitivamente em até 02 (dois) dias contados do recebimento provisório, após a verificação dos equipamentos e respectiva aprovação dos serviços executados, e se estiverem de acordo com todas as solicitações constantes do objeto deste Edital e Anexos.</w:t>
      </w:r>
    </w:p>
    <w:p w:rsidR="00C35978" w:rsidRPr="009028EB" w:rsidRDefault="00C35978" w:rsidP="00C35978">
      <w:pPr>
        <w:jc w:val="both"/>
        <w:rPr>
          <w:rFonts w:ascii="Arial" w:hAnsi="Arial" w:cs="Arial"/>
          <w:sz w:val="20"/>
          <w:szCs w:val="20"/>
        </w:rPr>
      </w:pPr>
    </w:p>
    <w:p w:rsidR="00C35978" w:rsidRPr="009028EB" w:rsidRDefault="00C35978" w:rsidP="00C35978">
      <w:pPr>
        <w:jc w:val="both"/>
        <w:rPr>
          <w:rFonts w:ascii="Arial" w:hAnsi="Arial" w:cs="Arial"/>
          <w:sz w:val="20"/>
          <w:szCs w:val="20"/>
        </w:rPr>
      </w:pPr>
      <w:r w:rsidRPr="009028EB">
        <w:rPr>
          <w:rFonts w:ascii="Arial" w:hAnsi="Arial" w:cs="Arial"/>
          <w:sz w:val="20"/>
          <w:szCs w:val="20"/>
        </w:rPr>
        <w:t xml:space="preserve">18.07. </w:t>
      </w:r>
      <w:proofErr w:type="gramStart"/>
      <w:r w:rsidRPr="009028EB">
        <w:rPr>
          <w:rFonts w:ascii="Arial" w:hAnsi="Arial" w:cs="Arial"/>
          <w:sz w:val="20"/>
          <w:szCs w:val="20"/>
        </w:rPr>
        <w:t>O(</w:t>
      </w:r>
      <w:proofErr w:type="gramEnd"/>
      <w:r w:rsidRPr="009028EB">
        <w:rPr>
          <w:rFonts w:ascii="Arial" w:hAnsi="Arial" w:cs="Arial"/>
          <w:sz w:val="20"/>
          <w:szCs w:val="20"/>
        </w:rPr>
        <w:t>s) servidor(es) responsável(eis) pelo recebimento do objeto, após o seu recebimento definitivo, encaminhará(</w:t>
      </w:r>
      <w:proofErr w:type="spellStart"/>
      <w:r w:rsidRPr="009028EB">
        <w:rPr>
          <w:rFonts w:ascii="Arial" w:hAnsi="Arial" w:cs="Arial"/>
          <w:sz w:val="20"/>
          <w:szCs w:val="20"/>
        </w:rPr>
        <w:t>ão</w:t>
      </w:r>
      <w:proofErr w:type="spellEnd"/>
      <w:r w:rsidRPr="009028EB">
        <w:rPr>
          <w:rFonts w:ascii="Arial" w:hAnsi="Arial" w:cs="Arial"/>
          <w:sz w:val="20"/>
          <w:szCs w:val="20"/>
        </w:rPr>
        <w:t>) o documento hábil para aprovação da autoridade competente que o encaminhará para pagamento.</w:t>
      </w:r>
    </w:p>
    <w:p w:rsidR="00C35978" w:rsidRPr="00573EC3" w:rsidRDefault="00C35978" w:rsidP="00C35978">
      <w:pPr>
        <w:jc w:val="both"/>
        <w:rPr>
          <w:rFonts w:ascii="Arial" w:hAnsi="Arial" w:cs="Arial"/>
          <w:color w:val="FF0000"/>
          <w:sz w:val="20"/>
          <w:szCs w:val="20"/>
        </w:rPr>
      </w:pPr>
    </w:p>
    <w:p w:rsidR="00C35978" w:rsidRPr="009028EB" w:rsidRDefault="00C35978" w:rsidP="00C35978">
      <w:pPr>
        <w:tabs>
          <w:tab w:val="left" w:pos="600"/>
          <w:tab w:val="left" w:pos="9639"/>
        </w:tabs>
        <w:jc w:val="both"/>
        <w:rPr>
          <w:rFonts w:ascii="Arial" w:hAnsi="Arial" w:cs="Arial"/>
          <w:b/>
          <w:sz w:val="20"/>
          <w:szCs w:val="20"/>
        </w:rPr>
      </w:pPr>
      <w:r w:rsidRPr="009028EB">
        <w:rPr>
          <w:rFonts w:ascii="Arial" w:hAnsi="Arial" w:cs="Arial"/>
          <w:b/>
          <w:sz w:val="20"/>
          <w:szCs w:val="20"/>
        </w:rPr>
        <w:t>18.08. Demais condições sobre a execução e o recebimento do objeto estão estabelecidas no Anexo I (Termo de Referência) deste Edital.</w:t>
      </w:r>
    </w:p>
    <w:p w:rsidR="00442EF1" w:rsidRDefault="00442EF1" w:rsidP="00C35978">
      <w:pPr>
        <w:tabs>
          <w:tab w:val="left" w:pos="600"/>
          <w:tab w:val="left" w:pos="9639"/>
        </w:tabs>
        <w:jc w:val="both"/>
        <w:rPr>
          <w:rFonts w:ascii="Arial" w:hAnsi="Arial" w:cs="Arial"/>
          <w:b/>
          <w:sz w:val="20"/>
          <w:szCs w:val="20"/>
        </w:rPr>
      </w:pPr>
    </w:p>
    <w:p w:rsidR="00442EF1" w:rsidRDefault="00442EF1" w:rsidP="00C35978">
      <w:pPr>
        <w:tabs>
          <w:tab w:val="left" w:pos="600"/>
          <w:tab w:val="left" w:pos="9639"/>
        </w:tabs>
        <w:jc w:val="both"/>
        <w:rPr>
          <w:rFonts w:ascii="Arial" w:hAnsi="Arial" w:cs="Arial"/>
          <w:b/>
          <w:sz w:val="20"/>
          <w:szCs w:val="20"/>
        </w:rPr>
      </w:pPr>
    </w:p>
    <w:p w:rsidR="00C35978" w:rsidRPr="007E1056" w:rsidRDefault="00C35978" w:rsidP="00C35978">
      <w:pPr>
        <w:tabs>
          <w:tab w:val="left" w:pos="600"/>
          <w:tab w:val="left" w:pos="9639"/>
        </w:tabs>
        <w:jc w:val="both"/>
        <w:rPr>
          <w:rFonts w:ascii="Arial" w:hAnsi="Arial" w:cs="Arial"/>
          <w:b/>
          <w:sz w:val="20"/>
          <w:szCs w:val="20"/>
        </w:rPr>
      </w:pPr>
      <w:r w:rsidRPr="007E1056">
        <w:rPr>
          <w:rFonts w:ascii="Arial" w:hAnsi="Arial" w:cs="Arial"/>
          <w:b/>
          <w:sz w:val="20"/>
          <w:szCs w:val="20"/>
        </w:rPr>
        <w:t xml:space="preserve">19. PAGAMENTO </w:t>
      </w:r>
    </w:p>
    <w:p w:rsidR="00C35978" w:rsidRPr="007E1056" w:rsidRDefault="00C35978" w:rsidP="00C35978">
      <w:pPr>
        <w:tabs>
          <w:tab w:val="left" w:pos="9639"/>
        </w:tabs>
        <w:jc w:val="both"/>
        <w:rPr>
          <w:rFonts w:ascii="Arial" w:hAnsi="Arial" w:cs="Arial"/>
          <w:b/>
          <w:sz w:val="20"/>
          <w:szCs w:val="20"/>
        </w:rPr>
      </w:pPr>
    </w:p>
    <w:p w:rsidR="00C35978" w:rsidRPr="007E1056" w:rsidRDefault="00C35978" w:rsidP="00C35978">
      <w:pPr>
        <w:tabs>
          <w:tab w:val="left" w:pos="9639"/>
        </w:tabs>
        <w:jc w:val="both"/>
        <w:rPr>
          <w:rFonts w:ascii="Arial" w:hAnsi="Arial" w:cs="Arial"/>
          <w:sz w:val="20"/>
          <w:szCs w:val="20"/>
        </w:rPr>
      </w:pPr>
      <w:r w:rsidRPr="007E1056">
        <w:rPr>
          <w:rFonts w:ascii="Arial" w:hAnsi="Arial" w:cs="Arial"/>
          <w:sz w:val="20"/>
          <w:szCs w:val="20"/>
        </w:rPr>
        <w:t xml:space="preserve">19.01. O pagamento será efetuado no </w:t>
      </w:r>
      <w:r w:rsidRPr="00C509C9">
        <w:rPr>
          <w:rFonts w:ascii="Arial" w:hAnsi="Arial" w:cs="Arial"/>
          <w:sz w:val="20"/>
          <w:szCs w:val="20"/>
        </w:rPr>
        <w:t xml:space="preserve">prazo de </w:t>
      </w:r>
      <w:r w:rsidRPr="00C509C9">
        <w:rPr>
          <w:rFonts w:ascii="Arial" w:hAnsi="Arial" w:cs="Arial"/>
          <w:b/>
          <w:sz w:val="20"/>
          <w:szCs w:val="20"/>
        </w:rPr>
        <w:t>até 20 (vinte) dias</w:t>
      </w:r>
      <w:r w:rsidRPr="00C509C9">
        <w:rPr>
          <w:rFonts w:ascii="Arial" w:hAnsi="Arial" w:cs="Arial"/>
          <w:sz w:val="20"/>
          <w:szCs w:val="20"/>
        </w:rPr>
        <w:t xml:space="preserve"> após o recebimento </w:t>
      </w:r>
      <w:r w:rsidRPr="00450EA1">
        <w:rPr>
          <w:rFonts w:ascii="Arial" w:hAnsi="Arial" w:cs="Arial"/>
          <w:sz w:val="20"/>
          <w:szCs w:val="20"/>
        </w:rPr>
        <w:t>do objeto, emissão e aceitação da fatura</w:t>
      </w:r>
      <w:r w:rsidRPr="007E1056">
        <w:rPr>
          <w:rFonts w:ascii="Arial" w:hAnsi="Arial" w:cs="Arial"/>
          <w:sz w:val="20"/>
          <w:szCs w:val="20"/>
        </w:rPr>
        <w:t xml:space="preserve"> devidamente aprovad</w:t>
      </w:r>
      <w:r>
        <w:rPr>
          <w:rFonts w:ascii="Arial" w:hAnsi="Arial" w:cs="Arial"/>
          <w:sz w:val="20"/>
          <w:szCs w:val="20"/>
        </w:rPr>
        <w:t>a</w:t>
      </w:r>
      <w:r w:rsidRPr="007E1056">
        <w:rPr>
          <w:rFonts w:ascii="Arial" w:hAnsi="Arial" w:cs="Arial"/>
          <w:sz w:val="20"/>
          <w:szCs w:val="20"/>
        </w:rPr>
        <w:t xml:space="preserve"> pela Contratante, junto à Tesouraria da SAECIL, seguindo as determinações constantes no </w:t>
      </w:r>
      <w:r w:rsidRPr="002273FA">
        <w:rPr>
          <w:rFonts w:ascii="Arial" w:hAnsi="Arial" w:cs="Arial"/>
          <w:b/>
          <w:sz w:val="20"/>
          <w:szCs w:val="20"/>
        </w:rPr>
        <w:t>Anexo IV</w:t>
      </w:r>
      <w:r w:rsidR="00442EF1">
        <w:rPr>
          <w:rFonts w:ascii="Arial" w:hAnsi="Arial" w:cs="Arial"/>
          <w:sz w:val="20"/>
          <w:szCs w:val="20"/>
        </w:rPr>
        <w:t xml:space="preserve"> deste Edital</w:t>
      </w:r>
      <w:r w:rsidRPr="007E1056">
        <w:rPr>
          <w:rFonts w:ascii="Arial" w:hAnsi="Arial" w:cs="Arial"/>
          <w:sz w:val="20"/>
          <w:szCs w:val="20"/>
        </w:rPr>
        <w:t>.</w:t>
      </w:r>
    </w:p>
    <w:p w:rsidR="00C35978" w:rsidRPr="002D7602" w:rsidRDefault="00C35978" w:rsidP="00C35978">
      <w:pPr>
        <w:tabs>
          <w:tab w:val="left" w:pos="9639"/>
        </w:tabs>
        <w:jc w:val="both"/>
        <w:rPr>
          <w:rFonts w:ascii="Arial" w:hAnsi="Arial" w:cs="Arial"/>
          <w:sz w:val="20"/>
          <w:szCs w:val="20"/>
        </w:rPr>
      </w:pPr>
    </w:p>
    <w:p w:rsidR="00C35978" w:rsidRDefault="00C35978" w:rsidP="00C35978">
      <w:pPr>
        <w:tabs>
          <w:tab w:val="left" w:pos="9639"/>
        </w:tabs>
        <w:jc w:val="both"/>
        <w:rPr>
          <w:rFonts w:ascii="Arial" w:hAnsi="Arial" w:cs="Arial"/>
          <w:sz w:val="20"/>
          <w:szCs w:val="20"/>
        </w:rPr>
      </w:pPr>
      <w:r>
        <w:rPr>
          <w:rFonts w:ascii="Arial" w:hAnsi="Arial" w:cs="Arial"/>
          <w:sz w:val="20"/>
          <w:szCs w:val="20"/>
        </w:rPr>
        <w:t xml:space="preserve">19.02. </w:t>
      </w:r>
      <w:r w:rsidRPr="002D7602">
        <w:rPr>
          <w:rFonts w:ascii="Arial" w:hAnsi="Arial" w:cs="Arial"/>
          <w:sz w:val="20"/>
          <w:szCs w:val="20"/>
        </w:rPr>
        <w:t xml:space="preserve">A </w:t>
      </w:r>
      <w:r>
        <w:rPr>
          <w:rFonts w:ascii="Arial" w:hAnsi="Arial" w:cs="Arial"/>
          <w:sz w:val="20"/>
          <w:szCs w:val="20"/>
        </w:rPr>
        <w:t xml:space="preserve">Contratada </w:t>
      </w:r>
      <w:r w:rsidRPr="002D7602">
        <w:rPr>
          <w:rFonts w:ascii="Arial" w:hAnsi="Arial" w:cs="Arial"/>
          <w:sz w:val="20"/>
          <w:szCs w:val="20"/>
        </w:rPr>
        <w:t xml:space="preserve">deverá enviar o arquivo XML da NOTA FISCAL ELETRÔNICA para o e-mail </w:t>
      </w:r>
      <w:hyperlink r:id="rId10"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C35978" w:rsidRDefault="00C35978" w:rsidP="00C35978">
      <w:pPr>
        <w:tabs>
          <w:tab w:val="left" w:pos="9639"/>
        </w:tabs>
        <w:jc w:val="both"/>
        <w:rPr>
          <w:rFonts w:ascii="Arial" w:hAnsi="Arial" w:cs="Arial"/>
          <w:sz w:val="20"/>
          <w:szCs w:val="20"/>
        </w:rPr>
      </w:pPr>
    </w:p>
    <w:p w:rsidR="00C35978" w:rsidRPr="00450EA1" w:rsidRDefault="00C35978" w:rsidP="00C35978">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.01. A fatura não aprovada pela SAECIL será devolvida à </w:t>
      </w:r>
      <w:r>
        <w:rPr>
          <w:rFonts w:ascii="Arial" w:hAnsi="Arial" w:cs="Arial"/>
          <w:sz w:val="20"/>
          <w:szCs w:val="20"/>
        </w:rPr>
        <w:t>Detentora da Ata/Contratada</w:t>
      </w:r>
      <w:r w:rsidRPr="00450EA1">
        <w:rPr>
          <w:rFonts w:ascii="Arial" w:hAnsi="Arial" w:cs="Arial"/>
          <w:sz w:val="20"/>
          <w:szCs w:val="20"/>
        </w:rPr>
        <w:t xml:space="preserve"> para as necessárias correções, com as informações que motivaram sua rejeição.</w:t>
      </w:r>
    </w:p>
    <w:p w:rsidR="00C35978" w:rsidRPr="00450EA1" w:rsidRDefault="00C35978" w:rsidP="00C35978">
      <w:pPr>
        <w:tabs>
          <w:tab w:val="left" w:pos="9639"/>
        </w:tabs>
        <w:jc w:val="both"/>
        <w:rPr>
          <w:rFonts w:ascii="Arial" w:hAnsi="Arial" w:cs="Arial"/>
          <w:sz w:val="20"/>
          <w:szCs w:val="20"/>
        </w:rPr>
      </w:pPr>
    </w:p>
    <w:p w:rsidR="00C35978" w:rsidRPr="00450EA1" w:rsidRDefault="00C35978" w:rsidP="00C35978">
      <w:pPr>
        <w:tabs>
          <w:tab w:val="left" w:pos="9639"/>
        </w:tabs>
        <w:ind w:left="709"/>
        <w:jc w:val="both"/>
        <w:rPr>
          <w:rFonts w:ascii="Arial" w:hAnsi="Arial" w:cs="Arial"/>
          <w:sz w:val="20"/>
          <w:szCs w:val="20"/>
        </w:rPr>
      </w:pPr>
      <w:r>
        <w:rPr>
          <w:rFonts w:ascii="Arial" w:hAnsi="Arial" w:cs="Arial"/>
          <w:sz w:val="20"/>
          <w:szCs w:val="20"/>
        </w:rPr>
        <w:lastRenderedPageBreak/>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.02. A devolução da fatura não aprovada pela SAECIL em hipótese alguma servirá de pretexto para que a </w:t>
      </w:r>
      <w:r>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C35978" w:rsidRPr="002D7602" w:rsidRDefault="00C35978" w:rsidP="00C35978">
      <w:pPr>
        <w:tabs>
          <w:tab w:val="left" w:pos="9639"/>
        </w:tabs>
        <w:jc w:val="both"/>
        <w:rPr>
          <w:rFonts w:ascii="Arial" w:hAnsi="Arial" w:cs="Arial"/>
          <w:sz w:val="20"/>
          <w:szCs w:val="20"/>
        </w:rPr>
      </w:pPr>
    </w:p>
    <w:p w:rsidR="00C35978" w:rsidRPr="00450EA1" w:rsidRDefault="00C35978" w:rsidP="00C35978">
      <w:pPr>
        <w:tabs>
          <w:tab w:val="left" w:pos="9639"/>
        </w:tabs>
        <w:jc w:val="both"/>
        <w:rPr>
          <w:rFonts w:ascii="Arial" w:hAnsi="Arial" w:cs="Arial"/>
          <w:sz w:val="20"/>
          <w:szCs w:val="20"/>
        </w:rPr>
      </w:pPr>
      <w:r>
        <w:rPr>
          <w:rFonts w:ascii="Arial" w:hAnsi="Arial" w:cs="Arial"/>
          <w:sz w:val="20"/>
          <w:szCs w:val="20"/>
        </w:rPr>
        <w:t>19.03</w:t>
      </w:r>
      <w:r w:rsidRPr="00450EA1">
        <w:rPr>
          <w:rFonts w:ascii="Arial" w:hAnsi="Arial" w:cs="Arial"/>
          <w:sz w:val="20"/>
          <w:szCs w:val="20"/>
        </w:rPr>
        <w:t>. O encaminhamento da nota fiscal/fatura, para efeito de pagamento dos serviços concluídos e aceitos, deverá estar acompanhado dos seguintes documentos:</w:t>
      </w:r>
    </w:p>
    <w:p w:rsidR="00C35978" w:rsidRPr="00450EA1" w:rsidRDefault="00C35978" w:rsidP="00C35978">
      <w:pPr>
        <w:tabs>
          <w:tab w:val="left" w:pos="9639"/>
        </w:tabs>
        <w:jc w:val="both"/>
        <w:rPr>
          <w:rFonts w:ascii="Arial" w:hAnsi="Arial" w:cs="Arial"/>
          <w:sz w:val="20"/>
          <w:szCs w:val="20"/>
        </w:rPr>
      </w:pPr>
    </w:p>
    <w:p w:rsidR="00C35978" w:rsidRPr="00450EA1" w:rsidRDefault="00C35978" w:rsidP="00C35978">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C35978" w:rsidRPr="00450EA1" w:rsidRDefault="00C35978" w:rsidP="00C35978">
      <w:pPr>
        <w:tabs>
          <w:tab w:val="left" w:pos="9639"/>
        </w:tabs>
        <w:jc w:val="both"/>
        <w:rPr>
          <w:rFonts w:ascii="Arial" w:hAnsi="Arial" w:cs="Arial"/>
          <w:sz w:val="20"/>
          <w:szCs w:val="20"/>
        </w:rPr>
      </w:pPr>
    </w:p>
    <w:p w:rsidR="00C35978" w:rsidRPr="00450EA1" w:rsidRDefault="00C35978" w:rsidP="00C35978">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C35978" w:rsidRDefault="00C35978" w:rsidP="00C35978">
      <w:pPr>
        <w:tabs>
          <w:tab w:val="left" w:pos="9639"/>
        </w:tabs>
        <w:jc w:val="both"/>
        <w:rPr>
          <w:rFonts w:ascii="Arial" w:hAnsi="Arial" w:cs="Arial"/>
          <w:sz w:val="20"/>
          <w:szCs w:val="20"/>
        </w:rPr>
      </w:pPr>
    </w:p>
    <w:p w:rsidR="00C35978" w:rsidRDefault="00C35978" w:rsidP="00C35978">
      <w:pPr>
        <w:tabs>
          <w:tab w:val="left" w:pos="9639"/>
        </w:tabs>
        <w:jc w:val="both"/>
        <w:rPr>
          <w:rFonts w:ascii="Arial" w:hAnsi="Arial" w:cs="Arial"/>
          <w:sz w:val="20"/>
          <w:szCs w:val="20"/>
        </w:rPr>
      </w:pPr>
      <w:r>
        <w:rPr>
          <w:rFonts w:ascii="Arial" w:hAnsi="Arial" w:cs="Arial"/>
          <w:sz w:val="20"/>
          <w:szCs w:val="20"/>
        </w:rPr>
        <w:t>19.04. T</w:t>
      </w:r>
      <w:r w:rsidRPr="002D7602">
        <w:rPr>
          <w:rFonts w:ascii="Arial" w:hAnsi="Arial" w:cs="Arial"/>
          <w:sz w:val="20"/>
          <w:szCs w:val="20"/>
        </w:rPr>
        <w:t xml:space="preserve">odo e </w:t>
      </w:r>
      <w:r>
        <w:rPr>
          <w:rFonts w:ascii="Arial" w:hAnsi="Arial" w:cs="Arial"/>
          <w:sz w:val="20"/>
          <w:szCs w:val="20"/>
        </w:rPr>
        <w:t>qualquer pagamento devido pela C</w:t>
      </w:r>
      <w:r w:rsidRPr="002D7602">
        <w:rPr>
          <w:rFonts w:ascii="Arial" w:hAnsi="Arial" w:cs="Arial"/>
          <w:sz w:val="20"/>
          <w:szCs w:val="20"/>
        </w:rPr>
        <w:t xml:space="preserve">ontratante será efetuado </w:t>
      </w:r>
      <w:r w:rsidRPr="00023BA0">
        <w:rPr>
          <w:rFonts w:ascii="Arial" w:hAnsi="Arial" w:cs="Arial"/>
          <w:b/>
          <w:sz w:val="20"/>
          <w:szCs w:val="20"/>
        </w:rPr>
        <w:t>exclusivamente</w:t>
      </w:r>
      <w:r w:rsidRPr="002D7602">
        <w:rPr>
          <w:rFonts w:ascii="Arial" w:hAnsi="Arial" w:cs="Arial"/>
          <w:sz w:val="20"/>
          <w:szCs w:val="20"/>
        </w:rPr>
        <w:t xml:space="preserve"> através de depósito em conta corrente, devendo, portanto</w:t>
      </w:r>
      <w:r>
        <w:rPr>
          <w:rFonts w:ascii="Arial" w:hAnsi="Arial" w:cs="Arial"/>
          <w:sz w:val="20"/>
          <w:szCs w:val="20"/>
        </w:rPr>
        <w:t>,</w:t>
      </w:r>
      <w:r w:rsidRPr="002D7602">
        <w:rPr>
          <w:rFonts w:ascii="Arial" w:hAnsi="Arial" w:cs="Arial"/>
          <w:sz w:val="20"/>
          <w:szCs w:val="20"/>
        </w:rPr>
        <w:t xml:space="preserve"> </w:t>
      </w:r>
      <w:r>
        <w:rPr>
          <w:rFonts w:ascii="Arial" w:hAnsi="Arial" w:cs="Arial"/>
          <w:sz w:val="20"/>
          <w:szCs w:val="20"/>
        </w:rPr>
        <w:t xml:space="preserve">a Contratada </w:t>
      </w:r>
      <w:r w:rsidRPr="002D7602">
        <w:rPr>
          <w:rFonts w:ascii="Arial" w:hAnsi="Arial" w:cs="Arial"/>
          <w:sz w:val="20"/>
          <w:szCs w:val="20"/>
        </w:rPr>
        <w:t>informar banco, agência e n</w:t>
      </w:r>
      <w:r w:rsidR="004A700F">
        <w:rPr>
          <w:rFonts w:ascii="Arial" w:hAnsi="Arial" w:cs="Arial"/>
          <w:sz w:val="20"/>
          <w:szCs w:val="20"/>
        </w:rPr>
        <w:t>úmero</w:t>
      </w:r>
      <w:r w:rsidRPr="002D7602">
        <w:rPr>
          <w:rFonts w:ascii="Arial" w:hAnsi="Arial" w:cs="Arial"/>
          <w:sz w:val="20"/>
          <w:szCs w:val="20"/>
        </w:rPr>
        <w:t xml:space="preserve"> de conta.</w:t>
      </w:r>
    </w:p>
    <w:p w:rsidR="00C35978" w:rsidRDefault="00C35978" w:rsidP="00C35978">
      <w:pPr>
        <w:tabs>
          <w:tab w:val="left" w:pos="9639"/>
        </w:tabs>
        <w:jc w:val="both"/>
        <w:rPr>
          <w:rFonts w:ascii="Arial" w:hAnsi="Arial" w:cs="Arial"/>
          <w:sz w:val="20"/>
          <w:szCs w:val="20"/>
        </w:rPr>
      </w:pPr>
    </w:p>
    <w:p w:rsidR="00C35978" w:rsidRPr="00450EA1" w:rsidRDefault="00C35978" w:rsidP="00C35978">
      <w:pPr>
        <w:tabs>
          <w:tab w:val="left" w:pos="9639"/>
        </w:tabs>
        <w:jc w:val="both"/>
        <w:rPr>
          <w:rFonts w:ascii="Arial" w:hAnsi="Arial" w:cs="Arial"/>
          <w:sz w:val="20"/>
          <w:szCs w:val="20"/>
        </w:rPr>
      </w:pPr>
      <w:r>
        <w:rPr>
          <w:rFonts w:ascii="Arial" w:hAnsi="Arial" w:cs="Arial"/>
          <w:sz w:val="20"/>
          <w:szCs w:val="20"/>
        </w:rPr>
        <w:t>19.05</w:t>
      </w:r>
      <w:r w:rsidRPr="00450EA1">
        <w:rPr>
          <w:rFonts w:ascii="Arial" w:hAnsi="Arial" w:cs="Arial"/>
          <w:sz w:val="20"/>
          <w:szCs w:val="20"/>
        </w:rPr>
        <w:t>. O pa</w:t>
      </w:r>
      <w:r>
        <w:rPr>
          <w:rFonts w:ascii="Arial" w:hAnsi="Arial" w:cs="Arial"/>
          <w:sz w:val="20"/>
          <w:szCs w:val="20"/>
        </w:rPr>
        <w:t>gamento e fiscalização realizados</w:t>
      </w:r>
      <w:r w:rsidRPr="00450EA1">
        <w:rPr>
          <w:rFonts w:ascii="Arial" w:hAnsi="Arial" w:cs="Arial"/>
          <w:sz w:val="20"/>
          <w:szCs w:val="20"/>
        </w:rPr>
        <w:t xml:space="preserve"> pela Contratante não isentará a Contratada das responsabilidades contratuais e nem implicará na aceitação provisória ou definitiva dos serviços.</w:t>
      </w:r>
    </w:p>
    <w:p w:rsidR="00C35978" w:rsidRPr="00450EA1" w:rsidRDefault="00C35978" w:rsidP="00C35978">
      <w:pPr>
        <w:tabs>
          <w:tab w:val="left" w:pos="9639"/>
        </w:tabs>
        <w:jc w:val="both"/>
        <w:rPr>
          <w:rFonts w:ascii="Arial" w:hAnsi="Arial" w:cs="Arial"/>
          <w:sz w:val="20"/>
          <w:szCs w:val="20"/>
        </w:rPr>
      </w:pPr>
    </w:p>
    <w:p w:rsidR="00C35978" w:rsidRDefault="00C35978" w:rsidP="00C35978">
      <w:pPr>
        <w:tabs>
          <w:tab w:val="left" w:pos="9639"/>
        </w:tabs>
        <w:jc w:val="both"/>
        <w:rPr>
          <w:rFonts w:ascii="Arial" w:hAnsi="Arial" w:cs="Arial"/>
          <w:sz w:val="20"/>
          <w:szCs w:val="20"/>
        </w:rPr>
      </w:pPr>
      <w:r>
        <w:rPr>
          <w:rFonts w:ascii="Arial" w:hAnsi="Arial" w:cs="Arial"/>
          <w:sz w:val="20"/>
          <w:szCs w:val="20"/>
        </w:rPr>
        <w:t>19.06</w:t>
      </w:r>
      <w:r w:rsidRPr="00450EA1">
        <w:rPr>
          <w:rFonts w:ascii="Arial" w:hAnsi="Arial" w:cs="Arial"/>
          <w:sz w:val="20"/>
          <w:szCs w:val="20"/>
        </w:rPr>
        <w:t>. A não aceitação dos serviços implicará na suspensão imediata dos pagamentos.</w:t>
      </w:r>
    </w:p>
    <w:p w:rsidR="00C35978" w:rsidRDefault="00C35978" w:rsidP="00C35978">
      <w:pPr>
        <w:tabs>
          <w:tab w:val="left" w:pos="9639"/>
        </w:tabs>
        <w:jc w:val="both"/>
        <w:rPr>
          <w:rFonts w:ascii="Arial" w:hAnsi="Arial" w:cs="Arial"/>
          <w:sz w:val="20"/>
          <w:szCs w:val="20"/>
        </w:rPr>
      </w:pPr>
    </w:p>
    <w:p w:rsidR="00C35978" w:rsidRDefault="00C35978" w:rsidP="00C35978">
      <w:pPr>
        <w:tabs>
          <w:tab w:val="left" w:pos="9639"/>
        </w:tabs>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.07. 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C35978" w:rsidRDefault="00C35978" w:rsidP="00C35978">
      <w:pPr>
        <w:tabs>
          <w:tab w:val="left" w:pos="9639"/>
        </w:tabs>
        <w:jc w:val="both"/>
        <w:rPr>
          <w:rFonts w:ascii="Arial" w:hAnsi="Arial" w:cs="Arial"/>
          <w:sz w:val="20"/>
          <w:szCs w:val="20"/>
        </w:rPr>
      </w:pPr>
    </w:p>
    <w:p w:rsidR="00C35978" w:rsidRDefault="00C35978" w:rsidP="00C35978">
      <w:pPr>
        <w:jc w:val="both"/>
        <w:rPr>
          <w:rFonts w:ascii="Arial" w:hAnsi="Arial" w:cs="Arial"/>
          <w:sz w:val="20"/>
          <w:szCs w:val="20"/>
        </w:rPr>
      </w:pPr>
      <w:r>
        <w:rPr>
          <w:rFonts w:ascii="Arial" w:hAnsi="Arial" w:cs="Arial"/>
          <w:sz w:val="20"/>
          <w:szCs w:val="20"/>
        </w:rPr>
        <w:t xml:space="preserve">19.08. </w:t>
      </w:r>
      <w:r w:rsidRPr="00942765">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C35978" w:rsidRPr="002D7602" w:rsidRDefault="00C35978" w:rsidP="00C35978">
      <w:pPr>
        <w:tabs>
          <w:tab w:val="left" w:pos="9639"/>
        </w:tabs>
        <w:jc w:val="both"/>
        <w:rPr>
          <w:rFonts w:ascii="Arial" w:hAnsi="Arial" w:cs="Arial"/>
          <w:sz w:val="20"/>
          <w:szCs w:val="20"/>
        </w:rPr>
      </w:pPr>
    </w:p>
    <w:p w:rsidR="00C35978" w:rsidRDefault="00C35978" w:rsidP="00C35978">
      <w:pPr>
        <w:jc w:val="both"/>
        <w:rPr>
          <w:rFonts w:ascii="Arial" w:hAnsi="Arial" w:cs="Arial"/>
          <w:b/>
          <w:sz w:val="20"/>
          <w:szCs w:val="20"/>
        </w:rPr>
      </w:pPr>
    </w:p>
    <w:p w:rsidR="00C35978" w:rsidRPr="002D7602" w:rsidRDefault="00C35978" w:rsidP="00C35978">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C35978" w:rsidRDefault="00C35978" w:rsidP="00C35978">
      <w:pPr>
        <w:jc w:val="both"/>
        <w:rPr>
          <w:rFonts w:ascii="Arial" w:hAnsi="Arial" w:cs="Arial"/>
          <w:sz w:val="20"/>
          <w:szCs w:val="20"/>
        </w:rPr>
      </w:pPr>
    </w:p>
    <w:p w:rsidR="00C35978" w:rsidRPr="00C509C9" w:rsidRDefault="00C35978" w:rsidP="00C35978">
      <w:pPr>
        <w:jc w:val="both"/>
        <w:rPr>
          <w:rFonts w:ascii="Arial" w:hAnsi="Arial" w:cs="Arial"/>
          <w:sz w:val="20"/>
          <w:szCs w:val="20"/>
        </w:rPr>
      </w:pPr>
      <w:r w:rsidRPr="00C509C9">
        <w:rPr>
          <w:rFonts w:ascii="Arial" w:hAnsi="Arial" w:cs="Arial"/>
          <w:sz w:val="20"/>
          <w:szCs w:val="20"/>
        </w:rPr>
        <w:t>20.01. As despesas decorrentes da execução do objeto da presente licitação correrão por conta da dotação orçamentária nº. 030102.1751200422.028 - 33903900 dos orçamentos dos exercícios vigente e subsequente.</w:t>
      </w:r>
    </w:p>
    <w:p w:rsidR="00C35978" w:rsidRPr="002D7602" w:rsidRDefault="00C35978" w:rsidP="00C35978">
      <w:pPr>
        <w:jc w:val="both"/>
        <w:rPr>
          <w:rFonts w:ascii="Arial" w:hAnsi="Arial" w:cs="Arial"/>
          <w:sz w:val="20"/>
          <w:szCs w:val="20"/>
        </w:rPr>
      </w:pPr>
    </w:p>
    <w:p w:rsidR="00C35978" w:rsidRDefault="00C35978" w:rsidP="00C35978">
      <w:pPr>
        <w:jc w:val="both"/>
        <w:rPr>
          <w:rFonts w:ascii="Arial" w:hAnsi="Arial" w:cs="Arial"/>
          <w:b/>
          <w:sz w:val="20"/>
          <w:szCs w:val="20"/>
        </w:rPr>
      </w:pPr>
    </w:p>
    <w:p w:rsidR="00C35978" w:rsidRPr="007140B2" w:rsidRDefault="00C35978" w:rsidP="00C35978">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C35978" w:rsidRDefault="00C35978" w:rsidP="00C35978">
      <w:pPr>
        <w:jc w:val="both"/>
        <w:rPr>
          <w:rFonts w:ascii="Arial" w:hAnsi="Arial" w:cs="Arial"/>
          <w:b/>
          <w:sz w:val="20"/>
          <w:szCs w:val="20"/>
        </w:rPr>
      </w:pPr>
    </w:p>
    <w:p w:rsidR="00C35978" w:rsidRPr="00BA7AA6" w:rsidRDefault="00C35978" w:rsidP="00C35978">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C35978" w:rsidRPr="007140B2" w:rsidRDefault="00C35978" w:rsidP="00C35978">
      <w:pPr>
        <w:jc w:val="both"/>
        <w:rPr>
          <w:rFonts w:ascii="Arial" w:hAnsi="Arial" w:cs="Arial"/>
          <w:sz w:val="20"/>
          <w:szCs w:val="20"/>
        </w:rPr>
      </w:pPr>
    </w:p>
    <w:p w:rsidR="00C35978" w:rsidRDefault="00C35978" w:rsidP="00C35978">
      <w:pPr>
        <w:jc w:val="both"/>
        <w:rPr>
          <w:rFonts w:ascii="Arial" w:hAnsi="Arial" w:cs="Arial"/>
          <w:sz w:val="20"/>
          <w:szCs w:val="20"/>
        </w:rPr>
      </w:pPr>
      <w:r w:rsidRPr="00000B60">
        <w:rPr>
          <w:rFonts w:ascii="Arial" w:hAnsi="Arial" w:cs="Arial"/>
          <w:sz w:val="20"/>
          <w:szCs w:val="20"/>
        </w:rPr>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DE2D94" w:rsidRDefault="00DE2D94" w:rsidP="00096A1F">
      <w:pPr>
        <w:jc w:val="both"/>
        <w:rPr>
          <w:rFonts w:ascii="Arial" w:hAnsi="Arial" w:cs="Arial"/>
          <w:b/>
          <w:sz w:val="20"/>
          <w:szCs w:val="20"/>
        </w:rPr>
      </w:pPr>
    </w:p>
    <w:p w:rsidR="00DE2D94" w:rsidRDefault="00DE2D94" w:rsidP="00096A1F">
      <w:pPr>
        <w:jc w:val="both"/>
        <w:rPr>
          <w:rFonts w:ascii="Arial" w:hAnsi="Arial" w:cs="Arial"/>
          <w:b/>
          <w:sz w:val="20"/>
          <w:szCs w:val="20"/>
        </w:rPr>
      </w:pPr>
    </w:p>
    <w:p w:rsidR="00DE2D94" w:rsidRDefault="00DE2D94" w:rsidP="00096A1F">
      <w:pPr>
        <w:jc w:val="both"/>
        <w:rPr>
          <w:rFonts w:ascii="Arial" w:hAnsi="Arial" w:cs="Arial"/>
          <w:b/>
          <w:sz w:val="20"/>
          <w:szCs w:val="20"/>
        </w:rPr>
      </w:pPr>
    </w:p>
    <w:p w:rsidR="00DE2D94" w:rsidRDefault="00DE2D94" w:rsidP="00096A1F">
      <w:pPr>
        <w:jc w:val="both"/>
        <w:rPr>
          <w:rFonts w:ascii="Arial" w:hAnsi="Arial" w:cs="Arial"/>
          <w:b/>
          <w:sz w:val="20"/>
          <w:szCs w:val="20"/>
        </w:rPr>
      </w:pPr>
    </w:p>
    <w:p w:rsidR="003E49F6" w:rsidRPr="006C4ADB" w:rsidRDefault="003E49F6" w:rsidP="00096A1F">
      <w:pPr>
        <w:jc w:val="both"/>
        <w:rPr>
          <w:rFonts w:ascii="Arial" w:hAnsi="Arial" w:cs="Arial"/>
          <w:b/>
          <w:sz w:val="20"/>
          <w:szCs w:val="20"/>
        </w:rPr>
      </w:pPr>
      <w:r w:rsidRPr="006C4ADB">
        <w:rPr>
          <w:rFonts w:ascii="Arial" w:hAnsi="Arial" w:cs="Arial"/>
          <w:b/>
          <w:sz w:val="20"/>
          <w:szCs w:val="20"/>
        </w:rPr>
        <w:lastRenderedPageBreak/>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096A1F">
      <w:pPr>
        <w:jc w:val="both"/>
        <w:rPr>
          <w:rFonts w:ascii="Arial" w:hAnsi="Arial" w:cs="Arial"/>
          <w:b/>
          <w:sz w:val="20"/>
          <w:szCs w:val="20"/>
        </w:rPr>
      </w:pPr>
    </w:p>
    <w:p w:rsidR="00E51EA1" w:rsidRPr="00442EF1" w:rsidRDefault="003E49F6" w:rsidP="00096A1F">
      <w:pPr>
        <w:jc w:val="both"/>
        <w:rPr>
          <w:rFonts w:ascii="Arial" w:hAnsi="Arial" w:cs="Arial"/>
          <w:sz w:val="20"/>
          <w:szCs w:val="20"/>
        </w:rPr>
      </w:pPr>
      <w:r w:rsidRPr="00442EF1">
        <w:rPr>
          <w:rFonts w:ascii="Arial" w:hAnsi="Arial" w:cs="Arial"/>
          <w:sz w:val="20"/>
          <w:szCs w:val="20"/>
        </w:rPr>
        <w:t xml:space="preserve">22.01. </w:t>
      </w:r>
      <w:r w:rsidR="00E51EA1" w:rsidRPr="00442EF1">
        <w:rPr>
          <w:rFonts w:ascii="Arial" w:hAnsi="Arial" w:cs="Arial"/>
          <w:sz w:val="20"/>
          <w:szCs w:val="20"/>
        </w:rPr>
        <w:t>Constituem motivos para cancelamento da Ata de Registro de Preços as situações referidas nos Artigos 77 e 78 da Lei Federal nº. 8.666/93 e suas alterações.</w:t>
      </w:r>
    </w:p>
    <w:p w:rsidR="00FB46A5" w:rsidRPr="00442EF1" w:rsidRDefault="00FB46A5" w:rsidP="00096A1F">
      <w:pPr>
        <w:jc w:val="both"/>
        <w:rPr>
          <w:rFonts w:ascii="Arial" w:hAnsi="Arial" w:cs="Arial"/>
          <w:sz w:val="20"/>
          <w:szCs w:val="20"/>
        </w:rPr>
      </w:pPr>
    </w:p>
    <w:p w:rsidR="00E51EA1" w:rsidRPr="00442EF1" w:rsidRDefault="00E51EA1" w:rsidP="00096A1F">
      <w:pPr>
        <w:jc w:val="both"/>
        <w:rPr>
          <w:rFonts w:ascii="Arial" w:hAnsi="Arial" w:cs="Arial"/>
          <w:sz w:val="20"/>
          <w:szCs w:val="20"/>
        </w:rPr>
      </w:pPr>
      <w:r w:rsidRPr="00442EF1">
        <w:rPr>
          <w:rFonts w:ascii="Arial" w:hAnsi="Arial" w:cs="Arial"/>
          <w:sz w:val="20"/>
          <w:szCs w:val="20"/>
        </w:rPr>
        <w:t>22.02. A Detentora da Ata terá seu registro cancelado quando:</w:t>
      </w:r>
    </w:p>
    <w:p w:rsidR="00AC5092" w:rsidRPr="00442EF1" w:rsidRDefault="00AC5092" w:rsidP="00AC5092">
      <w:pPr>
        <w:jc w:val="both"/>
        <w:rPr>
          <w:rFonts w:ascii="Arial" w:hAnsi="Arial" w:cs="Arial"/>
          <w:b/>
          <w:sz w:val="20"/>
          <w:szCs w:val="20"/>
        </w:rPr>
      </w:pPr>
    </w:p>
    <w:p w:rsidR="00AC5092" w:rsidRPr="00442EF1" w:rsidRDefault="00AC5092" w:rsidP="00AC5092">
      <w:pPr>
        <w:ind w:firstLine="708"/>
        <w:jc w:val="both"/>
        <w:rPr>
          <w:rFonts w:ascii="Arial" w:hAnsi="Arial" w:cs="Arial"/>
          <w:sz w:val="20"/>
          <w:szCs w:val="20"/>
        </w:rPr>
      </w:pPr>
      <w:r w:rsidRPr="00442EF1">
        <w:rPr>
          <w:rFonts w:ascii="Arial" w:hAnsi="Arial" w:cs="Arial"/>
          <w:sz w:val="20"/>
          <w:szCs w:val="20"/>
        </w:rPr>
        <w:t>a) descumprir as condições da Ata de Registro de Preços;</w:t>
      </w:r>
    </w:p>
    <w:p w:rsidR="00AC5092" w:rsidRPr="00442EF1" w:rsidRDefault="00AC5092" w:rsidP="00AC5092">
      <w:pPr>
        <w:jc w:val="both"/>
        <w:rPr>
          <w:rFonts w:ascii="Arial" w:hAnsi="Arial" w:cs="Arial"/>
          <w:sz w:val="20"/>
          <w:szCs w:val="20"/>
        </w:rPr>
      </w:pPr>
    </w:p>
    <w:p w:rsidR="00AC5092" w:rsidRPr="00442EF1" w:rsidRDefault="00AC5092" w:rsidP="00AC5092">
      <w:pPr>
        <w:ind w:left="708"/>
        <w:jc w:val="both"/>
        <w:rPr>
          <w:rFonts w:ascii="Arial" w:hAnsi="Arial" w:cs="Arial"/>
          <w:sz w:val="20"/>
          <w:szCs w:val="20"/>
        </w:rPr>
      </w:pPr>
      <w:r w:rsidRPr="00442EF1">
        <w:rPr>
          <w:rFonts w:ascii="Arial" w:hAnsi="Arial" w:cs="Arial"/>
          <w:sz w:val="20"/>
          <w:szCs w:val="20"/>
        </w:rPr>
        <w:t>b) não retirar a respectiva nota de empenho, pedido de fornecimento ou instrumento equivalente, ou assinar o contrato, no prazo estabelecido pela Administração, sem justificativa aceitável;</w:t>
      </w:r>
    </w:p>
    <w:p w:rsidR="00AC5092" w:rsidRPr="00442EF1" w:rsidRDefault="00AC5092" w:rsidP="00AC5092">
      <w:pPr>
        <w:ind w:firstLine="708"/>
        <w:jc w:val="both"/>
        <w:rPr>
          <w:rFonts w:ascii="Arial" w:hAnsi="Arial" w:cs="Arial"/>
          <w:sz w:val="20"/>
          <w:szCs w:val="20"/>
        </w:rPr>
      </w:pPr>
    </w:p>
    <w:p w:rsidR="00AC5092" w:rsidRPr="00442EF1" w:rsidRDefault="00AC5092" w:rsidP="00AC5092">
      <w:pPr>
        <w:ind w:left="708"/>
        <w:jc w:val="both"/>
        <w:rPr>
          <w:rFonts w:ascii="Arial" w:hAnsi="Arial" w:cs="Arial"/>
          <w:sz w:val="20"/>
          <w:szCs w:val="20"/>
        </w:rPr>
      </w:pPr>
      <w:r w:rsidRPr="00442EF1">
        <w:rPr>
          <w:rFonts w:ascii="Arial" w:hAnsi="Arial" w:cs="Arial"/>
          <w:sz w:val="20"/>
          <w:szCs w:val="20"/>
        </w:rPr>
        <w:t xml:space="preserve">c) não aceitar reduzir o seu preço registrado, na hipótese de este se tornar superior àqueles praticados no mercado; </w:t>
      </w:r>
    </w:p>
    <w:p w:rsidR="00AC5092" w:rsidRPr="00442EF1" w:rsidRDefault="00AC5092" w:rsidP="00AC5092">
      <w:pPr>
        <w:jc w:val="both"/>
        <w:rPr>
          <w:rFonts w:ascii="Arial" w:hAnsi="Arial" w:cs="Arial"/>
          <w:sz w:val="20"/>
          <w:szCs w:val="20"/>
        </w:rPr>
      </w:pPr>
    </w:p>
    <w:p w:rsidR="00AC5092" w:rsidRPr="00442EF1" w:rsidRDefault="00AC5092" w:rsidP="00AC5092">
      <w:pPr>
        <w:ind w:left="708"/>
        <w:jc w:val="both"/>
        <w:rPr>
          <w:rFonts w:ascii="Arial" w:hAnsi="Arial" w:cs="Arial"/>
          <w:sz w:val="20"/>
          <w:szCs w:val="20"/>
        </w:rPr>
      </w:pPr>
      <w:r w:rsidRPr="00442EF1">
        <w:rPr>
          <w:rFonts w:ascii="Arial" w:hAnsi="Arial" w:cs="Arial"/>
          <w:sz w:val="20"/>
          <w:szCs w:val="20"/>
        </w:rPr>
        <w:t>d) recusar-se ao atendimento da demanda solicitada, dentro da quantidade estimada na ata, salvo motivo devidamente justificado, decorrente de caso fortuito ou força maior;</w:t>
      </w:r>
    </w:p>
    <w:p w:rsidR="00442EF1" w:rsidRDefault="00442EF1" w:rsidP="00AC5092">
      <w:pPr>
        <w:ind w:left="708"/>
        <w:jc w:val="both"/>
        <w:rPr>
          <w:rFonts w:ascii="Arial" w:hAnsi="Arial" w:cs="Arial"/>
          <w:sz w:val="20"/>
          <w:szCs w:val="20"/>
        </w:rPr>
      </w:pPr>
    </w:p>
    <w:p w:rsidR="00AC5092" w:rsidRPr="00442EF1" w:rsidRDefault="00AC5092" w:rsidP="00AC5092">
      <w:pPr>
        <w:ind w:left="708"/>
        <w:jc w:val="both"/>
        <w:rPr>
          <w:rFonts w:ascii="Arial" w:hAnsi="Arial" w:cs="Arial"/>
          <w:sz w:val="20"/>
          <w:szCs w:val="20"/>
        </w:rPr>
      </w:pPr>
      <w:r w:rsidRPr="00442EF1">
        <w:rPr>
          <w:rFonts w:ascii="Arial" w:hAnsi="Arial" w:cs="Arial"/>
          <w:sz w:val="20"/>
          <w:szCs w:val="20"/>
        </w:rPr>
        <w:t>e) sofrer sanção prevista nos Incisos III e IV, do Artigo 87 da Lei nº. 8.666/93, ou no Artigo 7º, da Lei nº. 10.520/02, ou que, em virtude de decisão judicial, ficar impedida de contratar com a Administração Pública; e</w:t>
      </w:r>
    </w:p>
    <w:p w:rsidR="00AC5092" w:rsidRPr="00442EF1" w:rsidRDefault="00AC5092" w:rsidP="00AC5092">
      <w:pPr>
        <w:jc w:val="both"/>
        <w:rPr>
          <w:rFonts w:ascii="Arial" w:hAnsi="Arial" w:cs="Arial"/>
          <w:sz w:val="20"/>
          <w:szCs w:val="20"/>
        </w:rPr>
      </w:pPr>
    </w:p>
    <w:p w:rsidR="00E51EA1" w:rsidRPr="00442EF1" w:rsidRDefault="00AC5092" w:rsidP="0087047D">
      <w:pPr>
        <w:ind w:left="708"/>
        <w:jc w:val="both"/>
        <w:rPr>
          <w:rFonts w:ascii="Arial" w:hAnsi="Arial" w:cs="Arial"/>
          <w:b/>
          <w:sz w:val="20"/>
          <w:szCs w:val="20"/>
        </w:rPr>
      </w:pPr>
      <w:r w:rsidRPr="00442EF1">
        <w:rPr>
          <w:rFonts w:ascii="Arial" w:hAnsi="Arial" w:cs="Arial"/>
          <w:sz w:val="20"/>
          <w:szCs w:val="20"/>
        </w:rPr>
        <w:t xml:space="preserve">f) a </w:t>
      </w:r>
      <w:r w:rsidR="0087047D" w:rsidRPr="00442EF1">
        <w:rPr>
          <w:rFonts w:ascii="Arial" w:hAnsi="Arial" w:cs="Arial"/>
          <w:sz w:val="20"/>
          <w:szCs w:val="20"/>
        </w:rPr>
        <w:t>A</w:t>
      </w:r>
      <w:r w:rsidRPr="00442EF1">
        <w:rPr>
          <w:rFonts w:ascii="Arial" w:hAnsi="Arial" w:cs="Arial"/>
          <w:sz w:val="20"/>
          <w:szCs w:val="20"/>
        </w:rPr>
        <w:t xml:space="preserve">ta de </w:t>
      </w:r>
      <w:r w:rsidR="0087047D" w:rsidRPr="00442EF1">
        <w:rPr>
          <w:rFonts w:ascii="Arial" w:hAnsi="Arial" w:cs="Arial"/>
          <w:sz w:val="20"/>
          <w:szCs w:val="20"/>
        </w:rPr>
        <w:t>R</w:t>
      </w:r>
      <w:r w:rsidRPr="00442EF1">
        <w:rPr>
          <w:rFonts w:ascii="Arial" w:hAnsi="Arial" w:cs="Arial"/>
          <w:sz w:val="20"/>
          <w:szCs w:val="20"/>
        </w:rPr>
        <w:t xml:space="preserve">egistro de </w:t>
      </w:r>
      <w:r w:rsidR="0087047D" w:rsidRPr="00442EF1">
        <w:rPr>
          <w:rFonts w:ascii="Arial" w:hAnsi="Arial" w:cs="Arial"/>
          <w:sz w:val="20"/>
          <w:szCs w:val="20"/>
        </w:rPr>
        <w:t>P</w:t>
      </w:r>
      <w:r w:rsidRPr="00442EF1">
        <w:rPr>
          <w:rFonts w:ascii="Arial" w:hAnsi="Arial" w:cs="Arial"/>
          <w:sz w:val="20"/>
          <w:szCs w:val="20"/>
        </w:rPr>
        <w:t>reços poderá ser rescindida nas hipóteses previstas para a rescisão de contratos em g</w:t>
      </w:r>
      <w:r w:rsidR="0087047D" w:rsidRPr="00442EF1">
        <w:rPr>
          <w:rFonts w:ascii="Arial" w:hAnsi="Arial" w:cs="Arial"/>
          <w:sz w:val="20"/>
          <w:szCs w:val="20"/>
        </w:rPr>
        <w:t>eral.</w:t>
      </w:r>
    </w:p>
    <w:p w:rsidR="00AC5092" w:rsidRDefault="00AC5092" w:rsidP="00096A1F">
      <w:pPr>
        <w:jc w:val="both"/>
        <w:rPr>
          <w:rFonts w:ascii="Arial" w:hAnsi="Arial" w:cs="Arial"/>
          <w:sz w:val="20"/>
          <w:szCs w:val="20"/>
        </w:rPr>
      </w:pPr>
    </w:p>
    <w:p w:rsidR="00E51EA1" w:rsidRDefault="00E51EA1" w:rsidP="00096A1F">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87047D" w:rsidRDefault="0087047D" w:rsidP="00096A1F">
      <w:pPr>
        <w:jc w:val="both"/>
        <w:rPr>
          <w:rFonts w:ascii="Arial" w:hAnsi="Arial" w:cs="Arial"/>
          <w:sz w:val="20"/>
          <w:szCs w:val="20"/>
        </w:rPr>
      </w:pPr>
    </w:p>
    <w:p w:rsidR="0087047D" w:rsidRPr="00442EF1" w:rsidRDefault="0087047D" w:rsidP="0087047D">
      <w:pPr>
        <w:jc w:val="both"/>
        <w:rPr>
          <w:rFonts w:ascii="Arial" w:hAnsi="Arial" w:cs="Arial"/>
          <w:sz w:val="20"/>
          <w:szCs w:val="20"/>
        </w:rPr>
      </w:pPr>
      <w:r w:rsidRPr="00442EF1">
        <w:rPr>
          <w:rFonts w:ascii="Arial" w:hAnsi="Arial" w:cs="Arial"/>
          <w:sz w:val="20"/>
          <w:szCs w:val="20"/>
        </w:rPr>
        <w:t>22.04. O Detentor da Ata poderá solicitar o cancelamento do seu Registro de Preços na ocorrência de fato superveniente, que venha comprometer a perfeita execução contratual decorrentes de caso fortuito ou de força maior devidamente comprovados.</w:t>
      </w:r>
    </w:p>
    <w:p w:rsidR="003E49F6" w:rsidRDefault="003E49F6" w:rsidP="00096A1F">
      <w:pPr>
        <w:jc w:val="both"/>
        <w:rPr>
          <w:rFonts w:ascii="Arial" w:hAnsi="Arial" w:cs="Arial"/>
          <w:b/>
          <w:sz w:val="20"/>
        </w:rPr>
      </w:pPr>
    </w:p>
    <w:p w:rsidR="00EE2308" w:rsidRDefault="00EE2308" w:rsidP="00096A1F">
      <w:pPr>
        <w:autoSpaceDE w:val="0"/>
        <w:autoSpaceDN w:val="0"/>
        <w:adjustRightInd w:val="0"/>
        <w:rPr>
          <w:rFonts w:ascii="Arial" w:eastAsiaTheme="minorHAnsi" w:hAnsi="Arial" w:cs="Arial"/>
          <w:b/>
          <w:bCs/>
          <w:color w:val="000000"/>
          <w:sz w:val="20"/>
          <w:szCs w:val="20"/>
        </w:rPr>
      </w:pPr>
    </w:p>
    <w:p w:rsidR="00E51EA1" w:rsidRPr="00442EF1" w:rsidRDefault="00E51EA1" w:rsidP="00096A1F">
      <w:pPr>
        <w:autoSpaceDE w:val="0"/>
        <w:autoSpaceDN w:val="0"/>
        <w:adjustRightInd w:val="0"/>
        <w:rPr>
          <w:rFonts w:ascii="Arial" w:eastAsiaTheme="minorHAnsi" w:hAnsi="Arial" w:cs="Arial"/>
          <w:b/>
          <w:bCs/>
          <w:sz w:val="20"/>
          <w:szCs w:val="20"/>
        </w:rPr>
      </w:pPr>
      <w:r w:rsidRPr="00442EF1">
        <w:rPr>
          <w:rFonts w:ascii="Arial" w:eastAsiaTheme="minorHAnsi" w:hAnsi="Arial" w:cs="Arial"/>
          <w:b/>
          <w:bCs/>
          <w:sz w:val="20"/>
          <w:szCs w:val="20"/>
        </w:rPr>
        <w:t xml:space="preserve">23. DOS ACRÉSCIMOS E SUPRESSÕES </w:t>
      </w:r>
    </w:p>
    <w:p w:rsidR="00E51EA1" w:rsidRPr="00442EF1" w:rsidRDefault="00E51EA1" w:rsidP="00096A1F">
      <w:pPr>
        <w:autoSpaceDE w:val="0"/>
        <w:autoSpaceDN w:val="0"/>
        <w:adjustRightInd w:val="0"/>
        <w:rPr>
          <w:rFonts w:ascii="Arial" w:eastAsiaTheme="minorHAnsi" w:hAnsi="Arial" w:cs="Arial"/>
          <w:sz w:val="20"/>
          <w:szCs w:val="20"/>
        </w:rPr>
      </w:pPr>
    </w:p>
    <w:p w:rsidR="00E51EA1" w:rsidRPr="00442EF1" w:rsidRDefault="00E51EA1" w:rsidP="00096A1F">
      <w:pPr>
        <w:jc w:val="both"/>
        <w:rPr>
          <w:rFonts w:ascii="Arial" w:eastAsiaTheme="minorHAnsi" w:hAnsi="Arial" w:cs="Arial"/>
          <w:sz w:val="20"/>
          <w:szCs w:val="20"/>
        </w:rPr>
      </w:pPr>
      <w:proofErr w:type="gramStart"/>
      <w:r w:rsidRPr="00442EF1">
        <w:rPr>
          <w:rFonts w:ascii="Arial" w:eastAsiaTheme="minorHAnsi" w:hAnsi="Arial" w:cs="Arial"/>
          <w:sz w:val="20"/>
          <w:szCs w:val="20"/>
        </w:rPr>
        <w:t>A(</w:t>
      </w:r>
      <w:proofErr w:type="gramEnd"/>
      <w:r w:rsidRPr="00442EF1">
        <w:rPr>
          <w:rFonts w:ascii="Arial" w:eastAsiaTheme="minorHAnsi" w:hAnsi="Arial" w:cs="Arial"/>
          <w:sz w:val="20"/>
          <w:szCs w:val="20"/>
        </w:rPr>
        <w:t>O) adjudicatária(o) obriga-se a aceitar</w:t>
      </w:r>
      <w:r w:rsidRPr="00442EF1">
        <w:rPr>
          <w:rFonts w:ascii="Arial" w:hAnsi="Arial" w:cs="Arial"/>
          <w:sz w:val="20"/>
          <w:szCs w:val="20"/>
        </w:rPr>
        <w:t xml:space="preserve">, nas mesmas condições contratuais, os acréscimos e supressões que lhes forem determinados nos termos da </w:t>
      </w:r>
      <w:r w:rsidR="0087047D" w:rsidRPr="00442EF1">
        <w:rPr>
          <w:rFonts w:ascii="Arial" w:hAnsi="Arial" w:cs="Arial"/>
          <w:sz w:val="20"/>
          <w:szCs w:val="20"/>
        </w:rPr>
        <w:t>legislação vigente</w:t>
      </w:r>
      <w:r w:rsidRPr="00442EF1">
        <w:rPr>
          <w:rFonts w:ascii="Arial" w:eastAsiaTheme="minorHAnsi" w:hAnsi="Arial" w:cs="Arial"/>
          <w:sz w:val="20"/>
          <w:szCs w:val="20"/>
        </w:rPr>
        <w:t>.</w:t>
      </w:r>
    </w:p>
    <w:p w:rsidR="00096A1F" w:rsidRDefault="00096A1F" w:rsidP="00096A1F">
      <w:pPr>
        <w:pStyle w:val="Textopadro"/>
        <w:widowControl/>
        <w:jc w:val="both"/>
        <w:rPr>
          <w:rFonts w:ascii="Arial" w:hAnsi="Arial" w:cs="Arial"/>
          <w:b/>
          <w:sz w:val="20"/>
          <w:lang w:val="pt-BR"/>
        </w:rPr>
      </w:pPr>
    </w:p>
    <w:p w:rsidR="00EE2308" w:rsidRDefault="00EE2308" w:rsidP="00096A1F">
      <w:pPr>
        <w:pStyle w:val="Textopadro"/>
        <w:widowControl/>
        <w:jc w:val="both"/>
        <w:rPr>
          <w:rFonts w:ascii="Arial" w:hAnsi="Arial" w:cs="Arial"/>
          <w:b/>
          <w:sz w:val="20"/>
          <w:lang w:val="pt-BR"/>
        </w:rPr>
      </w:pPr>
    </w:p>
    <w:p w:rsidR="005F2D4E" w:rsidRPr="002D7602" w:rsidRDefault="005F2D4E" w:rsidP="00096A1F">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DISPOSIÇÕES FINAIS</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96A1F" w:rsidRDefault="00096A1F"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sidR="005A2D7C">
        <w:rPr>
          <w:rFonts w:ascii="Arial" w:hAnsi="Arial" w:cs="Arial"/>
          <w:sz w:val="20"/>
          <w:lang w:val="pt-BR"/>
        </w:rPr>
        <w:t xml:space="preserve"> sido o vencedor, a rescisão da Ata de Registro de Preços ou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87047D" w:rsidRDefault="0087047D" w:rsidP="00096A1F">
      <w:pPr>
        <w:pStyle w:val="Textopadro"/>
        <w:widowControl/>
        <w:tabs>
          <w:tab w:val="num" w:pos="1440"/>
        </w:tabs>
        <w:jc w:val="both"/>
        <w:rPr>
          <w:rFonts w:ascii="Arial" w:hAnsi="Arial" w:cs="Arial"/>
          <w:sz w:val="20"/>
          <w:lang w:val="pt-BR"/>
        </w:rPr>
      </w:pPr>
    </w:p>
    <w:p w:rsidR="005F2D4E" w:rsidRPr="002D7602" w:rsidRDefault="005F2D4E" w:rsidP="00096A1F">
      <w:pPr>
        <w:pStyle w:val="Textopadro"/>
        <w:widowControl/>
        <w:tabs>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096A1F">
      <w:pPr>
        <w:pStyle w:val="Textopadro"/>
        <w:widowControl/>
        <w:tabs>
          <w:tab w:val="num" w:pos="600"/>
          <w:tab w:val="num" w:pos="1440"/>
        </w:tabs>
        <w:jc w:val="both"/>
        <w:rPr>
          <w:rFonts w:ascii="Arial" w:hAnsi="Arial" w:cs="Arial"/>
          <w:sz w:val="20"/>
          <w:lang w:val="pt-BR"/>
        </w:rPr>
      </w:pPr>
      <w:r>
        <w:rPr>
          <w:rFonts w:ascii="Arial" w:hAnsi="Arial" w:cs="Arial"/>
          <w:sz w:val="20"/>
          <w:lang w:val="pt-BR"/>
        </w:rPr>
        <w:lastRenderedPageBreak/>
        <w:t>2</w:t>
      </w:r>
      <w:r w:rsidR="00E51EA1">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096A1F">
      <w:pPr>
        <w:pStyle w:val="Textopadro"/>
        <w:widowControl/>
        <w:tabs>
          <w:tab w:val="left" w:pos="705"/>
        </w:tabs>
        <w:jc w:val="both"/>
        <w:rPr>
          <w:rFonts w:ascii="Arial" w:hAnsi="Arial" w:cs="Arial"/>
          <w:sz w:val="20"/>
          <w:lang w:val="pt-BR"/>
        </w:rPr>
      </w:pPr>
    </w:p>
    <w:p w:rsidR="005F2D4E" w:rsidRPr="00A67D25" w:rsidRDefault="005F2D4E" w:rsidP="00096A1F">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E51EA1">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096A1F">
      <w:pPr>
        <w:pStyle w:val="Textopadro"/>
        <w:widowControl/>
        <w:tabs>
          <w:tab w:val="num" w:pos="1680"/>
        </w:tabs>
        <w:jc w:val="both"/>
        <w:rPr>
          <w:rFonts w:ascii="Arial" w:hAnsi="Arial" w:cs="Arial"/>
          <w:color w:val="000000"/>
          <w:sz w:val="20"/>
          <w:lang w:val="pt-BR"/>
        </w:rPr>
      </w:pPr>
    </w:p>
    <w:p w:rsidR="005F2D4E" w:rsidRPr="002D7602" w:rsidRDefault="005F2D4E"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C52B7" w:rsidRDefault="005C52B7" w:rsidP="00096A1F">
      <w:pPr>
        <w:pStyle w:val="Textopadro"/>
        <w:widowControl/>
        <w:tabs>
          <w:tab w:val="num" w:pos="1680"/>
        </w:tabs>
        <w:jc w:val="both"/>
        <w:rPr>
          <w:rFonts w:ascii="Arial" w:hAnsi="Arial" w:cs="Arial"/>
          <w:color w:val="000000"/>
          <w:sz w:val="20"/>
          <w:lang w:val="pt-BR"/>
        </w:rPr>
      </w:pPr>
    </w:p>
    <w:p w:rsidR="005F2D4E" w:rsidRPr="002D7602" w:rsidRDefault="00A67D25" w:rsidP="0087047D">
      <w:pPr>
        <w:pStyle w:val="Textopadro"/>
        <w:widowControl/>
        <w:tabs>
          <w:tab w:val="num" w:pos="1680"/>
        </w:tabs>
        <w:jc w:val="both"/>
        <w:rPr>
          <w:rFonts w:ascii="Arial" w:hAnsi="Arial" w:cs="Arial"/>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sz w:val="20"/>
          <w:lang w:val="pt-BR"/>
        </w:rPr>
        <w:t>O foro designado para julgamento de quaisquer questões judiciais resultantes deste Edital será o de Leme</w:t>
      </w:r>
      <w:r w:rsidR="005F2D4E">
        <w:rPr>
          <w:rFonts w:ascii="Arial" w:hAnsi="Arial" w:cs="Arial"/>
          <w:sz w:val="20"/>
          <w:lang w:val="pt-BR"/>
        </w:rPr>
        <w:t>/SP</w:t>
      </w:r>
      <w:r w:rsidR="005F2D4E" w:rsidRPr="002D7602">
        <w:rPr>
          <w:rFonts w:ascii="Arial" w:hAnsi="Arial" w:cs="Arial"/>
          <w:sz w:val="20"/>
          <w:lang w:val="pt-BR"/>
        </w:rPr>
        <w:t xml:space="preserve">, considerado aquele a que está vinculado o </w:t>
      </w:r>
      <w:r w:rsidR="005F2D4E">
        <w:rPr>
          <w:rFonts w:ascii="Arial" w:hAnsi="Arial" w:cs="Arial"/>
          <w:sz w:val="20"/>
          <w:lang w:val="pt-BR"/>
        </w:rPr>
        <w:t>m</w:t>
      </w:r>
      <w:r w:rsidR="005F2D4E" w:rsidRPr="002D7602">
        <w:rPr>
          <w:rFonts w:ascii="Arial" w:hAnsi="Arial" w:cs="Arial"/>
          <w:sz w:val="20"/>
          <w:lang w:val="pt-BR"/>
        </w:rPr>
        <w:t>unicípio.</w:t>
      </w:r>
    </w:p>
    <w:p w:rsidR="005F2D4E" w:rsidRPr="002D7602" w:rsidRDefault="005F2D4E" w:rsidP="00096A1F">
      <w:pPr>
        <w:pStyle w:val="Textopadro"/>
        <w:widowControl/>
        <w:ind w:left="705" w:hanging="705"/>
        <w:jc w:val="both"/>
        <w:rPr>
          <w:rFonts w:ascii="Arial" w:hAnsi="Arial" w:cs="Arial"/>
          <w:sz w:val="20"/>
          <w:lang w:val="pt-BR"/>
        </w:rPr>
      </w:pPr>
    </w:p>
    <w:p w:rsidR="005F2D4E" w:rsidRPr="000140B3" w:rsidRDefault="005F2D4E" w:rsidP="00096A1F">
      <w:pPr>
        <w:pStyle w:val="WW-Recuodecorpodetexto3"/>
        <w:tabs>
          <w:tab w:val="left" w:pos="9639"/>
        </w:tabs>
        <w:ind w:left="0" w:firstLine="0"/>
        <w:rPr>
          <w:rFonts w:ascii="Arial" w:hAnsi="Arial" w:cs="Arial"/>
          <w:sz w:val="20"/>
        </w:rPr>
      </w:pPr>
      <w:r>
        <w:rPr>
          <w:rFonts w:ascii="Arial" w:hAnsi="Arial" w:cs="Arial"/>
          <w:sz w:val="20"/>
        </w:rPr>
        <w:t>2</w:t>
      </w:r>
      <w:r w:rsidR="00E51EA1">
        <w:rPr>
          <w:rFonts w:ascii="Arial" w:hAnsi="Arial" w:cs="Arial"/>
          <w:sz w:val="20"/>
        </w:rPr>
        <w:t>4</w:t>
      </w:r>
      <w:r>
        <w:rPr>
          <w:rFonts w:ascii="Arial" w:hAnsi="Arial" w:cs="Arial"/>
          <w:sz w:val="20"/>
        </w:rPr>
        <w:t>.</w:t>
      </w:r>
      <w:r w:rsidR="0087047D">
        <w:rPr>
          <w:rFonts w:ascii="Arial" w:hAnsi="Arial" w:cs="Arial"/>
          <w:sz w:val="20"/>
        </w:rPr>
        <w:t>08</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096A1F">
      <w:pPr>
        <w:pStyle w:val="Recuodecorpodetexto2"/>
        <w:spacing w:after="0" w:line="240" w:lineRule="auto"/>
        <w:ind w:left="0"/>
        <w:jc w:val="both"/>
        <w:rPr>
          <w:rFonts w:ascii="Arial" w:hAnsi="Arial" w:cs="Arial"/>
          <w:sz w:val="20"/>
          <w:szCs w:val="20"/>
        </w:rPr>
      </w:pPr>
    </w:p>
    <w:p w:rsidR="005F2D4E" w:rsidRPr="002D7602" w:rsidRDefault="005F2D4E" w:rsidP="00096A1F">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E51EA1">
        <w:rPr>
          <w:rFonts w:ascii="Arial" w:hAnsi="Arial" w:cs="Arial"/>
          <w:sz w:val="20"/>
          <w:szCs w:val="20"/>
        </w:rPr>
        <w:t>4</w:t>
      </w:r>
      <w:r>
        <w:rPr>
          <w:rFonts w:ascii="Arial" w:hAnsi="Arial" w:cs="Arial"/>
          <w:sz w:val="20"/>
          <w:szCs w:val="20"/>
        </w:rPr>
        <w:t>.</w:t>
      </w:r>
      <w:r w:rsidR="0087047D">
        <w:rPr>
          <w:rFonts w:ascii="Arial" w:hAnsi="Arial" w:cs="Arial"/>
          <w:sz w:val="20"/>
          <w:szCs w:val="20"/>
        </w:rPr>
        <w:t>09</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096A1F">
      <w:pPr>
        <w:pStyle w:val="Recuodecorpodetexto2"/>
        <w:spacing w:after="0" w:line="240" w:lineRule="auto"/>
        <w:ind w:left="0"/>
        <w:jc w:val="both"/>
        <w:rPr>
          <w:rFonts w:ascii="Arial" w:hAnsi="Arial" w:cs="Arial"/>
          <w:sz w:val="20"/>
          <w:szCs w:val="20"/>
        </w:rPr>
      </w:pPr>
    </w:p>
    <w:p w:rsidR="005F2D4E" w:rsidRPr="007914FF" w:rsidRDefault="005F2D4E" w:rsidP="00096A1F">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E51EA1">
        <w:rPr>
          <w:rFonts w:ascii="Arial" w:hAnsi="Arial" w:cs="Arial"/>
          <w:sz w:val="20"/>
          <w:szCs w:val="20"/>
        </w:rPr>
        <w:t>4</w:t>
      </w:r>
      <w:r w:rsidRPr="007914FF">
        <w:rPr>
          <w:rFonts w:ascii="Arial" w:hAnsi="Arial" w:cs="Arial"/>
          <w:sz w:val="20"/>
          <w:szCs w:val="20"/>
        </w:rPr>
        <w:t>.1</w:t>
      </w:r>
      <w:r w:rsidR="0087047D">
        <w:rPr>
          <w:rFonts w:ascii="Arial" w:hAnsi="Arial" w:cs="Arial"/>
          <w:sz w:val="20"/>
          <w:szCs w:val="20"/>
        </w:rPr>
        <w:t>0</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096A1F">
      <w:pPr>
        <w:tabs>
          <w:tab w:val="left" w:pos="9639"/>
        </w:tabs>
        <w:jc w:val="both"/>
        <w:rPr>
          <w:rFonts w:ascii="Arial" w:hAnsi="Arial" w:cs="Arial"/>
          <w:color w:val="000000"/>
          <w:sz w:val="20"/>
          <w:szCs w:val="20"/>
        </w:rPr>
      </w:pPr>
    </w:p>
    <w:p w:rsidR="005F2D4E" w:rsidRPr="00442EF1" w:rsidRDefault="005F2D4E" w:rsidP="00096A1F">
      <w:pPr>
        <w:tabs>
          <w:tab w:val="left" w:pos="9639"/>
        </w:tabs>
        <w:jc w:val="both"/>
        <w:rPr>
          <w:rFonts w:ascii="Arial" w:hAnsi="Arial" w:cs="Arial"/>
          <w:sz w:val="20"/>
          <w:szCs w:val="20"/>
        </w:rPr>
      </w:pPr>
      <w:r w:rsidRPr="00442EF1">
        <w:rPr>
          <w:rFonts w:ascii="Arial" w:hAnsi="Arial" w:cs="Arial"/>
          <w:sz w:val="20"/>
          <w:szCs w:val="20"/>
        </w:rPr>
        <w:t>2</w:t>
      </w:r>
      <w:r w:rsidR="00E51EA1" w:rsidRPr="00442EF1">
        <w:rPr>
          <w:rFonts w:ascii="Arial" w:hAnsi="Arial" w:cs="Arial"/>
          <w:sz w:val="20"/>
          <w:szCs w:val="20"/>
        </w:rPr>
        <w:t>4</w:t>
      </w:r>
      <w:r w:rsidRPr="00442EF1">
        <w:rPr>
          <w:rFonts w:ascii="Arial" w:hAnsi="Arial" w:cs="Arial"/>
          <w:sz w:val="20"/>
          <w:szCs w:val="20"/>
        </w:rPr>
        <w:t>.1</w:t>
      </w:r>
      <w:r w:rsidR="0087047D" w:rsidRPr="00442EF1">
        <w:rPr>
          <w:rFonts w:ascii="Arial" w:hAnsi="Arial" w:cs="Arial"/>
          <w:sz w:val="20"/>
          <w:szCs w:val="20"/>
        </w:rPr>
        <w:t>1</w:t>
      </w:r>
      <w:r w:rsidRPr="00442EF1">
        <w:rPr>
          <w:rFonts w:ascii="Arial" w:hAnsi="Arial" w:cs="Arial"/>
          <w:sz w:val="20"/>
          <w:szCs w:val="20"/>
        </w:rPr>
        <w:t xml:space="preserve">. Os casos omissos neste Edital serão resolvidos pelo Pregoeiro, </w:t>
      </w:r>
      <w:r w:rsidR="007914FF" w:rsidRPr="00442EF1">
        <w:rPr>
          <w:rFonts w:ascii="Arial" w:hAnsi="Arial" w:cs="Arial"/>
          <w:sz w:val="20"/>
          <w:szCs w:val="20"/>
        </w:rPr>
        <w:t xml:space="preserve">ouvidos, se for o caso, os órgãos técnicos especializados da SAECIL, </w:t>
      </w:r>
      <w:r w:rsidRPr="00442EF1">
        <w:rPr>
          <w:rFonts w:ascii="Arial" w:hAnsi="Arial" w:cs="Arial"/>
          <w:sz w:val="20"/>
          <w:szCs w:val="20"/>
        </w:rPr>
        <w:t>nos termos das Leis n°</w:t>
      </w:r>
      <w:r w:rsidR="00B70B51" w:rsidRPr="00442EF1">
        <w:rPr>
          <w:rFonts w:ascii="Arial" w:hAnsi="Arial" w:cs="Arial"/>
          <w:sz w:val="20"/>
          <w:szCs w:val="20"/>
        </w:rPr>
        <w:t>.</w:t>
      </w:r>
      <w:r w:rsidRPr="00442EF1">
        <w:rPr>
          <w:rFonts w:ascii="Arial" w:hAnsi="Arial" w:cs="Arial"/>
          <w:sz w:val="20"/>
          <w:szCs w:val="20"/>
        </w:rPr>
        <w:t xml:space="preserve"> 8.666/93</w:t>
      </w:r>
      <w:r w:rsidR="00B70B51" w:rsidRPr="00442EF1">
        <w:rPr>
          <w:rFonts w:ascii="Arial" w:hAnsi="Arial" w:cs="Arial"/>
          <w:sz w:val="20"/>
          <w:szCs w:val="20"/>
        </w:rPr>
        <w:t xml:space="preserve"> e alterações</w:t>
      </w:r>
      <w:r w:rsidRPr="00442EF1">
        <w:rPr>
          <w:rFonts w:ascii="Arial" w:hAnsi="Arial" w:cs="Arial"/>
          <w:sz w:val="20"/>
          <w:szCs w:val="20"/>
        </w:rPr>
        <w:t>, n°</w:t>
      </w:r>
      <w:r w:rsidR="00B70B51" w:rsidRPr="00442EF1">
        <w:rPr>
          <w:rFonts w:ascii="Arial" w:hAnsi="Arial" w:cs="Arial"/>
          <w:sz w:val="20"/>
          <w:szCs w:val="20"/>
        </w:rPr>
        <w:t>.</w:t>
      </w:r>
      <w:r w:rsidRPr="00442EF1">
        <w:rPr>
          <w:rFonts w:ascii="Arial" w:hAnsi="Arial" w:cs="Arial"/>
          <w:sz w:val="20"/>
          <w:szCs w:val="20"/>
        </w:rPr>
        <w:t xml:space="preserve"> 10.520/2002, Lei Complementar n°. </w:t>
      </w:r>
      <w:r w:rsidR="00B70B51" w:rsidRPr="00442EF1">
        <w:rPr>
          <w:rFonts w:ascii="Arial" w:hAnsi="Arial" w:cs="Arial"/>
          <w:sz w:val="20"/>
          <w:szCs w:val="20"/>
        </w:rPr>
        <w:t>123</w:t>
      </w:r>
      <w:r w:rsidRPr="00442EF1">
        <w:rPr>
          <w:rFonts w:ascii="Arial" w:hAnsi="Arial" w:cs="Arial"/>
          <w:sz w:val="20"/>
          <w:szCs w:val="20"/>
        </w:rPr>
        <w:t>/20</w:t>
      </w:r>
      <w:r w:rsidR="00B70B51" w:rsidRPr="00442EF1">
        <w:rPr>
          <w:rFonts w:ascii="Arial" w:hAnsi="Arial" w:cs="Arial"/>
          <w:sz w:val="20"/>
          <w:szCs w:val="20"/>
        </w:rPr>
        <w:t>06 e alterações,</w:t>
      </w:r>
      <w:r w:rsidRPr="00442EF1">
        <w:rPr>
          <w:rFonts w:ascii="Arial" w:hAnsi="Arial" w:cs="Arial"/>
          <w:sz w:val="20"/>
          <w:szCs w:val="20"/>
        </w:rPr>
        <w:t xml:space="preserve"> e Decreto</w:t>
      </w:r>
      <w:r w:rsidR="0087047D" w:rsidRPr="00442EF1">
        <w:rPr>
          <w:rFonts w:ascii="Arial" w:hAnsi="Arial" w:cs="Arial"/>
          <w:sz w:val="20"/>
          <w:szCs w:val="20"/>
        </w:rPr>
        <w:t>s</w:t>
      </w:r>
      <w:r w:rsidRPr="00442EF1">
        <w:rPr>
          <w:rFonts w:ascii="Arial" w:hAnsi="Arial" w:cs="Arial"/>
          <w:sz w:val="20"/>
          <w:szCs w:val="20"/>
        </w:rPr>
        <w:t xml:space="preserve"> Municipa</w:t>
      </w:r>
      <w:r w:rsidR="0087047D" w:rsidRPr="00442EF1">
        <w:rPr>
          <w:rFonts w:ascii="Arial" w:hAnsi="Arial" w:cs="Arial"/>
          <w:sz w:val="20"/>
          <w:szCs w:val="20"/>
        </w:rPr>
        <w:t>is</w:t>
      </w:r>
      <w:r w:rsidRPr="00442EF1">
        <w:rPr>
          <w:rFonts w:ascii="Arial" w:hAnsi="Arial" w:cs="Arial"/>
          <w:sz w:val="20"/>
          <w:szCs w:val="20"/>
        </w:rPr>
        <w:t xml:space="preserve"> n°. 5.313/2006</w:t>
      </w:r>
      <w:r w:rsidR="0087047D" w:rsidRPr="00442EF1">
        <w:rPr>
          <w:rFonts w:ascii="Arial" w:hAnsi="Arial" w:cs="Arial"/>
          <w:sz w:val="20"/>
          <w:szCs w:val="20"/>
        </w:rPr>
        <w:t xml:space="preserve"> e nº. 7.206/19</w:t>
      </w:r>
      <w:r w:rsidRPr="00442EF1">
        <w:rPr>
          <w:rFonts w:ascii="Arial" w:hAnsi="Arial" w:cs="Arial"/>
          <w:sz w:val="20"/>
          <w:szCs w:val="20"/>
        </w:rPr>
        <w:t>.</w:t>
      </w:r>
    </w:p>
    <w:p w:rsidR="005F2D4E" w:rsidRPr="00442EF1" w:rsidRDefault="005F2D4E" w:rsidP="00096A1F">
      <w:pPr>
        <w:tabs>
          <w:tab w:val="left" w:pos="9639"/>
        </w:tabs>
        <w:jc w:val="both"/>
        <w:rPr>
          <w:rFonts w:ascii="Arial" w:hAnsi="Arial" w:cs="Arial"/>
          <w:sz w:val="20"/>
          <w:szCs w:val="20"/>
        </w:rPr>
      </w:pPr>
    </w:p>
    <w:p w:rsidR="005F2D4E" w:rsidRPr="002D7602" w:rsidRDefault="005F2D4E" w:rsidP="00096A1F">
      <w:pPr>
        <w:jc w:val="both"/>
        <w:rPr>
          <w:rFonts w:ascii="Arial" w:hAnsi="Arial" w:cs="Arial"/>
          <w:sz w:val="20"/>
          <w:szCs w:val="20"/>
        </w:rPr>
      </w:pPr>
      <w:r w:rsidRPr="002D7602">
        <w:rPr>
          <w:rFonts w:ascii="Arial" w:hAnsi="Arial" w:cs="Arial"/>
          <w:sz w:val="20"/>
          <w:szCs w:val="20"/>
        </w:rPr>
        <w:t xml:space="preserve">Leme, </w:t>
      </w:r>
      <w:r w:rsidR="004C69AC">
        <w:rPr>
          <w:rFonts w:ascii="Arial" w:hAnsi="Arial" w:cs="Arial"/>
          <w:sz w:val="20"/>
          <w:szCs w:val="20"/>
        </w:rPr>
        <w:t>0</w:t>
      </w:r>
      <w:r w:rsidR="00130187">
        <w:rPr>
          <w:rFonts w:ascii="Arial" w:hAnsi="Arial" w:cs="Arial"/>
          <w:sz w:val="20"/>
          <w:szCs w:val="20"/>
        </w:rPr>
        <w:t>2</w:t>
      </w:r>
      <w:r>
        <w:rPr>
          <w:rFonts w:ascii="Arial" w:hAnsi="Arial" w:cs="Arial"/>
          <w:sz w:val="20"/>
          <w:szCs w:val="20"/>
        </w:rPr>
        <w:t xml:space="preserve"> de </w:t>
      </w:r>
      <w:r w:rsidR="004C69AC">
        <w:rPr>
          <w:rFonts w:ascii="Arial" w:hAnsi="Arial" w:cs="Arial"/>
          <w:sz w:val="20"/>
          <w:szCs w:val="20"/>
        </w:rPr>
        <w:t>junho</w:t>
      </w:r>
      <w:r w:rsidR="004E06DB">
        <w:rPr>
          <w:rFonts w:ascii="Arial" w:hAnsi="Arial" w:cs="Arial"/>
          <w:sz w:val="20"/>
          <w:szCs w:val="20"/>
        </w:rPr>
        <w:t xml:space="preserve"> de 20</w:t>
      </w:r>
      <w:r w:rsidR="005C52B7">
        <w:rPr>
          <w:rFonts w:ascii="Arial" w:hAnsi="Arial" w:cs="Arial"/>
          <w:sz w:val="20"/>
          <w:szCs w:val="20"/>
        </w:rPr>
        <w:t>2</w:t>
      </w:r>
      <w:r w:rsidR="0087047D">
        <w:rPr>
          <w:rFonts w:ascii="Arial" w:hAnsi="Arial" w:cs="Arial"/>
          <w:sz w:val="20"/>
          <w:szCs w:val="20"/>
        </w:rPr>
        <w:t>3</w:t>
      </w:r>
      <w:r>
        <w:rPr>
          <w:rFonts w:ascii="Arial" w:hAnsi="Arial" w:cs="Arial"/>
          <w:sz w:val="20"/>
          <w:szCs w:val="20"/>
        </w:rPr>
        <w:t>.</w:t>
      </w:r>
    </w:p>
    <w:p w:rsidR="005F2D4E" w:rsidRDefault="005F2D4E"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130187" w:rsidRPr="002D7602" w:rsidRDefault="00130187" w:rsidP="00096A1F">
      <w:pPr>
        <w:jc w:val="both"/>
        <w:rPr>
          <w:rFonts w:ascii="Arial" w:hAnsi="Arial" w:cs="Arial"/>
          <w:sz w:val="20"/>
          <w:szCs w:val="20"/>
        </w:rPr>
      </w:pPr>
      <w:bookmarkStart w:id="0" w:name="_GoBack"/>
      <w:bookmarkEnd w:id="0"/>
    </w:p>
    <w:p w:rsidR="005F2D4E" w:rsidRDefault="005F2D4E" w:rsidP="00096A1F">
      <w:pPr>
        <w:pStyle w:val="Ttulo3"/>
        <w:tabs>
          <w:tab w:val="left" w:pos="9639"/>
        </w:tabs>
        <w:spacing w:before="0"/>
        <w:jc w:val="both"/>
        <w:rPr>
          <w:rFonts w:ascii="Arial" w:hAnsi="Arial" w:cs="Arial"/>
          <w:sz w:val="20"/>
          <w:szCs w:val="20"/>
        </w:rPr>
      </w:pPr>
    </w:p>
    <w:p w:rsidR="002F0FEB" w:rsidRDefault="002F0FEB" w:rsidP="002F0FEB">
      <w:pPr>
        <w:jc w:val="center"/>
        <w:rPr>
          <w:rFonts w:ascii="Arial" w:hAnsi="Arial" w:cs="Arial"/>
          <w:sz w:val="20"/>
          <w:szCs w:val="20"/>
        </w:rPr>
      </w:pPr>
    </w:p>
    <w:p w:rsidR="002F0FEB" w:rsidRDefault="002F0FEB" w:rsidP="002F0FEB">
      <w:pPr>
        <w:jc w:val="center"/>
        <w:rPr>
          <w:rFonts w:ascii="Arial" w:hAnsi="Arial" w:cs="Arial"/>
          <w:sz w:val="20"/>
          <w:szCs w:val="20"/>
        </w:rPr>
      </w:pPr>
      <w:r>
        <w:rPr>
          <w:rFonts w:ascii="Arial" w:hAnsi="Arial" w:cs="Arial"/>
          <w:sz w:val="20"/>
          <w:szCs w:val="20"/>
        </w:rPr>
        <w:t>_____________________________________</w:t>
      </w:r>
    </w:p>
    <w:p w:rsidR="002F0FEB" w:rsidRPr="0055235F" w:rsidRDefault="005C52B7" w:rsidP="002F0FEB">
      <w:pPr>
        <w:jc w:val="center"/>
        <w:rPr>
          <w:rFonts w:ascii="Arial" w:hAnsi="Arial" w:cs="Arial"/>
          <w:sz w:val="20"/>
          <w:szCs w:val="20"/>
        </w:rPr>
      </w:pPr>
      <w:r w:rsidRPr="0055235F">
        <w:rPr>
          <w:rFonts w:ascii="Arial" w:hAnsi="Arial" w:cs="Arial"/>
          <w:sz w:val="20"/>
          <w:szCs w:val="20"/>
        </w:rPr>
        <w:t>MAURÍCIO RODRIGUES RAMOS</w:t>
      </w:r>
    </w:p>
    <w:p w:rsidR="00463438" w:rsidRDefault="002F0FEB" w:rsidP="00E47C5D">
      <w:pPr>
        <w:jc w:val="center"/>
        <w:rPr>
          <w:rFonts w:ascii="Arial" w:hAnsi="Arial" w:cs="Arial"/>
          <w:color w:val="FF0000"/>
        </w:rPr>
      </w:pPr>
      <w:r w:rsidRPr="0055235F">
        <w:rPr>
          <w:rFonts w:ascii="Arial" w:hAnsi="Arial" w:cs="Arial"/>
          <w:sz w:val="20"/>
          <w:szCs w:val="20"/>
        </w:rPr>
        <w:t>Diretor-Presidente</w:t>
      </w:r>
    </w:p>
    <w:sectPr w:rsidR="00463438" w:rsidSect="007B6593">
      <w:footerReference w:type="default" r:id="rId11"/>
      <w:pgSz w:w="11906" w:h="16838"/>
      <w:pgMar w:top="2155"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12" w:rsidRDefault="00177A12" w:rsidP="007914FF">
      <w:r>
        <w:separator/>
      </w:r>
    </w:p>
  </w:endnote>
  <w:endnote w:type="continuationSeparator" w:id="0">
    <w:p w:rsidR="00177A12" w:rsidRDefault="00177A12"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8C62AA" w:rsidRPr="007914FF" w:rsidRDefault="008C62AA">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130187">
              <w:rPr>
                <w:b/>
                <w:bCs/>
                <w:noProof/>
                <w:sz w:val="20"/>
                <w:szCs w:val="20"/>
              </w:rPr>
              <w:t>15</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130187">
              <w:rPr>
                <w:b/>
                <w:bCs/>
                <w:noProof/>
                <w:sz w:val="20"/>
                <w:szCs w:val="20"/>
              </w:rPr>
              <w:t>15</w:t>
            </w:r>
            <w:r w:rsidRPr="007914FF">
              <w:rPr>
                <w:b/>
                <w:bCs/>
                <w:sz w:val="20"/>
                <w:szCs w:val="20"/>
              </w:rPr>
              <w:fldChar w:fldCharType="end"/>
            </w:r>
          </w:p>
        </w:sdtContent>
      </w:sdt>
    </w:sdtContent>
  </w:sdt>
  <w:p w:rsidR="008C62AA" w:rsidRDefault="008C62A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12" w:rsidRDefault="00177A12" w:rsidP="007914FF">
      <w:r>
        <w:separator/>
      </w:r>
    </w:p>
  </w:footnote>
  <w:footnote w:type="continuationSeparator" w:id="0">
    <w:p w:rsidR="00177A12" w:rsidRDefault="00177A12"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5CA"/>
    <w:rsid w:val="00010A07"/>
    <w:rsid w:val="00023BA0"/>
    <w:rsid w:val="000275F4"/>
    <w:rsid w:val="0003006A"/>
    <w:rsid w:val="0003687E"/>
    <w:rsid w:val="0006207B"/>
    <w:rsid w:val="0006336F"/>
    <w:rsid w:val="000673BA"/>
    <w:rsid w:val="00087850"/>
    <w:rsid w:val="00096A1F"/>
    <w:rsid w:val="000B51DC"/>
    <w:rsid w:val="000B5BDA"/>
    <w:rsid w:val="000D4578"/>
    <w:rsid w:val="000E4AFE"/>
    <w:rsid w:val="000E4E39"/>
    <w:rsid w:val="00107062"/>
    <w:rsid w:val="00114047"/>
    <w:rsid w:val="00124119"/>
    <w:rsid w:val="00130187"/>
    <w:rsid w:val="00131AF9"/>
    <w:rsid w:val="0014099C"/>
    <w:rsid w:val="00142B5C"/>
    <w:rsid w:val="00143E8B"/>
    <w:rsid w:val="00146EF7"/>
    <w:rsid w:val="00154D52"/>
    <w:rsid w:val="00177A12"/>
    <w:rsid w:val="001824DB"/>
    <w:rsid w:val="00184B61"/>
    <w:rsid w:val="00190076"/>
    <w:rsid w:val="00191536"/>
    <w:rsid w:val="00192F00"/>
    <w:rsid w:val="00193B08"/>
    <w:rsid w:val="001A07FC"/>
    <w:rsid w:val="001A51CC"/>
    <w:rsid w:val="001B6384"/>
    <w:rsid w:val="001C1F16"/>
    <w:rsid w:val="001D1A64"/>
    <w:rsid w:val="001D2011"/>
    <w:rsid w:val="001D2D5A"/>
    <w:rsid w:val="001F15D6"/>
    <w:rsid w:val="001F16AE"/>
    <w:rsid w:val="00215306"/>
    <w:rsid w:val="00216965"/>
    <w:rsid w:val="00217433"/>
    <w:rsid w:val="002273FA"/>
    <w:rsid w:val="00236789"/>
    <w:rsid w:val="002424A0"/>
    <w:rsid w:val="00246BE8"/>
    <w:rsid w:val="00254951"/>
    <w:rsid w:val="00261CC0"/>
    <w:rsid w:val="00265AE9"/>
    <w:rsid w:val="002844DA"/>
    <w:rsid w:val="00284A9D"/>
    <w:rsid w:val="0029019D"/>
    <w:rsid w:val="00290592"/>
    <w:rsid w:val="002906AA"/>
    <w:rsid w:val="002910D7"/>
    <w:rsid w:val="00292347"/>
    <w:rsid w:val="002949DF"/>
    <w:rsid w:val="002A710E"/>
    <w:rsid w:val="002C249A"/>
    <w:rsid w:val="002D2B52"/>
    <w:rsid w:val="002D441B"/>
    <w:rsid w:val="002F0FEB"/>
    <w:rsid w:val="002F6135"/>
    <w:rsid w:val="003260D9"/>
    <w:rsid w:val="003340F6"/>
    <w:rsid w:val="003418C5"/>
    <w:rsid w:val="003445B5"/>
    <w:rsid w:val="0035400B"/>
    <w:rsid w:val="00363F9E"/>
    <w:rsid w:val="00367B59"/>
    <w:rsid w:val="00376525"/>
    <w:rsid w:val="003779DD"/>
    <w:rsid w:val="0038268A"/>
    <w:rsid w:val="0038273E"/>
    <w:rsid w:val="003959F0"/>
    <w:rsid w:val="003E49F6"/>
    <w:rsid w:val="003F6938"/>
    <w:rsid w:val="0040037C"/>
    <w:rsid w:val="004015A9"/>
    <w:rsid w:val="0040469A"/>
    <w:rsid w:val="0041046F"/>
    <w:rsid w:val="00416560"/>
    <w:rsid w:val="0042402F"/>
    <w:rsid w:val="004376A2"/>
    <w:rsid w:val="004419E9"/>
    <w:rsid w:val="00442EF1"/>
    <w:rsid w:val="00446082"/>
    <w:rsid w:val="00450EA1"/>
    <w:rsid w:val="004529FB"/>
    <w:rsid w:val="004531FF"/>
    <w:rsid w:val="00462DBC"/>
    <w:rsid w:val="00463438"/>
    <w:rsid w:val="00463959"/>
    <w:rsid w:val="00492073"/>
    <w:rsid w:val="004A39C1"/>
    <w:rsid w:val="004A68DD"/>
    <w:rsid w:val="004A700F"/>
    <w:rsid w:val="004B7E95"/>
    <w:rsid w:val="004C0F6D"/>
    <w:rsid w:val="004C69AC"/>
    <w:rsid w:val="004C7043"/>
    <w:rsid w:val="004E06DB"/>
    <w:rsid w:val="004E6404"/>
    <w:rsid w:val="00503C99"/>
    <w:rsid w:val="00507AED"/>
    <w:rsid w:val="00512310"/>
    <w:rsid w:val="0051270D"/>
    <w:rsid w:val="00523F69"/>
    <w:rsid w:val="00537F1E"/>
    <w:rsid w:val="00563C07"/>
    <w:rsid w:val="00571392"/>
    <w:rsid w:val="005745FB"/>
    <w:rsid w:val="00587841"/>
    <w:rsid w:val="005A2D7C"/>
    <w:rsid w:val="005A5ACE"/>
    <w:rsid w:val="005B1B59"/>
    <w:rsid w:val="005C52B7"/>
    <w:rsid w:val="005C7663"/>
    <w:rsid w:val="005F2D4E"/>
    <w:rsid w:val="006050B4"/>
    <w:rsid w:val="0060628D"/>
    <w:rsid w:val="00613109"/>
    <w:rsid w:val="00615FCB"/>
    <w:rsid w:val="00617C6B"/>
    <w:rsid w:val="0063071E"/>
    <w:rsid w:val="006465FC"/>
    <w:rsid w:val="00651411"/>
    <w:rsid w:val="00656AEB"/>
    <w:rsid w:val="0066005E"/>
    <w:rsid w:val="00664375"/>
    <w:rsid w:val="00680952"/>
    <w:rsid w:val="00685A15"/>
    <w:rsid w:val="00690648"/>
    <w:rsid w:val="00695AC6"/>
    <w:rsid w:val="006A6436"/>
    <w:rsid w:val="006B4A83"/>
    <w:rsid w:val="006C4916"/>
    <w:rsid w:val="006D40C2"/>
    <w:rsid w:val="006D457C"/>
    <w:rsid w:val="006D53AF"/>
    <w:rsid w:val="006F5593"/>
    <w:rsid w:val="00720DDD"/>
    <w:rsid w:val="00722720"/>
    <w:rsid w:val="00724E9F"/>
    <w:rsid w:val="00745408"/>
    <w:rsid w:val="00756750"/>
    <w:rsid w:val="00760239"/>
    <w:rsid w:val="00767DBE"/>
    <w:rsid w:val="00771F8E"/>
    <w:rsid w:val="007755B3"/>
    <w:rsid w:val="00781199"/>
    <w:rsid w:val="00783787"/>
    <w:rsid w:val="00787483"/>
    <w:rsid w:val="007914FF"/>
    <w:rsid w:val="00791C74"/>
    <w:rsid w:val="007935E9"/>
    <w:rsid w:val="007954F1"/>
    <w:rsid w:val="007A31A1"/>
    <w:rsid w:val="007A7154"/>
    <w:rsid w:val="007B6593"/>
    <w:rsid w:val="007D54FD"/>
    <w:rsid w:val="007D5A01"/>
    <w:rsid w:val="007D608B"/>
    <w:rsid w:val="007E1056"/>
    <w:rsid w:val="007E3A3F"/>
    <w:rsid w:val="00802CED"/>
    <w:rsid w:val="00811021"/>
    <w:rsid w:val="00812DD3"/>
    <w:rsid w:val="00821C18"/>
    <w:rsid w:val="00830BD9"/>
    <w:rsid w:val="00836FF4"/>
    <w:rsid w:val="00842DB5"/>
    <w:rsid w:val="00855FA3"/>
    <w:rsid w:val="0087047D"/>
    <w:rsid w:val="008756A4"/>
    <w:rsid w:val="00883202"/>
    <w:rsid w:val="00887D5B"/>
    <w:rsid w:val="008909F7"/>
    <w:rsid w:val="008913F4"/>
    <w:rsid w:val="00892834"/>
    <w:rsid w:val="00892CF9"/>
    <w:rsid w:val="00893813"/>
    <w:rsid w:val="0089411B"/>
    <w:rsid w:val="008944E2"/>
    <w:rsid w:val="0089507B"/>
    <w:rsid w:val="00896D96"/>
    <w:rsid w:val="008A499A"/>
    <w:rsid w:val="008C221F"/>
    <w:rsid w:val="008C62AA"/>
    <w:rsid w:val="008E7AE8"/>
    <w:rsid w:val="008F3ECA"/>
    <w:rsid w:val="0090235A"/>
    <w:rsid w:val="00916EE4"/>
    <w:rsid w:val="00924FD9"/>
    <w:rsid w:val="00931801"/>
    <w:rsid w:val="00937066"/>
    <w:rsid w:val="00946E34"/>
    <w:rsid w:val="00950A1F"/>
    <w:rsid w:val="009529A1"/>
    <w:rsid w:val="009554FD"/>
    <w:rsid w:val="00976421"/>
    <w:rsid w:val="009A324B"/>
    <w:rsid w:val="009D615D"/>
    <w:rsid w:val="009D6482"/>
    <w:rsid w:val="009D70B1"/>
    <w:rsid w:val="009E3B8B"/>
    <w:rsid w:val="009E6FF6"/>
    <w:rsid w:val="009F0F85"/>
    <w:rsid w:val="00A028D5"/>
    <w:rsid w:val="00A2012F"/>
    <w:rsid w:val="00A22BF5"/>
    <w:rsid w:val="00A24BEF"/>
    <w:rsid w:val="00A3176C"/>
    <w:rsid w:val="00A35404"/>
    <w:rsid w:val="00A67D25"/>
    <w:rsid w:val="00A75DBE"/>
    <w:rsid w:val="00A846E2"/>
    <w:rsid w:val="00AA6932"/>
    <w:rsid w:val="00AA7FE9"/>
    <w:rsid w:val="00AB660E"/>
    <w:rsid w:val="00AC348D"/>
    <w:rsid w:val="00AC5092"/>
    <w:rsid w:val="00AD2E6E"/>
    <w:rsid w:val="00AE2211"/>
    <w:rsid w:val="00B00F55"/>
    <w:rsid w:val="00B20532"/>
    <w:rsid w:val="00B367E9"/>
    <w:rsid w:val="00B37D5B"/>
    <w:rsid w:val="00B41244"/>
    <w:rsid w:val="00B5507A"/>
    <w:rsid w:val="00B56A82"/>
    <w:rsid w:val="00B70B51"/>
    <w:rsid w:val="00B7739D"/>
    <w:rsid w:val="00B81450"/>
    <w:rsid w:val="00B9630F"/>
    <w:rsid w:val="00BA2717"/>
    <w:rsid w:val="00BB26A6"/>
    <w:rsid w:val="00BB310A"/>
    <w:rsid w:val="00BB5A53"/>
    <w:rsid w:val="00BB7EB3"/>
    <w:rsid w:val="00BE68E0"/>
    <w:rsid w:val="00BF3C4A"/>
    <w:rsid w:val="00C10B5F"/>
    <w:rsid w:val="00C1470A"/>
    <w:rsid w:val="00C163BA"/>
    <w:rsid w:val="00C23C69"/>
    <w:rsid w:val="00C35978"/>
    <w:rsid w:val="00C35CC9"/>
    <w:rsid w:val="00C4773B"/>
    <w:rsid w:val="00C60730"/>
    <w:rsid w:val="00C825B1"/>
    <w:rsid w:val="00C9241E"/>
    <w:rsid w:val="00CB5983"/>
    <w:rsid w:val="00CC0370"/>
    <w:rsid w:val="00CC1921"/>
    <w:rsid w:val="00CD058F"/>
    <w:rsid w:val="00CD3D80"/>
    <w:rsid w:val="00CE0011"/>
    <w:rsid w:val="00D0346B"/>
    <w:rsid w:val="00D05E83"/>
    <w:rsid w:val="00D1094E"/>
    <w:rsid w:val="00D14C1F"/>
    <w:rsid w:val="00D1738A"/>
    <w:rsid w:val="00D2319E"/>
    <w:rsid w:val="00D2622C"/>
    <w:rsid w:val="00D3031C"/>
    <w:rsid w:val="00D5683F"/>
    <w:rsid w:val="00D65471"/>
    <w:rsid w:val="00D67C56"/>
    <w:rsid w:val="00D7601D"/>
    <w:rsid w:val="00D87189"/>
    <w:rsid w:val="00D9350F"/>
    <w:rsid w:val="00D95707"/>
    <w:rsid w:val="00DB6945"/>
    <w:rsid w:val="00DC65B7"/>
    <w:rsid w:val="00DD2460"/>
    <w:rsid w:val="00DE2D94"/>
    <w:rsid w:val="00DF0FE2"/>
    <w:rsid w:val="00E00E9B"/>
    <w:rsid w:val="00E01A92"/>
    <w:rsid w:val="00E47C5D"/>
    <w:rsid w:val="00E51EA1"/>
    <w:rsid w:val="00E56159"/>
    <w:rsid w:val="00E600E3"/>
    <w:rsid w:val="00E71652"/>
    <w:rsid w:val="00E73B1A"/>
    <w:rsid w:val="00E87BA7"/>
    <w:rsid w:val="00E90872"/>
    <w:rsid w:val="00E968EC"/>
    <w:rsid w:val="00E96A9F"/>
    <w:rsid w:val="00E973BC"/>
    <w:rsid w:val="00EA1325"/>
    <w:rsid w:val="00EA468D"/>
    <w:rsid w:val="00EB400D"/>
    <w:rsid w:val="00ED030C"/>
    <w:rsid w:val="00EE2308"/>
    <w:rsid w:val="00EF607C"/>
    <w:rsid w:val="00F03C54"/>
    <w:rsid w:val="00F14D4D"/>
    <w:rsid w:val="00F3030D"/>
    <w:rsid w:val="00F500D0"/>
    <w:rsid w:val="00F5023E"/>
    <w:rsid w:val="00F73622"/>
    <w:rsid w:val="00F73728"/>
    <w:rsid w:val="00F77E8B"/>
    <w:rsid w:val="00F865DA"/>
    <w:rsid w:val="00F872B2"/>
    <w:rsid w:val="00FA30E9"/>
    <w:rsid w:val="00FA406B"/>
    <w:rsid w:val="00FB46A5"/>
    <w:rsid w:val="00FB5C66"/>
    <w:rsid w:val="00FC5FC5"/>
    <w:rsid w:val="00FE435A"/>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E16A"/>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9039">
      <w:bodyDiv w:val="1"/>
      <w:marLeft w:val="0"/>
      <w:marRight w:val="0"/>
      <w:marTop w:val="0"/>
      <w:marBottom w:val="0"/>
      <w:divBdr>
        <w:top w:val="none" w:sz="0" w:space="0" w:color="auto"/>
        <w:left w:val="none" w:sz="0" w:space="0" w:color="auto"/>
        <w:bottom w:val="none" w:sz="0" w:space="0" w:color="auto"/>
        <w:right w:val="none" w:sz="0" w:space="0" w:color="auto"/>
      </w:divBdr>
    </w:div>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738133845">
      <w:bodyDiv w:val="1"/>
      <w:marLeft w:val="0"/>
      <w:marRight w:val="0"/>
      <w:marTop w:val="0"/>
      <w:marBottom w:val="0"/>
      <w:divBdr>
        <w:top w:val="none" w:sz="0" w:space="0" w:color="auto"/>
        <w:left w:val="none" w:sz="0" w:space="0" w:color="auto"/>
        <w:bottom w:val="none" w:sz="0" w:space="0" w:color="auto"/>
        <w:right w:val="none" w:sz="0" w:space="0" w:color="auto"/>
      </w:divBdr>
    </w:div>
    <w:div w:id="14710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F2F7-B4FE-4234-AE85-F6FB098A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6701</Words>
  <Characters>36186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5</cp:revision>
  <cp:lastPrinted>2023-06-05T13:10:00Z</cp:lastPrinted>
  <dcterms:created xsi:type="dcterms:W3CDTF">2023-05-31T19:40:00Z</dcterms:created>
  <dcterms:modified xsi:type="dcterms:W3CDTF">2023-06-05T13:14:00Z</dcterms:modified>
</cp:coreProperties>
</file>