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5A38" w14:textId="61C05621" w:rsidR="0069036A" w:rsidRPr="0094397B" w:rsidRDefault="0069036A" w:rsidP="0069036A">
      <w:pPr>
        <w:jc w:val="center"/>
        <w:rPr>
          <w:rFonts w:cs="Arial"/>
          <w:b/>
          <w:bCs/>
          <w:color w:val="FF0000"/>
          <w:szCs w:val="20"/>
        </w:rPr>
      </w:pPr>
      <w:r w:rsidRPr="00880111">
        <w:rPr>
          <w:rFonts w:cs="Arial"/>
          <w:b/>
          <w:bCs/>
          <w:szCs w:val="20"/>
        </w:rPr>
        <w:t>AVISO D</w:t>
      </w:r>
      <w:r>
        <w:rPr>
          <w:rFonts w:cs="Arial"/>
          <w:b/>
          <w:bCs/>
          <w:szCs w:val="20"/>
        </w:rPr>
        <w:t xml:space="preserve">E CONTRATAÇÃO DIRETA Nº. 27/2024  </w:t>
      </w:r>
    </w:p>
    <w:p w14:paraId="5D3FEBD6" w14:textId="5049E5F6" w:rsidR="0069036A" w:rsidRPr="00880111" w:rsidRDefault="0069036A" w:rsidP="0069036A">
      <w:pPr>
        <w:ind w:right="-15"/>
        <w:jc w:val="center"/>
        <w:rPr>
          <w:rFonts w:cs="Arial"/>
          <w:b/>
          <w:bCs/>
          <w:color w:val="000000"/>
          <w:szCs w:val="20"/>
        </w:rPr>
      </w:pPr>
      <w:r w:rsidRPr="00880111">
        <w:rPr>
          <w:rFonts w:cs="Arial"/>
          <w:b/>
          <w:bCs/>
          <w:color w:val="000000" w:themeColor="text1"/>
          <w:szCs w:val="20"/>
        </w:rPr>
        <w:t>Proce</w:t>
      </w:r>
      <w:r>
        <w:rPr>
          <w:rFonts w:cs="Arial"/>
          <w:b/>
          <w:bCs/>
          <w:color w:val="000000" w:themeColor="text1"/>
          <w:szCs w:val="20"/>
        </w:rPr>
        <w:t>sso Administrativo n°. 27/2024</w:t>
      </w:r>
    </w:p>
    <w:p w14:paraId="7847543E" w14:textId="77777777" w:rsidR="0069036A" w:rsidRPr="00880111" w:rsidRDefault="0069036A" w:rsidP="0069036A">
      <w:pPr>
        <w:jc w:val="center"/>
        <w:rPr>
          <w:rFonts w:cs="Arial"/>
          <w:b/>
          <w:bCs/>
          <w:szCs w:val="20"/>
        </w:rPr>
      </w:pPr>
    </w:p>
    <w:p w14:paraId="6377D71E" w14:textId="7B845A32" w:rsidR="0069036A" w:rsidRPr="00880111" w:rsidRDefault="0069036A" w:rsidP="0069036A">
      <w:pPr>
        <w:snapToGrid w:val="0"/>
        <w:ind w:right="-30"/>
        <w:jc w:val="both"/>
        <w:rPr>
          <w:rFonts w:cs="Arial"/>
          <w:color w:val="000000"/>
          <w:szCs w:val="20"/>
        </w:rPr>
      </w:pPr>
      <w:r w:rsidRPr="00880111">
        <w:rPr>
          <w:rFonts w:cs="Arial"/>
          <w:bCs/>
          <w:szCs w:val="20"/>
        </w:rPr>
        <w:t xml:space="preserve">A </w:t>
      </w:r>
      <w:r w:rsidRPr="00880111">
        <w:rPr>
          <w:rFonts w:cs="Arial"/>
          <w:b/>
          <w:bCs/>
          <w:szCs w:val="20"/>
        </w:rPr>
        <w:t xml:space="preserve">SAECIL, </w:t>
      </w:r>
      <w:r w:rsidRPr="00880111">
        <w:rPr>
          <w:rFonts w:cs="Arial"/>
          <w:szCs w:val="20"/>
        </w:rPr>
        <w:t>no uso de suas atribuições legais, torna público, para o conhecimento dos interessados, que realizará</w:t>
      </w:r>
      <w:r w:rsidRPr="00880111">
        <w:rPr>
          <w:rFonts w:cs="Arial"/>
          <w:color w:val="000000" w:themeColor="text1"/>
          <w:szCs w:val="20"/>
        </w:rPr>
        <w:t xml:space="preserve">, por meio do Departamento de Compras e Licitações desta Autarquia, </w:t>
      </w:r>
      <w:r w:rsidRPr="00880111">
        <w:rPr>
          <w:rFonts w:cs="Arial"/>
          <w:b/>
          <w:color w:val="000000" w:themeColor="text1"/>
          <w:szCs w:val="20"/>
        </w:rPr>
        <w:t xml:space="preserve">Dispensa </w:t>
      </w:r>
      <w:r>
        <w:rPr>
          <w:rFonts w:cs="Arial"/>
          <w:b/>
          <w:color w:val="000000" w:themeColor="text1"/>
          <w:szCs w:val="20"/>
        </w:rPr>
        <w:t>de Licitação</w:t>
      </w:r>
      <w:r w:rsidRPr="00880111">
        <w:rPr>
          <w:rFonts w:cs="Arial"/>
          <w:color w:val="000000" w:themeColor="text1"/>
          <w:szCs w:val="20"/>
        </w:rPr>
        <w:t xml:space="preserve">, para </w:t>
      </w:r>
      <w:r w:rsidRPr="00467543">
        <w:rPr>
          <w:rFonts w:cs="Arial"/>
          <w:szCs w:val="20"/>
        </w:rPr>
        <w:t>a</w:t>
      </w:r>
      <w:r w:rsidRPr="00E8119D">
        <w:rPr>
          <w:rFonts w:cs="Arial"/>
          <w:szCs w:val="20"/>
        </w:rPr>
        <w:t>,</w:t>
      </w:r>
      <w:r w:rsidRPr="002F5073">
        <w:rPr>
          <w:rFonts w:cs="Arial"/>
          <w:szCs w:val="20"/>
        </w:rPr>
        <w:t xml:space="preserve"> </w:t>
      </w:r>
      <w:r w:rsidRPr="00282B01">
        <w:rPr>
          <w:rFonts w:cs="Arial"/>
          <w:szCs w:val="20"/>
        </w:rPr>
        <w:t xml:space="preserve">Contratação de empresa especializada </w:t>
      </w:r>
      <w:r>
        <w:rPr>
          <w:rFonts w:cs="Arial"/>
          <w:szCs w:val="20"/>
        </w:rPr>
        <w:t>em corte e limpeza da vegetação, limpeza dos córregos, dentro do perímetro urbano do município de Leme/SP para atender as necessidades da SAECIL, incluindo a remoção do material resultante e seu destino final, mão de obra, equipamentos, ferramentas, veículos e acessórios, nas</w:t>
      </w:r>
      <w:r w:rsidR="00955E64">
        <w:rPr>
          <w:rFonts w:cs="Arial"/>
          <w:szCs w:val="20"/>
        </w:rPr>
        <w:t xml:space="preserve"> áreas e metragens,</w:t>
      </w:r>
      <w:r>
        <w:rPr>
          <w:rFonts w:cs="Arial"/>
          <w:szCs w:val="20"/>
        </w:rPr>
        <w:t xml:space="preserve"> em conformidade com o Anexo I deste Aviso (Termo de Referência),</w:t>
      </w:r>
      <w:r w:rsidRPr="00E8119D">
        <w:rPr>
          <w:rFonts w:cs="Arial"/>
          <w:bCs/>
          <w:color w:val="000000" w:themeColor="text1"/>
          <w:szCs w:val="20"/>
        </w:rPr>
        <w:t xml:space="preserve"> com critério de julgamento</w:t>
      </w:r>
      <w:r>
        <w:rPr>
          <w:rFonts w:cs="Arial"/>
          <w:bCs/>
          <w:color w:val="000000" w:themeColor="text1"/>
          <w:szCs w:val="20"/>
        </w:rPr>
        <w:t xml:space="preserve"> </w:t>
      </w:r>
      <w:r>
        <w:rPr>
          <w:rFonts w:cs="Arial"/>
          <w:b/>
          <w:bCs/>
          <w:color w:val="000000" w:themeColor="text1"/>
          <w:szCs w:val="20"/>
        </w:rPr>
        <w:t>MENOR PREÇO</w:t>
      </w:r>
      <w:r w:rsidRPr="00E8119D">
        <w:rPr>
          <w:rFonts w:cs="Arial"/>
          <w:b/>
          <w:bCs/>
          <w:szCs w:val="20"/>
        </w:rPr>
        <w:t>,</w:t>
      </w:r>
      <w:r w:rsidRPr="00E8119D">
        <w:rPr>
          <w:rFonts w:cs="Arial"/>
          <w:b/>
          <w:bCs/>
          <w:i/>
          <w:color w:val="FF0000"/>
          <w:szCs w:val="20"/>
        </w:rPr>
        <w:t xml:space="preserve"> </w:t>
      </w:r>
      <w:r w:rsidRPr="00E8119D">
        <w:rPr>
          <w:rFonts w:cs="Arial"/>
          <w:bCs/>
          <w:szCs w:val="20"/>
        </w:rPr>
        <w:t xml:space="preserve">em conformidade com o Artigo 75, </w:t>
      </w:r>
      <w:r w:rsidRPr="009358F6">
        <w:rPr>
          <w:rFonts w:cs="Arial"/>
          <w:bCs/>
          <w:szCs w:val="20"/>
        </w:rPr>
        <w:t>Inciso II</w:t>
      </w:r>
      <w:r w:rsidRPr="00880111">
        <w:rPr>
          <w:rFonts w:cs="Arial"/>
          <w:bCs/>
          <w:color w:val="FF0000"/>
          <w:szCs w:val="20"/>
        </w:rPr>
        <w:t xml:space="preserve"> </w:t>
      </w:r>
      <w:r w:rsidRPr="00880111">
        <w:rPr>
          <w:rFonts w:cs="Arial"/>
          <w:bCs/>
          <w:szCs w:val="20"/>
        </w:rPr>
        <w:t xml:space="preserve">da </w:t>
      </w:r>
      <w:hyperlink r:id="rId7" w:history="1">
        <w:r w:rsidRPr="00880111">
          <w:rPr>
            <w:rStyle w:val="Hyperlink"/>
            <w:rFonts w:cs="Arial"/>
            <w:bCs/>
            <w:szCs w:val="20"/>
          </w:rPr>
          <w:t>Lei Federal nº. 14.133</w:t>
        </w:r>
        <w:r>
          <w:rPr>
            <w:rStyle w:val="Hyperlink"/>
            <w:rFonts w:cs="Arial"/>
            <w:bCs/>
            <w:szCs w:val="20"/>
          </w:rPr>
          <w:t>/</w:t>
        </w:r>
        <w:r w:rsidRPr="00880111">
          <w:rPr>
            <w:rStyle w:val="Hyperlink"/>
            <w:rFonts w:cs="Arial"/>
            <w:bCs/>
            <w:szCs w:val="20"/>
          </w:rPr>
          <w:t>2021</w:t>
        </w:r>
      </w:hyperlink>
      <w:r w:rsidRPr="00880111">
        <w:rPr>
          <w:rFonts w:cs="Arial"/>
          <w:bCs/>
          <w:szCs w:val="20"/>
        </w:rPr>
        <w:t>, e demais normas aplicáveis</w:t>
      </w:r>
      <w:r w:rsidRPr="00880111">
        <w:rPr>
          <w:rFonts w:cs="Arial"/>
          <w:color w:val="000000"/>
          <w:szCs w:val="20"/>
        </w:rPr>
        <w:t>.</w:t>
      </w:r>
    </w:p>
    <w:p w14:paraId="078478D6" w14:textId="77777777" w:rsidR="0069036A" w:rsidRPr="00880111" w:rsidRDefault="0069036A" w:rsidP="0069036A">
      <w:pPr>
        <w:jc w:val="both"/>
        <w:rPr>
          <w:rFonts w:cs="Arial"/>
          <w:b/>
          <w:bCs/>
          <w:szCs w:val="20"/>
        </w:rPr>
      </w:pPr>
      <w:r>
        <w:rPr>
          <w:rFonts w:cs="Arial"/>
          <w:b/>
          <w:bCs/>
          <w:szCs w:val="20"/>
        </w:rPr>
        <w:t xml:space="preserve"> </w:t>
      </w:r>
    </w:p>
    <w:p w14:paraId="001C628B" w14:textId="77777777" w:rsidR="0069036A" w:rsidRDefault="0069036A" w:rsidP="0069036A">
      <w:pPr>
        <w:jc w:val="both"/>
        <w:rPr>
          <w:rFonts w:cs="Arial"/>
          <w:b/>
          <w:bCs/>
          <w:szCs w:val="20"/>
        </w:rPr>
      </w:pPr>
      <w:r>
        <w:rPr>
          <w:rFonts w:cs="Arial"/>
          <w:b/>
          <w:bCs/>
          <w:szCs w:val="20"/>
        </w:rPr>
        <w:t xml:space="preserve">A não adoção da forma eletrônica está justificada no Anexo I (Termo de Referência) deste Aviso e fundamentada no </w:t>
      </w:r>
      <w:r w:rsidRPr="006B02DE">
        <w:rPr>
          <w:rFonts w:cs="Arial"/>
          <w:b/>
          <w:bCs/>
          <w:szCs w:val="20"/>
        </w:rPr>
        <w:t>§5º, do Art</w:t>
      </w:r>
      <w:r>
        <w:rPr>
          <w:rFonts w:cs="Arial"/>
          <w:b/>
          <w:bCs/>
          <w:szCs w:val="20"/>
        </w:rPr>
        <w:t>igo</w:t>
      </w:r>
      <w:r w:rsidRPr="006B02DE">
        <w:rPr>
          <w:rFonts w:cs="Arial"/>
          <w:b/>
          <w:bCs/>
          <w:szCs w:val="20"/>
        </w:rPr>
        <w:t xml:space="preserve"> 3</w:t>
      </w:r>
      <w:r>
        <w:rPr>
          <w:rFonts w:cs="Arial"/>
          <w:b/>
          <w:bCs/>
          <w:szCs w:val="20"/>
        </w:rPr>
        <w:t>º, do Decreto Municipal 8.299/2024.</w:t>
      </w:r>
    </w:p>
    <w:p w14:paraId="5BFD15D5" w14:textId="77777777" w:rsidR="0069036A" w:rsidRDefault="0069036A" w:rsidP="0069036A">
      <w:pPr>
        <w:jc w:val="both"/>
        <w:rPr>
          <w:rFonts w:cs="Arial"/>
          <w:b/>
          <w:bCs/>
          <w:szCs w:val="20"/>
        </w:rPr>
      </w:pPr>
    </w:p>
    <w:p w14:paraId="173B7415" w14:textId="77777777" w:rsidR="0069036A" w:rsidRDefault="0069036A" w:rsidP="0069036A">
      <w:pPr>
        <w:jc w:val="both"/>
        <w:rPr>
          <w:rFonts w:cs="Arial"/>
          <w:b/>
          <w:bCs/>
          <w:szCs w:val="20"/>
        </w:rPr>
      </w:pPr>
    </w:p>
    <w:p w14:paraId="5EE11A7A" w14:textId="77777777" w:rsidR="0069036A" w:rsidRPr="00880111" w:rsidRDefault="0069036A" w:rsidP="0069036A">
      <w:pPr>
        <w:jc w:val="both"/>
        <w:rPr>
          <w:rFonts w:cs="Arial"/>
          <w:bCs/>
          <w:szCs w:val="20"/>
        </w:rPr>
      </w:pPr>
      <w:r w:rsidRPr="00880111">
        <w:rPr>
          <w:rFonts w:cs="Arial"/>
          <w:b/>
          <w:bCs/>
          <w:szCs w:val="20"/>
        </w:rPr>
        <w:t xml:space="preserve">CONTRATANTE: </w:t>
      </w:r>
      <w:r w:rsidRPr="00880111">
        <w:rPr>
          <w:rFonts w:cs="Arial"/>
          <w:bCs/>
          <w:szCs w:val="20"/>
        </w:rPr>
        <w:t>SAECIL - Superintendência de Água e Esgotos da Cidade de Leme</w:t>
      </w:r>
    </w:p>
    <w:p w14:paraId="646B14AF" w14:textId="1F8518B1" w:rsidR="0069036A" w:rsidRPr="00880111" w:rsidRDefault="0069036A" w:rsidP="0069036A">
      <w:pPr>
        <w:jc w:val="both"/>
        <w:rPr>
          <w:rFonts w:cs="Arial"/>
          <w:color w:val="5B5B5F"/>
          <w:szCs w:val="20"/>
        </w:rPr>
      </w:pPr>
    </w:p>
    <w:p w14:paraId="7B057741" w14:textId="00458D9E" w:rsidR="0069036A" w:rsidRPr="00467543" w:rsidRDefault="0069036A" w:rsidP="0069036A">
      <w:pPr>
        <w:jc w:val="both"/>
        <w:rPr>
          <w:rFonts w:cs="Arial"/>
          <w:bCs/>
          <w:szCs w:val="20"/>
        </w:rPr>
      </w:pPr>
      <w:r w:rsidRPr="00880111">
        <w:rPr>
          <w:rFonts w:cs="Arial"/>
          <w:b/>
          <w:bCs/>
          <w:szCs w:val="20"/>
        </w:rPr>
        <w:t xml:space="preserve">VALOR TOTAL ESTIMADO: </w:t>
      </w:r>
      <w:r w:rsidRPr="00467543">
        <w:rPr>
          <w:rFonts w:cs="Arial"/>
          <w:bCs/>
          <w:szCs w:val="20"/>
        </w:rPr>
        <w:t xml:space="preserve">R$ </w:t>
      </w:r>
      <w:r w:rsidR="00955E64">
        <w:rPr>
          <w:rFonts w:cs="Arial"/>
          <w:bCs/>
          <w:szCs w:val="20"/>
        </w:rPr>
        <w:t>24</w:t>
      </w:r>
      <w:r w:rsidRPr="00467543">
        <w:rPr>
          <w:rFonts w:cs="Arial"/>
          <w:bCs/>
          <w:szCs w:val="20"/>
        </w:rPr>
        <w:t>.</w:t>
      </w:r>
      <w:r w:rsidR="00955E64">
        <w:rPr>
          <w:rFonts w:cs="Arial"/>
          <w:bCs/>
          <w:szCs w:val="20"/>
        </w:rPr>
        <w:t>77</w:t>
      </w:r>
      <w:r>
        <w:rPr>
          <w:rFonts w:cs="Arial"/>
          <w:bCs/>
          <w:szCs w:val="20"/>
        </w:rPr>
        <w:t>4</w:t>
      </w:r>
      <w:r w:rsidRPr="00467543">
        <w:rPr>
          <w:rFonts w:cs="Arial"/>
          <w:bCs/>
          <w:szCs w:val="20"/>
        </w:rPr>
        <w:t>,</w:t>
      </w:r>
      <w:r w:rsidR="00955E64">
        <w:rPr>
          <w:rFonts w:cs="Arial"/>
          <w:bCs/>
          <w:szCs w:val="20"/>
        </w:rPr>
        <w:t>8</w:t>
      </w:r>
      <w:r w:rsidRPr="00467543">
        <w:rPr>
          <w:rFonts w:cs="Arial"/>
          <w:bCs/>
          <w:szCs w:val="20"/>
        </w:rPr>
        <w:t>0 (</w:t>
      </w:r>
      <w:r w:rsidR="00955E64">
        <w:rPr>
          <w:rFonts w:cs="Arial"/>
          <w:bCs/>
          <w:szCs w:val="20"/>
        </w:rPr>
        <w:t>Vinte e quatro Mil</w:t>
      </w:r>
      <w:r>
        <w:rPr>
          <w:rFonts w:cs="Arial"/>
          <w:bCs/>
          <w:szCs w:val="20"/>
        </w:rPr>
        <w:t xml:space="preserve">, </w:t>
      </w:r>
      <w:r w:rsidR="00955E64">
        <w:rPr>
          <w:rFonts w:cs="Arial"/>
          <w:bCs/>
          <w:szCs w:val="20"/>
        </w:rPr>
        <w:t>setecentos e setenta e quatro Reais e oitenta centavos)</w:t>
      </w:r>
      <w:r w:rsidRPr="00467543">
        <w:rPr>
          <w:rFonts w:cs="Arial"/>
          <w:bCs/>
          <w:szCs w:val="20"/>
        </w:rPr>
        <w:t>.</w:t>
      </w:r>
    </w:p>
    <w:p w14:paraId="1BBCF838" w14:textId="77777777" w:rsidR="0069036A" w:rsidRPr="00467543" w:rsidRDefault="0069036A" w:rsidP="0069036A">
      <w:pPr>
        <w:jc w:val="both"/>
        <w:rPr>
          <w:rFonts w:cs="Arial"/>
          <w:szCs w:val="20"/>
        </w:rPr>
      </w:pPr>
    </w:p>
    <w:p w14:paraId="3B8B3CB5" w14:textId="77777777" w:rsidR="0069036A" w:rsidRPr="00880111" w:rsidRDefault="0069036A" w:rsidP="0069036A">
      <w:pPr>
        <w:suppressAutoHyphens w:val="0"/>
        <w:jc w:val="both"/>
        <w:rPr>
          <w:rFonts w:cs="Arial"/>
          <w:bCs/>
          <w:color w:val="FF0000"/>
          <w:szCs w:val="20"/>
        </w:rPr>
      </w:pPr>
      <w:r w:rsidRPr="00880111">
        <w:rPr>
          <w:rFonts w:cs="Arial"/>
          <w:b/>
          <w:bCs/>
          <w:szCs w:val="20"/>
        </w:rPr>
        <w:t>CRITÉRIO DE JULGAMENTO:</w:t>
      </w:r>
      <w:r w:rsidRPr="00880111">
        <w:rPr>
          <w:rFonts w:cs="Arial"/>
          <w:bCs/>
          <w:szCs w:val="20"/>
        </w:rPr>
        <w:t xml:space="preserve"> </w:t>
      </w:r>
      <w:r>
        <w:rPr>
          <w:rFonts w:cs="Arial"/>
          <w:bCs/>
          <w:szCs w:val="20"/>
        </w:rPr>
        <w:t>Menor preço.</w:t>
      </w:r>
    </w:p>
    <w:p w14:paraId="67A4C6B7" w14:textId="77777777" w:rsidR="0069036A" w:rsidRPr="00880111" w:rsidRDefault="0069036A" w:rsidP="0069036A">
      <w:pPr>
        <w:suppressAutoHyphens w:val="0"/>
        <w:jc w:val="both"/>
        <w:rPr>
          <w:rFonts w:cs="Arial"/>
          <w:bCs/>
          <w:color w:val="FF0000"/>
          <w:szCs w:val="20"/>
        </w:rPr>
      </w:pPr>
    </w:p>
    <w:p w14:paraId="376847F4" w14:textId="77777777" w:rsidR="0069036A" w:rsidRPr="009358F6" w:rsidRDefault="0069036A" w:rsidP="0069036A">
      <w:pPr>
        <w:suppressAutoHyphens w:val="0"/>
        <w:jc w:val="both"/>
        <w:rPr>
          <w:rFonts w:cs="Arial"/>
          <w:bCs/>
          <w:szCs w:val="20"/>
        </w:rPr>
      </w:pPr>
      <w:r w:rsidRPr="00880111">
        <w:rPr>
          <w:rFonts w:cs="Arial"/>
          <w:b/>
          <w:bCs/>
          <w:szCs w:val="20"/>
        </w:rPr>
        <w:t>EMPREITADA:</w:t>
      </w:r>
      <w:r w:rsidRPr="00880111">
        <w:rPr>
          <w:rFonts w:cs="Arial"/>
          <w:b/>
          <w:bCs/>
          <w:color w:val="FF0000"/>
          <w:szCs w:val="20"/>
        </w:rPr>
        <w:t xml:space="preserve"> </w:t>
      </w:r>
      <w:r w:rsidRPr="009358F6">
        <w:rPr>
          <w:rFonts w:cs="Arial"/>
          <w:bCs/>
          <w:szCs w:val="20"/>
        </w:rPr>
        <w:t>Preço global.</w:t>
      </w:r>
    </w:p>
    <w:p w14:paraId="369D1D94" w14:textId="77777777" w:rsidR="0069036A" w:rsidRPr="009358F6" w:rsidRDefault="0069036A" w:rsidP="0069036A">
      <w:pPr>
        <w:keepLines/>
        <w:jc w:val="both"/>
        <w:rPr>
          <w:rFonts w:cs="Arial"/>
          <w:b/>
          <w:bCs/>
          <w:szCs w:val="20"/>
        </w:rPr>
      </w:pPr>
    </w:p>
    <w:p w14:paraId="44848A9C" w14:textId="77777777" w:rsidR="0069036A" w:rsidRDefault="0069036A" w:rsidP="0069036A">
      <w:pPr>
        <w:jc w:val="both"/>
        <w:rPr>
          <w:rFonts w:cs="Arial"/>
          <w:bCs/>
          <w:szCs w:val="20"/>
        </w:rPr>
      </w:pPr>
      <w:r w:rsidRPr="008C2CC5">
        <w:rPr>
          <w:rFonts w:cs="Arial"/>
          <w:b/>
          <w:bCs/>
          <w:szCs w:val="20"/>
        </w:rPr>
        <w:t xml:space="preserve">Observação: </w:t>
      </w:r>
      <w:r w:rsidRPr="008C2CC5">
        <w:rPr>
          <w:rFonts w:cs="Arial"/>
          <w:bCs/>
          <w:szCs w:val="20"/>
          <w:u w:val="single"/>
        </w:rPr>
        <w:t xml:space="preserve">Participação </w:t>
      </w:r>
      <w:r w:rsidRPr="008C2CC5">
        <w:rPr>
          <w:rFonts w:cs="Arial"/>
          <w:b/>
          <w:bCs/>
          <w:szCs w:val="20"/>
          <w:u w:val="single"/>
        </w:rPr>
        <w:t xml:space="preserve">EXCLUSIVA </w:t>
      </w:r>
      <w:r w:rsidRPr="008C2CC5">
        <w:rPr>
          <w:rFonts w:cs="Arial"/>
          <w:bCs/>
          <w:szCs w:val="20"/>
          <w:u w:val="single"/>
        </w:rPr>
        <w:t>para</w:t>
      </w:r>
      <w:r w:rsidRPr="008C2CC5">
        <w:rPr>
          <w:rFonts w:cs="Arial"/>
          <w:b/>
          <w:bCs/>
          <w:szCs w:val="20"/>
          <w:u w:val="single"/>
        </w:rPr>
        <w:t xml:space="preserve"> ME/EPP</w:t>
      </w:r>
      <w:r w:rsidRPr="008C2CC5">
        <w:rPr>
          <w:rFonts w:cs="Arial"/>
          <w:b/>
          <w:bCs/>
          <w:szCs w:val="20"/>
        </w:rPr>
        <w:t>.</w:t>
      </w:r>
    </w:p>
    <w:p w14:paraId="2BC66654" w14:textId="77777777" w:rsidR="0069036A" w:rsidRDefault="0069036A" w:rsidP="0069036A">
      <w:pPr>
        <w:jc w:val="both"/>
        <w:rPr>
          <w:rFonts w:cs="Arial"/>
          <w:bCs/>
          <w:szCs w:val="20"/>
        </w:rPr>
      </w:pPr>
    </w:p>
    <w:p w14:paraId="75506E51" w14:textId="77777777" w:rsidR="0069036A" w:rsidRPr="008C2CC5" w:rsidRDefault="0069036A" w:rsidP="0069036A">
      <w:pPr>
        <w:jc w:val="both"/>
        <w:rPr>
          <w:rFonts w:cs="Arial"/>
          <w:bCs/>
          <w:szCs w:val="20"/>
        </w:rPr>
      </w:pPr>
    </w:p>
    <w:p w14:paraId="29A51668" w14:textId="77777777" w:rsidR="0069036A" w:rsidRPr="00880111" w:rsidRDefault="0069036A" w:rsidP="0069036A">
      <w:pPr>
        <w:pStyle w:val="Ttulo1"/>
        <w:numPr>
          <w:ilvl w:val="0"/>
          <w:numId w:val="0"/>
        </w:numPr>
        <w:spacing w:before="0" w:after="0" w:line="240" w:lineRule="auto"/>
        <w:ind w:left="360" w:hanging="360"/>
        <w:jc w:val="center"/>
        <w:rPr>
          <w:szCs w:val="20"/>
        </w:rPr>
      </w:pPr>
      <w:bookmarkStart w:id="0" w:name="_Toc142925860"/>
      <w:r w:rsidRPr="00880111">
        <w:rPr>
          <w:szCs w:val="20"/>
        </w:rPr>
        <w:t>1) OBJETO DA CONTRATAÇÃO DIRETA</w:t>
      </w:r>
      <w:bookmarkEnd w:id="0"/>
    </w:p>
    <w:p w14:paraId="3D596CB9" w14:textId="77777777" w:rsidR="0069036A" w:rsidRPr="00880111" w:rsidRDefault="0069036A" w:rsidP="0069036A">
      <w:pPr>
        <w:pStyle w:val="PADRO"/>
        <w:keepNext w:val="0"/>
        <w:widowControl/>
        <w:shd w:val="clear" w:color="auto" w:fill="auto"/>
        <w:spacing w:before="0" w:after="0" w:line="240" w:lineRule="auto"/>
        <w:ind w:firstLine="0"/>
        <w:rPr>
          <w:rFonts w:ascii="Arial" w:hAnsi="Arial" w:cs="Arial"/>
          <w:color w:val="000000" w:themeColor="text1"/>
          <w:szCs w:val="20"/>
        </w:rPr>
      </w:pPr>
    </w:p>
    <w:p w14:paraId="2AACBFFD" w14:textId="026C851D" w:rsidR="0069036A" w:rsidRPr="00880111" w:rsidRDefault="0069036A" w:rsidP="0069036A">
      <w:pPr>
        <w:pStyle w:val="PADRO"/>
        <w:keepNext w:val="0"/>
        <w:widowControl/>
        <w:shd w:val="clear" w:color="auto" w:fill="auto"/>
        <w:spacing w:before="0" w:after="0" w:line="240" w:lineRule="auto"/>
        <w:ind w:firstLine="0"/>
        <w:rPr>
          <w:rFonts w:ascii="Arial" w:hAnsi="Arial" w:cs="Arial"/>
          <w:szCs w:val="20"/>
        </w:rPr>
      </w:pPr>
      <w:r w:rsidRPr="00880111">
        <w:rPr>
          <w:rFonts w:ascii="Arial" w:hAnsi="Arial" w:cs="Arial"/>
          <w:color w:val="000000" w:themeColor="text1"/>
          <w:szCs w:val="20"/>
        </w:rPr>
        <w:t xml:space="preserve">1.1) O objeto da presente </w:t>
      </w:r>
      <w:r>
        <w:rPr>
          <w:rFonts w:ascii="Arial" w:hAnsi="Arial" w:cs="Arial"/>
          <w:color w:val="000000" w:themeColor="text1"/>
          <w:szCs w:val="20"/>
        </w:rPr>
        <w:t>D</w:t>
      </w:r>
      <w:r w:rsidRPr="00880111">
        <w:rPr>
          <w:rFonts w:ascii="Arial" w:hAnsi="Arial" w:cs="Arial"/>
          <w:color w:val="000000" w:themeColor="text1"/>
          <w:szCs w:val="20"/>
        </w:rPr>
        <w:t xml:space="preserve">ispensa de </w:t>
      </w:r>
      <w:r>
        <w:rPr>
          <w:rFonts w:ascii="Arial" w:hAnsi="Arial" w:cs="Arial"/>
          <w:color w:val="000000" w:themeColor="text1"/>
          <w:szCs w:val="20"/>
        </w:rPr>
        <w:t>L</w:t>
      </w:r>
      <w:r w:rsidRPr="00880111">
        <w:rPr>
          <w:rFonts w:ascii="Arial" w:hAnsi="Arial" w:cs="Arial"/>
          <w:color w:val="000000" w:themeColor="text1"/>
          <w:szCs w:val="20"/>
        </w:rPr>
        <w:t>icitação é</w:t>
      </w:r>
      <w:r w:rsidRPr="00880111">
        <w:rPr>
          <w:rFonts w:ascii="Arial" w:hAnsi="Arial" w:cs="Arial"/>
          <w:b/>
          <w:bCs/>
          <w:color w:val="000000" w:themeColor="text1"/>
          <w:szCs w:val="20"/>
        </w:rPr>
        <w:t>,</w:t>
      </w:r>
      <w:r w:rsidRPr="00880111">
        <w:rPr>
          <w:rFonts w:ascii="Arial" w:hAnsi="Arial" w:cs="Arial"/>
          <w:color w:val="000000" w:themeColor="text1"/>
          <w:szCs w:val="20"/>
        </w:rPr>
        <w:t xml:space="preserve"> </w:t>
      </w:r>
      <w:r w:rsidR="00955E64" w:rsidRPr="00955E64">
        <w:rPr>
          <w:rFonts w:ascii="Arial" w:hAnsi="Arial" w:cs="Arial"/>
          <w:szCs w:val="20"/>
        </w:rPr>
        <w:t>Contratação de empresa especializada em corte e limpeza da vegetação, limpeza dos córregos, dentro do perímetro urbano do município de Leme/SP para atender as necessidades da SAECIL, incluindo a remoção do material resultante e seu destino final, mão de obra, equipamentos, ferramentas, veículos e acessórios,</w:t>
      </w:r>
      <w:r w:rsidR="00955E64">
        <w:rPr>
          <w:rFonts w:ascii="Arial" w:hAnsi="Arial" w:cs="Arial"/>
          <w:szCs w:val="20"/>
        </w:rPr>
        <w:t xml:space="preserve"> </w:t>
      </w:r>
      <w:r w:rsidRPr="00880111">
        <w:rPr>
          <w:rFonts w:ascii="Arial" w:hAnsi="Arial" w:cs="Arial"/>
          <w:color w:val="000000" w:themeColor="text1"/>
          <w:szCs w:val="20"/>
        </w:rPr>
        <w:t>conforme condições, quantidades e exigências estabelecidas neste Aviso de Contratação Direta e seus Anexos.</w:t>
      </w:r>
    </w:p>
    <w:p w14:paraId="404E0B07" w14:textId="77777777" w:rsidR="0069036A" w:rsidRPr="00880111" w:rsidRDefault="0069036A" w:rsidP="0069036A">
      <w:pPr>
        <w:pStyle w:val="PADRO"/>
        <w:keepNext w:val="0"/>
        <w:widowControl/>
        <w:shd w:val="clear" w:color="auto" w:fill="auto"/>
        <w:spacing w:before="0" w:after="0" w:line="240" w:lineRule="auto"/>
        <w:ind w:firstLine="0"/>
        <w:rPr>
          <w:rFonts w:ascii="Arial" w:hAnsi="Arial" w:cs="Arial"/>
          <w:szCs w:val="20"/>
        </w:rPr>
      </w:pPr>
      <w:r>
        <w:rPr>
          <w:rFonts w:ascii="Arial" w:hAnsi="Arial" w:cs="Arial"/>
          <w:szCs w:val="20"/>
        </w:rPr>
        <w:t xml:space="preserve"> </w:t>
      </w:r>
    </w:p>
    <w:p w14:paraId="0D09D547" w14:textId="77777777" w:rsidR="0069036A" w:rsidRPr="00880111" w:rsidRDefault="0069036A" w:rsidP="0069036A">
      <w:pPr>
        <w:pStyle w:val="PADRO"/>
        <w:keepNext w:val="0"/>
        <w:widowControl/>
        <w:shd w:val="clear" w:color="auto" w:fill="auto"/>
        <w:spacing w:before="0" w:after="0" w:line="240" w:lineRule="auto"/>
        <w:ind w:firstLine="0"/>
        <w:rPr>
          <w:rFonts w:ascii="Arial" w:hAnsi="Arial" w:cs="Arial"/>
          <w:szCs w:val="20"/>
        </w:rPr>
      </w:pPr>
      <w:r w:rsidRPr="00880111">
        <w:rPr>
          <w:rFonts w:ascii="Arial" w:hAnsi="Arial" w:cs="Arial"/>
          <w:szCs w:val="20"/>
        </w:rPr>
        <w:t xml:space="preserve">1.2) O critério de julgamento </w:t>
      </w:r>
      <w:r w:rsidRPr="008C2CC5">
        <w:rPr>
          <w:rFonts w:ascii="Arial" w:hAnsi="Arial" w:cs="Arial"/>
          <w:szCs w:val="20"/>
        </w:rPr>
        <w:t xml:space="preserve">adotado será o </w:t>
      </w:r>
      <w:r w:rsidRPr="008C2CC5">
        <w:rPr>
          <w:rFonts w:ascii="Arial" w:hAnsi="Arial" w:cs="Arial"/>
          <w:iCs/>
          <w:szCs w:val="20"/>
        </w:rPr>
        <w:t>menor preço</w:t>
      </w:r>
      <w:r w:rsidRPr="008C2CC5">
        <w:rPr>
          <w:rFonts w:ascii="Arial" w:hAnsi="Arial" w:cs="Arial"/>
          <w:i/>
          <w:iCs/>
          <w:szCs w:val="20"/>
        </w:rPr>
        <w:t>,</w:t>
      </w:r>
      <w:r w:rsidRPr="008C2CC5">
        <w:rPr>
          <w:rFonts w:ascii="Arial" w:hAnsi="Arial" w:cs="Arial"/>
          <w:szCs w:val="20"/>
        </w:rPr>
        <w:t xml:space="preserve"> observadas as </w:t>
      </w:r>
      <w:r w:rsidRPr="00880111">
        <w:rPr>
          <w:rFonts w:ascii="Arial" w:hAnsi="Arial" w:cs="Arial"/>
          <w:szCs w:val="20"/>
        </w:rPr>
        <w:t>exigências contidas neste Aviso de Contratação Direta e seus Anexos quanto às especificações do objeto.</w:t>
      </w:r>
      <w:bookmarkStart w:id="1" w:name="_Toc142925862"/>
    </w:p>
    <w:p w14:paraId="4D47AE14" w14:textId="77777777" w:rsidR="0069036A" w:rsidRPr="00880111" w:rsidRDefault="0069036A" w:rsidP="0069036A">
      <w:pPr>
        <w:pStyle w:val="PADRO"/>
        <w:keepNext w:val="0"/>
        <w:widowControl/>
        <w:shd w:val="clear" w:color="auto" w:fill="auto"/>
        <w:spacing w:before="0" w:after="0" w:line="240" w:lineRule="auto"/>
        <w:ind w:firstLine="0"/>
        <w:rPr>
          <w:rFonts w:ascii="Arial" w:hAnsi="Arial" w:cs="Arial"/>
          <w:szCs w:val="20"/>
        </w:rPr>
      </w:pPr>
    </w:p>
    <w:p w14:paraId="51EE1253" w14:textId="77777777" w:rsidR="0069036A" w:rsidRDefault="0069036A" w:rsidP="0069036A">
      <w:pPr>
        <w:pStyle w:val="PADRO"/>
        <w:keepNext w:val="0"/>
        <w:widowControl/>
        <w:shd w:val="clear" w:color="auto" w:fill="auto"/>
        <w:spacing w:before="0" w:after="0" w:line="240" w:lineRule="auto"/>
        <w:ind w:firstLine="0"/>
        <w:rPr>
          <w:rFonts w:ascii="Arial" w:hAnsi="Arial" w:cs="Arial"/>
          <w:b/>
          <w:szCs w:val="20"/>
        </w:rPr>
      </w:pPr>
    </w:p>
    <w:p w14:paraId="3541EAEC" w14:textId="77777777" w:rsidR="0069036A" w:rsidRPr="00880111" w:rsidRDefault="0069036A" w:rsidP="0069036A">
      <w:pPr>
        <w:pStyle w:val="PADRO"/>
        <w:keepNext w:val="0"/>
        <w:widowControl/>
        <w:shd w:val="clear" w:color="auto" w:fill="auto"/>
        <w:spacing w:before="0" w:after="0" w:line="240" w:lineRule="auto"/>
        <w:ind w:firstLine="0"/>
        <w:jc w:val="center"/>
        <w:rPr>
          <w:rFonts w:ascii="Arial" w:hAnsi="Arial" w:cs="Arial"/>
          <w:b/>
          <w:szCs w:val="20"/>
        </w:rPr>
      </w:pPr>
      <w:r w:rsidRPr="00880111">
        <w:rPr>
          <w:rFonts w:ascii="Arial" w:hAnsi="Arial" w:cs="Arial"/>
          <w:b/>
          <w:szCs w:val="20"/>
        </w:rPr>
        <w:t xml:space="preserve">2) PARTICIPAÇÃO NA DISPENSA </w:t>
      </w:r>
      <w:bookmarkEnd w:id="1"/>
    </w:p>
    <w:p w14:paraId="3CDE215F" w14:textId="77777777" w:rsidR="0069036A" w:rsidRPr="00880111" w:rsidRDefault="0069036A" w:rsidP="0069036A">
      <w:pPr>
        <w:pStyle w:val="PADRO"/>
        <w:keepNext w:val="0"/>
        <w:widowControl/>
        <w:shd w:val="clear" w:color="auto" w:fill="auto"/>
        <w:spacing w:before="0" w:after="0" w:line="240" w:lineRule="auto"/>
        <w:ind w:firstLine="0"/>
        <w:rPr>
          <w:rFonts w:ascii="Arial" w:hAnsi="Arial" w:cs="Arial"/>
          <w:szCs w:val="20"/>
        </w:rPr>
      </w:pPr>
    </w:p>
    <w:p w14:paraId="30B317D9" w14:textId="77777777" w:rsidR="0069036A" w:rsidRDefault="0069036A" w:rsidP="0069036A">
      <w:pPr>
        <w:jc w:val="both"/>
        <w:rPr>
          <w:rFonts w:cs="Arial"/>
          <w:szCs w:val="20"/>
        </w:rPr>
      </w:pPr>
      <w:r>
        <w:rPr>
          <w:rFonts w:cs="Arial"/>
          <w:szCs w:val="20"/>
        </w:rPr>
        <w:t xml:space="preserve">2.1) </w:t>
      </w:r>
      <w:r w:rsidRPr="00880111">
        <w:rPr>
          <w:rFonts w:cs="Arial"/>
          <w:szCs w:val="20"/>
        </w:rPr>
        <w:t xml:space="preserve">A </w:t>
      </w:r>
      <w:r w:rsidRPr="00880111">
        <w:rPr>
          <w:rFonts w:cs="Arial"/>
          <w:color w:val="000000" w:themeColor="text1"/>
          <w:szCs w:val="20"/>
        </w:rPr>
        <w:t>participação</w:t>
      </w:r>
      <w:r w:rsidRPr="00880111">
        <w:rPr>
          <w:rFonts w:cs="Arial"/>
          <w:szCs w:val="20"/>
        </w:rPr>
        <w:t xml:space="preserve"> </w:t>
      </w:r>
      <w:r>
        <w:rPr>
          <w:rFonts w:cs="Arial"/>
          <w:szCs w:val="20"/>
        </w:rPr>
        <w:t>no certame</w:t>
      </w:r>
      <w:r w:rsidRPr="00880111">
        <w:rPr>
          <w:rFonts w:cs="Arial"/>
          <w:szCs w:val="20"/>
        </w:rPr>
        <w:t xml:space="preserve"> ocorrerá</w:t>
      </w:r>
      <w:r>
        <w:rPr>
          <w:rFonts w:cs="Arial"/>
          <w:szCs w:val="20"/>
        </w:rPr>
        <w:t xml:space="preserve">, conforme o estabelecido a seguir: </w:t>
      </w:r>
    </w:p>
    <w:p w14:paraId="61A6AD9B" w14:textId="77777777" w:rsidR="0069036A" w:rsidRDefault="0069036A" w:rsidP="0069036A">
      <w:pPr>
        <w:jc w:val="both"/>
        <w:rPr>
          <w:rFonts w:cs="Arial"/>
          <w:szCs w:val="20"/>
        </w:rPr>
      </w:pPr>
    </w:p>
    <w:p w14:paraId="525F01FA" w14:textId="77777777" w:rsidR="0069036A" w:rsidRDefault="0069036A" w:rsidP="0069036A">
      <w:pPr>
        <w:ind w:left="708"/>
        <w:jc w:val="both"/>
        <w:rPr>
          <w:rFonts w:cs="Arial"/>
        </w:rPr>
      </w:pPr>
      <w:r>
        <w:rPr>
          <w:rFonts w:cs="Arial"/>
        </w:rPr>
        <w:t xml:space="preserve">2.1.1) </w:t>
      </w:r>
      <w:r w:rsidRPr="007777D6">
        <w:rPr>
          <w:rFonts w:cs="Arial"/>
        </w:rPr>
        <w:t xml:space="preserve">Os </w:t>
      </w:r>
      <w:r>
        <w:rPr>
          <w:rFonts w:cs="Arial"/>
        </w:rPr>
        <w:t xml:space="preserve">interessados deverão enviar suas propostas comerciais ao e-mail </w:t>
      </w:r>
      <w:r w:rsidRPr="00D657D9">
        <w:rPr>
          <w:rFonts w:cs="Arial"/>
          <w:b/>
          <w:u w:val="single"/>
        </w:rPr>
        <w:t>compras@saecil.com.br</w:t>
      </w:r>
      <w:r>
        <w:rPr>
          <w:rFonts w:cs="Arial"/>
        </w:rPr>
        <w:t xml:space="preserve"> ou</w:t>
      </w:r>
      <w:r w:rsidRPr="007777D6">
        <w:rPr>
          <w:rFonts w:cs="Arial"/>
        </w:rPr>
        <w:t xml:space="preserve"> </w:t>
      </w:r>
      <w:r>
        <w:rPr>
          <w:rFonts w:cs="Arial"/>
        </w:rPr>
        <w:t>entrega-las</w:t>
      </w:r>
      <w:r w:rsidRPr="007777D6">
        <w:rPr>
          <w:rFonts w:cs="Arial"/>
        </w:rPr>
        <w:t xml:space="preserve"> no </w:t>
      </w:r>
      <w:r>
        <w:rPr>
          <w:rFonts w:cs="Arial"/>
        </w:rPr>
        <w:t xml:space="preserve">Departamento de Protocolo e Documentação </w:t>
      </w:r>
      <w:r w:rsidRPr="007777D6">
        <w:rPr>
          <w:rFonts w:cs="Arial"/>
        </w:rPr>
        <w:t>da SAECIL</w:t>
      </w:r>
      <w:r>
        <w:rPr>
          <w:rFonts w:cs="Arial"/>
        </w:rPr>
        <w:t>,</w:t>
      </w:r>
      <w:r w:rsidRPr="007777D6">
        <w:rPr>
          <w:rFonts w:cs="Arial"/>
        </w:rPr>
        <w:t xml:space="preserve"> à Rua Padre Julião</w:t>
      </w:r>
      <w:r>
        <w:rPr>
          <w:rFonts w:cs="Arial"/>
        </w:rPr>
        <w:t>,</w:t>
      </w:r>
      <w:r w:rsidRPr="007777D6">
        <w:rPr>
          <w:rFonts w:cs="Arial"/>
        </w:rPr>
        <w:t xml:space="preserve"> nº</w:t>
      </w:r>
      <w:r>
        <w:rPr>
          <w:rFonts w:cs="Arial"/>
        </w:rPr>
        <w:t>.</w:t>
      </w:r>
      <w:r w:rsidRPr="007777D6">
        <w:rPr>
          <w:rFonts w:cs="Arial"/>
        </w:rPr>
        <w:t xml:space="preserve"> 971, </w:t>
      </w:r>
      <w:r w:rsidRPr="00D657D9">
        <w:rPr>
          <w:rFonts w:cs="Arial"/>
          <w:b/>
          <w:u w:val="single"/>
        </w:rPr>
        <w:t xml:space="preserve">até </w:t>
      </w:r>
      <w:r>
        <w:rPr>
          <w:rFonts w:cs="Arial"/>
          <w:b/>
          <w:u w:val="single"/>
        </w:rPr>
        <w:t>a data e horário estabelecidos no item 2.2 deste Aviso</w:t>
      </w:r>
      <w:r w:rsidRPr="00D657D9">
        <w:rPr>
          <w:rFonts w:cs="Arial"/>
          <w:u w:val="single"/>
        </w:rPr>
        <w:t xml:space="preserve"> </w:t>
      </w:r>
      <w:r w:rsidRPr="00D657D9">
        <w:rPr>
          <w:rFonts w:cs="Arial"/>
          <w:b/>
          <w:u w:val="single"/>
        </w:rPr>
        <w:t>(horário limite para apresentação das propostas)</w:t>
      </w:r>
      <w:r>
        <w:rPr>
          <w:rFonts w:cs="Arial"/>
        </w:rPr>
        <w:t>,</w:t>
      </w:r>
      <w:r w:rsidRPr="007777D6">
        <w:rPr>
          <w:rFonts w:cs="Arial"/>
        </w:rPr>
        <w:t xml:space="preserve"> ser</w:t>
      </w:r>
      <w:r>
        <w:rPr>
          <w:rFonts w:cs="Arial"/>
        </w:rPr>
        <w:t>em</w:t>
      </w:r>
      <w:r w:rsidRPr="007777D6">
        <w:rPr>
          <w:rFonts w:cs="Arial"/>
        </w:rPr>
        <w:t xml:space="preserve"> redigidas em uma única via, em papel timbrado da empresa proponente, de forma clara e detalhada, isenta de emendas ou rasuras, devidamente datada, assinada ao seu final e rubricada nas demais folhas</w:t>
      </w:r>
      <w:r>
        <w:rPr>
          <w:rFonts w:cs="Arial"/>
        </w:rPr>
        <w:t>, e contendo, no mínimo, as informações abaixo:</w:t>
      </w:r>
    </w:p>
    <w:p w14:paraId="21DBB887" w14:textId="77777777" w:rsidR="0069036A" w:rsidRDefault="0069036A" w:rsidP="0069036A">
      <w:pPr>
        <w:ind w:left="708"/>
        <w:jc w:val="both"/>
        <w:rPr>
          <w:rFonts w:cs="Arial"/>
        </w:rPr>
      </w:pPr>
    </w:p>
    <w:p w14:paraId="0542CB51" w14:textId="77777777" w:rsidR="0069036A" w:rsidRPr="00D657D9" w:rsidRDefault="0069036A" w:rsidP="0069036A">
      <w:pPr>
        <w:ind w:left="708" w:firstLine="708"/>
        <w:jc w:val="both"/>
        <w:rPr>
          <w:rFonts w:cs="Arial"/>
        </w:rPr>
      </w:pPr>
      <w:r w:rsidRPr="00D657D9">
        <w:rPr>
          <w:rFonts w:cs="Arial"/>
        </w:rPr>
        <w:t>a</w:t>
      </w:r>
      <w:r>
        <w:rPr>
          <w:rFonts w:cs="Arial"/>
        </w:rPr>
        <w:t>) Descrição do objeto, seguindo o Termo de Referência.</w:t>
      </w:r>
    </w:p>
    <w:p w14:paraId="6E7EA5B5" w14:textId="77777777" w:rsidR="0069036A" w:rsidRDefault="0069036A" w:rsidP="0069036A">
      <w:pPr>
        <w:ind w:left="708" w:firstLine="708"/>
        <w:jc w:val="both"/>
        <w:rPr>
          <w:rFonts w:cs="Arial"/>
          <w:b/>
        </w:rPr>
      </w:pPr>
    </w:p>
    <w:p w14:paraId="0BA8154E" w14:textId="77777777" w:rsidR="0069036A" w:rsidRPr="00234AE6" w:rsidRDefault="0069036A" w:rsidP="0069036A">
      <w:pPr>
        <w:ind w:left="708" w:firstLine="708"/>
        <w:jc w:val="both"/>
        <w:rPr>
          <w:rFonts w:cs="Arial"/>
        </w:rPr>
      </w:pPr>
      <w:r w:rsidRPr="00234AE6">
        <w:rPr>
          <w:rFonts w:cs="Arial"/>
        </w:rPr>
        <w:t xml:space="preserve">b) Valor unitário e total da proposta (CIF). </w:t>
      </w:r>
    </w:p>
    <w:p w14:paraId="4A461140" w14:textId="77777777" w:rsidR="0069036A" w:rsidRPr="00D657D9" w:rsidRDefault="0069036A" w:rsidP="0069036A">
      <w:pPr>
        <w:ind w:left="1416"/>
        <w:jc w:val="both"/>
        <w:rPr>
          <w:rFonts w:cs="Arial"/>
        </w:rPr>
      </w:pPr>
      <w:r w:rsidRPr="00D657D9">
        <w:rPr>
          <w:rFonts w:cs="Arial"/>
        </w:rPr>
        <w:t>c) Local e prazo de entrega</w:t>
      </w:r>
      <w:r>
        <w:rPr>
          <w:rFonts w:cs="Arial"/>
        </w:rPr>
        <w:t>, respeitadas as exigências do Termo de Referência.</w:t>
      </w:r>
    </w:p>
    <w:p w14:paraId="7D109BC3" w14:textId="77777777" w:rsidR="0069036A" w:rsidRDefault="0069036A" w:rsidP="0069036A">
      <w:pPr>
        <w:pStyle w:val="SemEspaamento"/>
        <w:jc w:val="both"/>
        <w:rPr>
          <w:rFonts w:ascii="Arial" w:hAnsi="Arial" w:cs="Arial"/>
          <w:sz w:val="20"/>
          <w:szCs w:val="20"/>
        </w:rPr>
      </w:pPr>
    </w:p>
    <w:p w14:paraId="01348E0A" w14:textId="77777777" w:rsidR="0069036A" w:rsidRPr="00D657D9" w:rsidRDefault="0069036A" w:rsidP="0069036A">
      <w:pPr>
        <w:ind w:left="1416"/>
        <w:jc w:val="both"/>
        <w:rPr>
          <w:rFonts w:cs="Arial"/>
        </w:rPr>
      </w:pPr>
      <w:r w:rsidRPr="00D657D9">
        <w:rPr>
          <w:rFonts w:cs="Arial"/>
        </w:rPr>
        <w:t>d) Condições de pagamento</w:t>
      </w:r>
      <w:r>
        <w:rPr>
          <w:rFonts w:cs="Arial"/>
        </w:rPr>
        <w:t>, conforme</w:t>
      </w:r>
      <w:r w:rsidRPr="00D657D9">
        <w:rPr>
          <w:rFonts w:cs="Arial"/>
        </w:rPr>
        <w:t xml:space="preserve"> </w:t>
      </w:r>
      <w:r>
        <w:rPr>
          <w:rFonts w:cs="Arial"/>
        </w:rPr>
        <w:t>previsto no Termo de Referência.</w:t>
      </w:r>
    </w:p>
    <w:p w14:paraId="5839D565" w14:textId="77777777" w:rsidR="0069036A" w:rsidRPr="00C565B2" w:rsidRDefault="0069036A" w:rsidP="0069036A">
      <w:pPr>
        <w:ind w:left="708" w:firstLine="708"/>
        <w:jc w:val="both"/>
        <w:rPr>
          <w:rFonts w:cs="Arial"/>
        </w:rPr>
      </w:pPr>
    </w:p>
    <w:p w14:paraId="3DBC73A3" w14:textId="77777777" w:rsidR="0069036A" w:rsidRDefault="0069036A" w:rsidP="0069036A">
      <w:pPr>
        <w:ind w:left="708" w:firstLine="708"/>
        <w:jc w:val="both"/>
        <w:rPr>
          <w:rFonts w:cs="Arial"/>
        </w:rPr>
      </w:pPr>
      <w:r w:rsidRPr="00D657D9">
        <w:rPr>
          <w:rFonts w:cs="Arial"/>
          <w:color w:val="000000"/>
        </w:rPr>
        <w:t>e) Validade da proposta</w:t>
      </w:r>
      <w:r w:rsidRPr="00E478B2">
        <w:rPr>
          <w:rFonts w:cs="Arial"/>
          <w:color w:val="000000"/>
        </w:rPr>
        <w:t xml:space="preserve"> não </w:t>
      </w:r>
      <w:r>
        <w:rPr>
          <w:rFonts w:cs="Arial"/>
          <w:color w:val="000000"/>
        </w:rPr>
        <w:t>sendo</w:t>
      </w:r>
      <w:r w:rsidRPr="00E478B2">
        <w:rPr>
          <w:rFonts w:cs="Arial"/>
          <w:color w:val="000000"/>
        </w:rPr>
        <w:t xml:space="preserve"> inferior a 60 (sessenta</w:t>
      </w:r>
      <w:r w:rsidRPr="00C03931">
        <w:rPr>
          <w:rFonts w:cs="Arial"/>
        </w:rPr>
        <w:t>) dias.</w:t>
      </w:r>
    </w:p>
    <w:p w14:paraId="01AD0165" w14:textId="77777777" w:rsidR="0069036A" w:rsidRDefault="0069036A" w:rsidP="0069036A">
      <w:pPr>
        <w:ind w:left="708" w:firstLine="708"/>
        <w:jc w:val="both"/>
        <w:rPr>
          <w:rFonts w:cs="Arial"/>
        </w:rPr>
      </w:pPr>
    </w:p>
    <w:p w14:paraId="651B369D" w14:textId="77777777" w:rsidR="0069036A" w:rsidRDefault="0069036A" w:rsidP="0069036A">
      <w:pPr>
        <w:ind w:left="1416"/>
        <w:jc w:val="both"/>
        <w:rPr>
          <w:rFonts w:cs="Arial"/>
          <w:szCs w:val="20"/>
        </w:rPr>
      </w:pPr>
      <w:r>
        <w:rPr>
          <w:rFonts w:cs="Arial"/>
        </w:rPr>
        <w:lastRenderedPageBreak/>
        <w:t>f) D</w:t>
      </w:r>
      <w:r w:rsidRPr="00880111">
        <w:rPr>
          <w:rFonts w:cs="Arial"/>
          <w:szCs w:val="20"/>
        </w:rPr>
        <w:t>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00B0458" w14:textId="77777777" w:rsidR="0069036A" w:rsidRDefault="0069036A" w:rsidP="0069036A">
      <w:pPr>
        <w:ind w:left="708"/>
        <w:jc w:val="both"/>
        <w:rPr>
          <w:rFonts w:cs="Arial"/>
        </w:rPr>
      </w:pPr>
    </w:p>
    <w:p w14:paraId="21B2969C" w14:textId="77777777" w:rsidR="0069036A" w:rsidRPr="00D95E8F" w:rsidRDefault="0069036A" w:rsidP="0069036A">
      <w:pPr>
        <w:ind w:left="708"/>
        <w:jc w:val="both"/>
        <w:rPr>
          <w:rFonts w:cs="Arial"/>
        </w:rPr>
      </w:pPr>
      <w:r>
        <w:rPr>
          <w:rFonts w:cs="Arial"/>
        </w:rPr>
        <w:t>2.1.2)</w:t>
      </w:r>
      <w:r w:rsidRPr="00D95E8F">
        <w:rPr>
          <w:rFonts w:cs="Arial"/>
        </w:rPr>
        <w:t xml:space="preserve"> Serão aceitas até 02 (duas) casas após a vírgula para a identificação dos preços unitários, sendo desprezadas as demais.</w:t>
      </w:r>
    </w:p>
    <w:p w14:paraId="5B48B510" w14:textId="77777777" w:rsidR="0069036A" w:rsidRPr="00D95E8F" w:rsidRDefault="0069036A" w:rsidP="0069036A">
      <w:pPr>
        <w:jc w:val="both"/>
        <w:rPr>
          <w:rFonts w:cs="Arial"/>
        </w:rPr>
      </w:pPr>
    </w:p>
    <w:p w14:paraId="0F571137" w14:textId="77777777" w:rsidR="0069036A" w:rsidRPr="00D95E8F" w:rsidRDefault="0069036A" w:rsidP="0069036A">
      <w:pPr>
        <w:ind w:left="708"/>
        <w:jc w:val="both"/>
        <w:rPr>
          <w:rFonts w:cs="Arial"/>
        </w:rPr>
      </w:pPr>
      <w:r>
        <w:rPr>
          <w:rFonts w:cs="Arial"/>
        </w:rPr>
        <w:t>2.1.3</w:t>
      </w:r>
      <w:r w:rsidRPr="00D95E8F">
        <w:rPr>
          <w:rFonts w:cs="Arial"/>
        </w:rPr>
        <w:t>) Em caso de divergência entre os preços unitário e total, prevalecerá o preço unitário.</w:t>
      </w:r>
    </w:p>
    <w:p w14:paraId="1A3C1BC3" w14:textId="77777777" w:rsidR="0069036A" w:rsidRPr="00D95E8F" w:rsidRDefault="0069036A" w:rsidP="0069036A">
      <w:pPr>
        <w:ind w:left="708"/>
        <w:jc w:val="both"/>
        <w:rPr>
          <w:rFonts w:cs="Arial"/>
        </w:rPr>
      </w:pPr>
    </w:p>
    <w:p w14:paraId="0F01C4D6" w14:textId="77777777" w:rsidR="0069036A" w:rsidRDefault="0069036A" w:rsidP="0069036A">
      <w:pPr>
        <w:snapToGrid w:val="0"/>
        <w:jc w:val="both"/>
        <w:rPr>
          <w:rFonts w:cs="Arial"/>
          <w:szCs w:val="20"/>
        </w:rPr>
      </w:pPr>
      <w:r>
        <w:rPr>
          <w:rFonts w:cs="Arial"/>
          <w:szCs w:val="20"/>
        </w:rPr>
        <w:t>2.2) O prazo para recebimento de propostas será o abaixo indicado, respeitado o estabelecido no Parágrafo 3º, do Artigo 75, da Lei nº. 14.133/2021.</w:t>
      </w:r>
    </w:p>
    <w:p w14:paraId="51E8F3AC" w14:textId="77777777" w:rsidR="0069036A" w:rsidRDefault="0069036A" w:rsidP="0069036A">
      <w:pPr>
        <w:snapToGrid w:val="0"/>
        <w:jc w:val="both"/>
        <w:rPr>
          <w:rFonts w:cs="Arial"/>
          <w:szCs w:val="20"/>
        </w:rPr>
      </w:pPr>
    </w:p>
    <w:p w14:paraId="70D8F495" w14:textId="6D360689" w:rsidR="0069036A" w:rsidRPr="00880111" w:rsidRDefault="0069036A" w:rsidP="0069036A">
      <w:pPr>
        <w:keepLines/>
        <w:ind w:left="708"/>
        <w:jc w:val="both"/>
        <w:rPr>
          <w:rFonts w:cs="Arial"/>
          <w:b/>
          <w:color w:val="000000" w:themeColor="text1"/>
          <w:szCs w:val="20"/>
        </w:rPr>
      </w:pPr>
      <w:r w:rsidRPr="00262870">
        <w:rPr>
          <w:rFonts w:cs="Arial"/>
          <w:b/>
          <w:bCs/>
          <w:color w:val="000000" w:themeColor="text1"/>
          <w:szCs w:val="20"/>
        </w:rPr>
        <w:t>RECEBIMENTO DAS PROPOSTAS</w:t>
      </w:r>
      <w:r w:rsidRPr="00262870">
        <w:rPr>
          <w:rFonts w:cs="Arial"/>
          <w:b/>
          <w:color w:val="000000" w:themeColor="text1"/>
          <w:szCs w:val="20"/>
        </w:rPr>
        <w:t>:</w:t>
      </w:r>
      <w:r w:rsidRPr="00262870">
        <w:rPr>
          <w:rFonts w:cs="Arial"/>
          <w:color w:val="000000" w:themeColor="text1"/>
          <w:szCs w:val="20"/>
        </w:rPr>
        <w:t xml:space="preserve"> a partir das</w:t>
      </w:r>
      <w:r>
        <w:rPr>
          <w:rFonts w:cs="Arial"/>
          <w:color w:val="000000" w:themeColor="text1"/>
          <w:szCs w:val="20"/>
        </w:rPr>
        <w:t xml:space="preserve"> 08:00</w:t>
      </w:r>
      <w:r w:rsidRPr="00262870">
        <w:rPr>
          <w:rFonts w:cs="Arial"/>
          <w:color w:val="000000" w:themeColor="text1"/>
          <w:szCs w:val="20"/>
        </w:rPr>
        <w:t xml:space="preserve">h do dia </w:t>
      </w:r>
      <w:r w:rsidR="00955E64">
        <w:rPr>
          <w:rFonts w:cs="Arial"/>
          <w:color w:val="000000" w:themeColor="text1"/>
          <w:szCs w:val="20"/>
        </w:rPr>
        <w:t>21</w:t>
      </w:r>
      <w:r w:rsidRPr="00262870">
        <w:rPr>
          <w:rFonts w:cs="Arial"/>
          <w:color w:val="000000" w:themeColor="text1"/>
          <w:szCs w:val="20"/>
        </w:rPr>
        <w:t xml:space="preserve"> de </w:t>
      </w:r>
      <w:r>
        <w:rPr>
          <w:rFonts w:cs="Arial"/>
          <w:color w:val="000000" w:themeColor="text1"/>
          <w:szCs w:val="20"/>
        </w:rPr>
        <w:t>Fevereiro</w:t>
      </w:r>
      <w:r w:rsidRPr="00262870">
        <w:rPr>
          <w:rFonts w:cs="Arial"/>
          <w:color w:val="000000" w:themeColor="text1"/>
          <w:szCs w:val="20"/>
        </w:rPr>
        <w:t xml:space="preserve"> de 2024 até às </w:t>
      </w:r>
      <w:r>
        <w:rPr>
          <w:rFonts w:cs="Arial"/>
          <w:color w:val="000000" w:themeColor="text1"/>
          <w:szCs w:val="20"/>
        </w:rPr>
        <w:t>08:00</w:t>
      </w:r>
      <w:r w:rsidRPr="00262870">
        <w:rPr>
          <w:rFonts w:cs="Arial"/>
          <w:color w:val="000000" w:themeColor="text1"/>
          <w:szCs w:val="20"/>
        </w:rPr>
        <w:t xml:space="preserve">h do dia </w:t>
      </w:r>
      <w:r w:rsidR="00955E64">
        <w:rPr>
          <w:rFonts w:cs="Arial"/>
          <w:color w:val="000000" w:themeColor="text1"/>
          <w:szCs w:val="20"/>
        </w:rPr>
        <w:t>26</w:t>
      </w:r>
      <w:r w:rsidRPr="00262870">
        <w:rPr>
          <w:rFonts w:cs="Arial"/>
          <w:color w:val="000000" w:themeColor="text1"/>
          <w:szCs w:val="20"/>
        </w:rPr>
        <w:t xml:space="preserve"> de </w:t>
      </w:r>
      <w:r>
        <w:rPr>
          <w:rFonts w:cs="Arial"/>
          <w:color w:val="000000" w:themeColor="text1"/>
          <w:szCs w:val="20"/>
        </w:rPr>
        <w:t>Fevereiro</w:t>
      </w:r>
      <w:r w:rsidRPr="00262870">
        <w:rPr>
          <w:rFonts w:cs="Arial"/>
          <w:color w:val="000000" w:themeColor="text1"/>
          <w:szCs w:val="20"/>
        </w:rPr>
        <w:t xml:space="preserve"> de 2024</w:t>
      </w:r>
      <w:r w:rsidRPr="00262870">
        <w:rPr>
          <w:rFonts w:cs="Arial"/>
          <w:b/>
          <w:color w:val="000000" w:themeColor="text1"/>
          <w:szCs w:val="20"/>
        </w:rPr>
        <w:t>.</w:t>
      </w:r>
    </w:p>
    <w:p w14:paraId="4E2BF5EF" w14:textId="77777777" w:rsidR="0069036A" w:rsidRPr="00880111" w:rsidRDefault="0069036A" w:rsidP="0069036A">
      <w:pPr>
        <w:keepLines/>
        <w:jc w:val="both"/>
        <w:rPr>
          <w:rFonts w:cs="Arial"/>
          <w:b/>
          <w:bCs/>
          <w:color w:val="000000" w:themeColor="text1"/>
          <w:szCs w:val="20"/>
        </w:rPr>
      </w:pPr>
    </w:p>
    <w:p w14:paraId="0786AAC5" w14:textId="77777777" w:rsidR="0069036A" w:rsidRPr="008C2CC5" w:rsidRDefault="0069036A" w:rsidP="0069036A">
      <w:pPr>
        <w:snapToGrid w:val="0"/>
        <w:jc w:val="both"/>
        <w:rPr>
          <w:rFonts w:cs="Arial"/>
          <w:iCs/>
          <w:szCs w:val="20"/>
        </w:rPr>
      </w:pPr>
      <w:r>
        <w:rPr>
          <w:rFonts w:cs="Arial"/>
          <w:szCs w:val="20"/>
        </w:rPr>
        <w:t xml:space="preserve">2.3) </w:t>
      </w:r>
      <w:r w:rsidRPr="008C2CC5">
        <w:rPr>
          <w:rFonts w:cs="Arial"/>
          <w:iCs/>
          <w:szCs w:val="20"/>
        </w:rPr>
        <w:t xml:space="preserve">A participação nesta dispensa é exclusiva às microempresas e empresas de pequeno porte, nos termos </w:t>
      </w:r>
      <w:r>
        <w:rPr>
          <w:rFonts w:cs="Arial"/>
          <w:iCs/>
          <w:szCs w:val="20"/>
        </w:rPr>
        <w:t>da legislação vigente</w:t>
      </w:r>
      <w:r w:rsidRPr="008C2CC5">
        <w:rPr>
          <w:rFonts w:cs="Arial"/>
          <w:iCs/>
          <w:szCs w:val="20"/>
        </w:rPr>
        <w:t>.</w:t>
      </w:r>
    </w:p>
    <w:p w14:paraId="5451EBFB" w14:textId="77777777" w:rsidR="0069036A" w:rsidRPr="00272A4E" w:rsidRDefault="0069036A" w:rsidP="0069036A">
      <w:pPr>
        <w:snapToGrid w:val="0"/>
        <w:jc w:val="both"/>
        <w:rPr>
          <w:rFonts w:cs="Arial"/>
          <w:iCs/>
          <w:szCs w:val="20"/>
        </w:rPr>
      </w:pPr>
    </w:p>
    <w:p w14:paraId="65D6E0A9" w14:textId="77777777" w:rsidR="0069036A" w:rsidRPr="008C2CC5" w:rsidRDefault="0069036A" w:rsidP="0069036A">
      <w:pPr>
        <w:snapToGrid w:val="0"/>
        <w:ind w:left="708" w:firstLine="12"/>
        <w:jc w:val="both"/>
        <w:rPr>
          <w:rFonts w:cs="Arial"/>
          <w:iCs/>
          <w:szCs w:val="20"/>
        </w:rPr>
      </w:pPr>
      <w:r w:rsidRPr="008C2CC5">
        <w:rPr>
          <w:rFonts w:cs="Arial"/>
          <w:iCs/>
          <w:szCs w:val="20"/>
        </w:rPr>
        <w:t>2.3.1) A obtenção do benefício a que se refere o item anterior fica limitada às microempresas e às empresas de pequeno porte que, no ano-calendário de realização do procedimento, ainda não tenham celebrado contratos com a Administração Pública cujos valores somados extrapolem a receita bruta máxima admitida para fins de enquadramento como empresa de pequeno porte.</w:t>
      </w:r>
    </w:p>
    <w:p w14:paraId="7F75A37C" w14:textId="77777777" w:rsidR="0069036A" w:rsidRPr="00272A4E" w:rsidRDefault="0069036A" w:rsidP="0069036A">
      <w:pPr>
        <w:snapToGrid w:val="0"/>
        <w:ind w:left="1224"/>
        <w:jc w:val="both"/>
        <w:rPr>
          <w:rFonts w:cs="Arial"/>
          <w:iCs/>
          <w:color w:val="FF0000"/>
          <w:szCs w:val="20"/>
        </w:rPr>
      </w:pPr>
    </w:p>
    <w:p w14:paraId="5F0DC20F" w14:textId="77777777" w:rsidR="0069036A" w:rsidRPr="00272A4E" w:rsidRDefault="0069036A" w:rsidP="0069036A">
      <w:pPr>
        <w:pStyle w:val="PargrafodaLista"/>
        <w:numPr>
          <w:ilvl w:val="1"/>
          <w:numId w:val="3"/>
        </w:numPr>
        <w:jc w:val="both"/>
        <w:rPr>
          <w:rFonts w:cs="Arial"/>
          <w:color w:val="000000" w:themeColor="text1"/>
          <w:szCs w:val="20"/>
        </w:rPr>
      </w:pPr>
      <w:bookmarkStart w:id="2" w:name="_Ref144286315"/>
      <w:r w:rsidRPr="00272A4E">
        <w:rPr>
          <w:rFonts w:cs="Arial"/>
          <w:color w:val="000000" w:themeColor="text1"/>
          <w:szCs w:val="20"/>
        </w:rPr>
        <w:t>Não poderão participar desta dispensa de licitação os fornecedores:</w:t>
      </w:r>
      <w:bookmarkEnd w:id="2"/>
    </w:p>
    <w:p w14:paraId="2DDA9696" w14:textId="77777777" w:rsidR="0069036A" w:rsidRDefault="0069036A" w:rsidP="0069036A">
      <w:pPr>
        <w:jc w:val="both"/>
        <w:rPr>
          <w:rFonts w:cs="Arial"/>
          <w:color w:val="000000" w:themeColor="text1"/>
          <w:szCs w:val="20"/>
        </w:rPr>
      </w:pPr>
    </w:p>
    <w:p w14:paraId="35CFC9DE" w14:textId="77777777" w:rsidR="0069036A" w:rsidRDefault="0069036A" w:rsidP="0069036A">
      <w:pPr>
        <w:ind w:firstLine="708"/>
        <w:jc w:val="both"/>
        <w:rPr>
          <w:rFonts w:cs="Arial"/>
          <w:color w:val="000000" w:themeColor="text1"/>
          <w:szCs w:val="20"/>
        </w:rPr>
      </w:pPr>
      <w:r>
        <w:rPr>
          <w:rFonts w:cs="Arial"/>
          <w:color w:val="000000" w:themeColor="text1"/>
          <w:szCs w:val="20"/>
        </w:rPr>
        <w:t xml:space="preserve">a) </w:t>
      </w:r>
      <w:r w:rsidRPr="00880111">
        <w:rPr>
          <w:rFonts w:cs="Arial"/>
          <w:color w:val="000000" w:themeColor="text1"/>
          <w:szCs w:val="20"/>
        </w:rPr>
        <w:t xml:space="preserve">que não atendam às condições deste Aviso de Contratação Direta e </w:t>
      </w:r>
      <w:r>
        <w:rPr>
          <w:rFonts w:cs="Arial"/>
          <w:color w:val="000000" w:themeColor="text1"/>
          <w:szCs w:val="20"/>
        </w:rPr>
        <w:t>Anexos</w:t>
      </w:r>
      <w:r w:rsidRPr="00880111">
        <w:rPr>
          <w:rFonts w:cs="Arial"/>
          <w:color w:val="000000" w:themeColor="text1"/>
          <w:szCs w:val="20"/>
        </w:rPr>
        <w:t>;</w:t>
      </w:r>
    </w:p>
    <w:p w14:paraId="7F800729" w14:textId="77777777" w:rsidR="0069036A" w:rsidRDefault="0069036A" w:rsidP="0069036A">
      <w:pPr>
        <w:ind w:firstLine="708"/>
        <w:jc w:val="both"/>
        <w:rPr>
          <w:rFonts w:cs="Arial"/>
          <w:color w:val="000000" w:themeColor="text1"/>
          <w:szCs w:val="20"/>
        </w:rPr>
      </w:pPr>
    </w:p>
    <w:p w14:paraId="6D9FB4F7" w14:textId="77777777" w:rsidR="0069036A" w:rsidRDefault="0069036A" w:rsidP="0069036A">
      <w:pPr>
        <w:ind w:left="708" w:firstLine="12"/>
        <w:jc w:val="both"/>
        <w:rPr>
          <w:rFonts w:cs="Arial"/>
          <w:color w:val="000000" w:themeColor="text1"/>
          <w:szCs w:val="20"/>
        </w:rPr>
      </w:pPr>
      <w:r>
        <w:rPr>
          <w:rFonts w:cs="Arial"/>
          <w:color w:val="000000" w:themeColor="text1"/>
          <w:szCs w:val="20"/>
        </w:rPr>
        <w:t xml:space="preserve">b) </w:t>
      </w:r>
      <w:r w:rsidRPr="00880111">
        <w:rPr>
          <w:rFonts w:cs="Arial"/>
          <w:color w:val="000000" w:themeColor="text1"/>
          <w:szCs w:val="20"/>
        </w:rPr>
        <w:t>estrangeiros que não tenham representação legal no Brasil com poderes expressos para receber citação e responder administrativa ou judicialmente;</w:t>
      </w:r>
    </w:p>
    <w:p w14:paraId="22EE585A" w14:textId="77777777" w:rsidR="0069036A" w:rsidRPr="00880111" w:rsidRDefault="0069036A" w:rsidP="0069036A">
      <w:pPr>
        <w:ind w:left="708" w:firstLine="12"/>
        <w:jc w:val="both"/>
        <w:rPr>
          <w:rFonts w:cs="Arial"/>
          <w:color w:val="000000" w:themeColor="text1"/>
          <w:szCs w:val="20"/>
        </w:rPr>
      </w:pPr>
    </w:p>
    <w:p w14:paraId="2CC02879" w14:textId="77777777" w:rsidR="0069036A" w:rsidRDefault="0069036A" w:rsidP="0069036A">
      <w:pPr>
        <w:ind w:firstLine="708"/>
        <w:jc w:val="both"/>
        <w:rPr>
          <w:rFonts w:cs="Arial"/>
          <w:color w:val="000000" w:themeColor="text1"/>
          <w:szCs w:val="20"/>
        </w:rPr>
      </w:pPr>
      <w:r>
        <w:rPr>
          <w:rFonts w:cs="Arial"/>
          <w:color w:val="000000" w:themeColor="text1"/>
          <w:szCs w:val="20"/>
        </w:rPr>
        <w:t xml:space="preserve">c) </w:t>
      </w:r>
      <w:r w:rsidRPr="00880111">
        <w:rPr>
          <w:rFonts w:cs="Arial"/>
          <w:color w:val="000000" w:themeColor="text1"/>
          <w:szCs w:val="20"/>
        </w:rPr>
        <w:t>que se enquadrem nas seguintes vedações:</w:t>
      </w:r>
    </w:p>
    <w:p w14:paraId="62DD7123" w14:textId="77777777" w:rsidR="0069036A" w:rsidRPr="00880111" w:rsidRDefault="0069036A" w:rsidP="0069036A">
      <w:pPr>
        <w:ind w:firstLine="708"/>
        <w:jc w:val="both"/>
        <w:rPr>
          <w:rFonts w:cs="Arial"/>
          <w:color w:val="000000" w:themeColor="text1"/>
          <w:szCs w:val="20"/>
        </w:rPr>
      </w:pPr>
    </w:p>
    <w:p w14:paraId="644A3AFB" w14:textId="77777777" w:rsidR="0069036A" w:rsidRPr="00880111" w:rsidRDefault="0069036A" w:rsidP="0069036A">
      <w:pPr>
        <w:ind w:left="1416"/>
        <w:jc w:val="both"/>
        <w:rPr>
          <w:rFonts w:cs="Arial"/>
          <w:color w:val="000000" w:themeColor="text1"/>
          <w:szCs w:val="20"/>
        </w:rPr>
      </w:pPr>
      <w:r>
        <w:rPr>
          <w:rFonts w:cs="Arial"/>
          <w:color w:val="000000"/>
          <w:szCs w:val="20"/>
        </w:rPr>
        <w:t xml:space="preserve">I) </w:t>
      </w:r>
      <w:r w:rsidRPr="00880111">
        <w:rPr>
          <w:rFonts w:cs="Arial"/>
          <w:color w:val="000000"/>
          <w:szCs w:val="20"/>
        </w:rPr>
        <w:t>pessoa física ou jurídica que se encontre, ao tempo da contratação, impossibilitada de contratar em decorrência de sanção que lhe foi imposta;</w:t>
      </w:r>
    </w:p>
    <w:p w14:paraId="0EC5A546" w14:textId="77777777" w:rsidR="0069036A" w:rsidRDefault="0069036A" w:rsidP="0069036A">
      <w:pPr>
        <w:jc w:val="both"/>
        <w:rPr>
          <w:rFonts w:cs="Arial"/>
          <w:color w:val="000000"/>
          <w:szCs w:val="20"/>
        </w:rPr>
      </w:pPr>
    </w:p>
    <w:p w14:paraId="4F622C18" w14:textId="77777777" w:rsidR="0069036A" w:rsidRDefault="0069036A" w:rsidP="0069036A">
      <w:pPr>
        <w:ind w:left="1416"/>
        <w:jc w:val="both"/>
        <w:rPr>
          <w:rFonts w:cs="Arial"/>
          <w:color w:val="000000"/>
          <w:szCs w:val="20"/>
        </w:rPr>
      </w:pPr>
      <w:r>
        <w:rPr>
          <w:rFonts w:cs="Arial"/>
          <w:color w:val="000000"/>
          <w:szCs w:val="20"/>
        </w:rPr>
        <w:t xml:space="preserve">II) </w:t>
      </w:r>
      <w:r w:rsidRPr="00880111">
        <w:rPr>
          <w:rFonts w:cs="Arial"/>
          <w:color w:val="000000"/>
          <w:szCs w:val="20"/>
        </w:rPr>
        <w:t>aquele que mantenha vínculo de natureza técnica, comercial, econômica, financeira, trabalhista ou civil com dirigente do órgão ou entidade contratante ou com agente público que desempenhe função na dispensa de licitação ou atue na fiscalização ou na gestão do contrato, ou que deles seja cônjuge, companheiro ou parente em linha reta, colateral ou por afinidade, até o terceiro grau;</w:t>
      </w:r>
    </w:p>
    <w:p w14:paraId="0442815E" w14:textId="77777777" w:rsidR="0069036A" w:rsidRPr="00880111" w:rsidRDefault="0069036A" w:rsidP="0069036A">
      <w:pPr>
        <w:ind w:left="1080"/>
        <w:jc w:val="both"/>
        <w:rPr>
          <w:rFonts w:cs="Arial"/>
          <w:color w:val="000000" w:themeColor="text1"/>
          <w:szCs w:val="20"/>
        </w:rPr>
      </w:pPr>
    </w:p>
    <w:p w14:paraId="0669B52A" w14:textId="77777777" w:rsidR="0069036A" w:rsidRDefault="0069036A" w:rsidP="0069036A">
      <w:pPr>
        <w:ind w:left="1416"/>
        <w:jc w:val="both"/>
        <w:rPr>
          <w:rFonts w:cs="Arial"/>
          <w:color w:val="000000"/>
          <w:szCs w:val="20"/>
        </w:rPr>
      </w:pPr>
      <w:r>
        <w:rPr>
          <w:rFonts w:cs="Arial"/>
          <w:color w:val="000000"/>
          <w:szCs w:val="20"/>
        </w:rPr>
        <w:t xml:space="preserve">III) </w:t>
      </w:r>
      <w:r w:rsidRPr="00880111">
        <w:rPr>
          <w:rFonts w:cs="Arial"/>
          <w:color w:val="000000"/>
          <w:szCs w:val="20"/>
        </w:rPr>
        <w:t>empresas controladoras, controladas ou coligadas, nos termos da </w:t>
      </w:r>
      <w:r w:rsidRPr="00781375">
        <w:rPr>
          <w:rStyle w:val="LinkdaInternet"/>
          <w:rFonts w:eastAsia="Calibri" w:cs="Arial"/>
          <w:szCs w:val="20"/>
        </w:rPr>
        <w:t>Lei nº 6.404, de 15 de dezembro de 1976</w:t>
      </w:r>
      <w:r w:rsidRPr="00880111">
        <w:rPr>
          <w:rFonts w:cs="Arial"/>
          <w:color w:val="000000"/>
          <w:szCs w:val="20"/>
        </w:rPr>
        <w:t>, concorrendo entre si;</w:t>
      </w:r>
    </w:p>
    <w:p w14:paraId="2057C0B6" w14:textId="77777777" w:rsidR="0069036A" w:rsidRPr="00880111" w:rsidRDefault="0069036A" w:rsidP="0069036A">
      <w:pPr>
        <w:ind w:left="1080"/>
        <w:jc w:val="both"/>
        <w:rPr>
          <w:rFonts w:cs="Arial"/>
          <w:color w:val="000000" w:themeColor="text1"/>
          <w:szCs w:val="20"/>
        </w:rPr>
      </w:pPr>
    </w:p>
    <w:p w14:paraId="6188BF49" w14:textId="77777777" w:rsidR="0069036A" w:rsidRPr="00880111" w:rsidRDefault="0069036A" w:rsidP="0069036A">
      <w:pPr>
        <w:ind w:left="1416"/>
        <w:jc w:val="both"/>
        <w:rPr>
          <w:rFonts w:cs="Arial"/>
          <w:color w:val="000000" w:themeColor="text1"/>
          <w:szCs w:val="20"/>
        </w:rPr>
      </w:pPr>
      <w:r>
        <w:rPr>
          <w:rFonts w:cs="Arial"/>
          <w:color w:val="000000"/>
          <w:szCs w:val="20"/>
        </w:rPr>
        <w:t xml:space="preserve">IV) </w:t>
      </w:r>
      <w:r w:rsidRPr="00880111">
        <w:rPr>
          <w:rFonts w:cs="Arial"/>
          <w:color w:val="000000"/>
          <w:szCs w:val="2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61F4410" w14:textId="77777777" w:rsidR="0069036A" w:rsidRPr="00DE750D" w:rsidRDefault="0069036A" w:rsidP="0069036A">
      <w:pPr>
        <w:ind w:left="708" w:firstLine="708"/>
        <w:jc w:val="both"/>
        <w:rPr>
          <w:rFonts w:cs="Arial"/>
          <w:b/>
          <w:color w:val="000000"/>
          <w:szCs w:val="20"/>
        </w:rPr>
      </w:pPr>
      <w:r>
        <w:rPr>
          <w:rFonts w:cs="Arial"/>
          <w:b/>
          <w:color w:val="000000"/>
          <w:szCs w:val="20"/>
        </w:rPr>
        <w:t>Observação:</w:t>
      </w:r>
    </w:p>
    <w:p w14:paraId="0882ECE9" w14:textId="77777777" w:rsidR="0069036A" w:rsidRDefault="0069036A" w:rsidP="0069036A">
      <w:pPr>
        <w:jc w:val="both"/>
        <w:rPr>
          <w:rFonts w:cs="Arial"/>
          <w:color w:val="000000"/>
          <w:szCs w:val="20"/>
        </w:rPr>
      </w:pPr>
    </w:p>
    <w:p w14:paraId="21C76AFB" w14:textId="77777777" w:rsidR="0069036A" w:rsidRDefault="0069036A" w:rsidP="0069036A">
      <w:pPr>
        <w:ind w:left="1416"/>
        <w:jc w:val="both"/>
        <w:rPr>
          <w:rFonts w:cs="Arial"/>
          <w:color w:val="000000"/>
          <w:szCs w:val="20"/>
        </w:rPr>
      </w:pPr>
      <w:r w:rsidRPr="00880111">
        <w:rPr>
          <w:rFonts w:cs="Arial"/>
          <w:color w:val="000000"/>
          <w:szCs w:val="20"/>
        </w:rPr>
        <w:t xml:space="preserve">O disposto </w:t>
      </w:r>
      <w:r>
        <w:rPr>
          <w:rFonts w:cs="Arial"/>
          <w:color w:val="000000"/>
          <w:szCs w:val="20"/>
        </w:rPr>
        <w:t>no Item I</w:t>
      </w:r>
      <w:r w:rsidRPr="00880111">
        <w:rPr>
          <w:rFonts w:cs="Arial"/>
          <w:color w:val="000000"/>
          <w:szCs w:val="20"/>
        </w:rPr>
        <w:t xml:space="preserve">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w:t>
      </w:r>
      <w:r>
        <w:rPr>
          <w:rFonts w:cs="Arial"/>
          <w:color w:val="000000"/>
          <w:szCs w:val="20"/>
        </w:rPr>
        <w:t>nalidade jurídica do fornecedor.</w:t>
      </w:r>
    </w:p>
    <w:p w14:paraId="7A5FEBD5" w14:textId="77777777" w:rsidR="0069036A" w:rsidRPr="00880111" w:rsidRDefault="0069036A" w:rsidP="0069036A">
      <w:pPr>
        <w:jc w:val="both"/>
        <w:rPr>
          <w:rFonts w:cs="Arial"/>
          <w:color w:val="000000" w:themeColor="text1"/>
          <w:szCs w:val="20"/>
        </w:rPr>
      </w:pPr>
    </w:p>
    <w:p w14:paraId="4CE7439D" w14:textId="77777777" w:rsidR="0069036A" w:rsidRPr="00616C67" w:rsidRDefault="0069036A" w:rsidP="0069036A">
      <w:pPr>
        <w:ind w:firstLine="708"/>
        <w:jc w:val="both"/>
        <w:rPr>
          <w:rFonts w:cs="Arial"/>
          <w:szCs w:val="20"/>
        </w:rPr>
      </w:pPr>
      <w:r>
        <w:rPr>
          <w:rFonts w:cs="Arial"/>
          <w:iCs/>
          <w:szCs w:val="20"/>
        </w:rPr>
        <w:t>d</w:t>
      </w:r>
      <w:r w:rsidRPr="00616C67">
        <w:rPr>
          <w:rFonts w:cs="Arial"/>
          <w:iCs/>
          <w:szCs w:val="20"/>
        </w:rPr>
        <w:t>) sociedades cooperativas.</w:t>
      </w:r>
      <w:bookmarkStart w:id="3" w:name="_Hlk519667815"/>
      <w:bookmarkEnd w:id="3"/>
    </w:p>
    <w:p w14:paraId="5F19B3FA" w14:textId="77777777" w:rsidR="0069036A" w:rsidRDefault="0069036A" w:rsidP="0069036A">
      <w:pPr>
        <w:jc w:val="both"/>
        <w:rPr>
          <w:rFonts w:cs="Arial"/>
          <w:szCs w:val="20"/>
        </w:rPr>
      </w:pPr>
    </w:p>
    <w:p w14:paraId="781A64C5" w14:textId="77777777" w:rsidR="0069036A" w:rsidRPr="008C2CC5" w:rsidRDefault="0069036A" w:rsidP="0069036A">
      <w:pPr>
        <w:ind w:left="1224"/>
        <w:jc w:val="both"/>
        <w:rPr>
          <w:rFonts w:cs="Arial"/>
          <w:szCs w:val="20"/>
        </w:rPr>
      </w:pPr>
      <w:r w:rsidRPr="008C2CC5">
        <w:rPr>
          <w:rFonts w:cs="Arial"/>
          <w:szCs w:val="20"/>
        </w:rPr>
        <w:lastRenderedPageBreak/>
        <w:t xml:space="preserve">I) Será permitida a participação de cooperativas, desde que apresentem demonstrativo de atuação em regime cooperado, com repartição de receitas e despesas entre os cooperados e atendam ao </w:t>
      </w:r>
      <w:hyperlink r:id="rId8" w:anchor="art16" w:history="1">
        <w:r w:rsidRPr="008C2CC5">
          <w:rPr>
            <w:rStyle w:val="Hyperlink"/>
            <w:rFonts w:cs="Arial"/>
            <w:szCs w:val="20"/>
          </w:rPr>
          <w:t>Artigo 16 da Lei nº. 14.133, de 2021</w:t>
        </w:r>
      </w:hyperlink>
      <w:r w:rsidRPr="008C2CC5">
        <w:rPr>
          <w:rFonts w:cs="Arial"/>
          <w:szCs w:val="20"/>
        </w:rPr>
        <w:t>.</w:t>
      </w:r>
    </w:p>
    <w:p w14:paraId="2798C970" w14:textId="77777777" w:rsidR="0069036A" w:rsidRPr="008C2CC5" w:rsidRDefault="0069036A" w:rsidP="0069036A">
      <w:pPr>
        <w:ind w:left="1224"/>
        <w:jc w:val="both"/>
        <w:rPr>
          <w:rFonts w:cs="Arial"/>
          <w:szCs w:val="20"/>
        </w:rPr>
      </w:pPr>
    </w:p>
    <w:p w14:paraId="2B748882" w14:textId="77777777" w:rsidR="0069036A" w:rsidRPr="008C2CC5" w:rsidRDefault="0069036A" w:rsidP="0069036A">
      <w:pPr>
        <w:ind w:left="1224"/>
        <w:jc w:val="both"/>
        <w:rPr>
          <w:rFonts w:cs="Arial"/>
          <w:iCs/>
          <w:szCs w:val="20"/>
        </w:rPr>
      </w:pPr>
      <w:r w:rsidRPr="008C2CC5">
        <w:rPr>
          <w:rFonts w:cs="Arial"/>
          <w:iCs/>
          <w:szCs w:val="20"/>
        </w:rPr>
        <w:t xml:space="preserve">II) Em sendo permitida a participação de cooperativas, serão estendidas a elas os benefícios previstos para as microempresas e empresas de pequeno porte quando elas atenderem ao disposto </w:t>
      </w:r>
      <w:hyperlink r:id="rId9" w:anchor="art34">
        <w:r w:rsidRPr="008C2CC5">
          <w:rPr>
            <w:rStyle w:val="Hyperlink"/>
            <w:rFonts w:cs="Arial"/>
            <w:iCs/>
            <w:szCs w:val="20"/>
          </w:rPr>
          <w:t>no Artigo 34 da Lei nº. 11.488, de 15 de junho de 2007</w:t>
        </w:r>
      </w:hyperlink>
      <w:r w:rsidRPr="008C2CC5">
        <w:rPr>
          <w:rFonts w:cs="Arial"/>
          <w:iCs/>
          <w:szCs w:val="20"/>
        </w:rPr>
        <w:t>.</w:t>
      </w:r>
    </w:p>
    <w:p w14:paraId="30A5AD42" w14:textId="77777777" w:rsidR="0069036A" w:rsidRPr="00616C67" w:rsidRDefault="0069036A" w:rsidP="0069036A">
      <w:pPr>
        <w:ind w:left="1224"/>
        <w:jc w:val="both"/>
        <w:rPr>
          <w:rFonts w:cs="Arial"/>
          <w:iCs/>
          <w:szCs w:val="20"/>
        </w:rPr>
      </w:pPr>
    </w:p>
    <w:p w14:paraId="5EF48222" w14:textId="77777777" w:rsidR="0069036A" w:rsidRPr="00903015" w:rsidRDefault="0069036A" w:rsidP="0069036A">
      <w:pPr>
        <w:jc w:val="both"/>
        <w:rPr>
          <w:rFonts w:cs="Arial"/>
          <w:bCs/>
          <w:szCs w:val="20"/>
        </w:rPr>
      </w:pPr>
      <w:r>
        <w:rPr>
          <w:rFonts w:cs="Arial"/>
          <w:bCs/>
          <w:szCs w:val="20"/>
        </w:rPr>
        <w:t xml:space="preserve">2.5) </w:t>
      </w:r>
      <w:r w:rsidRPr="00880111">
        <w:rPr>
          <w:rFonts w:cs="Arial"/>
          <w:bCs/>
          <w:szCs w:val="20"/>
        </w:rPr>
        <w:t xml:space="preserve">Não poderá participar, direta ou indiretamente, da dispensa ou da execução do </w:t>
      </w:r>
      <w:r>
        <w:rPr>
          <w:rFonts w:cs="Arial"/>
          <w:bCs/>
          <w:szCs w:val="20"/>
        </w:rPr>
        <w:t>C</w:t>
      </w:r>
      <w:r w:rsidRPr="00880111">
        <w:rPr>
          <w:rFonts w:cs="Arial"/>
          <w:bCs/>
          <w:szCs w:val="20"/>
        </w:rPr>
        <w:t xml:space="preserve">ontrato agente público do órgão ou entidade contratante, devendo ser observadas as situações que possam configurar conflito de interesses no exercício ou após o exercício do cargo ou emprego, nos termos da legislação que disciplina a matéria, </w:t>
      </w:r>
      <w:r w:rsidRPr="00903015">
        <w:rPr>
          <w:rFonts w:cs="Arial"/>
          <w:bCs/>
          <w:szCs w:val="20"/>
        </w:rPr>
        <w:t>conforme</w:t>
      </w:r>
      <w:r>
        <w:rPr>
          <w:rFonts w:cs="Arial"/>
          <w:bCs/>
          <w:szCs w:val="20"/>
        </w:rPr>
        <w:t xml:space="preserve"> o</w:t>
      </w:r>
      <w:r w:rsidRPr="00903015">
        <w:rPr>
          <w:rFonts w:cs="Arial"/>
          <w:bCs/>
          <w:szCs w:val="20"/>
        </w:rPr>
        <w:t xml:space="preserve"> </w:t>
      </w:r>
      <w:hyperlink r:id="rId10" w:anchor="art9§1" w:history="1">
        <w:r>
          <w:rPr>
            <w:rStyle w:val="Hyperlink"/>
            <w:rFonts w:cs="Arial"/>
            <w:bCs/>
            <w:szCs w:val="20"/>
          </w:rPr>
          <w:t xml:space="preserve">Parágrafo </w:t>
        </w:r>
        <w:r w:rsidRPr="00903015">
          <w:rPr>
            <w:rStyle w:val="Hyperlink"/>
            <w:rFonts w:cs="Arial"/>
            <w:bCs/>
            <w:szCs w:val="20"/>
          </w:rPr>
          <w:t>1º</w:t>
        </w:r>
        <w:r>
          <w:rPr>
            <w:rStyle w:val="Hyperlink"/>
            <w:rFonts w:cs="Arial"/>
            <w:bCs/>
            <w:szCs w:val="20"/>
          </w:rPr>
          <w:t>,</w:t>
        </w:r>
        <w:r w:rsidRPr="00903015">
          <w:rPr>
            <w:rStyle w:val="Hyperlink"/>
            <w:rFonts w:cs="Arial"/>
            <w:bCs/>
            <w:szCs w:val="20"/>
          </w:rPr>
          <w:t xml:space="preserve"> do Artigo 9º</w:t>
        </w:r>
        <w:r>
          <w:rPr>
            <w:rStyle w:val="Hyperlink"/>
            <w:rFonts w:cs="Arial"/>
            <w:bCs/>
            <w:szCs w:val="20"/>
          </w:rPr>
          <w:t>,</w:t>
        </w:r>
        <w:r w:rsidRPr="00903015">
          <w:rPr>
            <w:rStyle w:val="Hyperlink"/>
            <w:rFonts w:cs="Arial"/>
            <w:bCs/>
            <w:szCs w:val="20"/>
          </w:rPr>
          <w:t xml:space="preserve"> da Lei n.º 14.133, de 2021</w:t>
        </w:r>
      </w:hyperlink>
      <w:r w:rsidRPr="00903015">
        <w:rPr>
          <w:rFonts w:cs="Arial"/>
          <w:bCs/>
          <w:szCs w:val="20"/>
        </w:rPr>
        <w:t>.</w:t>
      </w:r>
    </w:p>
    <w:p w14:paraId="6531454A" w14:textId="77777777" w:rsidR="0069036A" w:rsidRPr="00880111" w:rsidRDefault="0069036A" w:rsidP="0069036A">
      <w:pPr>
        <w:ind w:left="425"/>
        <w:jc w:val="both"/>
        <w:rPr>
          <w:rFonts w:cs="Arial"/>
          <w:bCs/>
          <w:szCs w:val="20"/>
        </w:rPr>
      </w:pPr>
    </w:p>
    <w:p w14:paraId="2E3C1A26" w14:textId="77777777" w:rsidR="0069036A" w:rsidRPr="00880111" w:rsidRDefault="0069036A" w:rsidP="0069036A">
      <w:pPr>
        <w:jc w:val="both"/>
        <w:rPr>
          <w:rFonts w:cs="Arial"/>
          <w:szCs w:val="20"/>
        </w:rPr>
      </w:pPr>
      <w:r>
        <w:rPr>
          <w:rFonts w:cs="Arial"/>
          <w:szCs w:val="20"/>
        </w:rPr>
        <w:t xml:space="preserve">2.6) </w:t>
      </w:r>
      <w:r w:rsidRPr="00880111">
        <w:rPr>
          <w:rFonts w:cs="Arial"/>
          <w:szCs w:val="20"/>
        </w:rPr>
        <w:t xml:space="preserve">Todas as especificações do </w:t>
      </w:r>
      <w:r w:rsidRPr="00880111">
        <w:rPr>
          <w:rFonts w:cs="Arial"/>
          <w:color w:val="000000" w:themeColor="text1"/>
          <w:szCs w:val="20"/>
        </w:rPr>
        <w:t>objeto</w:t>
      </w:r>
      <w:r w:rsidRPr="00880111">
        <w:rPr>
          <w:rFonts w:cs="Arial"/>
          <w:szCs w:val="20"/>
        </w:rPr>
        <w:t xml:space="preserve"> contidas na proposta, em especial o </w:t>
      </w:r>
      <w:r w:rsidRPr="00E8119D">
        <w:rPr>
          <w:rFonts w:cs="Arial"/>
          <w:szCs w:val="20"/>
        </w:rPr>
        <w:t>preço ofertado, vinculam a Contratada.</w:t>
      </w:r>
    </w:p>
    <w:p w14:paraId="52C3FDB8" w14:textId="77777777" w:rsidR="0069036A" w:rsidRDefault="0069036A" w:rsidP="0069036A">
      <w:pPr>
        <w:jc w:val="both"/>
        <w:rPr>
          <w:rFonts w:cs="Arial"/>
          <w:szCs w:val="20"/>
        </w:rPr>
      </w:pPr>
    </w:p>
    <w:p w14:paraId="43E9547C" w14:textId="77777777" w:rsidR="0069036A" w:rsidRDefault="0069036A" w:rsidP="0069036A">
      <w:pPr>
        <w:ind w:left="708" w:firstLine="12"/>
        <w:jc w:val="both"/>
        <w:rPr>
          <w:rFonts w:cs="Arial"/>
          <w:szCs w:val="20"/>
        </w:rPr>
      </w:pPr>
      <w:r>
        <w:rPr>
          <w:rFonts w:cs="Arial"/>
          <w:szCs w:val="20"/>
        </w:rPr>
        <w:t xml:space="preserve">2.6.1) </w:t>
      </w:r>
      <w:r w:rsidRPr="00880111">
        <w:rPr>
          <w:rFonts w:cs="Arial"/>
          <w:szCs w:val="20"/>
        </w:rPr>
        <w:t>Nos valores propostos estarão inclusos todos os custos operacionais, encargos previdenciários, trabalhistas, tributários, comerciais e quaisquer outros que incidam direta ou indi</w:t>
      </w:r>
      <w:r>
        <w:rPr>
          <w:rFonts w:cs="Arial"/>
          <w:szCs w:val="20"/>
        </w:rPr>
        <w:t>retamente na execução do objeto.</w:t>
      </w:r>
    </w:p>
    <w:p w14:paraId="695AEE50" w14:textId="77777777" w:rsidR="0069036A" w:rsidRPr="00880111" w:rsidRDefault="0069036A" w:rsidP="0069036A">
      <w:pPr>
        <w:ind w:left="708" w:firstLine="12"/>
        <w:jc w:val="both"/>
        <w:rPr>
          <w:rFonts w:cs="Arial"/>
          <w:szCs w:val="20"/>
        </w:rPr>
      </w:pPr>
    </w:p>
    <w:p w14:paraId="60756806" w14:textId="77777777" w:rsidR="0069036A" w:rsidRDefault="0069036A" w:rsidP="0069036A">
      <w:pPr>
        <w:jc w:val="both"/>
        <w:rPr>
          <w:rFonts w:cs="Arial"/>
          <w:szCs w:val="20"/>
        </w:rPr>
      </w:pPr>
      <w:r>
        <w:rPr>
          <w:rFonts w:cs="Arial"/>
          <w:szCs w:val="20"/>
        </w:rPr>
        <w:t xml:space="preserve">2.7) Os preços ofertados </w:t>
      </w:r>
      <w:r w:rsidRPr="00880111">
        <w:rPr>
          <w:rFonts w:cs="Arial"/>
          <w:szCs w:val="20"/>
        </w:rPr>
        <w:t>serão de exclusiva responsabilidade do fornecedor, não lhe assistindo o direito de pleitear qualquer alteração, sob alegação de erro, omissão ou qualquer outro pretexto.</w:t>
      </w:r>
    </w:p>
    <w:p w14:paraId="13249CC7" w14:textId="77777777" w:rsidR="0069036A" w:rsidRPr="00880111" w:rsidRDefault="0069036A" w:rsidP="0069036A">
      <w:pPr>
        <w:jc w:val="both"/>
        <w:rPr>
          <w:rFonts w:cs="Arial"/>
          <w:szCs w:val="20"/>
        </w:rPr>
      </w:pPr>
    </w:p>
    <w:p w14:paraId="7E9F35A9" w14:textId="77777777" w:rsidR="0069036A" w:rsidRDefault="0069036A" w:rsidP="0069036A">
      <w:pPr>
        <w:jc w:val="both"/>
        <w:rPr>
          <w:rFonts w:cs="Arial"/>
          <w:szCs w:val="20"/>
        </w:rPr>
      </w:pPr>
      <w:r>
        <w:rPr>
          <w:rFonts w:cs="Arial"/>
          <w:szCs w:val="20"/>
        </w:rPr>
        <w:t xml:space="preserve">2.8) </w:t>
      </w:r>
      <w:r w:rsidRPr="00880111">
        <w:rPr>
          <w:rFonts w:cs="Arial"/>
          <w:szCs w:val="20"/>
        </w:rPr>
        <w:t xml:space="preserve">A apresentação das propostas implica obrigatoriedade do cumprimento das disposições nelas contidas, em conformidade com o que dispõe o </w:t>
      </w:r>
      <w:r w:rsidRPr="00880111">
        <w:rPr>
          <w:rFonts w:cs="Arial"/>
          <w:iCs/>
          <w:szCs w:val="20"/>
        </w:rPr>
        <w:t>Termo de Referência</w:t>
      </w:r>
      <w:r w:rsidRPr="00E8119D">
        <w:rPr>
          <w:rFonts w:cs="Arial"/>
          <w:szCs w:val="20"/>
        </w:rPr>
        <w:t>, assumindo o proponente o compromisso de executar o objeto nos seus termos.</w:t>
      </w:r>
    </w:p>
    <w:p w14:paraId="3CDA9D84" w14:textId="77777777" w:rsidR="0069036A" w:rsidRPr="00880111" w:rsidRDefault="0069036A" w:rsidP="0069036A">
      <w:pPr>
        <w:jc w:val="both"/>
        <w:rPr>
          <w:rFonts w:cs="Arial"/>
          <w:szCs w:val="20"/>
        </w:rPr>
      </w:pPr>
    </w:p>
    <w:p w14:paraId="29D99404" w14:textId="77777777" w:rsidR="0069036A" w:rsidRPr="00880111" w:rsidRDefault="0069036A" w:rsidP="0069036A">
      <w:pPr>
        <w:pStyle w:val="PargrafodaLista"/>
        <w:numPr>
          <w:ilvl w:val="0"/>
          <w:numId w:val="2"/>
        </w:numPr>
        <w:tabs>
          <w:tab w:val="left" w:pos="1440"/>
        </w:tabs>
        <w:snapToGrid w:val="0"/>
        <w:jc w:val="both"/>
        <w:rPr>
          <w:rFonts w:cs="Arial"/>
          <w:bCs/>
          <w:vanish/>
          <w:color w:val="000000" w:themeColor="text1"/>
          <w:szCs w:val="20"/>
        </w:rPr>
      </w:pPr>
    </w:p>
    <w:p w14:paraId="1B1026BC" w14:textId="77777777" w:rsidR="0069036A" w:rsidRPr="00880111" w:rsidRDefault="0069036A" w:rsidP="0069036A">
      <w:pPr>
        <w:pStyle w:val="PargrafodaLista"/>
        <w:numPr>
          <w:ilvl w:val="1"/>
          <w:numId w:val="2"/>
        </w:numPr>
        <w:tabs>
          <w:tab w:val="left" w:pos="1440"/>
        </w:tabs>
        <w:snapToGrid w:val="0"/>
        <w:jc w:val="both"/>
        <w:rPr>
          <w:rFonts w:cs="Arial"/>
          <w:bCs/>
          <w:vanish/>
          <w:color w:val="000000" w:themeColor="text1"/>
          <w:szCs w:val="20"/>
        </w:rPr>
      </w:pPr>
    </w:p>
    <w:p w14:paraId="55AAC67F" w14:textId="77777777" w:rsidR="0069036A" w:rsidRPr="00880111" w:rsidRDefault="0069036A" w:rsidP="0069036A">
      <w:pPr>
        <w:pStyle w:val="PargrafodaLista"/>
        <w:numPr>
          <w:ilvl w:val="1"/>
          <w:numId w:val="2"/>
        </w:numPr>
        <w:tabs>
          <w:tab w:val="left" w:pos="1440"/>
        </w:tabs>
        <w:snapToGrid w:val="0"/>
        <w:jc w:val="both"/>
        <w:rPr>
          <w:rFonts w:cs="Arial"/>
          <w:bCs/>
          <w:vanish/>
          <w:color w:val="000000" w:themeColor="text1"/>
          <w:szCs w:val="20"/>
        </w:rPr>
      </w:pPr>
    </w:p>
    <w:p w14:paraId="138DEBED" w14:textId="77777777" w:rsidR="0069036A" w:rsidRPr="00880111" w:rsidRDefault="0069036A" w:rsidP="0069036A">
      <w:pPr>
        <w:pStyle w:val="PargrafodaLista"/>
        <w:numPr>
          <w:ilvl w:val="1"/>
          <w:numId w:val="2"/>
        </w:numPr>
        <w:tabs>
          <w:tab w:val="left" w:pos="1440"/>
        </w:tabs>
        <w:snapToGrid w:val="0"/>
        <w:jc w:val="both"/>
        <w:rPr>
          <w:rFonts w:cs="Arial"/>
          <w:bCs/>
          <w:vanish/>
          <w:color w:val="000000" w:themeColor="text1"/>
          <w:szCs w:val="20"/>
        </w:rPr>
      </w:pPr>
    </w:p>
    <w:p w14:paraId="46A0AB41" w14:textId="77777777" w:rsidR="0069036A" w:rsidRPr="00456E02" w:rsidRDefault="0069036A" w:rsidP="0069036A">
      <w:pPr>
        <w:jc w:val="both"/>
        <w:rPr>
          <w:rFonts w:cs="Arial"/>
          <w:color w:val="000000" w:themeColor="text1"/>
          <w:szCs w:val="20"/>
          <w:lang w:eastAsia="en-US"/>
        </w:rPr>
      </w:pPr>
    </w:p>
    <w:p w14:paraId="1CD6B362" w14:textId="77777777" w:rsidR="0069036A" w:rsidRDefault="0069036A" w:rsidP="0069036A">
      <w:pPr>
        <w:pStyle w:val="Ttulo1"/>
        <w:numPr>
          <w:ilvl w:val="0"/>
          <w:numId w:val="0"/>
        </w:numPr>
        <w:spacing w:before="0" w:after="0" w:line="240" w:lineRule="auto"/>
        <w:jc w:val="center"/>
        <w:rPr>
          <w:szCs w:val="20"/>
        </w:rPr>
      </w:pPr>
      <w:bookmarkStart w:id="4" w:name="_Toc142925865"/>
      <w:r>
        <w:t xml:space="preserve">4) </w:t>
      </w:r>
      <w:r w:rsidRPr="00880111">
        <w:rPr>
          <w:szCs w:val="20"/>
        </w:rPr>
        <w:t>JULGAMENTO E ACEITAÇÃO DAS PROPOSTAS</w:t>
      </w:r>
      <w:bookmarkEnd w:id="4"/>
    </w:p>
    <w:p w14:paraId="73AC771D" w14:textId="77777777" w:rsidR="0069036A" w:rsidRPr="009014EE" w:rsidRDefault="0069036A" w:rsidP="0069036A">
      <w:pPr>
        <w:rPr>
          <w:lang w:eastAsia="zh-CN" w:bidi="hi-IN"/>
        </w:rPr>
      </w:pPr>
    </w:p>
    <w:p w14:paraId="3A627C6F" w14:textId="77777777" w:rsidR="0069036A" w:rsidRDefault="0069036A" w:rsidP="0069036A">
      <w:pPr>
        <w:jc w:val="both"/>
        <w:rPr>
          <w:rFonts w:cs="Arial"/>
          <w:szCs w:val="20"/>
        </w:rPr>
      </w:pPr>
      <w:r>
        <w:rPr>
          <w:rFonts w:cs="Arial"/>
          <w:szCs w:val="20"/>
        </w:rPr>
        <w:t>4.1) Após o encerramento do prazo para recebimento das propostas previsto no item 2.2 deste Aviso</w:t>
      </w:r>
      <w:r w:rsidRPr="009014EE">
        <w:rPr>
          <w:rFonts w:cs="Arial"/>
          <w:szCs w:val="20"/>
        </w:rPr>
        <w:t>, será verificada a conformidade da proposta classificada em</w:t>
      </w:r>
      <w:r>
        <w:rPr>
          <w:rFonts w:cs="Arial"/>
          <w:szCs w:val="20"/>
        </w:rPr>
        <w:t xml:space="preserve"> </w:t>
      </w:r>
      <w:r w:rsidRPr="009014EE">
        <w:rPr>
          <w:rFonts w:cs="Arial"/>
          <w:szCs w:val="20"/>
        </w:rPr>
        <w:t>primeiro lugar quanto à adequação do objeto e à compatibilidade do preço em relação ao</w:t>
      </w:r>
      <w:r>
        <w:rPr>
          <w:rFonts w:cs="Arial"/>
          <w:szCs w:val="20"/>
        </w:rPr>
        <w:t xml:space="preserve"> </w:t>
      </w:r>
      <w:r w:rsidRPr="009014EE">
        <w:rPr>
          <w:rFonts w:cs="Arial"/>
          <w:szCs w:val="20"/>
        </w:rPr>
        <w:t>estipulado para a contratação</w:t>
      </w:r>
      <w:r>
        <w:rPr>
          <w:rFonts w:cs="Arial"/>
          <w:szCs w:val="20"/>
        </w:rPr>
        <w:t>.</w:t>
      </w:r>
    </w:p>
    <w:p w14:paraId="6F4C938D" w14:textId="77777777" w:rsidR="0069036A" w:rsidRDefault="0069036A" w:rsidP="0069036A">
      <w:pPr>
        <w:jc w:val="both"/>
        <w:rPr>
          <w:rFonts w:cs="Arial"/>
          <w:szCs w:val="20"/>
        </w:rPr>
      </w:pPr>
    </w:p>
    <w:p w14:paraId="67C57145" w14:textId="77777777" w:rsidR="0069036A" w:rsidRPr="00E8119D" w:rsidRDefault="0069036A" w:rsidP="0069036A">
      <w:pPr>
        <w:jc w:val="both"/>
        <w:rPr>
          <w:rFonts w:cs="Arial"/>
          <w:szCs w:val="20"/>
        </w:rPr>
      </w:pPr>
      <w:r>
        <w:rPr>
          <w:rFonts w:cs="Arial"/>
          <w:szCs w:val="20"/>
        </w:rPr>
        <w:t>4</w:t>
      </w:r>
      <w:r w:rsidRPr="00E8119D">
        <w:rPr>
          <w:rFonts w:cs="Arial"/>
          <w:szCs w:val="20"/>
        </w:rPr>
        <w:t>.2) Caso a propos</w:t>
      </w:r>
      <w:r>
        <w:rPr>
          <w:rFonts w:cs="Arial"/>
          <w:szCs w:val="20"/>
        </w:rPr>
        <w:t>ta do primeiro colocado esteja</w:t>
      </w:r>
      <w:r w:rsidRPr="00E8119D">
        <w:rPr>
          <w:rFonts w:cs="Arial"/>
          <w:szCs w:val="20"/>
        </w:rPr>
        <w:t xml:space="preserve"> acima do preço máximo definido para a contratação, poderá haver negociação de condições mais vantajosas</w:t>
      </w:r>
      <w:r>
        <w:rPr>
          <w:rFonts w:cs="Arial"/>
          <w:szCs w:val="20"/>
        </w:rPr>
        <w:t xml:space="preserve"> para a SAECIL</w:t>
      </w:r>
      <w:r w:rsidRPr="00E8119D">
        <w:rPr>
          <w:rFonts w:cs="Arial"/>
          <w:szCs w:val="20"/>
        </w:rPr>
        <w:t>.</w:t>
      </w:r>
      <w:r w:rsidRPr="00E8119D" w:rsidDel="00EA468D">
        <w:rPr>
          <w:rFonts w:cs="Arial"/>
          <w:szCs w:val="20"/>
        </w:rPr>
        <w:t xml:space="preserve"> </w:t>
      </w:r>
    </w:p>
    <w:p w14:paraId="1C975762" w14:textId="77777777" w:rsidR="0069036A" w:rsidRPr="00E8119D" w:rsidRDefault="0069036A" w:rsidP="0069036A">
      <w:pPr>
        <w:jc w:val="both"/>
        <w:rPr>
          <w:rFonts w:cs="Arial"/>
          <w:szCs w:val="20"/>
        </w:rPr>
      </w:pPr>
    </w:p>
    <w:p w14:paraId="750012FB" w14:textId="77777777" w:rsidR="0069036A" w:rsidRDefault="0069036A" w:rsidP="0069036A">
      <w:pPr>
        <w:ind w:left="708" w:firstLine="12"/>
        <w:jc w:val="both"/>
        <w:rPr>
          <w:rFonts w:cs="Arial"/>
          <w:color w:val="000000"/>
          <w:szCs w:val="20"/>
        </w:rPr>
      </w:pPr>
      <w:r>
        <w:rPr>
          <w:rFonts w:cs="Arial"/>
          <w:color w:val="000000"/>
          <w:szCs w:val="20"/>
        </w:rPr>
        <w:t>4</w:t>
      </w:r>
      <w:r w:rsidRPr="00E8119D">
        <w:rPr>
          <w:rFonts w:cs="Arial"/>
          <w:color w:val="000000"/>
          <w:szCs w:val="20"/>
        </w:rPr>
        <w:t>.2.1) Nesta situação, será encaminhada contraproposta ao fornecedor que tenha apresentado o menor preço para que seja obtida a melhor proposta com preço compatível ao estipulado pela Administração.</w:t>
      </w:r>
    </w:p>
    <w:p w14:paraId="1EE512DC" w14:textId="77777777" w:rsidR="0069036A" w:rsidRDefault="0069036A" w:rsidP="0069036A">
      <w:pPr>
        <w:ind w:left="708" w:firstLine="12"/>
        <w:jc w:val="both"/>
        <w:rPr>
          <w:rFonts w:cs="Arial"/>
          <w:color w:val="000000"/>
          <w:szCs w:val="20"/>
        </w:rPr>
      </w:pPr>
    </w:p>
    <w:p w14:paraId="55113625" w14:textId="77777777" w:rsidR="0069036A" w:rsidRDefault="0069036A" w:rsidP="0069036A">
      <w:pPr>
        <w:ind w:left="708" w:firstLine="12"/>
        <w:jc w:val="both"/>
        <w:rPr>
          <w:rFonts w:cs="Arial"/>
          <w:szCs w:val="20"/>
        </w:rPr>
      </w:pPr>
      <w:r>
        <w:rPr>
          <w:rFonts w:cs="Arial"/>
          <w:szCs w:val="20"/>
        </w:rPr>
        <w:t xml:space="preserve">4.2.2) </w:t>
      </w:r>
      <w:r w:rsidRPr="00F111B0">
        <w:rPr>
          <w:rFonts w:cs="Arial"/>
          <w:szCs w:val="20"/>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0571A70" w14:textId="77777777" w:rsidR="0069036A" w:rsidRDefault="0069036A" w:rsidP="0069036A">
      <w:pPr>
        <w:ind w:left="708" w:firstLine="12"/>
        <w:jc w:val="both"/>
        <w:rPr>
          <w:rFonts w:cs="Arial"/>
          <w:szCs w:val="20"/>
        </w:rPr>
      </w:pPr>
    </w:p>
    <w:p w14:paraId="789DEADD" w14:textId="77777777" w:rsidR="0069036A" w:rsidRDefault="0069036A" w:rsidP="0069036A">
      <w:pPr>
        <w:jc w:val="both"/>
        <w:rPr>
          <w:rFonts w:cs="Arial"/>
          <w:szCs w:val="20"/>
          <w:shd w:val="clear" w:color="auto" w:fill="FFFFFF"/>
        </w:rPr>
      </w:pPr>
      <w:r>
        <w:rPr>
          <w:rFonts w:cs="Arial"/>
          <w:szCs w:val="20"/>
        </w:rPr>
        <w:t xml:space="preserve">4.3) </w:t>
      </w:r>
      <w:r w:rsidRPr="00F111B0">
        <w:rPr>
          <w:rFonts w:cs="Arial"/>
          <w:szCs w:val="20"/>
        </w:rPr>
        <w:t xml:space="preserve">Em qualquer caso, concluída a negociação, o resultado será </w:t>
      </w:r>
      <w:r w:rsidRPr="00F111B0">
        <w:rPr>
          <w:rFonts w:cs="Arial"/>
          <w:szCs w:val="20"/>
          <w:shd w:val="clear" w:color="auto" w:fill="FFFFFF"/>
        </w:rPr>
        <w:t>anexad</w:t>
      </w:r>
      <w:r>
        <w:rPr>
          <w:rFonts w:cs="Arial"/>
          <w:szCs w:val="20"/>
          <w:shd w:val="clear" w:color="auto" w:fill="FFFFFF"/>
        </w:rPr>
        <w:t>o</w:t>
      </w:r>
      <w:r w:rsidRPr="00F111B0">
        <w:rPr>
          <w:rFonts w:cs="Arial"/>
          <w:szCs w:val="20"/>
          <w:shd w:val="clear" w:color="auto" w:fill="FFFFFF"/>
        </w:rPr>
        <w:t xml:space="preserve"> aos autos do processo.</w:t>
      </w:r>
    </w:p>
    <w:p w14:paraId="5D48189E" w14:textId="77777777" w:rsidR="0069036A" w:rsidRDefault="0069036A" w:rsidP="0069036A">
      <w:pPr>
        <w:jc w:val="both"/>
        <w:rPr>
          <w:rStyle w:val="fontstyle01"/>
        </w:rPr>
      </w:pPr>
      <w:r>
        <w:rPr>
          <w:rStyle w:val="fontstyle01"/>
        </w:rPr>
        <w:t xml:space="preserve">4.4) </w:t>
      </w:r>
      <w:r w:rsidRPr="00BC0766">
        <w:rPr>
          <w:rStyle w:val="fontstyle01"/>
        </w:rPr>
        <w:t>Será desclassificada a proposta vencedora que:</w:t>
      </w:r>
    </w:p>
    <w:p w14:paraId="31E55AD0" w14:textId="77777777" w:rsidR="0069036A" w:rsidRDefault="0069036A" w:rsidP="0069036A">
      <w:pPr>
        <w:jc w:val="both"/>
        <w:rPr>
          <w:rStyle w:val="fontstyle01"/>
        </w:rPr>
      </w:pPr>
    </w:p>
    <w:p w14:paraId="46D9A93D" w14:textId="77777777" w:rsidR="0069036A" w:rsidRPr="00BC0766" w:rsidRDefault="0069036A" w:rsidP="0069036A">
      <w:pPr>
        <w:ind w:firstLine="708"/>
        <w:jc w:val="both"/>
        <w:rPr>
          <w:rFonts w:cs="Arial"/>
          <w:iCs/>
          <w:color w:val="000000" w:themeColor="text1"/>
          <w:szCs w:val="20"/>
        </w:rPr>
      </w:pPr>
      <w:r w:rsidRPr="00BC0766">
        <w:rPr>
          <w:rFonts w:cs="Arial"/>
          <w:color w:val="000000"/>
          <w:szCs w:val="20"/>
        </w:rPr>
        <w:t>a) contiver vícios insanáveis</w:t>
      </w:r>
      <w:r w:rsidRPr="00BC0766">
        <w:rPr>
          <w:rFonts w:cs="Arial"/>
          <w:iCs/>
          <w:color w:val="000000" w:themeColor="text1"/>
          <w:szCs w:val="20"/>
        </w:rPr>
        <w:t>;</w:t>
      </w:r>
    </w:p>
    <w:p w14:paraId="273E7489" w14:textId="77777777" w:rsidR="0069036A" w:rsidRDefault="0069036A" w:rsidP="0069036A">
      <w:pPr>
        <w:ind w:firstLine="708"/>
        <w:jc w:val="both"/>
        <w:rPr>
          <w:rFonts w:cs="Arial"/>
          <w:color w:val="000000"/>
          <w:szCs w:val="20"/>
        </w:rPr>
      </w:pPr>
    </w:p>
    <w:p w14:paraId="22096A69" w14:textId="77777777" w:rsidR="0069036A" w:rsidRPr="00BC0766" w:rsidRDefault="0069036A" w:rsidP="0069036A">
      <w:pPr>
        <w:ind w:firstLine="708"/>
        <w:jc w:val="both"/>
        <w:rPr>
          <w:rFonts w:cs="Arial"/>
          <w:iCs/>
          <w:color w:val="000000" w:themeColor="text1"/>
          <w:szCs w:val="20"/>
        </w:rPr>
      </w:pPr>
      <w:r w:rsidRPr="00BC0766">
        <w:rPr>
          <w:rFonts w:cs="Arial"/>
          <w:color w:val="000000"/>
          <w:szCs w:val="20"/>
        </w:rPr>
        <w:t xml:space="preserve">b) não obedecer às especificações técnicas pormenorizadas neste </w:t>
      </w:r>
      <w:r>
        <w:rPr>
          <w:rFonts w:cs="Arial"/>
          <w:color w:val="000000"/>
          <w:szCs w:val="20"/>
        </w:rPr>
        <w:t>A</w:t>
      </w:r>
      <w:r w:rsidRPr="00BC0766">
        <w:rPr>
          <w:rFonts w:cs="Arial"/>
          <w:color w:val="000000"/>
          <w:szCs w:val="20"/>
        </w:rPr>
        <w:t>viso ou em seus Anexos</w:t>
      </w:r>
      <w:r w:rsidRPr="00BC0766">
        <w:rPr>
          <w:rFonts w:cs="Arial"/>
          <w:iCs/>
          <w:color w:val="000000" w:themeColor="text1"/>
          <w:szCs w:val="20"/>
        </w:rPr>
        <w:t>;</w:t>
      </w:r>
    </w:p>
    <w:p w14:paraId="5E44124A" w14:textId="77777777" w:rsidR="0069036A" w:rsidRDefault="0069036A" w:rsidP="0069036A">
      <w:pPr>
        <w:ind w:left="708" w:firstLine="12"/>
        <w:jc w:val="both"/>
        <w:rPr>
          <w:rFonts w:cs="Arial"/>
          <w:color w:val="000000" w:themeColor="text1"/>
          <w:szCs w:val="20"/>
        </w:rPr>
      </w:pPr>
    </w:p>
    <w:p w14:paraId="747E7A0B" w14:textId="77777777" w:rsidR="0069036A" w:rsidRDefault="0069036A" w:rsidP="0069036A">
      <w:pPr>
        <w:ind w:left="708" w:firstLine="12"/>
        <w:jc w:val="both"/>
        <w:rPr>
          <w:rFonts w:cs="Arial"/>
          <w:szCs w:val="20"/>
        </w:rPr>
      </w:pPr>
      <w:r>
        <w:rPr>
          <w:rFonts w:cs="Arial"/>
          <w:color w:val="000000" w:themeColor="text1"/>
          <w:szCs w:val="20"/>
        </w:rPr>
        <w:t xml:space="preserve">c) </w:t>
      </w:r>
      <w:r w:rsidRPr="00BC0766">
        <w:rPr>
          <w:rFonts w:cs="Arial"/>
          <w:szCs w:val="20"/>
        </w:rPr>
        <w:t>apresentar preços inexequíveis</w:t>
      </w:r>
      <w:r w:rsidRPr="00BC0766">
        <w:rPr>
          <w:rFonts w:cs="Arial"/>
          <w:color w:val="FF0000"/>
          <w:szCs w:val="20"/>
        </w:rPr>
        <w:t xml:space="preserve"> </w:t>
      </w:r>
      <w:r w:rsidRPr="00BC0766">
        <w:rPr>
          <w:rFonts w:cs="Arial"/>
          <w:szCs w:val="20"/>
        </w:rPr>
        <w:t>ou que permanecerem acima do preço máximo definido para a contratação;</w:t>
      </w:r>
    </w:p>
    <w:p w14:paraId="331CFE0B" w14:textId="77777777" w:rsidR="0069036A" w:rsidRDefault="0069036A" w:rsidP="0069036A">
      <w:pPr>
        <w:ind w:left="708" w:firstLine="12"/>
        <w:jc w:val="both"/>
        <w:rPr>
          <w:rFonts w:cs="Arial"/>
          <w:color w:val="000000" w:themeColor="text1"/>
          <w:szCs w:val="20"/>
        </w:rPr>
      </w:pPr>
    </w:p>
    <w:p w14:paraId="7A4AC42F" w14:textId="77777777" w:rsidR="0069036A" w:rsidRDefault="0069036A" w:rsidP="0069036A">
      <w:pPr>
        <w:ind w:left="708" w:firstLine="12"/>
        <w:jc w:val="both"/>
        <w:rPr>
          <w:rFonts w:cs="Arial"/>
          <w:iCs/>
          <w:color w:val="000000" w:themeColor="text1"/>
          <w:szCs w:val="20"/>
        </w:rPr>
      </w:pPr>
      <w:r>
        <w:rPr>
          <w:rFonts w:cs="Arial"/>
          <w:color w:val="000000" w:themeColor="text1"/>
          <w:szCs w:val="20"/>
        </w:rPr>
        <w:t xml:space="preserve">d) </w:t>
      </w:r>
      <w:r w:rsidRPr="00BC0766">
        <w:rPr>
          <w:rFonts w:cs="Arial"/>
          <w:color w:val="000000"/>
          <w:szCs w:val="20"/>
        </w:rPr>
        <w:t>não tiver sua exequibilidade demonstrada, quando exigido pela Administração</w:t>
      </w:r>
      <w:r w:rsidRPr="00BC0766">
        <w:rPr>
          <w:rFonts w:cs="Arial"/>
          <w:iCs/>
          <w:color w:val="000000" w:themeColor="text1"/>
          <w:szCs w:val="20"/>
        </w:rPr>
        <w:t>;</w:t>
      </w:r>
    </w:p>
    <w:p w14:paraId="21553743" w14:textId="77777777" w:rsidR="0069036A" w:rsidRDefault="0069036A" w:rsidP="0069036A">
      <w:pPr>
        <w:ind w:left="708" w:firstLine="12"/>
        <w:jc w:val="both"/>
        <w:rPr>
          <w:rFonts w:cs="Arial"/>
          <w:iCs/>
          <w:color w:val="000000" w:themeColor="text1"/>
          <w:szCs w:val="20"/>
        </w:rPr>
      </w:pPr>
    </w:p>
    <w:p w14:paraId="5D35C64D" w14:textId="77777777" w:rsidR="0069036A" w:rsidRDefault="0069036A" w:rsidP="0069036A">
      <w:pPr>
        <w:ind w:left="708" w:firstLine="12"/>
        <w:jc w:val="both"/>
        <w:rPr>
          <w:rFonts w:cs="Arial"/>
          <w:color w:val="000000"/>
          <w:szCs w:val="20"/>
        </w:rPr>
      </w:pPr>
      <w:r>
        <w:rPr>
          <w:rFonts w:cs="Arial"/>
          <w:iCs/>
          <w:color w:val="000000" w:themeColor="text1"/>
          <w:szCs w:val="20"/>
        </w:rPr>
        <w:t xml:space="preserve">e) </w:t>
      </w:r>
      <w:r w:rsidRPr="00BC0766">
        <w:rPr>
          <w:rFonts w:cs="Arial"/>
          <w:color w:val="000000"/>
          <w:szCs w:val="20"/>
        </w:rPr>
        <w:t xml:space="preserve">apresentar desconformidade com quaisquer outras exigências deste </w:t>
      </w:r>
      <w:r>
        <w:rPr>
          <w:rFonts w:cs="Arial"/>
          <w:color w:val="000000"/>
          <w:szCs w:val="20"/>
        </w:rPr>
        <w:t>A</w:t>
      </w:r>
      <w:r w:rsidRPr="00BC0766">
        <w:rPr>
          <w:rFonts w:cs="Arial"/>
          <w:color w:val="000000"/>
          <w:szCs w:val="20"/>
        </w:rPr>
        <w:t xml:space="preserve">viso ou seus </w:t>
      </w:r>
      <w:r>
        <w:rPr>
          <w:rFonts w:cs="Arial"/>
          <w:color w:val="000000"/>
          <w:szCs w:val="20"/>
        </w:rPr>
        <w:t>A</w:t>
      </w:r>
      <w:r w:rsidRPr="00BC0766">
        <w:rPr>
          <w:rFonts w:cs="Arial"/>
          <w:color w:val="000000"/>
          <w:szCs w:val="20"/>
        </w:rPr>
        <w:t>nexos, desde que insanável.</w:t>
      </w:r>
    </w:p>
    <w:p w14:paraId="73056451" w14:textId="77777777" w:rsidR="0069036A" w:rsidRDefault="0069036A" w:rsidP="0069036A">
      <w:pPr>
        <w:jc w:val="both"/>
        <w:rPr>
          <w:rFonts w:cs="Arial"/>
          <w:color w:val="000000"/>
          <w:szCs w:val="20"/>
        </w:rPr>
      </w:pPr>
    </w:p>
    <w:p w14:paraId="30E66A4B" w14:textId="77777777" w:rsidR="0069036A" w:rsidRDefault="0069036A" w:rsidP="0069036A">
      <w:pPr>
        <w:jc w:val="both"/>
        <w:rPr>
          <w:rFonts w:cs="Arial"/>
          <w:szCs w:val="20"/>
        </w:rPr>
      </w:pPr>
      <w:r>
        <w:rPr>
          <w:rFonts w:cs="Arial"/>
          <w:color w:val="000000"/>
          <w:szCs w:val="20"/>
        </w:rPr>
        <w:lastRenderedPageBreak/>
        <w:t>4.5</w:t>
      </w:r>
      <w:r w:rsidRPr="00F71E74">
        <w:rPr>
          <w:rFonts w:cs="Arial"/>
          <w:color w:val="000000"/>
          <w:szCs w:val="20"/>
        </w:rPr>
        <w:t xml:space="preserve">) </w:t>
      </w:r>
      <w:r w:rsidRPr="00F71E74">
        <w:rPr>
          <w:rFonts w:cs="Arial"/>
          <w:color w:val="000000" w:themeColor="text1"/>
          <w:szCs w:val="20"/>
          <w:lang w:eastAsia="en-US"/>
        </w:rPr>
        <w:t>Quando</w:t>
      </w:r>
      <w:r w:rsidRPr="00F71E74">
        <w:rPr>
          <w:rFonts w:cs="Arial"/>
          <w:szCs w:val="20"/>
        </w:rPr>
        <w:t xml:space="preserve"> o fornecedor não conseguir comprovar que possui</w:t>
      </w:r>
      <w:r>
        <w:rPr>
          <w:rFonts w:cs="Arial"/>
          <w:szCs w:val="20"/>
        </w:rPr>
        <w:t xml:space="preserve">, ou possuirá, </w:t>
      </w:r>
      <w:r w:rsidRPr="00F71E74">
        <w:rPr>
          <w:rFonts w:cs="Arial"/>
          <w:szCs w:val="20"/>
        </w:rPr>
        <w:t>recursos suficientes para executar a contento o objeto, será considerada inexequível a proposta de preços que:</w:t>
      </w:r>
    </w:p>
    <w:p w14:paraId="12888442" w14:textId="77777777" w:rsidR="0069036A" w:rsidRDefault="0069036A" w:rsidP="0069036A">
      <w:pPr>
        <w:jc w:val="both"/>
        <w:rPr>
          <w:rFonts w:cs="Arial"/>
          <w:szCs w:val="20"/>
        </w:rPr>
      </w:pPr>
    </w:p>
    <w:p w14:paraId="1A46969F" w14:textId="77777777" w:rsidR="0069036A" w:rsidRDefault="0069036A" w:rsidP="0069036A">
      <w:pPr>
        <w:ind w:left="708" w:firstLine="12"/>
        <w:jc w:val="both"/>
        <w:rPr>
          <w:rFonts w:cs="Arial"/>
          <w:szCs w:val="20"/>
        </w:rPr>
      </w:pPr>
      <w:r>
        <w:rPr>
          <w:rFonts w:cs="Arial"/>
          <w:szCs w:val="20"/>
        </w:rPr>
        <w:t xml:space="preserve">a) </w:t>
      </w:r>
      <w:r w:rsidRPr="00F71E74">
        <w:rPr>
          <w:rFonts w:cs="Arial"/>
          <w:szCs w:val="20"/>
        </w:rPr>
        <w:t>for insuficiente para a cobertura dos custos da contratação, apresente preços global ou unitário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210CFF8C" w14:textId="77777777" w:rsidR="0069036A" w:rsidRPr="00F71E74" w:rsidRDefault="0069036A" w:rsidP="0069036A">
      <w:pPr>
        <w:ind w:left="708" w:firstLine="12"/>
        <w:jc w:val="both"/>
        <w:rPr>
          <w:rFonts w:cs="Arial"/>
          <w:i/>
          <w:color w:val="000000" w:themeColor="text1"/>
          <w:szCs w:val="20"/>
        </w:rPr>
      </w:pPr>
    </w:p>
    <w:p w14:paraId="0AB450AA" w14:textId="77777777" w:rsidR="0069036A" w:rsidRPr="00F71E74" w:rsidRDefault="0069036A" w:rsidP="0069036A">
      <w:pPr>
        <w:ind w:left="708" w:firstLine="12"/>
        <w:jc w:val="both"/>
        <w:rPr>
          <w:rFonts w:cs="Arial"/>
          <w:color w:val="000000" w:themeColor="text1"/>
          <w:szCs w:val="20"/>
        </w:rPr>
      </w:pPr>
      <w:r>
        <w:rPr>
          <w:rFonts w:cs="Arial"/>
          <w:szCs w:val="20"/>
        </w:rPr>
        <w:t xml:space="preserve">b) </w:t>
      </w:r>
      <w:r w:rsidRPr="00F71E74">
        <w:rPr>
          <w:rFonts w:cs="Arial"/>
          <w:szCs w:val="20"/>
        </w:rPr>
        <w:t>apresentar um ou mais valores da planilha de custo que sejam inferiores àqueles fixados em instrumentos de caráter normativo obrigatório, tais como leis, medidas provisórias e convenções coletivas de trabalho vigentes.</w:t>
      </w:r>
    </w:p>
    <w:p w14:paraId="42874314" w14:textId="77777777" w:rsidR="0069036A" w:rsidRPr="00BC0766" w:rsidRDefault="0069036A" w:rsidP="0069036A">
      <w:pPr>
        <w:jc w:val="both"/>
        <w:rPr>
          <w:rFonts w:cs="Arial"/>
          <w:color w:val="000000" w:themeColor="text1"/>
          <w:szCs w:val="20"/>
        </w:rPr>
      </w:pPr>
    </w:p>
    <w:p w14:paraId="5A252E61" w14:textId="77777777" w:rsidR="0069036A" w:rsidRPr="00271506" w:rsidRDefault="0069036A" w:rsidP="0069036A">
      <w:pPr>
        <w:ind w:right="-15"/>
        <w:jc w:val="both"/>
        <w:rPr>
          <w:rFonts w:cs="Arial"/>
          <w:szCs w:val="20"/>
          <w:lang w:eastAsia="en-US"/>
        </w:rPr>
      </w:pPr>
      <w:r>
        <w:rPr>
          <w:rFonts w:cs="Arial"/>
          <w:szCs w:val="20"/>
          <w:lang w:eastAsia="en-US"/>
        </w:rPr>
        <w:t>4.6</w:t>
      </w:r>
      <w:r w:rsidRPr="00271506">
        <w:rPr>
          <w:rFonts w:cs="Arial"/>
          <w:szCs w:val="20"/>
          <w:lang w:eastAsia="en-US"/>
        </w:rPr>
        <w:t xml:space="preserve">) Se houver indícios de inexequibilidade da proposta de preço, ou em caso da necessidade de esclarecimentos </w:t>
      </w:r>
      <w:r w:rsidRPr="00271506">
        <w:rPr>
          <w:rFonts w:cs="Arial"/>
          <w:szCs w:val="20"/>
        </w:rPr>
        <w:t>complementares</w:t>
      </w:r>
      <w:r w:rsidRPr="00271506">
        <w:rPr>
          <w:rFonts w:cs="Arial"/>
          <w:szCs w:val="20"/>
          <w:lang w:eastAsia="en-US"/>
        </w:rPr>
        <w:t xml:space="preserve">, poderão ser efetuadas diligências para que o fornecedor comprove a exequibilidade da proposta.  </w:t>
      </w:r>
    </w:p>
    <w:p w14:paraId="5F713074" w14:textId="77777777" w:rsidR="0069036A" w:rsidRPr="00271506" w:rsidRDefault="0069036A" w:rsidP="0069036A">
      <w:pPr>
        <w:jc w:val="both"/>
        <w:rPr>
          <w:rFonts w:cs="Arial"/>
          <w:szCs w:val="20"/>
          <w:lang w:eastAsia="en-US"/>
        </w:rPr>
      </w:pPr>
    </w:p>
    <w:p w14:paraId="145CBD97" w14:textId="77777777" w:rsidR="0069036A" w:rsidRPr="00271506" w:rsidRDefault="0069036A" w:rsidP="0069036A">
      <w:pPr>
        <w:jc w:val="both"/>
        <w:rPr>
          <w:rFonts w:cs="Arial"/>
          <w:szCs w:val="20"/>
          <w:lang w:eastAsia="en-US"/>
        </w:rPr>
      </w:pPr>
      <w:r>
        <w:rPr>
          <w:rFonts w:cs="Arial"/>
          <w:szCs w:val="20"/>
          <w:lang w:eastAsia="en-US"/>
        </w:rPr>
        <w:t>4.7</w:t>
      </w:r>
      <w:r w:rsidRPr="00271506">
        <w:rPr>
          <w:rFonts w:cs="Arial"/>
          <w:szCs w:val="20"/>
          <w:lang w:eastAsia="en-US"/>
        </w:rPr>
        <w:t>) Para fins de análise da proposta quanto ao cumprimento das especificações do objeto, poderá ser colhida a manifestação escrita do setor requisitante ou da área especializada no objeto.</w:t>
      </w:r>
    </w:p>
    <w:p w14:paraId="44E20F77" w14:textId="77777777" w:rsidR="0069036A" w:rsidRPr="00271506" w:rsidRDefault="0069036A" w:rsidP="0069036A">
      <w:pPr>
        <w:jc w:val="both"/>
        <w:rPr>
          <w:rFonts w:cs="Arial"/>
          <w:szCs w:val="20"/>
          <w:lang w:eastAsia="en-US"/>
        </w:rPr>
      </w:pPr>
    </w:p>
    <w:p w14:paraId="2F781841" w14:textId="77777777" w:rsidR="0069036A" w:rsidRPr="00271506" w:rsidRDefault="0069036A" w:rsidP="0069036A">
      <w:pPr>
        <w:jc w:val="both"/>
        <w:rPr>
          <w:rFonts w:cs="Arial"/>
          <w:szCs w:val="20"/>
          <w:lang w:eastAsia="en-US"/>
        </w:rPr>
      </w:pPr>
      <w:r>
        <w:rPr>
          <w:rFonts w:cs="Arial"/>
          <w:szCs w:val="20"/>
          <w:lang w:eastAsia="en-US"/>
        </w:rPr>
        <w:t>4.8</w:t>
      </w:r>
      <w:r w:rsidRPr="00271506">
        <w:rPr>
          <w:rFonts w:cs="Arial"/>
          <w:szCs w:val="20"/>
          <w:lang w:eastAsia="en-US"/>
        </w:rPr>
        <w:t xml:space="preserve">) Se a proposta </w:t>
      </w:r>
      <w:r>
        <w:rPr>
          <w:rFonts w:cs="Arial"/>
          <w:szCs w:val="20"/>
          <w:lang w:eastAsia="en-US"/>
        </w:rPr>
        <w:t xml:space="preserve">vencedora </w:t>
      </w:r>
      <w:r w:rsidRPr="00271506">
        <w:rPr>
          <w:rFonts w:cs="Arial"/>
          <w:szCs w:val="20"/>
          <w:lang w:eastAsia="en-US"/>
        </w:rPr>
        <w:t>for desclassificad</w:t>
      </w:r>
      <w:r>
        <w:rPr>
          <w:rFonts w:cs="Arial"/>
          <w:szCs w:val="20"/>
          <w:lang w:eastAsia="en-US"/>
        </w:rPr>
        <w:t>a</w:t>
      </w:r>
      <w:r w:rsidRPr="00271506">
        <w:rPr>
          <w:rFonts w:cs="Arial"/>
          <w:szCs w:val="20"/>
          <w:lang w:eastAsia="en-US"/>
        </w:rPr>
        <w:t>, será examinada a proposta subsequente, e, assim sucessivamente, na ordem de classificação.</w:t>
      </w:r>
    </w:p>
    <w:p w14:paraId="2D474F27" w14:textId="77777777" w:rsidR="0069036A" w:rsidRPr="00271506" w:rsidRDefault="0069036A" w:rsidP="0069036A">
      <w:pPr>
        <w:jc w:val="both"/>
        <w:rPr>
          <w:rFonts w:cs="Arial"/>
          <w:szCs w:val="20"/>
          <w:lang w:eastAsia="en-US"/>
        </w:rPr>
      </w:pPr>
    </w:p>
    <w:p w14:paraId="23B46755" w14:textId="77777777" w:rsidR="0069036A" w:rsidRPr="00271506" w:rsidRDefault="0069036A" w:rsidP="0069036A">
      <w:pPr>
        <w:jc w:val="both"/>
        <w:rPr>
          <w:rFonts w:cs="Arial"/>
          <w:szCs w:val="20"/>
          <w:lang w:eastAsia="en-US"/>
        </w:rPr>
      </w:pPr>
      <w:r>
        <w:rPr>
          <w:rFonts w:cs="Arial"/>
          <w:szCs w:val="20"/>
          <w:lang w:eastAsia="en-US"/>
        </w:rPr>
        <w:t>4.9</w:t>
      </w:r>
      <w:r w:rsidRPr="00271506">
        <w:rPr>
          <w:rFonts w:cs="Arial"/>
          <w:szCs w:val="20"/>
          <w:lang w:eastAsia="en-US"/>
        </w:rPr>
        <w:t>) Encerrada a análise quanto à aceitação da proposta</w:t>
      </w:r>
      <w:r>
        <w:rPr>
          <w:rFonts w:cs="Arial"/>
          <w:szCs w:val="20"/>
          <w:lang w:eastAsia="en-US"/>
        </w:rPr>
        <w:t xml:space="preserve"> mais vantajosa</w:t>
      </w:r>
      <w:r w:rsidRPr="00271506">
        <w:rPr>
          <w:rFonts w:cs="Arial"/>
          <w:szCs w:val="20"/>
          <w:lang w:eastAsia="en-US"/>
        </w:rPr>
        <w:t>, será iniciada a fase de habilitação, observado o disposto neste Aviso de Contratação Direta. </w:t>
      </w:r>
    </w:p>
    <w:p w14:paraId="5AECEB63" w14:textId="77777777" w:rsidR="0069036A" w:rsidRDefault="0069036A" w:rsidP="0069036A">
      <w:pPr>
        <w:jc w:val="both"/>
        <w:rPr>
          <w:rFonts w:cs="Arial"/>
          <w:szCs w:val="20"/>
        </w:rPr>
      </w:pPr>
    </w:p>
    <w:p w14:paraId="4E0F280E" w14:textId="77777777" w:rsidR="0069036A" w:rsidRDefault="0069036A" w:rsidP="0069036A">
      <w:pPr>
        <w:pStyle w:val="Ttulo1"/>
        <w:numPr>
          <w:ilvl w:val="0"/>
          <w:numId w:val="0"/>
        </w:numPr>
        <w:spacing w:before="0" w:after="0" w:line="240" w:lineRule="auto"/>
        <w:ind w:left="360" w:hanging="360"/>
        <w:jc w:val="center"/>
        <w:rPr>
          <w:szCs w:val="20"/>
        </w:rPr>
      </w:pPr>
      <w:bookmarkStart w:id="5" w:name="_Toc142925866"/>
    </w:p>
    <w:p w14:paraId="36807AED" w14:textId="77777777" w:rsidR="0069036A" w:rsidRDefault="0069036A" w:rsidP="0069036A">
      <w:pPr>
        <w:pStyle w:val="Ttulo1"/>
        <w:numPr>
          <w:ilvl w:val="0"/>
          <w:numId w:val="0"/>
        </w:numPr>
        <w:spacing w:before="0" w:after="0" w:line="240" w:lineRule="auto"/>
        <w:ind w:left="360" w:hanging="360"/>
        <w:jc w:val="center"/>
        <w:rPr>
          <w:szCs w:val="20"/>
        </w:rPr>
      </w:pPr>
      <w:r>
        <w:rPr>
          <w:szCs w:val="20"/>
        </w:rPr>
        <w:t xml:space="preserve">5) </w:t>
      </w:r>
      <w:r w:rsidRPr="00880111">
        <w:rPr>
          <w:szCs w:val="20"/>
        </w:rPr>
        <w:t>HABILITAÇÃO</w:t>
      </w:r>
      <w:bookmarkEnd w:id="5"/>
    </w:p>
    <w:p w14:paraId="79F8A7C4" w14:textId="77777777" w:rsidR="0069036A" w:rsidRDefault="0069036A" w:rsidP="0069036A">
      <w:pPr>
        <w:rPr>
          <w:lang w:eastAsia="zh-CN" w:bidi="hi-IN"/>
        </w:rPr>
      </w:pPr>
    </w:p>
    <w:p w14:paraId="534909F4" w14:textId="77777777" w:rsidR="0069036A" w:rsidRDefault="0069036A" w:rsidP="0069036A">
      <w:pPr>
        <w:jc w:val="both"/>
        <w:rPr>
          <w:rFonts w:cs="Arial"/>
          <w:szCs w:val="20"/>
        </w:rPr>
      </w:pPr>
      <w:r>
        <w:rPr>
          <w:rFonts w:cs="Arial"/>
          <w:szCs w:val="20"/>
        </w:rPr>
        <w:t xml:space="preserve">5.1) </w:t>
      </w:r>
      <w:r w:rsidRPr="00BC0766">
        <w:rPr>
          <w:rFonts w:cs="Arial"/>
          <w:szCs w:val="20"/>
        </w:rPr>
        <w:t xml:space="preserve">Constatada a compatibilidade entre o valor da proposta </w:t>
      </w:r>
      <w:r>
        <w:rPr>
          <w:rFonts w:cs="Arial"/>
          <w:szCs w:val="20"/>
        </w:rPr>
        <w:t xml:space="preserve">mais vantajosa </w:t>
      </w:r>
      <w:r w:rsidRPr="00BC0766">
        <w:rPr>
          <w:rFonts w:cs="Arial"/>
          <w:szCs w:val="20"/>
        </w:rPr>
        <w:t xml:space="preserve">e o estipulado para a contratação, o </w:t>
      </w:r>
      <w:r>
        <w:rPr>
          <w:rFonts w:cs="Arial"/>
          <w:szCs w:val="20"/>
        </w:rPr>
        <w:t xml:space="preserve">classificado em primeiro lugar será convocado para, </w:t>
      </w:r>
      <w:r w:rsidRPr="00467543">
        <w:rPr>
          <w:rFonts w:cs="Arial"/>
          <w:b/>
          <w:szCs w:val="20"/>
          <w:u w:val="single"/>
        </w:rPr>
        <w:t>no prazo máximo de 01 (um) dia útil a contar da data da notificação</w:t>
      </w:r>
      <w:r>
        <w:rPr>
          <w:rFonts w:cs="Arial"/>
          <w:szCs w:val="20"/>
        </w:rPr>
        <w:t>, enviar a documentação de habilitação a seguir relacionada:</w:t>
      </w:r>
    </w:p>
    <w:p w14:paraId="340FCA4E" w14:textId="77777777" w:rsidR="0069036A" w:rsidRDefault="0069036A" w:rsidP="0069036A">
      <w:pPr>
        <w:jc w:val="both"/>
        <w:rPr>
          <w:rFonts w:cs="Arial"/>
          <w:szCs w:val="20"/>
        </w:rPr>
      </w:pPr>
    </w:p>
    <w:p w14:paraId="5CD0E50E" w14:textId="77777777" w:rsidR="0069036A" w:rsidRDefault="0069036A" w:rsidP="0069036A">
      <w:pPr>
        <w:ind w:left="708"/>
        <w:contextualSpacing/>
        <w:jc w:val="both"/>
        <w:rPr>
          <w:rFonts w:cs="Arial"/>
          <w:szCs w:val="20"/>
          <w:lang w:eastAsia="ar-SA"/>
        </w:rPr>
      </w:pPr>
      <w:r>
        <w:rPr>
          <w:rFonts w:cs="Arial"/>
          <w:szCs w:val="20"/>
          <w:lang w:eastAsia="ar-SA"/>
        </w:rPr>
        <w:t>5.</w:t>
      </w:r>
      <w:r w:rsidRPr="00320535">
        <w:rPr>
          <w:rFonts w:cs="Arial"/>
          <w:szCs w:val="20"/>
          <w:lang w:eastAsia="ar-SA"/>
        </w:rPr>
        <w:t>1.1</w:t>
      </w:r>
      <w:r>
        <w:rPr>
          <w:rFonts w:cs="Arial"/>
          <w:szCs w:val="20"/>
          <w:lang w:eastAsia="ar-SA"/>
        </w:rPr>
        <w:t>)</w:t>
      </w:r>
      <w:r w:rsidRPr="00320535">
        <w:rPr>
          <w:rFonts w:cs="Arial"/>
          <w:szCs w:val="20"/>
          <w:lang w:eastAsia="ar-SA"/>
        </w:rPr>
        <w:t xml:space="preserve"> A </w:t>
      </w:r>
      <w:r w:rsidRPr="00C64678">
        <w:rPr>
          <w:rFonts w:cs="Arial"/>
          <w:szCs w:val="20"/>
          <w:lang w:eastAsia="ar-SA"/>
        </w:rPr>
        <w:t>habilitação jurídica</w:t>
      </w:r>
      <w:r w:rsidRPr="00320535">
        <w:rPr>
          <w:rFonts w:cs="Arial"/>
          <w:szCs w:val="20"/>
          <w:lang w:eastAsia="ar-SA"/>
        </w:rPr>
        <w:t xml:space="preserve"> da empresa, cujo objeto social deverá ser compatível com o objeto licitado,</w:t>
      </w:r>
      <w:r>
        <w:rPr>
          <w:rFonts w:cs="Arial"/>
          <w:szCs w:val="20"/>
          <w:lang w:eastAsia="ar-SA"/>
        </w:rPr>
        <w:t xml:space="preserve"> </w:t>
      </w:r>
      <w:r w:rsidRPr="00320535">
        <w:rPr>
          <w:rFonts w:cs="Arial"/>
          <w:szCs w:val="20"/>
          <w:lang w:eastAsia="ar-SA"/>
        </w:rPr>
        <w:t>consistirá em:</w:t>
      </w:r>
    </w:p>
    <w:p w14:paraId="54F0384E" w14:textId="77777777" w:rsidR="0069036A" w:rsidRPr="00320535" w:rsidRDefault="0069036A" w:rsidP="0069036A">
      <w:pPr>
        <w:ind w:left="708"/>
        <w:contextualSpacing/>
        <w:jc w:val="both"/>
        <w:rPr>
          <w:rFonts w:cs="Arial"/>
          <w:szCs w:val="20"/>
          <w:lang w:eastAsia="ar-SA"/>
        </w:rPr>
      </w:pPr>
    </w:p>
    <w:p w14:paraId="1EACE998" w14:textId="77777777" w:rsidR="0069036A" w:rsidRPr="00320535" w:rsidRDefault="0069036A" w:rsidP="0069036A">
      <w:pPr>
        <w:ind w:left="708" w:firstLine="708"/>
        <w:contextualSpacing/>
        <w:jc w:val="both"/>
        <w:rPr>
          <w:rFonts w:cs="Arial"/>
          <w:szCs w:val="20"/>
          <w:lang w:eastAsia="ar-SA"/>
        </w:rPr>
      </w:pPr>
      <w:r w:rsidRPr="00320535">
        <w:rPr>
          <w:rFonts w:cs="Arial"/>
          <w:szCs w:val="20"/>
          <w:lang w:eastAsia="ar-SA"/>
        </w:rPr>
        <w:t>a) Para Empresa Individual: Registro Comercial;</w:t>
      </w:r>
    </w:p>
    <w:p w14:paraId="6A8A3D37" w14:textId="77777777" w:rsidR="0069036A" w:rsidRDefault="0069036A" w:rsidP="0069036A">
      <w:pPr>
        <w:ind w:left="1416"/>
        <w:contextualSpacing/>
        <w:jc w:val="both"/>
        <w:rPr>
          <w:rFonts w:cs="Arial"/>
          <w:szCs w:val="20"/>
          <w:lang w:eastAsia="ar-SA"/>
        </w:rPr>
      </w:pPr>
    </w:p>
    <w:p w14:paraId="545B4E61" w14:textId="77777777" w:rsidR="0069036A" w:rsidRPr="00320535" w:rsidRDefault="0069036A" w:rsidP="0069036A">
      <w:pPr>
        <w:ind w:left="1416"/>
        <w:contextualSpacing/>
        <w:jc w:val="both"/>
        <w:rPr>
          <w:rFonts w:cs="Arial"/>
          <w:szCs w:val="20"/>
          <w:lang w:eastAsia="ar-SA"/>
        </w:rPr>
      </w:pPr>
      <w:r w:rsidRPr="00320535">
        <w:rPr>
          <w:rFonts w:cs="Arial"/>
          <w:szCs w:val="20"/>
          <w:lang w:eastAsia="ar-SA"/>
        </w:rPr>
        <w:t>b) Para Sociedade Comercial (Sociedades Empresárias em geral) Ato constitutivo, estatuto ou</w:t>
      </w:r>
      <w:r>
        <w:rPr>
          <w:rFonts w:cs="Arial"/>
          <w:szCs w:val="20"/>
          <w:lang w:eastAsia="ar-SA"/>
        </w:rPr>
        <w:t xml:space="preserve"> </w:t>
      </w:r>
      <w:r w:rsidRPr="00320535">
        <w:rPr>
          <w:rFonts w:cs="Arial"/>
          <w:szCs w:val="20"/>
          <w:lang w:eastAsia="ar-SA"/>
        </w:rPr>
        <w:t>contrato social em vigor e alterações subseq</w:t>
      </w:r>
      <w:r>
        <w:rPr>
          <w:rFonts w:cs="Arial"/>
          <w:szCs w:val="20"/>
          <w:lang w:eastAsia="ar-SA"/>
        </w:rPr>
        <w:t>u</w:t>
      </w:r>
      <w:r w:rsidRPr="00320535">
        <w:rPr>
          <w:rFonts w:cs="Arial"/>
          <w:szCs w:val="20"/>
          <w:lang w:eastAsia="ar-SA"/>
        </w:rPr>
        <w:t>entes, devidamente registrados;</w:t>
      </w:r>
    </w:p>
    <w:p w14:paraId="4DDAD28D" w14:textId="77777777" w:rsidR="0069036A" w:rsidRDefault="0069036A" w:rsidP="0069036A">
      <w:pPr>
        <w:ind w:left="1416"/>
        <w:contextualSpacing/>
        <w:jc w:val="both"/>
        <w:rPr>
          <w:rFonts w:cs="Arial"/>
          <w:szCs w:val="20"/>
          <w:lang w:eastAsia="ar-SA"/>
        </w:rPr>
      </w:pPr>
      <w:r w:rsidRPr="00320535">
        <w:rPr>
          <w:rFonts w:cs="Arial"/>
          <w:szCs w:val="20"/>
          <w:lang w:eastAsia="ar-SA"/>
        </w:rPr>
        <w:t>c) Para Sociedade por Ações (Sociedade empresária do tipo S/A): ato constitutivo e alterações</w:t>
      </w:r>
      <w:r>
        <w:rPr>
          <w:rFonts w:cs="Arial"/>
          <w:szCs w:val="20"/>
          <w:lang w:eastAsia="ar-SA"/>
        </w:rPr>
        <w:t xml:space="preserve"> </w:t>
      </w:r>
      <w:r w:rsidRPr="00320535">
        <w:rPr>
          <w:rFonts w:cs="Arial"/>
          <w:szCs w:val="20"/>
          <w:lang w:eastAsia="ar-SA"/>
        </w:rPr>
        <w:t>subseq</w:t>
      </w:r>
      <w:r>
        <w:rPr>
          <w:rFonts w:cs="Arial"/>
          <w:szCs w:val="20"/>
          <w:lang w:eastAsia="ar-SA"/>
        </w:rPr>
        <w:t>u</w:t>
      </w:r>
      <w:r w:rsidRPr="00320535">
        <w:rPr>
          <w:rFonts w:cs="Arial"/>
          <w:szCs w:val="20"/>
          <w:lang w:eastAsia="ar-SA"/>
        </w:rPr>
        <w:t>entes, acompanhados de documentos de eleição de seus</w:t>
      </w:r>
      <w:r>
        <w:rPr>
          <w:rFonts w:cs="Arial"/>
          <w:szCs w:val="20"/>
          <w:lang w:eastAsia="ar-SA"/>
        </w:rPr>
        <w:t xml:space="preserve"> administradores, em exercício;</w:t>
      </w:r>
    </w:p>
    <w:p w14:paraId="5ECC59F7" w14:textId="77777777" w:rsidR="0069036A" w:rsidRDefault="0069036A" w:rsidP="0069036A">
      <w:pPr>
        <w:ind w:left="1416"/>
        <w:contextualSpacing/>
        <w:jc w:val="both"/>
        <w:rPr>
          <w:rFonts w:cs="Arial"/>
          <w:szCs w:val="20"/>
          <w:lang w:eastAsia="ar-SA"/>
        </w:rPr>
      </w:pPr>
    </w:p>
    <w:p w14:paraId="60A44467" w14:textId="77777777" w:rsidR="0069036A" w:rsidRPr="00320535" w:rsidRDefault="0069036A" w:rsidP="0069036A">
      <w:pPr>
        <w:ind w:left="1416"/>
        <w:contextualSpacing/>
        <w:jc w:val="both"/>
        <w:rPr>
          <w:rFonts w:cs="Arial"/>
          <w:szCs w:val="20"/>
          <w:lang w:eastAsia="ar-SA"/>
        </w:rPr>
      </w:pPr>
      <w:r w:rsidRPr="00320535">
        <w:rPr>
          <w:rFonts w:cs="Arial"/>
          <w:szCs w:val="20"/>
          <w:lang w:eastAsia="ar-SA"/>
        </w:rPr>
        <w:t>d) Para Sociedade Civil (Sociedade Simples): Inscrição do ato constitutivo e alterações</w:t>
      </w:r>
      <w:r>
        <w:rPr>
          <w:rFonts w:cs="Arial"/>
          <w:szCs w:val="20"/>
          <w:lang w:eastAsia="ar-SA"/>
        </w:rPr>
        <w:t xml:space="preserve"> </w:t>
      </w:r>
      <w:r w:rsidRPr="00320535">
        <w:rPr>
          <w:rFonts w:cs="Arial"/>
          <w:szCs w:val="20"/>
          <w:lang w:eastAsia="ar-SA"/>
        </w:rPr>
        <w:t>subseq</w:t>
      </w:r>
      <w:r>
        <w:rPr>
          <w:rFonts w:cs="Arial"/>
          <w:szCs w:val="20"/>
          <w:lang w:eastAsia="ar-SA"/>
        </w:rPr>
        <w:t>u</w:t>
      </w:r>
      <w:r w:rsidRPr="00320535">
        <w:rPr>
          <w:rFonts w:cs="Arial"/>
          <w:szCs w:val="20"/>
          <w:lang w:eastAsia="ar-SA"/>
        </w:rPr>
        <w:t>entes, devidamente registrados no Registro Civil das Pessoas Jurídicas, acompanhada de</w:t>
      </w:r>
      <w:r>
        <w:rPr>
          <w:rFonts w:cs="Arial"/>
          <w:szCs w:val="20"/>
          <w:lang w:eastAsia="ar-SA"/>
        </w:rPr>
        <w:t xml:space="preserve"> </w:t>
      </w:r>
      <w:r w:rsidRPr="00320535">
        <w:rPr>
          <w:rFonts w:cs="Arial"/>
          <w:szCs w:val="20"/>
          <w:lang w:eastAsia="ar-SA"/>
        </w:rPr>
        <w:t>prova da diretoria em exercício;</w:t>
      </w:r>
    </w:p>
    <w:p w14:paraId="18E0FDEF" w14:textId="77777777" w:rsidR="0069036A" w:rsidRDefault="0069036A" w:rsidP="0069036A">
      <w:pPr>
        <w:ind w:left="1416"/>
        <w:contextualSpacing/>
        <w:jc w:val="both"/>
        <w:rPr>
          <w:rFonts w:cs="Arial"/>
          <w:szCs w:val="20"/>
          <w:lang w:eastAsia="ar-SA"/>
        </w:rPr>
      </w:pPr>
    </w:p>
    <w:p w14:paraId="0A7A7D7D" w14:textId="77777777" w:rsidR="0069036A" w:rsidRPr="005C59CE" w:rsidRDefault="0069036A" w:rsidP="0069036A">
      <w:pPr>
        <w:ind w:left="1416"/>
        <w:contextualSpacing/>
        <w:jc w:val="both"/>
        <w:rPr>
          <w:rFonts w:cs="Arial"/>
          <w:szCs w:val="20"/>
          <w:lang w:eastAsia="ar-SA"/>
        </w:rPr>
      </w:pPr>
      <w:r w:rsidRPr="00320535">
        <w:rPr>
          <w:rFonts w:cs="Arial"/>
          <w:szCs w:val="20"/>
          <w:lang w:eastAsia="ar-SA"/>
        </w:rPr>
        <w:t>e) Para Empresa ou Sociedade Estrangeira em funcionamento no País, Decreto de autorização, e</w:t>
      </w:r>
      <w:r>
        <w:rPr>
          <w:rFonts w:cs="Arial"/>
          <w:szCs w:val="20"/>
          <w:lang w:eastAsia="ar-SA"/>
        </w:rPr>
        <w:t xml:space="preserve"> </w:t>
      </w:r>
      <w:r w:rsidRPr="00320535">
        <w:rPr>
          <w:rFonts w:cs="Arial"/>
          <w:szCs w:val="20"/>
          <w:lang w:eastAsia="ar-SA"/>
        </w:rPr>
        <w:t>ato de registro ou autorização para funcionamento, expedido pelo órgão competente, quando a</w:t>
      </w:r>
      <w:r>
        <w:rPr>
          <w:rFonts w:cs="Arial"/>
          <w:szCs w:val="20"/>
          <w:lang w:eastAsia="ar-SA"/>
        </w:rPr>
        <w:t xml:space="preserve"> </w:t>
      </w:r>
      <w:r w:rsidRPr="00320535">
        <w:rPr>
          <w:rFonts w:cs="Arial"/>
          <w:szCs w:val="20"/>
          <w:lang w:eastAsia="ar-SA"/>
        </w:rPr>
        <w:t>atividade assim o exigir.</w:t>
      </w:r>
    </w:p>
    <w:p w14:paraId="182CD8B6" w14:textId="77777777" w:rsidR="0069036A" w:rsidRDefault="0069036A" w:rsidP="0069036A">
      <w:pPr>
        <w:contextualSpacing/>
        <w:jc w:val="both"/>
        <w:rPr>
          <w:rFonts w:cs="Arial"/>
          <w:szCs w:val="20"/>
          <w:lang w:eastAsia="ar-SA"/>
        </w:rPr>
      </w:pPr>
    </w:p>
    <w:p w14:paraId="0B828FB8" w14:textId="77777777" w:rsidR="0069036A" w:rsidRPr="00C64678" w:rsidRDefault="0069036A" w:rsidP="0069036A">
      <w:pPr>
        <w:ind w:firstLine="708"/>
        <w:contextualSpacing/>
        <w:jc w:val="both"/>
        <w:rPr>
          <w:rFonts w:cs="Arial"/>
          <w:szCs w:val="20"/>
          <w:lang w:eastAsia="ar-SA"/>
        </w:rPr>
      </w:pPr>
      <w:r>
        <w:rPr>
          <w:rFonts w:cs="Arial"/>
          <w:szCs w:val="20"/>
          <w:lang w:eastAsia="ar-SA"/>
        </w:rPr>
        <w:t>5.</w:t>
      </w:r>
      <w:r w:rsidRPr="008769E9">
        <w:rPr>
          <w:rFonts w:cs="Arial"/>
          <w:szCs w:val="20"/>
          <w:lang w:eastAsia="ar-SA"/>
        </w:rPr>
        <w:t>1.2</w:t>
      </w:r>
      <w:r>
        <w:rPr>
          <w:rFonts w:cs="Arial"/>
          <w:szCs w:val="20"/>
          <w:lang w:eastAsia="ar-SA"/>
        </w:rPr>
        <w:t>)</w:t>
      </w:r>
      <w:r w:rsidRPr="008769E9">
        <w:rPr>
          <w:rFonts w:cs="Arial"/>
          <w:szCs w:val="20"/>
          <w:lang w:eastAsia="ar-SA"/>
        </w:rPr>
        <w:t xml:space="preserve"> </w:t>
      </w:r>
      <w:r w:rsidRPr="00C64678">
        <w:rPr>
          <w:rFonts w:cs="Arial"/>
          <w:szCs w:val="20"/>
          <w:lang w:eastAsia="ar-SA"/>
        </w:rPr>
        <w:t xml:space="preserve">Regularidade </w:t>
      </w:r>
      <w:r>
        <w:rPr>
          <w:rFonts w:cs="Arial"/>
          <w:szCs w:val="20"/>
          <w:lang w:eastAsia="ar-SA"/>
        </w:rPr>
        <w:t>f</w:t>
      </w:r>
      <w:r w:rsidRPr="00C64678">
        <w:rPr>
          <w:rFonts w:cs="Arial"/>
          <w:szCs w:val="20"/>
          <w:lang w:eastAsia="ar-SA"/>
        </w:rPr>
        <w:t>iscal</w:t>
      </w:r>
      <w:r>
        <w:rPr>
          <w:rFonts w:cs="Arial"/>
          <w:szCs w:val="20"/>
          <w:lang w:eastAsia="ar-SA"/>
        </w:rPr>
        <w:t>, social</w:t>
      </w:r>
      <w:r w:rsidRPr="00C64678">
        <w:rPr>
          <w:rFonts w:cs="Arial"/>
          <w:szCs w:val="20"/>
          <w:lang w:eastAsia="ar-SA"/>
        </w:rPr>
        <w:t xml:space="preserve"> e </w:t>
      </w:r>
      <w:r>
        <w:rPr>
          <w:rFonts w:cs="Arial"/>
          <w:szCs w:val="20"/>
          <w:lang w:eastAsia="ar-SA"/>
        </w:rPr>
        <w:t>t</w:t>
      </w:r>
      <w:r w:rsidRPr="00C64678">
        <w:rPr>
          <w:rFonts w:cs="Arial"/>
          <w:szCs w:val="20"/>
          <w:lang w:eastAsia="ar-SA"/>
        </w:rPr>
        <w:t>rabalhista:</w:t>
      </w:r>
    </w:p>
    <w:p w14:paraId="2AD031E7" w14:textId="77777777" w:rsidR="0069036A" w:rsidRPr="008769E9" w:rsidRDefault="0069036A" w:rsidP="0069036A">
      <w:pPr>
        <w:contextualSpacing/>
        <w:jc w:val="both"/>
        <w:rPr>
          <w:rFonts w:cs="Arial"/>
          <w:szCs w:val="20"/>
          <w:lang w:eastAsia="ar-SA"/>
        </w:rPr>
      </w:pPr>
    </w:p>
    <w:p w14:paraId="10173D44" w14:textId="77777777" w:rsidR="0069036A" w:rsidRDefault="0069036A" w:rsidP="0069036A">
      <w:pPr>
        <w:ind w:left="1416"/>
        <w:contextualSpacing/>
        <w:jc w:val="both"/>
        <w:rPr>
          <w:rFonts w:cs="Arial"/>
          <w:szCs w:val="20"/>
          <w:lang w:eastAsia="ar-SA"/>
        </w:rPr>
      </w:pPr>
      <w:r>
        <w:rPr>
          <w:rFonts w:cs="Arial"/>
          <w:szCs w:val="20"/>
          <w:lang w:eastAsia="ar-SA"/>
        </w:rPr>
        <w:t xml:space="preserve">5.1.2.1) </w:t>
      </w:r>
      <w:r w:rsidRPr="008769E9">
        <w:rPr>
          <w:rFonts w:cs="Arial"/>
          <w:szCs w:val="20"/>
          <w:lang w:eastAsia="ar-SA"/>
        </w:rPr>
        <w:t>A licitante deverá apresentar os documentos correspondentes ao estabelecimento (matriz</w:t>
      </w:r>
      <w:r>
        <w:rPr>
          <w:rFonts w:cs="Arial"/>
          <w:szCs w:val="20"/>
          <w:lang w:eastAsia="ar-SA"/>
        </w:rPr>
        <w:t xml:space="preserve"> </w:t>
      </w:r>
      <w:r w:rsidRPr="008769E9">
        <w:rPr>
          <w:rFonts w:cs="Arial"/>
          <w:szCs w:val="20"/>
          <w:lang w:eastAsia="ar-SA"/>
        </w:rPr>
        <w:t xml:space="preserve">ou filial) através do qual pretende firmar o </w:t>
      </w:r>
      <w:r>
        <w:rPr>
          <w:rFonts w:cs="Arial"/>
          <w:szCs w:val="20"/>
          <w:lang w:eastAsia="ar-SA"/>
        </w:rPr>
        <w:t>C</w:t>
      </w:r>
      <w:r w:rsidRPr="008769E9">
        <w:rPr>
          <w:rFonts w:cs="Arial"/>
          <w:szCs w:val="20"/>
          <w:lang w:eastAsia="ar-SA"/>
        </w:rPr>
        <w:t>ontrato. É vedada a mescla de documentos de</w:t>
      </w:r>
      <w:r>
        <w:rPr>
          <w:rFonts w:cs="Arial"/>
          <w:szCs w:val="20"/>
          <w:lang w:eastAsia="ar-SA"/>
        </w:rPr>
        <w:t xml:space="preserve"> </w:t>
      </w:r>
      <w:r w:rsidRPr="008769E9">
        <w:rPr>
          <w:rFonts w:cs="Arial"/>
          <w:szCs w:val="20"/>
          <w:lang w:eastAsia="ar-SA"/>
        </w:rPr>
        <w:t>estabelecimentos diversos, exceto prova de regularidade para com o Fundo de Garantia de</w:t>
      </w:r>
      <w:r>
        <w:rPr>
          <w:rFonts w:cs="Arial"/>
          <w:szCs w:val="20"/>
          <w:lang w:eastAsia="ar-SA"/>
        </w:rPr>
        <w:t xml:space="preserve"> </w:t>
      </w:r>
      <w:r w:rsidRPr="008769E9">
        <w:rPr>
          <w:rFonts w:cs="Arial"/>
          <w:szCs w:val="20"/>
          <w:lang w:eastAsia="ar-SA"/>
        </w:rPr>
        <w:t>Tempo de Serviço (FGTS), quando houver recolhimento centralizado desses tributos, mediante</w:t>
      </w:r>
      <w:r>
        <w:rPr>
          <w:rFonts w:cs="Arial"/>
          <w:szCs w:val="20"/>
          <w:lang w:eastAsia="ar-SA"/>
        </w:rPr>
        <w:t xml:space="preserve"> </w:t>
      </w:r>
      <w:r w:rsidRPr="008769E9">
        <w:rPr>
          <w:rFonts w:cs="Arial"/>
          <w:szCs w:val="20"/>
          <w:lang w:eastAsia="ar-SA"/>
        </w:rPr>
        <w:t>prova idônea.</w:t>
      </w:r>
    </w:p>
    <w:p w14:paraId="66962514" w14:textId="77777777" w:rsidR="0069036A" w:rsidRPr="008769E9" w:rsidRDefault="0069036A" w:rsidP="0069036A">
      <w:pPr>
        <w:ind w:left="1416"/>
        <w:contextualSpacing/>
        <w:jc w:val="both"/>
        <w:rPr>
          <w:rFonts w:cs="Arial"/>
          <w:szCs w:val="20"/>
          <w:lang w:eastAsia="ar-SA"/>
        </w:rPr>
      </w:pPr>
    </w:p>
    <w:p w14:paraId="29196621" w14:textId="77777777" w:rsidR="0069036A" w:rsidRPr="008769E9" w:rsidRDefault="0069036A" w:rsidP="0069036A">
      <w:pPr>
        <w:ind w:left="2124"/>
        <w:contextualSpacing/>
        <w:jc w:val="both"/>
        <w:rPr>
          <w:rFonts w:cs="Arial"/>
          <w:szCs w:val="20"/>
          <w:lang w:eastAsia="ar-SA"/>
        </w:rPr>
      </w:pPr>
      <w:r w:rsidRPr="008769E9">
        <w:rPr>
          <w:rFonts w:cs="Arial"/>
          <w:szCs w:val="20"/>
          <w:lang w:eastAsia="ar-SA"/>
        </w:rPr>
        <w:lastRenderedPageBreak/>
        <w:t>a) Prova de inscrição no Cadastro Nacional da Pessoa Jurídica (CNPJ) do Ministério da Fazenda</w:t>
      </w:r>
      <w:r>
        <w:rPr>
          <w:rFonts w:cs="Arial"/>
          <w:szCs w:val="20"/>
          <w:lang w:eastAsia="ar-SA"/>
        </w:rPr>
        <w:t xml:space="preserve"> </w:t>
      </w:r>
      <w:r w:rsidRPr="008769E9">
        <w:rPr>
          <w:rFonts w:cs="Arial"/>
          <w:szCs w:val="20"/>
          <w:lang w:eastAsia="ar-SA"/>
        </w:rPr>
        <w:t>ou Comprovante de Inscrição e de Situação Cadastral.</w:t>
      </w:r>
    </w:p>
    <w:p w14:paraId="4E6FCF1D" w14:textId="77777777" w:rsidR="0069036A" w:rsidRDefault="0069036A" w:rsidP="0069036A">
      <w:pPr>
        <w:ind w:left="1416"/>
        <w:contextualSpacing/>
        <w:jc w:val="both"/>
        <w:rPr>
          <w:rFonts w:cs="Arial"/>
          <w:szCs w:val="20"/>
          <w:lang w:eastAsia="ar-SA"/>
        </w:rPr>
      </w:pPr>
    </w:p>
    <w:p w14:paraId="32695E2F" w14:textId="77777777" w:rsidR="0069036A" w:rsidRPr="008769E9" w:rsidRDefault="0069036A" w:rsidP="0069036A">
      <w:pPr>
        <w:ind w:left="2124"/>
        <w:contextualSpacing/>
        <w:jc w:val="both"/>
        <w:rPr>
          <w:rFonts w:cs="Arial"/>
          <w:szCs w:val="20"/>
          <w:lang w:eastAsia="ar-SA"/>
        </w:rPr>
      </w:pPr>
      <w:r>
        <w:rPr>
          <w:rFonts w:cs="Arial"/>
          <w:szCs w:val="20"/>
          <w:lang w:eastAsia="ar-SA"/>
        </w:rPr>
        <w:t>b</w:t>
      </w:r>
      <w:r w:rsidRPr="008769E9">
        <w:rPr>
          <w:rFonts w:cs="Arial"/>
          <w:szCs w:val="20"/>
          <w:lang w:eastAsia="ar-SA"/>
        </w:rPr>
        <w:t>) Prova de regularidade para com a Fazenda Federal e Municipal, conforme segue:</w:t>
      </w:r>
    </w:p>
    <w:p w14:paraId="0F4EF1F7" w14:textId="77777777" w:rsidR="0069036A" w:rsidRDefault="0069036A" w:rsidP="0069036A">
      <w:pPr>
        <w:ind w:left="1416" w:firstLine="708"/>
        <w:contextualSpacing/>
        <w:jc w:val="both"/>
        <w:rPr>
          <w:rFonts w:cs="Arial"/>
          <w:szCs w:val="20"/>
          <w:lang w:eastAsia="ar-SA"/>
        </w:rPr>
      </w:pPr>
    </w:p>
    <w:p w14:paraId="62A54FBE" w14:textId="77777777" w:rsidR="0069036A" w:rsidRPr="008769E9" w:rsidRDefault="0069036A" w:rsidP="0069036A">
      <w:pPr>
        <w:ind w:left="2832"/>
        <w:contextualSpacing/>
        <w:jc w:val="both"/>
        <w:rPr>
          <w:rFonts w:cs="Arial"/>
          <w:szCs w:val="20"/>
          <w:lang w:eastAsia="ar-SA"/>
        </w:rPr>
      </w:pPr>
      <w:r>
        <w:rPr>
          <w:rFonts w:cs="Arial"/>
          <w:szCs w:val="20"/>
          <w:lang w:eastAsia="ar-SA"/>
        </w:rPr>
        <w:t>b</w:t>
      </w:r>
      <w:r w:rsidRPr="008769E9">
        <w:rPr>
          <w:rFonts w:cs="Arial"/>
          <w:szCs w:val="20"/>
          <w:lang w:eastAsia="ar-SA"/>
        </w:rPr>
        <w:t>.1) A regularidade para com a Fazenda Federal, deverá ser comprovada através da</w:t>
      </w:r>
      <w:r>
        <w:rPr>
          <w:rFonts w:cs="Arial"/>
          <w:szCs w:val="20"/>
          <w:lang w:eastAsia="ar-SA"/>
        </w:rPr>
        <w:t xml:space="preserve"> </w:t>
      </w:r>
      <w:r w:rsidRPr="008769E9">
        <w:rPr>
          <w:rFonts w:cs="Arial"/>
          <w:szCs w:val="20"/>
          <w:lang w:eastAsia="ar-SA"/>
        </w:rPr>
        <w:t>apresentação de Certidão de Quitação de Tributos e Contribuições Federais,</w:t>
      </w:r>
      <w:r>
        <w:rPr>
          <w:rFonts w:cs="Arial"/>
          <w:szCs w:val="20"/>
          <w:lang w:eastAsia="ar-SA"/>
        </w:rPr>
        <w:t xml:space="preserve"> </w:t>
      </w:r>
      <w:r w:rsidRPr="008769E9">
        <w:rPr>
          <w:rFonts w:cs="Arial"/>
          <w:szCs w:val="20"/>
          <w:lang w:eastAsia="ar-SA"/>
        </w:rPr>
        <w:t>expedida pela Secretaria da Receita Federal, ou Certidão Conjunta Negativa de</w:t>
      </w:r>
      <w:r>
        <w:rPr>
          <w:rFonts w:cs="Arial"/>
          <w:szCs w:val="20"/>
          <w:lang w:eastAsia="ar-SA"/>
        </w:rPr>
        <w:t xml:space="preserve"> </w:t>
      </w:r>
      <w:r w:rsidRPr="008769E9">
        <w:rPr>
          <w:rFonts w:cs="Arial"/>
          <w:szCs w:val="20"/>
          <w:lang w:eastAsia="ar-SA"/>
        </w:rPr>
        <w:t>Débitos Relativos a Tributos Federais e à Dívida Ativa da União, expedida pela</w:t>
      </w:r>
      <w:r>
        <w:rPr>
          <w:rFonts w:cs="Arial"/>
          <w:szCs w:val="20"/>
          <w:lang w:eastAsia="ar-SA"/>
        </w:rPr>
        <w:t xml:space="preserve"> </w:t>
      </w:r>
      <w:r w:rsidRPr="008769E9">
        <w:rPr>
          <w:rFonts w:cs="Arial"/>
          <w:szCs w:val="20"/>
          <w:lang w:eastAsia="ar-SA"/>
        </w:rPr>
        <w:t>Receita Federal (a presente Certidão deverá ter sido emitida nos termos da Portaria</w:t>
      </w:r>
      <w:r>
        <w:rPr>
          <w:rFonts w:cs="Arial"/>
          <w:szCs w:val="20"/>
          <w:lang w:eastAsia="ar-SA"/>
        </w:rPr>
        <w:t xml:space="preserve"> </w:t>
      </w:r>
      <w:r w:rsidRPr="008769E9">
        <w:rPr>
          <w:rFonts w:cs="Arial"/>
          <w:szCs w:val="20"/>
          <w:lang w:eastAsia="ar-SA"/>
        </w:rPr>
        <w:t>Conjunta PGFN/RFP nº</w:t>
      </w:r>
      <w:r>
        <w:rPr>
          <w:rFonts w:cs="Arial"/>
          <w:szCs w:val="20"/>
          <w:lang w:eastAsia="ar-SA"/>
        </w:rPr>
        <w:t>.</w:t>
      </w:r>
      <w:r w:rsidRPr="008769E9">
        <w:rPr>
          <w:rFonts w:cs="Arial"/>
          <w:szCs w:val="20"/>
          <w:lang w:eastAsia="ar-SA"/>
        </w:rPr>
        <w:t xml:space="preserve"> 1</w:t>
      </w:r>
      <w:r>
        <w:rPr>
          <w:rFonts w:cs="Arial"/>
          <w:szCs w:val="20"/>
          <w:lang w:eastAsia="ar-SA"/>
        </w:rPr>
        <w:t>.</w:t>
      </w:r>
      <w:r w:rsidRPr="008769E9">
        <w:rPr>
          <w:rFonts w:cs="Arial"/>
          <w:szCs w:val="20"/>
          <w:lang w:eastAsia="ar-SA"/>
        </w:rPr>
        <w:t>751</w:t>
      </w:r>
      <w:r>
        <w:rPr>
          <w:rFonts w:cs="Arial"/>
          <w:szCs w:val="20"/>
          <w:lang w:eastAsia="ar-SA"/>
        </w:rPr>
        <w:t>/</w:t>
      </w:r>
      <w:r w:rsidRPr="008769E9">
        <w:rPr>
          <w:rFonts w:cs="Arial"/>
          <w:szCs w:val="20"/>
          <w:lang w:eastAsia="ar-SA"/>
        </w:rPr>
        <w:t>2014).</w:t>
      </w:r>
    </w:p>
    <w:p w14:paraId="7AF12302" w14:textId="77777777" w:rsidR="0069036A" w:rsidRDefault="0069036A" w:rsidP="0069036A">
      <w:pPr>
        <w:ind w:left="2124"/>
        <w:contextualSpacing/>
        <w:jc w:val="both"/>
        <w:rPr>
          <w:rFonts w:cs="Arial"/>
          <w:szCs w:val="20"/>
          <w:lang w:eastAsia="ar-SA"/>
        </w:rPr>
      </w:pPr>
    </w:p>
    <w:p w14:paraId="0FD8EEA7" w14:textId="77777777" w:rsidR="0069036A" w:rsidRPr="00C64678" w:rsidRDefault="0069036A" w:rsidP="0069036A">
      <w:pPr>
        <w:ind w:left="2124"/>
        <w:contextualSpacing/>
        <w:jc w:val="both"/>
        <w:rPr>
          <w:rFonts w:cs="Arial"/>
          <w:szCs w:val="20"/>
          <w:lang w:eastAsia="ar-SA"/>
        </w:rPr>
      </w:pPr>
      <w:r>
        <w:rPr>
          <w:rFonts w:cs="Arial"/>
          <w:szCs w:val="20"/>
          <w:lang w:eastAsia="ar-SA"/>
        </w:rPr>
        <w:t>c</w:t>
      </w:r>
      <w:r w:rsidRPr="00C64678">
        <w:rPr>
          <w:rFonts w:cs="Arial"/>
          <w:szCs w:val="20"/>
          <w:lang w:eastAsia="ar-SA"/>
        </w:rPr>
        <w:t xml:space="preserve">) Prova de regularidade relativa ao Fundo de Garantia por Tempo de Serviço </w:t>
      </w:r>
      <w:r>
        <w:rPr>
          <w:rFonts w:cs="Arial"/>
          <w:szCs w:val="20"/>
          <w:lang w:eastAsia="ar-SA"/>
        </w:rPr>
        <w:t>(</w:t>
      </w:r>
      <w:r w:rsidRPr="00C64678">
        <w:rPr>
          <w:rFonts w:cs="Arial"/>
          <w:szCs w:val="20"/>
          <w:lang w:eastAsia="ar-SA"/>
        </w:rPr>
        <w:t>FGTS</w:t>
      </w:r>
      <w:r>
        <w:rPr>
          <w:rFonts w:cs="Arial"/>
          <w:szCs w:val="20"/>
          <w:lang w:eastAsia="ar-SA"/>
        </w:rPr>
        <w:t>)</w:t>
      </w:r>
      <w:r w:rsidRPr="00C64678">
        <w:rPr>
          <w:rFonts w:cs="Arial"/>
          <w:szCs w:val="20"/>
          <w:lang w:eastAsia="ar-SA"/>
        </w:rPr>
        <w:t xml:space="preserve"> através do</w:t>
      </w:r>
      <w:r>
        <w:rPr>
          <w:rFonts w:cs="Arial"/>
          <w:szCs w:val="20"/>
          <w:lang w:eastAsia="ar-SA"/>
        </w:rPr>
        <w:t xml:space="preserve"> </w:t>
      </w:r>
      <w:r w:rsidRPr="00C64678">
        <w:rPr>
          <w:rFonts w:cs="Arial"/>
          <w:szCs w:val="20"/>
          <w:lang w:eastAsia="ar-SA"/>
        </w:rPr>
        <w:t xml:space="preserve">Certificado de Regularidade do FGTS </w:t>
      </w:r>
      <w:r>
        <w:rPr>
          <w:rFonts w:cs="Arial"/>
          <w:szCs w:val="20"/>
          <w:lang w:eastAsia="ar-SA"/>
        </w:rPr>
        <w:t>(</w:t>
      </w:r>
      <w:r w:rsidRPr="00C64678">
        <w:rPr>
          <w:rFonts w:cs="Arial"/>
          <w:szCs w:val="20"/>
          <w:lang w:eastAsia="ar-SA"/>
        </w:rPr>
        <w:t>CRF</w:t>
      </w:r>
      <w:r>
        <w:rPr>
          <w:rFonts w:cs="Arial"/>
          <w:szCs w:val="20"/>
          <w:lang w:eastAsia="ar-SA"/>
        </w:rPr>
        <w:t>)</w:t>
      </w:r>
      <w:r w:rsidRPr="00C64678">
        <w:rPr>
          <w:rFonts w:cs="Arial"/>
          <w:szCs w:val="20"/>
          <w:lang w:eastAsia="ar-SA"/>
        </w:rPr>
        <w:t>, emitido pela Caixa Econômica Federal ou através de</w:t>
      </w:r>
      <w:r>
        <w:rPr>
          <w:rFonts w:cs="Arial"/>
          <w:szCs w:val="20"/>
          <w:lang w:eastAsia="ar-SA"/>
        </w:rPr>
        <w:t xml:space="preserve"> </w:t>
      </w:r>
      <w:r w:rsidRPr="00C64678">
        <w:rPr>
          <w:rFonts w:cs="Arial"/>
          <w:szCs w:val="20"/>
          <w:lang w:eastAsia="ar-SA"/>
        </w:rPr>
        <w:t>sistema eletrônico, ficando sua aceitação condicionada à verificação da veracidade via internet.</w:t>
      </w:r>
    </w:p>
    <w:p w14:paraId="104837F1" w14:textId="77777777" w:rsidR="0069036A" w:rsidRDefault="0069036A" w:rsidP="0069036A">
      <w:pPr>
        <w:contextualSpacing/>
        <w:jc w:val="both"/>
        <w:rPr>
          <w:rFonts w:cs="Arial"/>
          <w:szCs w:val="20"/>
          <w:lang w:eastAsia="ar-SA"/>
        </w:rPr>
      </w:pPr>
    </w:p>
    <w:p w14:paraId="3D96BFAA" w14:textId="77777777" w:rsidR="0069036A" w:rsidRPr="00C64678" w:rsidRDefault="0069036A" w:rsidP="0069036A">
      <w:pPr>
        <w:ind w:left="2124"/>
        <w:contextualSpacing/>
        <w:jc w:val="both"/>
        <w:rPr>
          <w:rFonts w:cs="Arial"/>
          <w:szCs w:val="20"/>
          <w:lang w:eastAsia="ar-SA"/>
        </w:rPr>
      </w:pPr>
      <w:r>
        <w:rPr>
          <w:rFonts w:cs="Arial"/>
          <w:szCs w:val="20"/>
          <w:lang w:eastAsia="ar-SA"/>
        </w:rPr>
        <w:t>d</w:t>
      </w:r>
      <w:r w:rsidRPr="00C64678">
        <w:rPr>
          <w:rFonts w:cs="Arial"/>
          <w:szCs w:val="20"/>
          <w:lang w:eastAsia="ar-SA"/>
        </w:rPr>
        <w:t>) Prova de inexistência de débitos devidos perante a Justiça do Trabalho, mediante a</w:t>
      </w:r>
      <w:r>
        <w:rPr>
          <w:rFonts w:cs="Arial"/>
          <w:szCs w:val="20"/>
          <w:lang w:eastAsia="ar-SA"/>
        </w:rPr>
        <w:t xml:space="preserve"> </w:t>
      </w:r>
      <w:r w:rsidRPr="00C64678">
        <w:rPr>
          <w:rFonts w:cs="Arial"/>
          <w:szCs w:val="20"/>
          <w:lang w:eastAsia="ar-SA"/>
        </w:rPr>
        <w:t xml:space="preserve">apresentação da Certidão Negativa de Débitos Trabalhistas </w:t>
      </w:r>
      <w:r>
        <w:rPr>
          <w:rFonts w:cs="Arial"/>
          <w:szCs w:val="20"/>
          <w:lang w:eastAsia="ar-SA"/>
        </w:rPr>
        <w:t>(</w:t>
      </w:r>
      <w:r w:rsidRPr="00C64678">
        <w:rPr>
          <w:rFonts w:cs="Arial"/>
          <w:szCs w:val="20"/>
          <w:lang w:eastAsia="ar-SA"/>
        </w:rPr>
        <w:t>CNDT</w:t>
      </w:r>
      <w:r>
        <w:rPr>
          <w:rFonts w:cs="Arial"/>
          <w:szCs w:val="20"/>
          <w:lang w:eastAsia="ar-SA"/>
        </w:rPr>
        <w:t>)</w:t>
      </w:r>
      <w:r w:rsidRPr="00C64678">
        <w:rPr>
          <w:rFonts w:cs="Arial"/>
          <w:szCs w:val="20"/>
          <w:lang w:eastAsia="ar-SA"/>
        </w:rPr>
        <w:t>, conforme Lei n</w:t>
      </w:r>
      <w:r>
        <w:rPr>
          <w:rFonts w:cs="Arial"/>
          <w:szCs w:val="20"/>
          <w:lang w:eastAsia="ar-SA"/>
        </w:rPr>
        <w:t xml:space="preserve">º. </w:t>
      </w:r>
      <w:r w:rsidRPr="00C64678">
        <w:rPr>
          <w:rFonts w:cs="Arial"/>
          <w:szCs w:val="20"/>
          <w:lang w:eastAsia="ar-SA"/>
        </w:rPr>
        <w:t>12.440/</w:t>
      </w:r>
      <w:r>
        <w:rPr>
          <w:rFonts w:cs="Arial"/>
          <w:szCs w:val="20"/>
          <w:lang w:eastAsia="ar-SA"/>
        </w:rPr>
        <w:t>20</w:t>
      </w:r>
      <w:r w:rsidRPr="00C64678">
        <w:rPr>
          <w:rFonts w:cs="Arial"/>
          <w:szCs w:val="20"/>
          <w:lang w:eastAsia="ar-SA"/>
        </w:rPr>
        <w:t>11</w:t>
      </w:r>
      <w:r>
        <w:rPr>
          <w:rFonts w:cs="Arial"/>
          <w:szCs w:val="20"/>
          <w:lang w:eastAsia="ar-SA"/>
        </w:rPr>
        <w:t>.</w:t>
      </w:r>
    </w:p>
    <w:p w14:paraId="5B43AF8D" w14:textId="77777777" w:rsidR="0069036A" w:rsidRDefault="0069036A" w:rsidP="0069036A">
      <w:pPr>
        <w:contextualSpacing/>
        <w:jc w:val="both"/>
        <w:rPr>
          <w:rFonts w:cs="Arial"/>
          <w:szCs w:val="20"/>
          <w:lang w:eastAsia="ar-SA"/>
        </w:rPr>
      </w:pPr>
    </w:p>
    <w:p w14:paraId="4EB2A969" w14:textId="77777777" w:rsidR="0069036A" w:rsidRPr="00C64678" w:rsidRDefault="0069036A" w:rsidP="0069036A">
      <w:pPr>
        <w:ind w:left="1416"/>
        <w:contextualSpacing/>
        <w:jc w:val="both"/>
        <w:rPr>
          <w:rFonts w:cs="Arial"/>
          <w:szCs w:val="20"/>
          <w:lang w:eastAsia="ar-SA"/>
        </w:rPr>
      </w:pPr>
      <w:r>
        <w:rPr>
          <w:rFonts w:cs="Arial"/>
          <w:szCs w:val="20"/>
          <w:lang w:eastAsia="ar-SA"/>
        </w:rPr>
        <w:t>5.1.2.2)</w:t>
      </w:r>
      <w:r w:rsidRPr="00C64678">
        <w:rPr>
          <w:rFonts w:cs="Arial"/>
          <w:szCs w:val="20"/>
          <w:lang w:eastAsia="ar-SA"/>
        </w:rPr>
        <w:t xml:space="preserve"> No caso de Microempresa (ME) ou Empresa de Pequeno Porte (EPP), havendo alguma</w:t>
      </w:r>
      <w:r>
        <w:rPr>
          <w:rFonts w:cs="Arial"/>
          <w:szCs w:val="20"/>
          <w:lang w:eastAsia="ar-SA"/>
        </w:rPr>
        <w:t xml:space="preserve"> </w:t>
      </w:r>
      <w:r w:rsidRPr="00C64678">
        <w:rPr>
          <w:rFonts w:cs="Arial"/>
          <w:szCs w:val="20"/>
          <w:lang w:eastAsia="ar-SA"/>
        </w:rPr>
        <w:t>restrição na regularidade fiscal ou trabalhista, será assegurado</w:t>
      </w:r>
      <w:r>
        <w:rPr>
          <w:rFonts w:cs="Arial"/>
          <w:szCs w:val="20"/>
          <w:lang w:eastAsia="ar-SA"/>
        </w:rPr>
        <w:t>,</w:t>
      </w:r>
      <w:r w:rsidRPr="00C64678">
        <w:rPr>
          <w:rFonts w:cs="Arial"/>
          <w:szCs w:val="20"/>
          <w:lang w:eastAsia="ar-SA"/>
        </w:rPr>
        <w:t xml:space="preserve"> para sua regularização, o disposto</w:t>
      </w:r>
      <w:r>
        <w:rPr>
          <w:rFonts w:cs="Arial"/>
          <w:szCs w:val="20"/>
          <w:lang w:eastAsia="ar-SA"/>
        </w:rPr>
        <w:t xml:space="preserve"> </w:t>
      </w:r>
      <w:r w:rsidRPr="00C64678">
        <w:rPr>
          <w:rFonts w:cs="Arial"/>
          <w:szCs w:val="20"/>
          <w:lang w:eastAsia="ar-SA"/>
        </w:rPr>
        <w:t xml:space="preserve">no </w:t>
      </w:r>
      <w:r>
        <w:rPr>
          <w:rFonts w:cs="Arial"/>
          <w:szCs w:val="20"/>
          <w:lang w:eastAsia="ar-SA"/>
        </w:rPr>
        <w:t>Artigo 43</w:t>
      </w:r>
      <w:r w:rsidRPr="00C64678">
        <w:rPr>
          <w:rFonts w:cs="Arial"/>
          <w:szCs w:val="20"/>
          <w:lang w:eastAsia="ar-SA"/>
        </w:rPr>
        <w:t xml:space="preserve">, </w:t>
      </w:r>
      <w:r>
        <w:rPr>
          <w:rFonts w:cs="Arial"/>
          <w:szCs w:val="20"/>
          <w:lang w:eastAsia="ar-SA"/>
        </w:rPr>
        <w:t>Parágrafos</w:t>
      </w:r>
      <w:r w:rsidRPr="00C64678">
        <w:rPr>
          <w:rFonts w:cs="Arial"/>
          <w:szCs w:val="20"/>
          <w:lang w:eastAsia="ar-SA"/>
        </w:rPr>
        <w:t xml:space="preserve"> 1º e 2º, da Lei Complementar </w:t>
      </w:r>
      <w:r>
        <w:rPr>
          <w:rFonts w:cs="Arial"/>
          <w:szCs w:val="20"/>
          <w:lang w:eastAsia="ar-SA"/>
        </w:rPr>
        <w:t xml:space="preserve">nº. </w:t>
      </w:r>
      <w:r w:rsidRPr="00C64678">
        <w:rPr>
          <w:rFonts w:cs="Arial"/>
          <w:szCs w:val="20"/>
          <w:lang w:eastAsia="ar-SA"/>
        </w:rPr>
        <w:t>123/</w:t>
      </w:r>
      <w:r>
        <w:rPr>
          <w:rFonts w:cs="Arial"/>
          <w:szCs w:val="20"/>
          <w:lang w:eastAsia="ar-SA"/>
        </w:rPr>
        <w:t>2006 e alterações.</w:t>
      </w:r>
    </w:p>
    <w:p w14:paraId="3719FE48" w14:textId="77777777" w:rsidR="0069036A" w:rsidRDefault="0069036A" w:rsidP="0069036A">
      <w:pPr>
        <w:contextualSpacing/>
        <w:jc w:val="both"/>
        <w:rPr>
          <w:rFonts w:cs="Arial"/>
          <w:szCs w:val="20"/>
          <w:lang w:eastAsia="ar-SA"/>
        </w:rPr>
      </w:pPr>
    </w:p>
    <w:p w14:paraId="7B3CE186" w14:textId="77777777" w:rsidR="0069036A" w:rsidRPr="00C64678" w:rsidRDefault="0069036A" w:rsidP="0069036A">
      <w:pPr>
        <w:ind w:left="1416"/>
        <w:contextualSpacing/>
        <w:jc w:val="both"/>
        <w:rPr>
          <w:rFonts w:cs="Arial"/>
          <w:szCs w:val="20"/>
          <w:lang w:eastAsia="ar-SA"/>
        </w:rPr>
      </w:pPr>
      <w:r>
        <w:rPr>
          <w:rFonts w:cs="Arial"/>
          <w:szCs w:val="20"/>
          <w:lang w:eastAsia="ar-SA"/>
        </w:rPr>
        <w:t>5.</w:t>
      </w:r>
      <w:r w:rsidRPr="00C64678">
        <w:rPr>
          <w:rFonts w:cs="Arial"/>
          <w:szCs w:val="20"/>
          <w:lang w:eastAsia="ar-SA"/>
        </w:rPr>
        <w:t>1.2.3</w:t>
      </w:r>
      <w:r>
        <w:rPr>
          <w:rFonts w:cs="Arial"/>
          <w:szCs w:val="20"/>
          <w:lang w:eastAsia="ar-SA"/>
        </w:rPr>
        <w:t>)</w:t>
      </w:r>
      <w:r w:rsidRPr="00C64678">
        <w:rPr>
          <w:rFonts w:cs="Arial"/>
          <w:szCs w:val="20"/>
          <w:lang w:eastAsia="ar-SA"/>
        </w:rPr>
        <w:t xml:space="preserve"> A prova de regularidade deverá ser feita por Certidão Negativa ou Certidão Positiva com</w:t>
      </w:r>
      <w:r>
        <w:rPr>
          <w:rFonts w:cs="Arial"/>
          <w:szCs w:val="20"/>
          <w:lang w:eastAsia="ar-SA"/>
        </w:rPr>
        <w:t xml:space="preserve"> </w:t>
      </w:r>
      <w:r w:rsidRPr="00C64678">
        <w:rPr>
          <w:rFonts w:cs="Arial"/>
          <w:szCs w:val="20"/>
          <w:lang w:eastAsia="ar-SA"/>
        </w:rPr>
        <w:t>efeitos de Negativa, nas hipóteses em que houver previsão legal.</w:t>
      </w:r>
    </w:p>
    <w:p w14:paraId="69A4DBEC" w14:textId="77777777" w:rsidR="0069036A" w:rsidRDefault="0069036A" w:rsidP="0069036A">
      <w:pPr>
        <w:contextualSpacing/>
        <w:jc w:val="both"/>
        <w:rPr>
          <w:rFonts w:cs="Arial"/>
          <w:szCs w:val="20"/>
          <w:lang w:eastAsia="ar-SA"/>
        </w:rPr>
      </w:pPr>
    </w:p>
    <w:p w14:paraId="7495CB84" w14:textId="77777777" w:rsidR="0069036A" w:rsidRPr="00C64678" w:rsidRDefault="0069036A" w:rsidP="0069036A">
      <w:pPr>
        <w:ind w:left="2124"/>
        <w:contextualSpacing/>
        <w:jc w:val="both"/>
        <w:rPr>
          <w:rFonts w:cs="Arial"/>
          <w:szCs w:val="20"/>
          <w:lang w:eastAsia="ar-SA"/>
        </w:rPr>
      </w:pPr>
      <w:r>
        <w:rPr>
          <w:rFonts w:cs="Arial"/>
          <w:szCs w:val="20"/>
          <w:lang w:eastAsia="ar-SA"/>
        </w:rPr>
        <w:t>5.</w:t>
      </w:r>
      <w:r w:rsidRPr="00C64678">
        <w:rPr>
          <w:rFonts w:cs="Arial"/>
          <w:szCs w:val="20"/>
          <w:lang w:eastAsia="ar-SA"/>
        </w:rPr>
        <w:t>1.2.3.1</w:t>
      </w:r>
      <w:r>
        <w:rPr>
          <w:rFonts w:cs="Arial"/>
          <w:szCs w:val="20"/>
          <w:lang w:eastAsia="ar-SA"/>
        </w:rPr>
        <w:t>)</w:t>
      </w:r>
      <w:r w:rsidRPr="00C64678">
        <w:rPr>
          <w:rFonts w:cs="Arial"/>
          <w:szCs w:val="20"/>
          <w:lang w:eastAsia="ar-SA"/>
        </w:rPr>
        <w:t xml:space="preserve"> Para os </w:t>
      </w:r>
      <w:r>
        <w:rPr>
          <w:rFonts w:cs="Arial"/>
          <w:szCs w:val="20"/>
          <w:lang w:eastAsia="ar-SA"/>
        </w:rPr>
        <w:t>fins tributários, considera-se C</w:t>
      </w:r>
      <w:r w:rsidRPr="00C64678">
        <w:rPr>
          <w:rFonts w:cs="Arial"/>
          <w:szCs w:val="20"/>
          <w:lang w:eastAsia="ar-SA"/>
        </w:rPr>
        <w:t xml:space="preserve">ertidão </w:t>
      </w:r>
      <w:r>
        <w:rPr>
          <w:rFonts w:cs="Arial"/>
          <w:szCs w:val="20"/>
          <w:lang w:eastAsia="ar-SA"/>
        </w:rPr>
        <w:t>P</w:t>
      </w:r>
      <w:r w:rsidRPr="00C64678">
        <w:rPr>
          <w:rFonts w:cs="Arial"/>
          <w:szCs w:val="20"/>
          <w:lang w:eastAsia="ar-SA"/>
        </w:rPr>
        <w:t xml:space="preserve">ositiva com efeitos de </w:t>
      </w:r>
      <w:r>
        <w:rPr>
          <w:rFonts w:cs="Arial"/>
          <w:szCs w:val="20"/>
          <w:lang w:eastAsia="ar-SA"/>
        </w:rPr>
        <w:t>N</w:t>
      </w:r>
      <w:r w:rsidRPr="00C64678">
        <w:rPr>
          <w:rFonts w:cs="Arial"/>
          <w:szCs w:val="20"/>
          <w:lang w:eastAsia="ar-SA"/>
        </w:rPr>
        <w:t>egativa a</w:t>
      </w:r>
      <w:r>
        <w:rPr>
          <w:rFonts w:cs="Arial"/>
          <w:szCs w:val="20"/>
          <w:lang w:eastAsia="ar-SA"/>
        </w:rPr>
        <w:t xml:space="preserve"> c</w:t>
      </w:r>
      <w:r w:rsidRPr="00C64678">
        <w:rPr>
          <w:rFonts w:cs="Arial"/>
          <w:szCs w:val="20"/>
          <w:lang w:eastAsia="ar-SA"/>
        </w:rPr>
        <w:t>ertidão de que conste a existência de créditos não vencidos; em curso de cobrança executiva em</w:t>
      </w:r>
      <w:r>
        <w:rPr>
          <w:rFonts w:cs="Arial"/>
          <w:szCs w:val="20"/>
          <w:lang w:eastAsia="ar-SA"/>
        </w:rPr>
        <w:t xml:space="preserve"> </w:t>
      </w:r>
      <w:r w:rsidRPr="00C64678">
        <w:rPr>
          <w:rFonts w:cs="Arial"/>
          <w:szCs w:val="20"/>
          <w:lang w:eastAsia="ar-SA"/>
        </w:rPr>
        <w:t xml:space="preserve">que tenha sido efetivada a penhora; ou cuja exigibilidade esteja suspensa, nos termos do </w:t>
      </w:r>
      <w:r>
        <w:rPr>
          <w:rFonts w:cs="Arial"/>
          <w:szCs w:val="20"/>
          <w:lang w:eastAsia="ar-SA"/>
        </w:rPr>
        <w:t>A</w:t>
      </w:r>
      <w:r w:rsidRPr="00C64678">
        <w:rPr>
          <w:rFonts w:cs="Arial"/>
          <w:szCs w:val="20"/>
          <w:lang w:eastAsia="ar-SA"/>
        </w:rPr>
        <w:t>rtigo</w:t>
      </w:r>
      <w:r>
        <w:rPr>
          <w:rFonts w:cs="Arial"/>
          <w:szCs w:val="20"/>
          <w:lang w:eastAsia="ar-SA"/>
        </w:rPr>
        <w:t xml:space="preserve"> </w:t>
      </w:r>
      <w:r w:rsidRPr="00C64678">
        <w:rPr>
          <w:rFonts w:cs="Arial"/>
          <w:szCs w:val="20"/>
          <w:lang w:eastAsia="ar-SA"/>
        </w:rPr>
        <w:t>206 do Código Tributário Nacional.</w:t>
      </w:r>
    </w:p>
    <w:p w14:paraId="31AD7E8A" w14:textId="77777777" w:rsidR="0069036A" w:rsidRDefault="0069036A" w:rsidP="0069036A">
      <w:pPr>
        <w:ind w:left="720"/>
        <w:jc w:val="both"/>
        <w:rPr>
          <w:rFonts w:cs="Arial"/>
          <w:szCs w:val="20"/>
          <w:lang w:eastAsia="ar-SA"/>
        </w:rPr>
      </w:pPr>
      <w:r w:rsidRPr="00F44993">
        <w:rPr>
          <w:rFonts w:cs="Arial"/>
          <w:szCs w:val="20"/>
          <w:lang w:eastAsia="ar-SA"/>
        </w:rPr>
        <w:t>5.1.3)</w:t>
      </w:r>
      <w:r>
        <w:rPr>
          <w:rFonts w:cs="Arial"/>
          <w:szCs w:val="20"/>
          <w:lang w:eastAsia="ar-SA"/>
        </w:rPr>
        <w:t xml:space="preserve"> Declarações:</w:t>
      </w:r>
    </w:p>
    <w:p w14:paraId="67DC4A13" w14:textId="77777777" w:rsidR="0069036A" w:rsidRDefault="0069036A" w:rsidP="0069036A">
      <w:pPr>
        <w:ind w:left="720"/>
        <w:jc w:val="both"/>
        <w:rPr>
          <w:rFonts w:cs="Arial"/>
          <w:szCs w:val="20"/>
          <w:lang w:eastAsia="ar-SA"/>
        </w:rPr>
      </w:pPr>
    </w:p>
    <w:p w14:paraId="0912A1DC" w14:textId="77777777" w:rsidR="0069036A" w:rsidRDefault="0069036A" w:rsidP="0069036A">
      <w:pPr>
        <w:ind w:left="1416"/>
        <w:jc w:val="both"/>
        <w:rPr>
          <w:rFonts w:cs="Arial"/>
          <w:color w:val="000000" w:themeColor="text1"/>
          <w:szCs w:val="20"/>
        </w:rPr>
      </w:pPr>
      <w:r>
        <w:rPr>
          <w:rFonts w:cs="Arial"/>
          <w:color w:val="000000" w:themeColor="text1"/>
          <w:szCs w:val="20"/>
        </w:rPr>
        <w:t xml:space="preserve">a) de </w:t>
      </w:r>
      <w:r w:rsidRPr="00880111">
        <w:rPr>
          <w:rFonts w:cs="Arial"/>
          <w:color w:val="000000" w:themeColor="text1"/>
          <w:szCs w:val="20"/>
        </w:rPr>
        <w:t>que inexistem fatos impeditivos para sua habilitação no certame, ciente da obrigatoriedade de declarar ocorrências posteriores;</w:t>
      </w:r>
    </w:p>
    <w:p w14:paraId="2AD81811" w14:textId="77777777" w:rsidR="0069036A" w:rsidRDefault="0069036A" w:rsidP="0069036A">
      <w:pPr>
        <w:ind w:left="720"/>
        <w:jc w:val="both"/>
        <w:rPr>
          <w:rFonts w:cs="Arial"/>
          <w:color w:val="000000" w:themeColor="text1"/>
          <w:szCs w:val="20"/>
        </w:rPr>
      </w:pPr>
    </w:p>
    <w:p w14:paraId="3F1FFEEC" w14:textId="77777777" w:rsidR="0069036A" w:rsidRPr="00880111" w:rsidRDefault="0069036A" w:rsidP="0069036A">
      <w:pPr>
        <w:ind w:left="1416"/>
        <w:jc w:val="both"/>
        <w:rPr>
          <w:rFonts w:cs="Arial"/>
          <w:color w:val="000000" w:themeColor="text1"/>
          <w:szCs w:val="20"/>
        </w:rPr>
      </w:pPr>
      <w:r>
        <w:rPr>
          <w:rFonts w:cs="Arial"/>
          <w:color w:val="000000" w:themeColor="text1"/>
          <w:szCs w:val="20"/>
        </w:rPr>
        <w:t xml:space="preserve">b) de </w:t>
      </w:r>
      <w:r w:rsidRPr="00880111">
        <w:rPr>
          <w:rFonts w:cs="Arial"/>
          <w:color w:val="000000" w:themeColor="text1"/>
          <w:szCs w:val="20"/>
        </w:rPr>
        <w:t xml:space="preserve">que está ciente e concorda com as condições contidas no Aviso de Contratação Direta e seus </w:t>
      </w:r>
      <w:r>
        <w:rPr>
          <w:rFonts w:cs="Arial"/>
          <w:color w:val="000000" w:themeColor="text1"/>
          <w:szCs w:val="20"/>
        </w:rPr>
        <w:t>A</w:t>
      </w:r>
      <w:r w:rsidRPr="00880111">
        <w:rPr>
          <w:rFonts w:cs="Arial"/>
          <w:color w:val="000000" w:themeColor="text1"/>
          <w:szCs w:val="20"/>
        </w:rPr>
        <w:t>nexos;</w:t>
      </w:r>
    </w:p>
    <w:p w14:paraId="498366CC" w14:textId="77777777" w:rsidR="0069036A" w:rsidRDefault="0069036A" w:rsidP="0069036A">
      <w:pPr>
        <w:ind w:left="720"/>
        <w:jc w:val="both"/>
        <w:rPr>
          <w:rFonts w:cs="Arial"/>
          <w:color w:val="000000" w:themeColor="text1"/>
          <w:szCs w:val="20"/>
        </w:rPr>
      </w:pPr>
    </w:p>
    <w:p w14:paraId="510B6963" w14:textId="77777777" w:rsidR="0069036A" w:rsidRPr="00880111" w:rsidRDefault="0069036A" w:rsidP="0069036A">
      <w:pPr>
        <w:ind w:left="1416"/>
        <w:jc w:val="both"/>
        <w:rPr>
          <w:rFonts w:cs="Arial"/>
          <w:color w:val="000000" w:themeColor="text1"/>
          <w:szCs w:val="20"/>
        </w:rPr>
      </w:pPr>
      <w:r>
        <w:rPr>
          <w:rFonts w:cs="Arial"/>
          <w:color w:val="000000" w:themeColor="text1"/>
          <w:szCs w:val="20"/>
        </w:rPr>
        <w:t xml:space="preserve">c) de </w:t>
      </w:r>
      <w:r w:rsidRPr="00880111">
        <w:rPr>
          <w:rFonts w:cs="Arial"/>
          <w:color w:val="000000" w:themeColor="text1"/>
          <w:szCs w:val="20"/>
        </w:rPr>
        <w:t xml:space="preserve">que cumpre as exigências de reserva de cargos para pessoa com deficiência e para reabilitado da Previdência Social, de que trata </w:t>
      </w:r>
      <w:hyperlink r:id="rId11" w:anchor="art93" w:history="1">
        <w:r w:rsidRPr="00D938DB">
          <w:rPr>
            <w:rStyle w:val="Hyperlink"/>
            <w:rFonts w:cs="Arial"/>
            <w:szCs w:val="20"/>
          </w:rPr>
          <w:t>o Artigo 93 da Lei nº 8.213/91</w:t>
        </w:r>
      </w:hyperlink>
      <w:r w:rsidRPr="00880111">
        <w:rPr>
          <w:rFonts w:cs="Arial"/>
          <w:color w:val="000000" w:themeColor="text1"/>
          <w:szCs w:val="20"/>
        </w:rPr>
        <w:t>.</w:t>
      </w:r>
    </w:p>
    <w:p w14:paraId="3DD6ED88" w14:textId="77777777" w:rsidR="0069036A" w:rsidRDefault="0069036A" w:rsidP="0069036A">
      <w:pPr>
        <w:ind w:left="720"/>
        <w:jc w:val="both"/>
        <w:rPr>
          <w:rFonts w:cs="Arial"/>
          <w:color w:val="000000" w:themeColor="text1"/>
          <w:szCs w:val="20"/>
        </w:rPr>
      </w:pPr>
    </w:p>
    <w:p w14:paraId="796349D4" w14:textId="77777777" w:rsidR="0069036A" w:rsidRDefault="0069036A" w:rsidP="0069036A">
      <w:pPr>
        <w:ind w:left="1416"/>
        <w:jc w:val="both"/>
        <w:rPr>
          <w:rFonts w:cs="Arial"/>
          <w:szCs w:val="20"/>
        </w:rPr>
      </w:pPr>
      <w:r>
        <w:rPr>
          <w:rFonts w:cs="Arial"/>
          <w:color w:val="000000" w:themeColor="text1"/>
          <w:szCs w:val="20"/>
        </w:rPr>
        <w:t xml:space="preserve">d) de </w:t>
      </w:r>
      <w:r w:rsidRPr="00880111">
        <w:rPr>
          <w:rFonts w:cs="Arial"/>
          <w:color w:val="000000" w:themeColor="text1"/>
          <w:szCs w:val="20"/>
        </w:rPr>
        <w:t xml:space="preserve">que não emprega menor de 18 anos em trabalho noturno, perigoso ou insalubre e não emprega menor de 16 anos, salvo menor, a partir de 14 anos, na condição de aprendiz, nos termos do </w:t>
      </w:r>
      <w:r w:rsidRPr="00D938DB">
        <w:rPr>
          <w:rFonts w:cs="Arial"/>
          <w:szCs w:val="20"/>
        </w:rPr>
        <w:t>A</w:t>
      </w:r>
      <w:hyperlink r:id="rId12" w:anchor="art7" w:history="1">
        <w:r w:rsidRPr="00D938DB">
          <w:rPr>
            <w:rStyle w:val="Hyperlink"/>
            <w:rFonts w:cs="Arial"/>
            <w:szCs w:val="20"/>
          </w:rPr>
          <w:t>rtigo 7°, XXXIII, da Constituição</w:t>
        </w:r>
      </w:hyperlink>
      <w:r w:rsidRPr="00D938DB">
        <w:rPr>
          <w:rFonts w:cs="Arial"/>
          <w:szCs w:val="20"/>
        </w:rPr>
        <w:t>.</w:t>
      </w:r>
    </w:p>
    <w:p w14:paraId="71143888" w14:textId="77777777" w:rsidR="0069036A" w:rsidRDefault="0069036A" w:rsidP="0069036A">
      <w:pPr>
        <w:ind w:left="1416"/>
        <w:jc w:val="both"/>
        <w:rPr>
          <w:rFonts w:cs="Arial"/>
          <w:szCs w:val="20"/>
        </w:rPr>
      </w:pPr>
    </w:p>
    <w:p w14:paraId="2FC9B69D" w14:textId="77777777" w:rsidR="0069036A" w:rsidRDefault="0069036A" w:rsidP="0069036A">
      <w:pPr>
        <w:ind w:left="1416"/>
        <w:jc w:val="both"/>
        <w:rPr>
          <w:rStyle w:val="Hyperlink"/>
          <w:rFonts w:cs="Arial"/>
          <w:szCs w:val="20"/>
        </w:rPr>
      </w:pPr>
      <w:r>
        <w:rPr>
          <w:rFonts w:cs="Arial"/>
          <w:szCs w:val="20"/>
        </w:rPr>
        <w:t xml:space="preserve">e) de </w:t>
      </w:r>
      <w:r>
        <w:rPr>
          <w:rFonts w:cs="Arial"/>
          <w:color w:val="000000" w:themeColor="text1"/>
          <w:szCs w:val="20"/>
        </w:rPr>
        <w:t xml:space="preserve">que se </w:t>
      </w:r>
      <w:r w:rsidRPr="00880111">
        <w:rPr>
          <w:rFonts w:cs="Arial"/>
          <w:color w:val="000000" w:themeColor="text1"/>
          <w:szCs w:val="20"/>
        </w:rPr>
        <w:t>enquadrad</w:t>
      </w:r>
      <w:r>
        <w:rPr>
          <w:rFonts w:cs="Arial"/>
          <w:color w:val="000000" w:themeColor="text1"/>
          <w:szCs w:val="20"/>
        </w:rPr>
        <w:t>a</w:t>
      </w:r>
      <w:r w:rsidRPr="00880111">
        <w:rPr>
          <w:rFonts w:cs="Arial"/>
          <w:color w:val="000000" w:themeColor="text1"/>
          <w:szCs w:val="20"/>
        </w:rPr>
        <w:t xml:space="preserve"> como microempresa</w:t>
      </w:r>
      <w:r>
        <w:rPr>
          <w:rFonts w:cs="Arial"/>
          <w:color w:val="000000" w:themeColor="text1"/>
          <w:szCs w:val="20"/>
        </w:rPr>
        <w:t xml:space="preserve"> ou</w:t>
      </w:r>
      <w:r w:rsidRPr="00880111">
        <w:rPr>
          <w:rFonts w:cs="Arial"/>
          <w:color w:val="000000" w:themeColor="text1"/>
          <w:szCs w:val="20"/>
        </w:rPr>
        <w:t xml:space="preserve"> empresa de pequeno porte </w:t>
      </w:r>
      <w:r>
        <w:rPr>
          <w:rFonts w:cs="Arial"/>
          <w:color w:val="000000" w:themeColor="text1"/>
          <w:szCs w:val="20"/>
        </w:rPr>
        <w:t>e</w:t>
      </w:r>
      <w:r w:rsidRPr="00880111">
        <w:rPr>
          <w:rFonts w:cs="Arial"/>
          <w:color w:val="000000" w:themeColor="text1"/>
          <w:szCs w:val="20"/>
        </w:rPr>
        <w:t xml:space="preserve"> que cumpre os requisitos estabelecidos no </w:t>
      </w:r>
      <w:hyperlink r:id="rId13" w:anchor="art3" w:history="1">
        <w:r w:rsidRPr="00D944D2">
          <w:rPr>
            <w:rStyle w:val="Hyperlink"/>
            <w:rFonts w:cs="Arial"/>
            <w:b/>
            <w:szCs w:val="20"/>
          </w:rPr>
          <w:t>Artigo 3° da Lei Complementar nº 123, de 2006</w:t>
        </w:r>
      </w:hyperlink>
      <w:r w:rsidRPr="00880111">
        <w:rPr>
          <w:rFonts w:cs="Arial"/>
          <w:color w:val="000000" w:themeColor="text1"/>
          <w:szCs w:val="20"/>
        </w:rPr>
        <w:t xml:space="preserve">, estando apto a usufruir do tratamento favorecido estabelecido em seus </w:t>
      </w:r>
      <w:r>
        <w:rPr>
          <w:rFonts w:cs="Arial"/>
          <w:color w:val="000000" w:themeColor="text1"/>
          <w:szCs w:val="20"/>
        </w:rPr>
        <w:t>Artigos</w:t>
      </w:r>
      <w:r w:rsidRPr="00880111">
        <w:rPr>
          <w:rFonts w:cs="Arial"/>
          <w:color w:val="000000" w:themeColor="text1"/>
          <w:szCs w:val="20"/>
        </w:rPr>
        <w:t xml:space="preserve"> 42 a 49, observado o disposto nos </w:t>
      </w:r>
      <w:hyperlink r:id="rId14" w:anchor="art4§1" w:history="1">
        <w:r>
          <w:t>parágrafos</w:t>
        </w:r>
        <w:r w:rsidRPr="00D944D2">
          <w:rPr>
            <w:rStyle w:val="Hyperlink"/>
            <w:rFonts w:cs="Arial"/>
            <w:szCs w:val="20"/>
          </w:rPr>
          <w:t xml:space="preserve"> 1º ao 3º do Artigo 4º, da Lei n.º 14.133</w:t>
        </w:r>
        <w:r>
          <w:rPr>
            <w:rStyle w:val="Hyperlink"/>
            <w:rFonts w:cs="Arial"/>
            <w:szCs w:val="20"/>
          </w:rPr>
          <w:t>/</w:t>
        </w:r>
        <w:r w:rsidRPr="00D944D2">
          <w:rPr>
            <w:rStyle w:val="Hyperlink"/>
            <w:rFonts w:cs="Arial"/>
            <w:szCs w:val="20"/>
          </w:rPr>
          <w:t>2021.</w:t>
        </w:r>
      </w:hyperlink>
    </w:p>
    <w:p w14:paraId="686F6C97" w14:textId="77777777" w:rsidR="0069036A" w:rsidRDefault="0069036A" w:rsidP="0069036A">
      <w:pPr>
        <w:ind w:left="1416"/>
        <w:jc w:val="both"/>
        <w:rPr>
          <w:rFonts w:cs="Arial"/>
          <w:szCs w:val="20"/>
        </w:rPr>
      </w:pPr>
    </w:p>
    <w:p w14:paraId="15A5C89B" w14:textId="77777777" w:rsidR="0069036A" w:rsidRPr="00E8119D" w:rsidRDefault="0069036A" w:rsidP="0069036A">
      <w:pPr>
        <w:ind w:firstLine="708"/>
        <w:contextualSpacing/>
        <w:jc w:val="both"/>
        <w:rPr>
          <w:rFonts w:cs="Arial"/>
          <w:b/>
          <w:color w:val="FF0000"/>
          <w:szCs w:val="20"/>
          <w:lang w:eastAsia="ar-SA"/>
        </w:rPr>
      </w:pPr>
    </w:p>
    <w:p w14:paraId="140D9D6E" w14:textId="77777777" w:rsidR="0069036A" w:rsidRDefault="0069036A" w:rsidP="0069036A">
      <w:pPr>
        <w:contextualSpacing/>
        <w:jc w:val="both"/>
        <w:rPr>
          <w:rFonts w:cs="Arial"/>
          <w:szCs w:val="20"/>
          <w:lang w:eastAsia="ar-SA"/>
        </w:rPr>
      </w:pPr>
      <w:r>
        <w:rPr>
          <w:rFonts w:cs="Arial"/>
          <w:szCs w:val="20"/>
          <w:lang w:eastAsia="ar-SA"/>
        </w:rPr>
        <w:t xml:space="preserve">5.2) </w:t>
      </w:r>
      <w:r w:rsidRPr="005C59CE">
        <w:rPr>
          <w:rFonts w:cs="Arial"/>
          <w:szCs w:val="20"/>
          <w:lang w:eastAsia="ar-SA"/>
        </w:rPr>
        <w:t>Como condição prévia ao exame da documentação de habilitação do fornecedor detentor</w:t>
      </w:r>
      <w:r>
        <w:rPr>
          <w:rFonts w:cs="Arial"/>
          <w:szCs w:val="20"/>
          <w:lang w:eastAsia="ar-SA"/>
        </w:rPr>
        <w:t xml:space="preserve"> </w:t>
      </w:r>
      <w:r w:rsidRPr="005C59CE">
        <w:rPr>
          <w:rFonts w:cs="Arial"/>
          <w:szCs w:val="20"/>
          <w:lang w:eastAsia="ar-SA"/>
        </w:rPr>
        <w:t>da proposta classificada em primeiro lugar, será verificado o eventual descumprimento das</w:t>
      </w:r>
      <w:r>
        <w:rPr>
          <w:rFonts w:cs="Arial"/>
          <w:szCs w:val="20"/>
          <w:lang w:eastAsia="ar-SA"/>
        </w:rPr>
        <w:t xml:space="preserve"> </w:t>
      </w:r>
      <w:r w:rsidRPr="005C59CE">
        <w:rPr>
          <w:rFonts w:cs="Arial"/>
          <w:szCs w:val="20"/>
          <w:lang w:eastAsia="ar-SA"/>
        </w:rPr>
        <w:t>condições de participação, especialmente quanto à existência de sanção que impeça a</w:t>
      </w:r>
      <w:r>
        <w:rPr>
          <w:rFonts w:cs="Arial"/>
          <w:szCs w:val="20"/>
          <w:lang w:eastAsia="ar-SA"/>
        </w:rPr>
        <w:t xml:space="preserve"> </w:t>
      </w:r>
      <w:r w:rsidRPr="005C59CE">
        <w:rPr>
          <w:rFonts w:cs="Arial"/>
          <w:szCs w:val="20"/>
          <w:lang w:eastAsia="ar-SA"/>
        </w:rPr>
        <w:t xml:space="preserve">participação no processo de contratação direta ou </w:t>
      </w:r>
      <w:r>
        <w:rPr>
          <w:rFonts w:cs="Arial"/>
          <w:szCs w:val="20"/>
          <w:lang w:eastAsia="ar-SA"/>
        </w:rPr>
        <w:t>em</w:t>
      </w:r>
      <w:r w:rsidRPr="005C59CE">
        <w:rPr>
          <w:rFonts w:cs="Arial"/>
          <w:szCs w:val="20"/>
          <w:lang w:eastAsia="ar-SA"/>
        </w:rPr>
        <w:t xml:space="preserve"> futura contratação, mediante a consulta</w:t>
      </w:r>
      <w:r>
        <w:rPr>
          <w:rFonts w:cs="Arial"/>
          <w:szCs w:val="20"/>
          <w:lang w:eastAsia="ar-SA"/>
        </w:rPr>
        <w:t xml:space="preserve"> </w:t>
      </w:r>
      <w:r w:rsidRPr="005C59CE">
        <w:rPr>
          <w:rFonts w:cs="Arial"/>
          <w:szCs w:val="20"/>
          <w:lang w:eastAsia="ar-SA"/>
        </w:rPr>
        <w:t>aos seguintes cadastros:</w:t>
      </w:r>
    </w:p>
    <w:p w14:paraId="695D447F" w14:textId="77777777" w:rsidR="0069036A" w:rsidRDefault="0069036A" w:rsidP="0069036A">
      <w:pPr>
        <w:contextualSpacing/>
        <w:jc w:val="both"/>
        <w:rPr>
          <w:rFonts w:cs="Arial"/>
          <w:b/>
          <w:szCs w:val="20"/>
          <w:lang w:eastAsia="ar-SA"/>
        </w:rPr>
      </w:pPr>
    </w:p>
    <w:p w14:paraId="3A19BD8A" w14:textId="77777777" w:rsidR="0069036A" w:rsidRPr="008766F3" w:rsidRDefault="0069036A" w:rsidP="0069036A">
      <w:pPr>
        <w:ind w:firstLine="708"/>
        <w:contextualSpacing/>
        <w:jc w:val="both"/>
        <w:rPr>
          <w:rFonts w:cs="Arial"/>
          <w:szCs w:val="20"/>
          <w:lang w:eastAsia="ar-SA"/>
        </w:rPr>
      </w:pPr>
      <w:r w:rsidRPr="008766F3">
        <w:rPr>
          <w:rFonts w:cs="Arial"/>
          <w:szCs w:val="20"/>
          <w:lang w:eastAsia="ar-SA"/>
        </w:rPr>
        <w:t>a) SICAF;</w:t>
      </w:r>
    </w:p>
    <w:p w14:paraId="08892536" w14:textId="77777777" w:rsidR="0069036A" w:rsidRDefault="0069036A" w:rsidP="0069036A">
      <w:pPr>
        <w:ind w:left="708"/>
        <w:contextualSpacing/>
        <w:jc w:val="both"/>
        <w:rPr>
          <w:rFonts w:cs="Arial"/>
          <w:szCs w:val="20"/>
          <w:lang w:eastAsia="ar-SA"/>
        </w:rPr>
      </w:pPr>
    </w:p>
    <w:p w14:paraId="10654670" w14:textId="77777777" w:rsidR="0069036A" w:rsidRPr="008766F3" w:rsidRDefault="0069036A" w:rsidP="0069036A">
      <w:pPr>
        <w:ind w:left="708"/>
        <w:contextualSpacing/>
        <w:jc w:val="both"/>
        <w:rPr>
          <w:rFonts w:cs="Arial"/>
          <w:szCs w:val="20"/>
          <w:lang w:eastAsia="ar-SA"/>
        </w:rPr>
      </w:pPr>
      <w:r w:rsidRPr="008766F3">
        <w:rPr>
          <w:rFonts w:cs="Arial"/>
          <w:szCs w:val="20"/>
          <w:lang w:eastAsia="ar-SA"/>
        </w:rPr>
        <w:t>b) Cadastro Nacional de Empresas Inidôneas e Suspensas - CEIS, mantido pela</w:t>
      </w:r>
      <w:r>
        <w:rPr>
          <w:rFonts w:cs="Arial"/>
          <w:szCs w:val="20"/>
          <w:lang w:eastAsia="ar-SA"/>
        </w:rPr>
        <w:t xml:space="preserve"> </w:t>
      </w:r>
      <w:r w:rsidRPr="008766F3">
        <w:rPr>
          <w:rFonts w:cs="Arial"/>
          <w:szCs w:val="20"/>
          <w:lang w:eastAsia="ar-SA"/>
        </w:rPr>
        <w:t>Controladoria-Geral da União</w:t>
      </w:r>
      <w:r>
        <w:rPr>
          <w:rFonts w:cs="Arial"/>
          <w:szCs w:val="20"/>
          <w:lang w:eastAsia="ar-SA"/>
        </w:rPr>
        <w:t xml:space="preserve"> </w:t>
      </w:r>
      <w:r w:rsidRPr="008766F3">
        <w:rPr>
          <w:rFonts w:cs="Arial"/>
          <w:szCs w:val="20"/>
          <w:lang w:eastAsia="ar-SA"/>
        </w:rPr>
        <w:t>(https://portaldatransparencia.gov.br/san</w:t>
      </w:r>
      <w:r>
        <w:rPr>
          <w:rFonts w:cs="Arial"/>
          <w:szCs w:val="20"/>
          <w:lang w:eastAsia="ar-SA"/>
        </w:rPr>
        <w:t xml:space="preserve">coes/consulta?cadastro=1%2C2); </w:t>
      </w:r>
    </w:p>
    <w:p w14:paraId="184BE48C" w14:textId="77777777" w:rsidR="0069036A" w:rsidRDefault="0069036A" w:rsidP="0069036A">
      <w:pPr>
        <w:ind w:left="708"/>
        <w:contextualSpacing/>
        <w:jc w:val="both"/>
        <w:rPr>
          <w:rFonts w:cs="Arial"/>
          <w:szCs w:val="20"/>
          <w:lang w:eastAsia="ar-SA"/>
        </w:rPr>
      </w:pPr>
    </w:p>
    <w:p w14:paraId="328B88A1" w14:textId="77777777" w:rsidR="0069036A" w:rsidRPr="008766F3" w:rsidRDefault="0069036A" w:rsidP="0069036A">
      <w:pPr>
        <w:ind w:left="708"/>
        <w:contextualSpacing/>
        <w:jc w:val="both"/>
        <w:rPr>
          <w:rFonts w:cs="Arial"/>
          <w:szCs w:val="20"/>
          <w:lang w:eastAsia="ar-SA"/>
        </w:rPr>
      </w:pPr>
      <w:r w:rsidRPr="008766F3">
        <w:rPr>
          <w:rFonts w:cs="Arial"/>
          <w:szCs w:val="20"/>
          <w:lang w:eastAsia="ar-SA"/>
        </w:rPr>
        <w:t xml:space="preserve">c) Cadastro Nacional de Empresas Punidas </w:t>
      </w:r>
      <w:r>
        <w:rPr>
          <w:rFonts w:cs="Arial"/>
          <w:szCs w:val="20"/>
          <w:lang w:eastAsia="ar-SA"/>
        </w:rPr>
        <w:t>-</w:t>
      </w:r>
      <w:r w:rsidRPr="008766F3">
        <w:rPr>
          <w:rFonts w:cs="Arial"/>
          <w:szCs w:val="20"/>
          <w:lang w:eastAsia="ar-SA"/>
        </w:rPr>
        <w:t xml:space="preserve"> CNEP, mantido pela Controladoria-Geral</w:t>
      </w:r>
      <w:r>
        <w:rPr>
          <w:rFonts w:cs="Arial"/>
          <w:szCs w:val="20"/>
          <w:lang w:eastAsia="ar-SA"/>
        </w:rPr>
        <w:t xml:space="preserve"> </w:t>
      </w:r>
      <w:r w:rsidRPr="008766F3">
        <w:rPr>
          <w:rFonts w:cs="Arial"/>
          <w:szCs w:val="20"/>
          <w:lang w:eastAsia="ar-SA"/>
        </w:rPr>
        <w:t>da União</w:t>
      </w:r>
      <w:r>
        <w:rPr>
          <w:rFonts w:cs="Arial"/>
          <w:szCs w:val="20"/>
          <w:lang w:eastAsia="ar-SA"/>
        </w:rPr>
        <w:t xml:space="preserve"> </w:t>
      </w:r>
      <w:r w:rsidRPr="008766F3">
        <w:rPr>
          <w:rFonts w:cs="Arial"/>
          <w:szCs w:val="20"/>
          <w:lang w:eastAsia="ar-SA"/>
        </w:rPr>
        <w:t>(</w:t>
      </w:r>
      <w:r w:rsidRPr="008A422F">
        <w:rPr>
          <w:rFonts w:cs="Arial"/>
          <w:szCs w:val="20"/>
          <w:lang w:eastAsia="ar-SA"/>
        </w:rPr>
        <w:t>https://portaldatransparencia.gov.br/sancoes/consulta?cadastro=1%2C2</w:t>
      </w:r>
      <w:r w:rsidRPr="008766F3">
        <w:rPr>
          <w:rFonts w:cs="Arial"/>
          <w:szCs w:val="20"/>
          <w:lang w:eastAsia="ar-SA"/>
        </w:rPr>
        <w:t>)</w:t>
      </w:r>
      <w:r>
        <w:rPr>
          <w:rFonts w:cs="Arial"/>
          <w:szCs w:val="20"/>
          <w:lang w:eastAsia="ar-SA"/>
        </w:rPr>
        <w:t>; e</w:t>
      </w:r>
    </w:p>
    <w:p w14:paraId="2E05640D" w14:textId="77777777" w:rsidR="0069036A" w:rsidRDefault="0069036A" w:rsidP="0069036A">
      <w:pPr>
        <w:ind w:left="708"/>
        <w:contextualSpacing/>
        <w:jc w:val="both"/>
        <w:rPr>
          <w:rFonts w:cs="Arial"/>
          <w:szCs w:val="20"/>
          <w:lang w:eastAsia="ar-SA"/>
        </w:rPr>
      </w:pPr>
    </w:p>
    <w:p w14:paraId="1FDC1F37" w14:textId="77777777" w:rsidR="0069036A" w:rsidRPr="008766F3" w:rsidRDefault="0069036A" w:rsidP="0069036A">
      <w:pPr>
        <w:ind w:left="708"/>
        <w:contextualSpacing/>
        <w:jc w:val="both"/>
        <w:rPr>
          <w:rFonts w:cs="Arial"/>
          <w:szCs w:val="20"/>
          <w:lang w:eastAsia="ar-SA"/>
        </w:rPr>
      </w:pPr>
      <w:r w:rsidRPr="008766F3">
        <w:rPr>
          <w:rFonts w:cs="Arial"/>
          <w:szCs w:val="20"/>
          <w:lang w:eastAsia="ar-SA"/>
        </w:rPr>
        <w:t>d) Cadastro de Apenados do E. Tribunal de Contas do Estado de São Paulo</w:t>
      </w:r>
      <w:r>
        <w:rPr>
          <w:rFonts w:cs="Arial"/>
          <w:szCs w:val="20"/>
          <w:lang w:eastAsia="ar-SA"/>
        </w:rPr>
        <w:t xml:space="preserve"> (</w:t>
      </w:r>
      <w:r w:rsidRPr="008766F3">
        <w:rPr>
          <w:rFonts w:cs="Arial"/>
          <w:szCs w:val="20"/>
          <w:lang w:eastAsia="ar-SA"/>
        </w:rPr>
        <w:t>https://www4.tce.sp.gov.br/apenados/publico/#/</w:t>
      </w:r>
      <w:r>
        <w:rPr>
          <w:rFonts w:cs="Arial"/>
          <w:szCs w:val="20"/>
          <w:lang w:eastAsia="ar-SA"/>
        </w:rPr>
        <w:t>)</w:t>
      </w:r>
      <w:r w:rsidRPr="008766F3">
        <w:rPr>
          <w:rFonts w:cs="Arial"/>
          <w:szCs w:val="20"/>
          <w:lang w:eastAsia="ar-SA"/>
        </w:rPr>
        <w:t>.</w:t>
      </w:r>
    </w:p>
    <w:p w14:paraId="5AA64850" w14:textId="77777777" w:rsidR="0069036A" w:rsidRPr="008A422F" w:rsidRDefault="0069036A" w:rsidP="0069036A">
      <w:pPr>
        <w:contextualSpacing/>
        <w:jc w:val="both"/>
        <w:rPr>
          <w:rFonts w:cs="Arial"/>
          <w:szCs w:val="20"/>
          <w:lang w:eastAsia="ar-SA"/>
        </w:rPr>
      </w:pPr>
    </w:p>
    <w:p w14:paraId="3830FBE8" w14:textId="77777777" w:rsidR="0069036A" w:rsidRPr="008A422F" w:rsidRDefault="0069036A" w:rsidP="0069036A">
      <w:pPr>
        <w:contextualSpacing/>
        <w:jc w:val="both"/>
        <w:rPr>
          <w:rFonts w:cs="Arial"/>
          <w:szCs w:val="20"/>
          <w:lang w:eastAsia="ar-SA"/>
        </w:rPr>
      </w:pPr>
      <w:r>
        <w:rPr>
          <w:rFonts w:cs="Arial"/>
          <w:szCs w:val="20"/>
          <w:lang w:eastAsia="ar-SA"/>
        </w:rPr>
        <w:t>5</w:t>
      </w:r>
      <w:r w:rsidRPr="008A422F">
        <w:rPr>
          <w:rFonts w:cs="Arial"/>
          <w:szCs w:val="20"/>
          <w:lang w:eastAsia="ar-SA"/>
        </w:rPr>
        <w:t>.3)</w:t>
      </w:r>
      <w:r>
        <w:rPr>
          <w:rFonts w:cs="Arial"/>
          <w:szCs w:val="20"/>
          <w:lang w:eastAsia="ar-SA"/>
        </w:rPr>
        <w:t xml:space="preserve"> </w:t>
      </w:r>
      <w:r w:rsidRPr="008A422F">
        <w:rPr>
          <w:rFonts w:cs="Arial"/>
          <w:szCs w:val="20"/>
          <w:lang w:eastAsia="ar-SA"/>
        </w:rPr>
        <w:t>A consulta aos cadastros será realizada em nome da empresa fornecedora e de seu</w:t>
      </w:r>
      <w:r>
        <w:rPr>
          <w:rFonts w:cs="Arial"/>
          <w:szCs w:val="20"/>
          <w:lang w:eastAsia="ar-SA"/>
        </w:rPr>
        <w:t xml:space="preserve"> </w:t>
      </w:r>
      <w:r w:rsidRPr="008A422F">
        <w:rPr>
          <w:rFonts w:cs="Arial"/>
          <w:szCs w:val="20"/>
          <w:lang w:eastAsia="ar-SA"/>
        </w:rPr>
        <w:t xml:space="preserve">sócio majoritário, por força do </w:t>
      </w:r>
      <w:r>
        <w:rPr>
          <w:rFonts w:cs="Arial"/>
          <w:szCs w:val="20"/>
          <w:lang w:eastAsia="ar-SA"/>
        </w:rPr>
        <w:t>A</w:t>
      </w:r>
      <w:r w:rsidRPr="008A422F">
        <w:rPr>
          <w:rFonts w:cs="Arial"/>
          <w:szCs w:val="20"/>
          <w:lang w:eastAsia="ar-SA"/>
        </w:rPr>
        <w:t>rtigo 12</w:t>
      </w:r>
      <w:r>
        <w:rPr>
          <w:rFonts w:cs="Arial"/>
          <w:szCs w:val="20"/>
          <w:lang w:eastAsia="ar-SA"/>
        </w:rPr>
        <w:t>, da Lei nº.</w:t>
      </w:r>
      <w:r w:rsidRPr="008A422F">
        <w:rPr>
          <w:rFonts w:cs="Arial"/>
          <w:szCs w:val="20"/>
          <w:lang w:eastAsia="ar-SA"/>
        </w:rPr>
        <w:t xml:space="preserve"> 8.429, de </w:t>
      </w:r>
      <w:r>
        <w:rPr>
          <w:rFonts w:cs="Arial"/>
          <w:szCs w:val="20"/>
          <w:lang w:eastAsia="ar-SA"/>
        </w:rPr>
        <w:t>02/06/</w:t>
      </w:r>
      <w:r w:rsidRPr="008A422F">
        <w:rPr>
          <w:rFonts w:cs="Arial"/>
          <w:szCs w:val="20"/>
          <w:lang w:eastAsia="ar-SA"/>
        </w:rPr>
        <w:t>1992, que</w:t>
      </w:r>
      <w:r>
        <w:rPr>
          <w:rFonts w:cs="Arial"/>
          <w:szCs w:val="20"/>
          <w:lang w:eastAsia="ar-SA"/>
        </w:rPr>
        <w:t xml:space="preserve"> </w:t>
      </w:r>
      <w:r w:rsidRPr="008A422F">
        <w:rPr>
          <w:rFonts w:cs="Arial"/>
          <w:szCs w:val="20"/>
          <w:lang w:eastAsia="ar-SA"/>
        </w:rPr>
        <w:t>prevê, dentre as sanções impostas ao responsável pela prática de ato de improbidade</w:t>
      </w:r>
      <w:r>
        <w:rPr>
          <w:rFonts w:cs="Arial"/>
          <w:szCs w:val="20"/>
          <w:lang w:eastAsia="ar-SA"/>
        </w:rPr>
        <w:t xml:space="preserve"> </w:t>
      </w:r>
      <w:r w:rsidRPr="008A422F">
        <w:rPr>
          <w:rFonts w:cs="Arial"/>
          <w:szCs w:val="20"/>
          <w:lang w:eastAsia="ar-SA"/>
        </w:rPr>
        <w:t>administrativa, a proibição de contratar com o Poder Público, inclusive por intermédio de</w:t>
      </w:r>
      <w:r>
        <w:rPr>
          <w:rFonts w:cs="Arial"/>
          <w:szCs w:val="20"/>
          <w:lang w:eastAsia="ar-SA"/>
        </w:rPr>
        <w:t xml:space="preserve"> </w:t>
      </w:r>
      <w:r w:rsidRPr="008A422F">
        <w:rPr>
          <w:rFonts w:cs="Arial"/>
          <w:szCs w:val="20"/>
          <w:lang w:eastAsia="ar-SA"/>
        </w:rPr>
        <w:t>pessoa jurídica da qual seja sócio majoritário.</w:t>
      </w:r>
    </w:p>
    <w:p w14:paraId="4A3CBAC3" w14:textId="77777777" w:rsidR="0069036A" w:rsidRDefault="0069036A" w:rsidP="0069036A">
      <w:pPr>
        <w:contextualSpacing/>
        <w:jc w:val="both"/>
        <w:rPr>
          <w:rFonts w:cs="Arial"/>
          <w:b/>
          <w:szCs w:val="20"/>
          <w:lang w:eastAsia="ar-SA"/>
        </w:rPr>
      </w:pPr>
    </w:p>
    <w:p w14:paraId="16D5AF9F" w14:textId="77777777" w:rsidR="0069036A" w:rsidRDefault="0069036A" w:rsidP="0069036A">
      <w:pPr>
        <w:ind w:left="708"/>
        <w:contextualSpacing/>
        <w:jc w:val="both"/>
        <w:rPr>
          <w:rFonts w:cs="Arial"/>
          <w:szCs w:val="20"/>
          <w:lang w:eastAsia="ar-SA"/>
        </w:rPr>
      </w:pPr>
      <w:r>
        <w:rPr>
          <w:rFonts w:cs="Arial"/>
          <w:szCs w:val="20"/>
          <w:lang w:eastAsia="ar-SA"/>
        </w:rPr>
        <w:t xml:space="preserve">5.3.1) </w:t>
      </w:r>
      <w:r w:rsidRPr="008A422F">
        <w:rPr>
          <w:rFonts w:cs="Arial"/>
          <w:szCs w:val="20"/>
          <w:lang w:eastAsia="ar-SA"/>
        </w:rPr>
        <w:t>Caso conste na Consulta de Situação do Fornecedor a existência de</w:t>
      </w:r>
      <w:r>
        <w:rPr>
          <w:rFonts w:cs="Arial"/>
          <w:szCs w:val="20"/>
          <w:lang w:eastAsia="ar-SA"/>
        </w:rPr>
        <w:t xml:space="preserve"> </w:t>
      </w:r>
      <w:r w:rsidRPr="008A422F">
        <w:rPr>
          <w:rFonts w:cs="Arial"/>
          <w:szCs w:val="20"/>
          <w:lang w:eastAsia="ar-SA"/>
        </w:rPr>
        <w:t>Ocorrências Impeditivas Indiretas, o gestor diligenciará para verificar se houve</w:t>
      </w:r>
      <w:r>
        <w:rPr>
          <w:rFonts w:cs="Arial"/>
          <w:szCs w:val="20"/>
          <w:lang w:eastAsia="ar-SA"/>
        </w:rPr>
        <w:t xml:space="preserve"> </w:t>
      </w:r>
      <w:r w:rsidRPr="008A422F">
        <w:rPr>
          <w:rFonts w:cs="Arial"/>
          <w:szCs w:val="20"/>
          <w:lang w:eastAsia="ar-SA"/>
        </w:rPr>
        <w:t xml:space="preserve">fraude por parte das empresas apontadas no respectivo </w:t>
      </w:r>
      <w:r>
        <w:rPr>
          <w:rFonts w:cs="Arial"/>
          <w:szCs w:val="20"/>
          <w:lang w:eastAsia="ar-SA"/>
        </w:rPr>
        <w:t>r</w:t>
      </w:r>
      <w:r w:rsidRPr="008A422F">
        <w:rPr>
          <w:rFonts w:cs="Arial"/>
          <w:szCs w:val="20"/>
          <w:lang w:eastAsia="ar-SA"/>
        </w:rPr>
        <w:t>elatório.</w:t>
      </w:r>
    </w:p>
    <w:p w14:paraId="1EBF2601" w14:textId="77777777" w:rsidR="0069036A" w:rsidRDefault="0069036A" w:rsidP="0069036A">
      <w:pPr>
        <w:ind w:left="708"/>
        <w:contextualSpacing/>
        <w:jc w:val="both"/>
        <w:rPr>
          <w:rFonts w:cs="Arial"/>
          <w:szCs w:val="20"/>
          <w:lang w:eastAsia="ar-SA"/>
        </w:rPr>
      </w:pPr>
    </w:p>
    <w:p w14:paraId="2621B388" w14:textId="77777777" w:rsidR="0069036A" w:rsidRDefault="0069036A" w:rsidP="0069036A">
      <w:pPr>
        <w:ind w:left="1416"/>
        <w:contextualSpacing/>
        <w:jc w:val="both"/>
        <w:rPr>
          <w:rFonts w:cs="Arial"/>
          <w:szCs w:val="20"/>
          <w:lang w:eastAsia="ar-SA"/>
        </w:rPr>
      </w:pPr>
      <w:r>
        <w:rPr>
          <w:rFonts w:cs="Arial"/>
          <w:szCs w:val="20"/>
          <w:lang w:eastAsia="ar-SA"/>
        </w:rPr>
        <w:t>5.3.1.1)</w:t>
      </w:r>
      <w:r w:rsidRPr="008A422F">
        <w:rPr>
          <w:rFonts w:cs="Arial"/>
          <w:szCs w:val="20"/>
          <w:lang w:eastAsia="ar-SA"/>
        </w:rPr>
        <w:t xml:space="preserve"> A tentativa de burla será verificada por meio dos vínculos societários,</w:t>
      </w:r>
      <w:r>
        <w:rPr>
          <w:rFonts w:cs="Arial"/>
          <w:szCs w:val="20"/>
          <w:lang w:eastAsia="ar-SA"/>
        </w:rPr>
        <w:t xml:space="preserve"> </w:t>
      </w:r>
      <w:r w:rsidRPr="008A422F">
        <w:rPr>
          <w:rFonts w:cs="Arial"/>
          <w:szCs w:val="20"/>
          <w:lang w:eastAsia="ar-SA"/>
        </w:rPr>
        <w:t>linhas de fornecimento similares, dentre outros.</w:t>
      </w:r>
    </w:p>
    <w:p w14:paraId="75F12099" w14:textId="77777777" w:rsidR="0069036A" w:rsidRPr="008A422F" w:rsidRDefault="0069036A" w:rsidP="0069036A">
      <w:pPr>
        <w:ind w:left="1416"/>
        <w:contextualSpacing/>
        <w:jc w:val="both"/>
        <w:rPr>
          <w:rFonts w:cs="Arial"/>
          <w:szCs w:val="20"/>
          <w:lang w:eastAsia="ar-SA"/>
        </w:rPr>
      </w:pPr>
    </w:p>
    <w:p w14:paraId="3E7C96A0" w14:textId="77777777" w:rsidR="0069036A" w:rsidRPr="008A422F" w:rsidRDefault="0069036A" w:rsidP="0069036A">
      <w:pPr>
        <w:ind w:left="1416"/>
        <w:contextualSpacing/>
        <w:jc w:val="both"/>
        <w:rPr>
          <w:rFonts w:cs="Arial"/>
          <w:szCs w:val="20"/>
          <w:lang w:eastAsia="ar-SA"/>
        </w:rPr>
      </w:pPr>
      <w:r>
        <w:rPr>
          <w:rFonts w:cs="Arial"/>
          <w:szCs w:val="20"/>
          <w:lang w:eastAsia="ar-SA"/>
        </w:rPr>
        <w:t xml:space="preserve">5.3.1.2) </w:t>
      </w:r>
      <w:r w:rsidRPr="008A422F">
        <w:rPr>
          <w:rFonts w:cs="Arial"/>
          <w:szCs w:val="20"/>
          <w:lang w:eastAsia="ar-SA"/>
        </w:rPr>
        <w:t>O fornecedor será convocado para manifestação previamente à sua</w:t>
      </w:r>
      <w:r>
        <w:rPr>
          <w:rFonts w:cs="Arial"/>
          <w:szCs w:val="20"/>
          <w:lang w:eastAsia="ar-SA"/>
        </w:rPr>
        <w:t xml:space="preserve"> </w:t>
      </w:r>
      <w:r w:rsidRPr="008A422F">
        <w:rPr>
          <w:rFonts w:cs="Arial"/>
          <w:szCs w:val="20"/>
          <w:lang w:eastAsia="ar-SA"/>
        </w:rPr>
        <w:t>desclassificação.</w:t>
      </w:r>
    </w:p>
    <w:p w14:paraId="4CAB5A81" w14:textId="77777777" w:rsidR="0069036A" w:rsidRPr="008A422F" w:rsidRDefault="0069036A" w:rsidP="0069036A">
      <w:pPr>
        <w:contextualSpacing/>
        <w:jc w:val="both"/>
        <w:rPr>
          <w:rFonts w:cs="Arial"/>
          <w:szCs w:val="20"/>
          <w:lang w:eastAsia="ar-SA"/>
        </w:rPr>
      </w:pPr>
      <w:r>
        <w:rPr>
          <w:rFonts w:cs="Arial"/>
          <w:szCs w:val="20"/>
          <w:lang w:eastAsia="ar-SA"/>
        </w:rPr>
        <w:t xml:space="preserve">5.4) </w:t>
      </w:r>
      <w:r w:rsidRPr="008A422F">
        <w:rPr>
          <w:rFonts w:cs="Arial"/>
          <w:szCs w:val="20"/>
          <w:lang w:eastAsia="ar-SA"/>
        </w:rPr>
        <w:t>Constatada a existência de sanção, o fornecedor será considerado inabilitado, por falta</w:t>
      </w:r>
      <w:r>
        <w:rPr>
          <w:rFonts w:cs="Arial"/>
          <w:szCs w:val="20"/>
          <w:lang w:eastAsia="ar-SA"/>
        </w:rPr>
        <w:t xml:space="preserve"> </w:t>
      </w:r>
      <w:r w:rsidRPr="008A422F">
        <w:rPr>
          <w:rFonts w:cs="Arial"/>
          <w:szCs w:val="20"/>
          <w:lang w:eastAsia="ar-SA"/>
        </w:rPr>
        <w:t>de condição de participação.</w:t>
      </w:r>
    </w:p>
    <w:p w14:paraId="64BBF3A8" w14:textId="77777777" w:rsidR="0069036A" w:rsidRDefault="0069036A" w:rsidP="0069036A">
      <w:pPr>
        <w:contextualSpacing/>
        <w:jc w:val="both"/>
        <w:rPr>
          <w:rFonts w:cs="Arial"/>
          <w:szCs w:val="20"/>
          <w:lang w:eastAsia="ar-SA"/>
        </w:rPr>
      </w:pPr>
    </w:p>
    <w:p w14:paraId="197F6A58" w14:textId="77777777" w:rsidR="0069036A" w:rsidRDefault="0069036A" w:rsidP="0069036A">
      <w:pPr>
        <w:contextualSpacing/>
        <w:jc w:val="both"/>
        <w:rPr>
          <w:rFonts w:cs="Arial"/>
          <w:szCs w:val="20"/>
          <w:lang w:eastAsia="ar-SA"/>
        </w:rPr>
      </w:pPr>
      <w:r>
        <w:rPr>
          <w:rFonts w:cs="Arial"/>
          <w:szCs w:val="20"/>
          <w:lang w:eastAsia="ar-SA"/>
        </w:rPr>
        <w:t xml:space="preserve">5.5) </w:t>
      </w:r>
      <w:r w:rsidRPr="008A422F">
        <w:rPr>
          <w:rFonts w:cs="Arial"/>
          <w:szCs w:val="20"/>
          <w:lang w:eastAsia="ar-SA"/>
        </w:rPr>
        <w:t>Não serão aceitos documentos de habilitação com indicação de CNPJ/CPF diferentes, salvo</w:t>
      </w:r>
      <w:r>
        <w:rPr>
          <w:rFonts w:cs="Arial"/>
          <w:szCs w:val="20"/>
          <w:lang w:eastAsia="ar-SA"/>
        </w:rPr>
        <w:t xml:space="preserve"> </w:t>
      </w:r>
      <w:r w:rsidRPr="008A422F">
        <w:rPr>
          <w:rFonts w:cs="Arial"/>
          <w:szCs w:val="20"/>
          <w:lang w:eastAsia="ar-SA"/>
        </w:rPr>
        <w:t>aqueles legalmente permitidos.</w:t>
      </w:r>
    </w:p>
    <w:p w14:paraId="481F848A" w14:textId="77777777" w:rsidR="0069036A" w:rsidRPr="008A422F" w:rsidRDefault="0069036A" w:rsidP="0069036A">
      <w:pPr>
        <w:contextualSpacing/>
        <w:jc w:val="both"/>
        <w:rPr>
          <w:rFonts w:cs="Arial"/>
          <w:szCs w:val="20"/>
          <w:lang w:eastAsia="ar-SA"/>
        </w:rPr>
      </w:pPr>
    </w:p>
    <w:p w14:paraId="7C2C826A" w14:textId="77777777" w:rsidR="0069036A" w:rsidRDefault="0069036A" w:rsidP="0069036A">
      <w:pPr>
        <w:contextualSpacing/>
        <w:jc w:val="both"/>
        <w:rPr>
          <w:rFonts w:cs="Arial"/>
          <w:szCs w:val="20"/>
          <w:lang w:eastAsia="ar-SA"/>
        </w:rPr>
      </w:pPr>
      <w:r>
        <w:rPr>
          <w:rFonts w:cs="Arial"/>
          <w:szCs w:val="20"/>
          <w:lang w:eastAsia="ar-SA"/>
        </w:rPr>
        <w:t xml:space="preserve">5.6) </w:t>
      </w:r>
      <w:r w:rsidRPr="008A422F">
        <w:rPr>
          <w:rFonts w:cs="Arial"/>
          <w:szCs w:val="20"/>
          <w:lang w:eastAsia="ar-SA"/>
        </w:rPr>
        <w:t>Se o fornecedor for a matriz, todos os documentos deverão estar em nome da matriz, e se o</w:t>
      </w:r>
      <w:r>
        <w:rPr>
          <w:rFonts w:cs="Arial"/>
          <w:szCs w:val="20"/>
          <w:lang w:eastAsia="ar-SA"/>
        </w:rPr>
        <w:t xml:space="preserve"> </w:t>
      </w:r>
      <w:r w:rsidRPr="008A422F">
        <w:rPr>
          <w:rFonts w:cs="Arial"/>
          <w:szCs w:val="20"/>
          <w:lang w:eastAsia="ar-SA"/>
        </w:rPr>
        <w:t>fornecedor for a filial, todos os documentos deverão estar em nome da filial, exceto para</w:t>
      </w:r>
      <w:r>
        <w:rPr>
          <w:rFonts w:cs="Arial"/>
          <w:szCs w:val="20"/>
          <w:lang w:eastAsia="ar-SA"/>
        </w:rPr>
        <w:t xml:space="preserve"> </w:t>
      </w:r>
      <w:r w:rsidRPr="008A422F">
        <w:rPr>
          <w:rFonts w:cs="Arial"/>
          <w:szCs w:val="20"/>
          <w:lang w:eastAsia="ar-SA"/>
        </w:rPr>
        <w:t>atestados de capacidade técnica, e no caso daqueles documentos que, pela própria</w:t>
      </w:r>
      <w:r>
        <w:rPr>
          <w:rFonts w:cs="Arial"/>
          <w:szCs w:val="20"/>
          <w:lang w:eastAsia="ar-SA"/>
        </w:rPr>
        <w:t xml:space="preserve"> </w:t>
      </w:r>
      <w:r w:rsidRPr="008A422F">
        <w:rPr>
          <w:rFonts w:cs="Arial"/>
          <w:szCs w:val="20"/>
          <w:lang w:eastAsia="ar-SA"/>
        </w:rPr>
        <w:t>natureza, comprovadamente, forem emitidos somente em nome da matriz.</w:t>
      </w:r>
    </w:p>
    <w:p w14:paraId="52940602" w14:textId="77777777" w:rsidR="0069036A" w:rsidRPr="008A422F" w:rsidRDefault="0069036A" w:rsidP="0069036A">
      <w:pPr>
        <w:contextualSpacing/>
        <w:jc w:val="both"/>
        <w:rPr>
          <w:rFonts w:cs="Arial"/>
          <w:szCs w:val="20"/>
          <w:lang w:eastAsia="ar-SA"/>
        </w:rPr>
      </w:pPr>
    </w:p>
    <w:p w14:paraId="13B74AFA" w14:textId="77777777" w:rsidR="0069036A" w:rsidRDefault="0069036A" w:rsidP="0069036A">
      <w:pPr>
        <w:contextualSpacing/>
        <w:jc w:val="both"/>
        <w:rPr>
          <w:rFonts w:cs="Arial"/>
          <w:szCs w:val="20"/>
          <w:lang w:eastAsia="ar-SA"/>
        </w:rPr>
      </w:pPr>
      <w:r>
        <w:rPr>
          <w:rFonts w:cs="Arial"/>
          <w:szCs w:val="20"/>
          <w:lang w:eastAsia="ar-SA"/>
        </w:rPr>
        <w:t xml:space="preserve">5.7) </w:t>
      </w:r>
      <w:r w:rsidRPr="008A422F">
        <w:rPr>
          <w:rFonts w:cs="Arial"/>
          <w:szCs w:val="20"/>
          <w:lang w:eastAsia="ar-SA"/>
        </w:rPr>
        <w:t>Serão aceitos registros de CNPJ de licitante matriz e filial com diferenças de números de</w:t>
      </w:r>
      <w:r>
        <w:rPr>
          <w:rFonts w:cs="Arial"/>
          <w:szCs w:val="20"/>
          <w:lang w:eastAsia="ar-SA"/>
        </w:rPr>
        <w:t xml:space="preserve"> </w:t>
      </w:r>
      <w:r w:rsidRPr="008A422F">
        <w:rPr>
          <w:rFonts w:cs="Arial"/>
          <w:szCs w:val="20"/>
          <w:lang w:eastAsia="ar-SA"/>
        </w:rPr>
        <w:t>documentos pertinentes ao CND e ao CRF/FGTS, quando for comprovada a centralização</w:t>
      </w:r>
      <w:r>
        <w:rPr>
          <w:rFonts w:cs="Arial"/>
          <w:szCs w:val="20"/>
          <w:lang w:eastAsia="ar-SA"/>
        </w:rPr>
        <w:t xml:space="preserve"> </w:t>
      </w:r>
      <w:r w:rsidRPr="008A422F">
        <w:rPr>
          <w:rFonts w:cs="Arial"/>
          <w:szCs w:val="20"/>
          <w:lang w:eastAsia="ar-SA"/>
        </w:rPr>
        <w:t>do recolhimento dessas contribuições.</w:t>
      </w:r>
    </w:p>
    <w:p w14:paraId="79C420E6" w14:textId="77777777" w:rsidR="0069036A" w:rsidRDefault="0069036A" w:rsidP="0069036A">
      <w:pPr>
        <w:contextualSpacing/>
        <w:jc w:val="both"/>
        <w:rPr>
          <w:rFonts w:cs="Arial"/>
          <w:szCs w:val="20"/>
          <w:lang w:eastAsia="ar-SA"/>
        </w:rPr>
      </w:pPr>
    </w:p>
    <w:p w14:paraId="742F0DB7" w14:textId="77777777" w:rsidR="0069036A" w:rsidRDefault="0069036A" w:rsidP="0069036A">
      <w:pPr>
        <w:contextualSpacing/>
        <w:jc w:val="both"/>
        <w:rPr>
          <w:rFonts w:cs="Arial"/>
          <w:szCs w:val="20"/>
          <w:lang w:eastAsia="ar-SA"/>
        </w:rPr>
      </w:pPr>
      <w:r>
        <w:rPr>
          <w:rFonts w:cs="Arial"/>
          <w:szCs w:val="20"/>
          <w:lang w:eastAsia="ar-SA"/>
        </w:rPr>
        <w:t>5.8)</w:t>
      </w:r>
      <w:r w:rsidRPr="008A422F">
        <w:rPr>
          <w:rFonts w:cs="Arial"/>
          <w:szCs w:val="20"/>
          <w:lang w:eastAsia="ar-SA"/>
        </w:rPr>
        <w:t xml:space="preserve"> Será inabilitado o fornecedor que não comprovar sua habilitação, seja por não</w:t>
      </w:r>
      <w:r>
        <w:rPr>
          <w:rFonts w:cs="Arial"/>
          <w:szCs w:val="20"/>
          <w:lang w:eastAsia="ar-SA"/>
        </w:rPr>
        <w:t xml:space="preserve"> </w:t>
      </w:r>
      <w:r w:rsidRPr="008A422F">
        <w:rPr>
          <w:rFonts w:cs="Arial"/>
          <w:szCs w:val="20"/>
          <w:lang w:eastAsia="ar-SA"/>
        </w:rPr>
        <w:t>apresentar quaisquer dos documentos exigidos, ou apresentá-los em desacordo com o</w:t>
      </w:r>
      <w:r>
        <w:rPr>
          <w:rFonts w:cs="Arial"/>
          <w:szCs w:val="20"/>
          <w:lang w:eastAsia="ar-SA"/>
        </w:rPr>
        <w:t xml:space="preserve"> </w:t>
      </w:r>
      <w:r w:rsidRPr="008A422F">
        <w:rPr>
          <w:rFonts w:cs="Arial"/>
          <w:szCs w:val="20"/>
          <w:lang w:eastAsia="ar-SA"/>
        </w:rPr>
        <w:t>estabelecido neste Aviso de Contratação Direta.</w:t>
      </w:r>
    </w:p>
    <w:p w14:paraId="4C2E108D" w14:textId="77777777" w:rsidR="0069036A" w:rsidRPr="008A422F" w:rsidRDefault="0069036A" w:rsidP="0069036A">
      <w:pPr>
        <w:contextualSpacing/>
        <w:jc w:val="both"/>
        <w:rPr>
          <w:rFonts w:cs="Arial"/>
          <w:szCs w:val="20"/>
          <w:lang w:eastAsia="ar-SA"/>
        </w:rPr>
      </w:pPr>
    </w:p>
    <w:p w14:paraId="1E3DE0CB" w14:textId="77777777" w:rsidR="0069036A" w:rsidRDefault="0069036A" w:rsidP="0069036A">
      <w:pPr>
        <w:ind w:left="708"/>
        <w:contextualSpacing/>
        <w:jc w:val="both"/>
        <w:rPr>
          <w:rFonts w:cs="Arial"/>
          <w:szCs w:val="20"/>
          <w:lang w:eastAsia="ar-SA"/>
        </w:rPr>
      </w:pPr>
      <w:r>
        <w:rPr>
          <w:rFonts w:cs="Arial"/>
          <w:szCs w:val="20"/>
          <w:lang w:eastAsia="ar-SA"/>
        </w:rPr>
        <w:t xml:space="preserve">5.8.1) </w:t>
      </w:r>
      <w:r w:rsidRPr="008A422F">
        <w:rPr>
          <w:rFonts w:cs="Arial"/>
          <w:szCs w:val="20"/>
          <w:lang w:eastAsia="ar-SA"/>
        </w:rPr>
        <w:t>Na hipótese de o fornecedor não atender às exigências para a habilitação, o órgão ou</w:t>
      </w:r>
      <w:r>
        <w:rPr>
          <w:rFonts w:cs="Arial"/>
          <w:szCs w:val="20"/>
          <w:lang w:eastAsia="ar-SA"/>
        </w:rPr>
        <w:t xml:space="preserve"> </w:t>
      </w:r>
      <w:r w:rsidRPr="008A422F">
        <w:rPr>
          <w:rFonts w:cs="Arial"/>
          <w:szCs w:val="20"/>
          <w:lang w:eastAsia="ar-SA"/>
        </w:rPr>
        <w:t>entidade examinará a proposta subsequente, e assim sucessivamente, na ordem de</w:t>
      </w:r>
      <w:r>
        <w:rPr>
          <w:rFonts w:cs="Arial"/>
          <w:szCs w:val="20"/>
          <w:lang w:eastAsia="ar-SA"/>
        </w:rPr>
        <w:t xml:space="preserve"> </w:t>
      </w:r>
      <w:r w:rsidRPr="008A422F">
        <w:rPr>
          <w:rFonts w:cs="Arial"/>
          <w:szCs w:val="20"/>
          <w:lang w:eastAsia="ar-SA"/>
        </w:rPr>
        <w:t>classificação, até a apuração de uma proposta que atenda às especificações do objeto</w:t>
      </w:r>
      <w:r>
        <w:rPr>
          <w:rFonts w:cs="Arial"/>
          <w:szCs w:val="20"/>
          <w:lang w:eastAsia="ar-SA"/>
        </w:rPr>
        <w:t xml:space="preserve"> </w:t>
      </w:r>
      <w:r w:rsidRPr="008A422F">
        <w:rPr>
          <w:rFonts w:cs="Arial"/>
          <w:szCs w:val="20"/>
          <w:lang w:eastAsia="ar-SA"/>
        </w:rPr>
        <w:t>e as condições de habilitação</w:t>
      </w:r>
      <w:r>
        <w:rPr>
          <w:rFonts w:cs="Arial"/>
          <w:szCs w:val="20"/>
          <w:lang w:eastAsia="ar-SA"/>
        </w:rPr>
        <w:t>.</w:t>
      </w:r>
    </w:p>
    <w:p w14:paraId="46E590FB" w14:textId="77777777" w:rsidR="0069036A" w:rsidRDefault="0069036A" w:rsidP="0069036A">
      <w:pPr>
        <w:contextualSpacing/>
        <w:jc w:val="both"/>
        <w:rPr>
          <w:rFonts w:cs="Arial"/>
          <w:szCs w:val="20"/>
          <w:lang w:eastAsia="ar-SA"/>
        </w:rPr>
      </w:pPr>
    </w:p>
    <w:p w14:paraId="6FF7C0BA" w14:textId="77777777" w:rsidR="0069036A" w:rsidRDefault="0069036A" w:rsidP="0069036A">
      <w:pPr>
        <w:contextualSpacing/>
        <w:jc w:val="both"/>
        <w:rPr>
          <w:rFonts w:cs="Arial"/>
          <w:szCs w:val="20"/>
          <w:lang w:eastAsia="ar-SA"/>
        </w:rPr>
      </w:pPr>
      <w:r>
        <w:rPr>
          <w:rFonts w:cs="Arial"/>
          <w:szCs w:val="20"/>
          <w:lang w:eastAsia="ar-SA"/>
        </w:rPr>
        <w:t>5.9) O envio da documentação poderá ocorrer por e-mail (compras@saecil.com.br) desde que observadas as condições estabelecidas na legislação vigente.</w:t>
      </w:r>
    </w:p>
    <w:p w14:paraId="0EA98DB8" w14:textId="77777777" w:rsidR="0069036A" w:rsidRDefault="0069036A" w:rsidP="0069036A">
      <w:pPr>
        <w:contextualSpacing/>
        <w:jc w:val="both"/>
        <w:rPr>
          <w:rFonts w:cs="Arial"/>
          <w:szCs w:val="20"/>
          <w:lang w:eastAsia="ar-SA"/>
        </w:rPr>
      </w:pPr>
    </w:p>
    <w:p w14:paraId="19AE7FEC" w14:textId="77777777" w:rsidR="0069036A" w:rsidRDefault="0069036A" w:rsidP="0069036A">
      <w:pPr>
        <w:ind w:left="708"/>
        <w:contextualSpacing/>
        <w:jc w:val="both"/>
        <w:rPr>
          <w:rFonts w:cs="Arial"/>
          <w:szCs w:val="20"/>
          <w:lang w:eastAsia="ar-SA"/>
        </w:rPr>
      </w:pPr>
      <w:r>
        <w:rPr>
          <w:rFonts w:cs="Arial"/>
          <w:szCs w:val="20"/>
          <w:lang w:eastAsia="ar-SA"/>
        </w:rPr>
        <w:t xml:space="preserve">5.9.1) </w:t>
      </w:r>
      <w:r w:rsidRPr="008A422F">
        <w:rPr>
          <w:rFonts w:cs="Arial"/>
          <w:szCs w:val="20"/>
          <w:lang w:eastAsia="ar-SA"/>
        </w:rPr>
        <w:t>Somente haverá a necessidade de comprovação do preenchimento de requisitos mediante</w:t>
      </w:r>
      <w:r>
        <w:rPr>
          <w:rFonts w:cs="Arial"/>
          <w:szCs w:val="20"/>
          <w:lang w:eastAsia="ar-SA"/>
        </w:rPr>
        <w:t xml:space="preserve"> </w:t>
      </w:r>
      <w:r w:rsidRPr="008A422F">
        <w:rPr>
          <w:rFonts w:cs="Arial"/>
          <w:szCs w:val="20"/>
          <w:lang w:eastAsia="ar-SA"/>
        </w:rPr>
        <w:t>apresentação dos documentos originais não-digitais quando houver dúvida em relação à</w:t>
      </w:r>
      <w:r>
        <w:rPr>
          <w:rFonts w:cs="Arial"/>
          <w:szCs w:val="20"/>
          <w:lang w:eastAsia="ar-SA"/>
        </w:rPr>
        <w:t xml:space="preserve"> </w:t>
      </w:r>
      <w:r w:rsidRPr="008A422F">
        <w:rPr>
          <w:rFonts w:cs="Arial"/>
          <w:szCs w:val="20"/>
          <w:lang w:eastAsia="ar-SA"/>
        </w:rPr>
        <w:t>integridade do documento digital.</w:t>
      </w:r>
    </w:p>
    <w:p w14:paraId="566E3D6D" w14:textId="77777777" w:rsidR="0069036A" w:rsidRDefault="0069036A" w:rsidP="0069036A">
      <w:pPr>
        <w:contextualSpacing/>
        <w:jc w:val="both"/>
        <w:rPr>
          <w:rFonts w:cs="Arial"/>
          <w:szCs w:val="20"/>
          <w:lang w:eastAsia="ar-SA"/>
        </w:rPr>
      </w:pPr>
    </w:p>
    <w:p w14:paraId="5E375D61" w14:textId="77777777" w:rsidR="0069036A" w:rsidRPr="008A422F" w:rsidRDefault="0069036A" w:rsidP="0069036A">
      <w:pPr>
        <w:contextualSpacing/>
        <w:jc w:val="both"/>
        <w:rPr>
          <w:rFonts w:cs="Arial"/>
          <w:szCs w:val="20"/>
          <w:lang w:eastAsia="ar-SA"/>
        </w:rPr>
      </w:pPr>
      <w:r>
        <w:rPr>
          <w:rFonts w:cs="Arial"/>
          <w:szCs w:val="20"/>
          <w:lang w:eastAsia="ar-SA"/>
        </w:rPr>
        <w:t xml:space="preserve">5.10) </w:t>
      </w:r>
      <w:r w:rsidRPr="008A422F">
        <w:rPr>
          <w:rFonts w:cs="Arial"/>
          <w:szCs w:val="20"/>
          <w:lang w:eastAsia="ar-SA"/>
        </w:rPr>
        <w:t>Constatado o atendimento às exigências de habilitação, o fornecedor será habilitado.</w:t>
      </w:r>
    </w:p>
    <w:p w14:paraId="0D0649D4" w14:textId="77777777" w:rsidR="0069036A" w:rsidRDefault="0069036A" w:rsidP="0069036A">
      <w:pPr>
        <w:ind w:left="720"/>
        <w:jc w:val="both"/>
        <w:rPr>
          <w:rFonts w:cs="Arial"/>
          <w:color w:val="000000" w:themeColor="text1"/>
          <w:szCs w:val="20"/>
        </w:rPr>
      </w:pPr>
    </w:p>
    <w:p w14:paraId="454AF998" w14:textId="77777777" w:rsidR="0069036A" w:rsidRDefault="0069036A" w:rsidP="0069036A">
      <w:pPr>
        <w:contextualSpacing/>
        <w:jc w:val="both"/>
        <w:rPr>
          <w:rFonts w:cs="Arial"/>
          <w:b/>
          <w:szCs w:val="20"/>
          <w:lang w:eastAsia="ar-SA"/>
        </w:rPr>
      </w:pPr>
    </w:p>
    <w:p w14:paraId="6856232B" w14:textId="77777777" w:rsidR="0069036A" w:rsidRPr="00CB4665" w:rsidRDefault="0069036A" w:rsidP="0069036A">
      <w:pPr>
        <w:contextualSpacing/>
        <w:jc w:val="center"/>
        <w:rPr>
          <w:rFonts w:cs="Arial"/>
          <w:b/>
          <w:color w:val="FF0000"/>
          <w:szCs w:val="20"/>
          <w:lang w:eastAsia="ar-SA"/>
        </w:rPr>
      </w:pPr>
      <w:r>
        <w:rPr>
          <w:rFonts w:cs="Arial"/>
          <w:b/>
          <w:szCs w:val="20"/>
          <w:lang w:eastAsia="ar-SA"/>
        </w:rPr>
        <w:t>6</w:t>
      </w:r>
      <w:r w:rsidRPr="004B2D18">
        <w:rPr>
          <w:rFonts w:cs="Arial"/>
          <w:b/>
          <w:szCs w:val="20"/>
          <w:lang w:eastAsia="ar-SA"/>
        </w:rPr>
        <w:t>) CONTRATAÇÃO</w:t>
      </w:r>
      <w:r>
        <w:rPr>
          <w:rFonts w:cs="Arial"/>
          <w:b/>
          <w:szCs w:val="20"/>
          <w:lang w:eastAsia="ar-SA"/>
        </w:rPr>
        <w:t xml:space="preserve"> </w:t>
      </w:r>
    </w:p>
    <w:p w14:paraId="4B90187D" w14:textId="77777777" w:rsidR="0069036A" w:rsidRDefault="0069036A" w:rsidP="0069036A">
      <w:pPr>
        <w:contextualSpacing/>
        <w:jc w:val="center"/>
        <w:rPr>
          <w:rFonts w:cs="Arial"/>
          <w:b/>
          <w:szCs w:val="20"/>
          <w:lang w:eastAsia="ar-SA"/>
        </w:rPr>
      </w:pPr>
    </w:p>
    <w:p w14:paraId="72085484" w14:textId="77777777" w:rsidR="0069036A" w:rsidRDefault="0069036A" w:rsidP="0069036A">
      <w:pPr>
        <w:contextualSpacing/>
        <w:jc w:val="both"/>
        <w:rPr>
          <w:rFonts w:cs="Arial"/>
          <w:szCs w:val="20"/>
          <w:lang w:eastAsia="ar-SA"/>
        </w:rPr>
      </w:pPr>
      <w:r>
        <w:rPr>
          <w:rFonts w:cs="Arial"/>
          <w:szCs w:val="20"/>
          <w:lang w:eastAsia="ar-SA"/>
        </w:rPr>
        <w:t xml:space="preserve">6.1) </w:t>
      </w:r>
      <w:r w:rsidRPr="00C556AC">
        <w:rPr>
          <w:rFonts w:cs="Arial"/>
          <w:szCs w:val="20"/>
          <w:lang w:eastAsia="ar-SA"/>
        </w:rPr>
        <w:t>Após a homologação e adjudicação, caso se conclua pela contratação, será firmado</w:t>
      </w:r>
      <w:r>
        <w:rPr>
          <w:rFonts w:cs="Arial"/>
          <w:szCs w:val="20"/>
          <w:lang w:eastAsia="ar-SA"/>
        </w:rPr>
        <w:t xml:space="preserve"> o </w:t>
      </w:r>
      <w:r w:rsidRPr="00C556AC">
        <w:rPr>
          <w:rFonts w:cs="Arial"/>
          <w:szCs w:val="20"/>
          <w:lang w:eastAsia="ar-SA"/>
        </w:rPr>
        <w:t>Termo de Contrato</w:t>
      </w:r>
      <w:r>
        <w:rPr>
          <w:rFonts w:cs="Arial"/>
          <w:szCs w:val="20"/>
          <w:lang w:eastAsia="ar-SA"/>
        </w:rPr>
        <w:t xml:space="preserve"> </w:t>
      </w:r>
      <w:r w:rsidRPr="006F1FBA">
        <w:rPr>
          <w:rFonts w:cs="Arial"/>
          <w:szCs w:val="20"/>
          <w:lang w:eastAsia="ar-SA"/>
        </w:rPr>
        <w:t xml:space="preserve">ou o </w:t>
      </w:r>
      <w:r>
        <w:rPr>
          <w:rFonts w:cs="Arial"/>
          <w:szCs w:val="20"/>
          <w:lang w:eastAsia="ar-SA"/>
        </w:rPr>
        <w:t>i</w:t>
      </w:r>
      <w:r w:rsidRPr="006F1FBA">
        <w:rPr>
          <w:rFonts w:cs="Arial"/>
          <w:szCs w:val="20"/>
          <w:lang w:eastAsia="ar-SA"/>
        </w:rPr>
        <w:t>nstrumento equivalente</w:t>
      </w:r>
      <w:r>
        <w:rPr>
          <w:rFonts w:cs="Arial"/>
          <w:szCs w:val="20"/>
          <w:lang w:eastAsia="ar-SA"/>
        </w:rPr>
        <w:t xml:space="preserve"> (Nota de Empenho, Autorização de Fornecimento, etc.).</w:t>
      </w:r>
    </w:p>
    <w:p w14:paraId="449F3561" w14:textId="77777777" w:rsidR="0069036A" w:rsidRDefault="0069036A" w:rsidP="0069036A">
      <w:pPr>
        <w:contextualSpacing/>
        <w:jc w:val="both"/>
        <w:rPr>
          <w:rFonts w:cs="Arial"/>
          <w:szCs w:val="20"/>
          <w:lang w:eastAsia="ar-SA"/>
        </w:rPr>
      </w:pPr>
    </w:p>
    <w:p w14:paraId="2ACF9398" w14:textId="77777777" w:rsidR="0069036A" w:rsidRPr="00646898" w:rsidRDefault="0069036A" w:rsidP="0069036A">
      <w:pPr>
        <w:contextualSpacing/>
        <w:jc w:val="both"/>
        <w:rPr>
          <w:rFonts w:cs="Arial"/>
          <w:szCs w:val="20"/>
          <w:lang w:eastAsia="ar-SA"/>
        </w:rPr>
      </w:pPr>
      <w:r>
        <w:rPr>
          <w:rFonts w:cs="Arial"/>
          <w:szCs w:val="20"/>
          <w:lang w:eastAsia="ar-SA"/>
        </w:rPr>
        <w:lastRenderedPageBreak/>
        <w:t>6</w:t>
      </w:r>
      <w:r w:rsidRPr="00646898">
        <w:rPr>
          <w:rFonts w:cs="Arial"/>
          <w:szCs w:val="20"/>
          <w:lang w:eastAsia="ar-SA"/>
        </w:rPr>
        <w:t xml:space="preserve">.2) O adjudicatário </w:t>
      </w:r>
      <w:r w:rsidRPr="00467543">
        <w:rPr>
          <w:rFonts w:cs="Arial"/>
          <w:szCs w:val="20"/>
          <w:lang w:eastAsia="ar-SA"/>
        </w:rPr>
        <w:t>terá o prazo de 02 (dois) dias úteis</w:t>
      </w:r>
      <w:r w:rsidRPr="00646898">
        <w:rPr>
          <w:rFonts w:cs="Arial"/>
          <w:szCs w:val="20"/>
          <w:lang w:eastAsia="ar-SA"/>
        </w:rPr>
        <w:t>, contados a partir da data de sua convocação, para assinar o Termo de Contrato</w:t>
      </w:r>
      <w:r>
        <w:rPr>
          <w:rFonts w:cs="Arial"/>
          <w:szCs w:val="20"/>
          <w:lang w:eastAsia="ar-SA"/>
        </w:rPr>
        <w:t xml:space="preserve"> ou aceitar/retirar o i</w:t>
      </w:r>
      <w:r w:rsidRPr="006F1FBA">
        <w:rPr>
          <w:rFonts w:cs="Arial"/>
          <w:szCs w:val="20"/>
          <w:lang w:eastAsia="ar-SA"/>
        </w:rPr>
        <w:t>nstrumento equivalente</w:t>
      </w:r>
      <w:r w:rsidRPr="00646898">
        <w:rPr>
          <w:rFonts w:cs="Arial"/>
          <w:szCs w:val="20"/>
          <w:lang w:eastAsia="ar-SA"/>
        </w:rPr>
        <w:t>, sob pena de decair o direito à contratação, sem prejuízo das sanções previstas neste Aviso de Contratação Direta.</w:t>
      </w:r>
    </w:p>
    <w:p w14:paraId="785E0163" w14:textId="77777777" w:rsidR="0069036A" w:rsidRPr="00646898" w:rsidRDefault="0069036A" w:rsidP="0069036A">
      <w:pPr>
        <w:contextualSpacing/>
        <w:jc w:val="both"/>
        <w:rPr>
          <w:rFonts w:cs="Arial"/>
          <w:szCs w:val="20"/>
          <w:lang w:eastAsia="ar-SA"/>
        </w:rPr>
      </w:pPr>
    </w:p>
    <w:p w14:paraId="496824A1" w14:textId="77777777" w:rsidR="0069036A" w:rsidRPr="00CE3544" w:rsidRDefault="0069036A" w:rsidP="0069036A">
      <w:pPr>
        <w:ind w:left="708"/>
        <w:contextualSpacing/>
        <w:jc w:val="both"/>
        <w:rPr>
          <w:rFonts w:cs="Arial"/>
          <w:szCs w:val="20"/>
          <w:lang w:eastAsia="ar-SA"/>
        </w:rPr>
      </w:pPr>
      <w:r>
        <w:rPr>
          <w:rFonts w:cs="Arial"/>
          <w:szCs w:val="20"/>
          <w:lang w:eastAsia="ar-SA"/>
        </w:rPr>
        <w:t>6</w:t>
      </w:r>
      <w:r w:rsidRPr="00CE3544">
        <w:rPr>
          <w:rFonts w:cs="Arial"/>
          <w:szCs w:val="20"/>
          <w:lang w:eastAsia="ar-SA"/>
        </w:rPr>
        <w:t>.2.1) O prazo previsto no subitem anterior poderá ser prorrogado por igual período, por solicitação justificada do adjudicatário e aceita pela Administração.</w:t>
      </w:r>
    </w:p>
    <w:p w14:paraId="3B522375" w14:textId="77777777" w:rsidR="0069036A" w:rsidRPr="00CE3544" w:rsidRDefault="0069036A" w:rsidP="0069036A">
      <w:pPr>
        <w:contextualSpacing/>
        <w:jc w:val="both"/>
        <w:rPr>
          <w:rFonts w:cs="Arial"/>
          <w:szCs w:val="20"/>
          <w:lang w:eastAsia="ar-SA"/>
        </w:rPr>
      </w:pPr>
    </w:p>
    <w:p w14:paraId="592719B7" w14:textId="77777777" w:rsidR="0069036A" w:rsidRPr="00CE3544" w:rsidRDefault="0069036A" w:rsidP="0069036A">
      <w:pPr>
        <w:contextualSpacing/>
        <w:jc w:val="both"/>
        <w:rPr>
          <w:rFonts w:cs="Arial"/>
          <w:szCs w:val="20"/>
          <w:lang w:eastAsia="ar-SA"/>
        </w:rPr>
      </w:pPr>
      <w:r>
        <w:rPr>
          <w:rFonts w:cs="Arial"/>
          <w:szCs w:val="20"/>
          <w:lang w:eastAsia="ar-SA"/>
        </w:rPr>
        <w:t xml:space="preserve">6.3) </w:t>
      </w:r>
      <w:r w:rsidRPr="00C556AC">
        <w:rPr>
          <w:rFonts w:cs="Arial"/>
          <w:szCs w:val="20"/>
          <w:lang w:eastAsia="ar-SA"/>
        </w:rPr>
        <w:t xml:space="preserve">O prazo de vigência da contratação é </w:t>
      </w:r>
      <w:r>
        <w:rPr>
          <w:rFonts w:cs="Arial"/>
          <w:szCs w:val="20"/>
          <w:lang w:eastAsia="ar-SA"/>
        </w:rPr>
        <w:t>de 12</w:t>
      </w:r>
      <w:r>
        <w:rPr>
          <w:rFonts w:cs="Arial"/>
          <w:color w:val="FF0000"/>
          <w:szCs w:val="20"/>
          <w:lang w:eastAsia="ar-SA"/>
        </w:rPr>
        <w:t xml:space="preserve"> </w:t>
      </w:r>
      <w:r w:rsidRPr="00467543">
        <w:rPr>
          <w:rFonts w:cs="Arial"/>
          <w:szCs w:val="20"/>
          <w:lang w:eastAsia="ar-SA"/>
        </w:rPr>
        <w:t>(doze) meses</w:t>
      </w:r>
      <w:r>
        <w:rPr>
          <w:rFonts w:cs="Arial"/>
          <w:szCs w:val="20"/>
          <w:lang w:eastAsia="ar-SA"/>
        </w:rPr>
        <w:t xml:space="preserve">, conforme </w:t>
      </w:r>
      <w:r w:rsidRPr="00C556AC">
        <w:rPr>
          <w:rFonts w:cs="Arial"/>
          <w:szCs w:val="20"/>
          <w:lang w:eastAsia="ar-SA"/>
        </w:rPr>
        <w:t>o estabelecido no Te</w:t>
      </w:r>
      <w:r>
        <w:rPr>
          <w:rFonts w:cs="Arial"/>
          <w:szCs w:val="20"/>
          <w:lang w:eastAsia="ar-SA"/>
        </w:rPr>
        <w:t xml:space="preserve">rmo de Referência, </w:t>
      </w:r>
      <w:r w:rsidRPr="00CE3544">
        <w:rPr>
          <w:rFonts w:cs="Arial"/>
          <w:szCs w:val="20"/>
          <w:lang w:eastAsia="ar-SA"/>
        </w:rPr>
        <w:t>Anexo I deste Aviso.</w:t>
      </w:r>
    </w:p>
    <w:p w14:paraId="4C1275FE" w14:textId="77777777" w:rsidR="0069036A" w:rsidRPr="00CE3544" w:rsidRDefault="0069036A" w:rsidP="0069036A">
      <w:pPr>
        <w:contextualSpacing/>
        <w:jc w:val="both"/>
        <w:rPr>
          <w:rFonts w:cs="Arial"/>
          <w:szCs w:val="20"/>
          <w:lang w:eastAsia="ar-SA"/>
        </w:rPr>
      </w:pPr>
    </w:p>
    <w:p w14:paraId="7B457C6B" w14:textId="77777777" w:rsidR="0069036A" w:rsidRDefault="0069036A" w:rsidP="0069036A">
      <w:pPr>
        <w:pStyle w:val="Ttulo1"/>
        <w:numPr>
          <w:ilvl w:val="0"/>
          <w:numId w:val="0"/>
        </w:numPr>
        <w:spacing w:before="0" w:after="0" w:line="240" w:lineRule="auto"/>
        <w:ind w:left="360" w:hanging="360"/>
        <w:jc w:val="center"/>
        <w:rPr>
          <w:szCs w:val="20"/>
        </w:rPr>
      </w:pPr>
      <w:bookmarkStart w:id="6" w:name="_Toc142925870"/>
    </w:p>
    <w:p w14:paraId="33C30B55" w14:textId="77777777" w:rsidR="0069036A" w:rsidRDefault="0069036A" w:rsidP="0069036A">
      <w:pPr>
        <w:pStyle w:val="Ttulo1"/>
        <w:numPr>
          <w:ilvl w:val="0"/>
          <w:numId w:val="0"/>
        </w:numPr>
        <w:spacing w:before="0" w:after="0" w:line="240" w:lineRule="auto"/>
        <w:ind w:left="360" w:hanging="360"/>
        <w:jc w:val="center"/>
        <w:rPr>
          <w:szCs w:val="20"/>
        </w:rPr>
      </w:pPr>
      <w:r>
        <w:rPr>
          <w:szCs w:val="20"/>
        </w:rPr>
        <w:t xml:space="preserve">7) </w:t>
      </w:r>
      <w:r w:rsidRPr="00880111">
        <w:rPr>
          <w:szCs w:val="20"/>
        </w:rPr>
        <w:t>INFRAÇÕES E SANÇÕES ADMINISTRATIVAS</w:t>
      </w:r>
      <w:bookmarkEnd w:id="6"/>
    </w:p>
    <w:p w14:paraId="5C969C76" w14:textId="77777777" w:rsidR="0069036A" w:rsidRPr="00AF1F8A" w:rsidRDefault="0069036A" w:rsidP="0069036A">
      <w:pPr>
        <w:rPr>
          <w:lang w:eastAsia="zh-CN" w:bidi="hi-IN"/>
        </w:rPr>
      </w:pPr>
    </w:p>
    <w:p w14:paraId="18FD39E1" w14:textId="77777777" w:rsidR="0069036A" w:rsidRDefault="0069036A" w:rsidP="0069036A">
      <w:pPr>
        <w:jc w:val="both"/>
        <w:rPr>
          <w:rFonts w:cs="Arial"/>
          <w:szCs w:val="20"/>
        </w:rPr>
      </w:pPr>
      <w:r>
        <w:rPr>
          <w:rFonts w:cs="Arial"/>
          <w:szCs w:val="20"/>
        </w:rPr>
        <w:t xml:space="preserve">7.1) </w:t>
      </w:r>
      <w:r w:rsidRPr="00880111">
        <w:rPr>
          <w:rFonts w:cs="Arial"/>
          <w:szCs w:val="20"/>
        </w:rPr>
        <w:t xml:space="preserve">Comete infração administrativa o fornecedor que praticar quaisquer das hipóteses previstas no </w:t>
      </w:r>
      <w:r>
        <w:rPr>
          <w:rFonts w:cs="Arial"/>
          <w:szCs w:val="20"/>
        </w:rPr>
        <w:t>Artigo</w:t>
      </w:r>
      <w:r w:rsidRPr="00AF1F8A">
        <w:rPr>
          <w:rFonts w:cs="Arial"/>
          <w:szCs w:val="20"/>
        </w:rPr>
        <w:t xml:space="preserve"> 155 da Lei nº</w:t>
      </w:r>
      <w:r>
        <w:rPr>
          <w:rFonts w:cs="Arial"/>
          <w:szCs w:val="20"/>
        </w:rPr>
        <w:t>.</w:t>
      </w:r>
      <w:r w:rsidRPr="00AF1F8A">
        <w:rPr>
          <w:rFonts w:cs="Arial"/>
          <w:szCs w:val="20"/>
        </w:rPr>
        <w:t xml:space="preserve"> 14.133</w:t>
      </w:r>
      <w:r>
        <w:rPr>
          <w:rFonts w:cs="Arial"/>
          <w:szCs w:val="20"/>
        </w:rPr>
        <w:t>/</w:t>
      </w:r>
      <w:r w:rsidRPr="00AF1F8A">
        <w:rPr>
          <w:rFonts w:cs="Arial"/>
          <w:szCs w:val="20"/>
        </w:rPr>
        <w:t>2021</w:t>
      </w:r>
      <w:r w:rsidRPr="00880111">
        <w:rPr>
          <w:rFonts w:cs="Arial"/>
          <w:szCs w:val="20"/>
        </w:rPr>
        <w:t xml:space="preserve">, quais sejam: </w:t>
      </w:r>
    </w:p>
    <w:p w14:paraId="45A22C81" w14:textId="77777777" w:rsidR="0069036A" w:rsidRDefault="0069036A" w:rsidP="0069036A">
      <w:pPr>
        <w:ind w:firstLine="708"/>
        <w:jc w:val="both"/>
        <w:rPr>
          <w:rFonts w:cs="Arial"/>
          <w:color w:val="000000"/>
          <w:szCs w:val="20"/>
        </w:rPr>
      </w:pPr>
      <w:bookmarkStart w:id="7" w:name="_Ref143509900"/>
    </w:p>
    <w:p w14:paraId="79921A71" w14:textId="77777777" w:rsidR="0069036A" w:rsidRPr="00880111" w:rsidRDefault="0069036A" w:rsidP="0069036A">
      <w:pPr>
        <w:ind w:firstLine="708"/>
        <w:jc w:val="both"/>
        <w:rPr>
          <w:rFonts w:cs="Arial"/>
          <w:szCs w:val="20"/>
        </w:rPr>
      </w:pPr>
      <w:r>
        <w:rPr>
          <w:rFonts w:cs="Arial"/>
          <w:color w:val="000000"/>
          <w:szCs w:val="20"/>
        </w:rPr>
        <w:t xml:space="preserve">7.1.1) </w:t>
      </w:r>
      <w:r w:rsidRPr="00880111">
        <w:rPr>
          <w:rFonts w:cs="Arial"/>
          <w:color w:val="000000"/>
          <w:szCs w:val="20"/>
        </w:rPr>
        <w:t xml:space="preserve">dar causa à inexecução parcial do </w:t>
      </w:r>
      <w:r>
        <w:rPr>
          <w:rFonts w:cs="Arial"/>
          <w:color w:val="000000"/>
          <w:szCs w:val="20"/>
        </w:rPr>
        <w:t>objeto</w:t>
      </w:r>
      <w:r w:rsidRPr="00880111">
        <w:rPr>
          <w:rFonts w:cs="Arial"/>
          <w:szCs w:val="20"/>
        </w:rPr>
        <w:t>;</w:t>
      </w:r>
      <w:bookmarkEnd w:id="7"/>
    </w:p>
    <w:p w14:paraId="750D4920" w14:textId="77777777" w:rsidR="0069036A" w:rsidRPr="00880111" w:rsidRDefault="0069036A" w:rsidP="0069036A">
      <w:pPr>
        <w:ind w:left="708"/>
        <w:jc w:val="both"/>
        <w:rPr>
          <w:rFonts w:cs="Arial"/>
          <w:szCs w:val="20"/>
        </w:rPr>
      </w:pPr>
      <w:bookmarkStart w:id="8" w:name="_Ref143510015"/>
      <w:r>
        <w:rPr>
          <w:rFonts w:cs="Arial"/>
          <w:color w:val="000000"/>
          <w:szCs w:val="20"/>
        </w:rPr>
        <w:t xml:space="preserve">7.1.2) </w:t>
      </w:r>
      <w:r w:rsidRPr="00880111">
        <w:rPr>
          <w:rFonts w:cs="Arial"/>
          <w:color w:val="000000"/>
          <w:szCs w:val="20"/>
        </w:rPr>
        <w:t xml:space="preserve">dar causa à inexecução parcial do </w:t>
      </w:r>
      <w:r>
        <w:rPr>
          <w:rFonts w:cs="Arial"/>
          <w:color w:val="000000"/>
          <w:szCs w:val="20"/>
        </w:rPr>
        <w:t>objeto</w:t>
      </w:r>
      <w:r w:rsidRPr="00880111">
        <w:rPr>
          <w:rFonts w:cs="Arial"/>
          <w:color w:val="000000"/>
          <w:szCs w:val="20"/>
        </w:rPr>
        <w:t xml:space="preserve"> que cause grave dano à Administração, ao funcionamento dos serviços públicos ou ao interesse coletivo;</w:t>
      </w:r>
      <w:bookmarkEnd w:id="8"/>
    </w:p>
    <w:p w14:paraId="19BB3601" w14:textId="77777777" w:rsidR="0069036A" w:rsidRDefault="0069036A" w:rsidP="0069036A">
      <w:pPr>
        <w:ind w:firstLine="708"/>
        <w:jc w:val="both"/>
        <w:rPr>
          <w:rFonts w:cs="Arial"/>
          <w:color w:val="000000"/>
          <w:szCs w:val="20"/>
        </w:rPr>
      </w:pPr>
    </w:p>
    <w:p w14:paraId="3E139510" w14:textId="77777777" w:rsidR="0069036A" w:rsidRPr="00880111" w:rsidRDefault="0069036A" w:rsidP="0069036A">
      <w:pPr>
        <w:ind w:firstLine="708"/>
        <w:jc w:val="both"/>
        <w:rPr>
          <w:rFonts w:cs="Arial"/>
          <w:szCs w:val="20"/>
        </w:rPr>
      </w:pPr>
      <w:r>
        <w:rPr>
          <w:rFonts w:cs="Arial"/>
          <w:color w:val="000000"/>
          <w:szCs w:val="20"/>
        </w:rPr>
        <w:t xml:space="preserve">7.1.3) </w:t>
      </w:r>
      <w:r w:rsidRPr="00880111">
        <w:rPr>
          <w:rFonts w:cs="Arial"/>
          <w:color w:val="000000"/>
          <w:szCs w:val="20"/>
        </w:rPr>
        <w:t xml:space="preserve">dar causa à inexecução total do </w:t>
      </w:r>
      <w:r>
        <w:rPr>
          <w:rFonts w:cs="Arial"/>
          <w:color w:val="000000"/>
          <w:szCs w:val="20"/>
        </w:rPr>
        <w:t>objeto</w:t>
      </w:r>
      <w:r w:rsidRPr="00880111">
        <w:rPr>
          <w:rFonts w:cs="Arial"/>
          <w:color w:val="000000"/>
          <w:szCs w:val="20"/>
        </w:rPr>
        <w:t>;</w:t>
      </w:r>
    </w:p>
    <w:p w14:paraId="104A5258" w14:textId="77777777" w:rsidR="0069036A" w:rsidRDefault="0069036A" w:rsidP="0069036A">
      <w:pPr>
        <w:ind w:firstLine="708"/>
        <w:jc w:val="both"/>
        <w:rPr>
          <w:rFonts w:cs="Arial"/>
          <w:color w:val="000000"/>
          <w:szCs w:val="20"/>
        </w:rPr>
      </w:pPr>
    </w:p>
    <w:p w14:paraId="0E45B10B" w14:textId="77777777" w:rsidR="0069036A" w:rsidRPr="00880111" w:rsidRDefault="0069036A" w:rsidP="0069036A">
      <w:pPr>
        <w:ind w:firstLine="708"/>
        <w:jc w:val="both"/>
        <w:rPr>
          <w:rFonts w:cs="Arial"/>
          <w:szCs w:val="20"/>
        </w:rPr>
      </w:pPr>
      <w:r>
        <w:rPr>
          <w:rFonts w:cs="Arial"/>
          <w:color w:val="000000"/>
          <w:szCs w:val="20"/>
        </w:rPr>
        <w:t xml:space="preserve">7.1.4) </w:t>
      </w:r>
      <w:r w:rsidRPr="00880111">
        <w:rPr>
          <w:rFonts w:cs="Arial"/>
          <w:color w:val="000000"/>
          <w:szCs w:val="20"/>
        </w:rPr>
        <w:t>deixar de entregar a documentação exigida para o certame;</w:t>
      </w:r>
    </w:p>
    <w:p w14:paraId="22A5B9E1" w14:textId="77777777" w:rsidR="0069036A" w:rsidRDefault="0069036A" w:rsidP="0069036A">
      <w:pPr>
        <w:ind w:left="708"/>
        <w:jc w:val="both"/>
        <w:rPr>
          <w:rFonts w:cs="Arial"/>
          <w:color w:val="000000"/>
          <w:szCs w:val="20"/>
        </w:rPr>
      </w:pPr>
    </w:p>
    <w:p w14:paraId="4AD8C022" w14:textId="77777777" w:rsidR="0069036A" w:rsidRPr="00880111" w:rsidRDefault="0069036A" w:rsidP="0069036A">
      <w:pPr>
        <w:ind w:left="708"/>
        <w:jc w:val="both"/>
        <w:rPr>
          <w:rFonts w:cs="Arial"/>
          <w:szCs w:val="20"/>
        </w:rPr>
      </w:pPr>
      <w:r>
        <w:rPr>
          <w:rFonts w:cs="Arial"/>
          <w:color w:val="000000"/>
          <w:szCs w:val="20"/>
        </w:rPr>
        <w:t xml:space="preserve">7.1.5) </w:t>
      </w:r>
      <w:r w:rsidRPr="00880111">
        <w:rPr>
          <w:rFonts w:cs="Arial"/>
          <w:color w:val="000000"/>
          <w:szCs w:val="20"/>
        </w:rPr>
        <w:t>não manter a proposta, salvo em decorrência de fato superveniente devidamente justificado;</w:t>
      </w:r>
    </w:p>
    <w:p w14:paraId="784FB88E" w14:textId="77777777" w:rsidR="0069036A" w:rsidRDefault="0069036A" w:rsidP="0069036A">
      <w:pPr>
        <w:ind w:left="708"/>
        <w:jc w:val="both"/>
        <w:rPr>
          <w:rFonts w:cs="Arial"/>
          <w:color w:val="000000"/>
          <w:szCs w:val="20"/>
        </w:rPr>
      </w:pPr>
    </w:p>
    <w:p w14:paraId="2568287B" w14:textId="77777777" w:rsidR="0069036A" w:rsidRPr="00880111" w:rsidRDefault="0069036A" w:rsidP="0069036A">
      <w:pPr>
        <w:ind w:left="708"/>
        <w:jc w:val="both"/>
        <w:rPr>
          <w:rFonts w:cs="Arial"/>
          <w:szCs w:val="20"/>
        </w:rPr>
      </w:pPr>
      <w:r>
        <w:rPr>
          <w:rFonts w:cs="Arial"/>
          <w:color w:val="000000"/>
          <w:szCs w:val="20"/>
        </w:rPr>
        <w:t>7.1.6) não celebrar o C</w:t>
      </w:r>
      <w:r w:rsidRPr="00880111">
        <w:rPr>
          <w:rFonts w:cs="Arial"/>
          <w:color w:val="000000"/>
          <w:szCs w:val="20"/>
        </w:rPr>
        <w:t>ontrato ou não entregar a documentação exigida para a contratação, quando convocado dentro do prazo de validade de sua proposta;</w:t>
      </w:r>
    </w:p>
    <w:p w14:paraId="27E5CB21" w14:textId="77777777" w:rsidR="0069036A" w:rsidRDefault="0069036A" w:rsidP="0069036A">
      <w:pPr>
        <w:ind w:left="708"/>
        <w:jc w:val="both"/>
        <w:rPr>
          <w:rFonts w:cs="Arial"/>
          <w:color w:val="000000"/>
          <w:szCs w:val="20"/>
        </w:rPr>
      </w:pPr>
      <w:bookmarkStart w:id="9" w:name="_Ref143510046"/>
    </w:p>
    <w:p w14:paraId="35AE7FAA" w14:textId="77777777" w:rsidR="0069036A" w:rsidRPr="00880111" w:rsidRDefault="0069036A" w:rsidP="0069036A">
      <w:pPr>
        <w:ind w:left="708"/>
        <w:jc w:val="both"/>
        <w:rPr>
          <w:rFonts w:cs="Arial"/>
          <w:szCs w:val="20"/>
        </w:rPr>
      </w:pPr>
      <w:r>
        <w:rPr>
          <w:rFonts w:cs="Arial"/>
          <w:color w:val="000000"/>
          <w:szCs w:val="20"/>
        </w:rPr>
        <w:t xml:space="preserve">7.1.7) </w:t>
      </w:r>
      <w:r w:rsidRPr="00880111">
        <w:rPr>
          <w:rFonts w:cs="Arial"/>
          <w:color w:val="000000"/>
          <w:szCs w:val="20"/>
        </w:rPr>
        <w:t>ensejar o retardamento da execução ou da entrega do objeto da contratação direta sem motivo justificado;</w:t>
      </w:r>
      <w:bookmarkEnd w:id="9"/>
    </w:p>
    <w:p w14:paraId="02646BF6" w14:textId="77777777" w:rsidR="0069036A" w:rsidRDefault="0069036A" w:rsidP="0069036A">
      <w:pPr>
        <w:ind w:left="708"/>
        <w:jc w:val="both"/>
        <w:rPr>
          <w:rFonts w:cs="Arial"/>
          <w:color w:val="000000"/>
          <w:szCs w:val="20"/>
        </w:rPr>
      </w:pPr>
      <w:bookmarkStart w:id="10" w:name="_Ref143510088"/>
    </w:p>
    <w:p w14:paraId="618E6F9E" w14:textId="77777777" w:rsidR="0069036A" w:rsidRPr="00880111" w:rsidRDefault="0069036A" w:rsidP="0069036A">
      <w:pPr>
        <w:ind w:left="708"/>
        <w:jc w:val="both"/>
        <w:rPr>
          <w:rFonts w:cs="Arial"/>
          <w:szCs w:val="20"/>
        </w:rPr>
      </w:pPr>
      <w:r>
        <w:rPr>
          <w:rFonts w:cs="Arial"/>
          <w:color w:val="000000"/>
          <w:szCs w:val="20"/>
        </w:rPr>
        <w:t xml:space="preserve">7.1.8) </w:t>
      </w:r>
      <w:r w:rsidRPr="00880111">
        <w:rPr>
          <w:rFonts w:cs="Arial"/>
          <w:color w:val="000000"/>
          <w:szCs w:val="20"/>
        </w:rPr>
        <w:t>apresentar declaração ou documentação falsa exigida para o certame ou prestar declaração falsa durante a dispen</w:t>
      </w:r>
      <w:r>
        <w:rPr>
          <w:rFonts w:cs="Arial"/>
          <w:color w:val="000000"/>
          <w:szCs w:val="20"/>
        </w:rPr>
        <w:t>sa ou a execução do C</w:t>
      </w:r>
      <w:r w:rsidRPr="00880111">
        <w:rPr>
          <w:rFonts w:cs="Arial"/>
          <w:color w:val="000000"/>
          <w:szCs w:val="20"/>
        </w:rPr>
        <w:t>ontrato;</w:t>
      </w:r>
      <w:bookmarkEnd w:id="10"/>
    </w:p>
    <w:p w14:paraId="305CE388" w14:textId="77777777" w:rsidR="0069036A" w:rsidRDefault="0069036A" w:rsidP="0069036A">
      <w:pPr>
        <w:ind w:left="708"/>
        <w:jc w:val="both"/>
        <w:rPr>
          <w:rFonts w:cs="Arial"/>
          <w:color w:val="000000"/>
          <w:szCs w:val="20"/>
        </w:rPr>
      </w:pPr>
    </w:p>
    <w:p w14:paraId="7691AECC" w14:textId="77777777" w:rsidR="0069036A" w:rsidRPr="00880111" w:rsidRDefault="0069036A" w:rsidP="0069036A">
      <w:pPr>
        <w:ind w:left="708"/>
        <w:jc w:val="both"/>
        <w:rPr>
          <w:rFonts w:cs="Arial"/>
          <w:szCs w:val="20"/>
        </w:rPr>
      </w:pPr>
      <w:r>
        <w:rPr>
          <w:rFonts w:cs="Arial"/>
          <w:color w:val="000000"/>
          <w:szCs w:val="20"/>
        </w:rPr>
        <w:t xml:space="preserve">7.1.9) </w:t>
      </w:r>
      <w:r w:rsidRPr="00880111">
        <w:rPr>
          <w:rFonts w:cs="Arial"/>
          <w:color w:val="000000"/>
          <w:szCs w:val="20"/>
        </w:rPr>
        <w:t xml:space="preserve">fraudar a dispensa ou praticar </w:t>
      </w:r>
      <w:r>
        <w:rPr>
          <w:rFonts w:cs="Arial"/>
          <w:color w:val="000000"/>
          <w:szCs w:val="20"/>
        </w:rPr>
        <w:t>ato fraudulento na execução do C</w:t>
      </w:r>
      <w:r w:rsidRPr="00880111">
        <w:rPr>
          <w:rFonts w:cs="Arial"/>
          <w:color w:val="000000"/>
          <w:szCs w:val="20"/>
        </w:rPr>
        <w:t>ontrato;</w:t>
      </w:r>
    </w:p>
    <w:p w14:paraId="4DEBB282" w14:textId="77777777" w:rsidR="0069036A" w:rsidRDefault="0069036A" w:rsidP="0069036A">
      <w:pPr>
        <w:ind w:firstLine="708"/>
        <w:jc w:val="both"/>
        <w:rPr>
          <w:rFonts w:cs="Arial"/>
          <w:color w:val="000000"/>
          <w:szCs w:val="20"/>
        </w:rPr>
      </w:pPr>
    </w:p>
    <w:p w14:paraId="662BFC5E" w14:textId="77777777" w:rsidR="0069036A" w:rsidRPr="00880111" w:rsidRDefault="0069036A" w:rsidP="0069036A">
      <w:pPr>
        <w:ind w:firstLine="708"/>
        <w:jc w:val="both"/>
        <w:rPr>
          <w:rFonts w:cs="Arial"/>
          <w:szCs w:val="20"/>
        </w:rPr>
      </w:pPr>
      <w:r>
        <w:rPr>
          <w:rFonts w:cs="Arial"/>
          <w:color w:val="000000"/>
          <w:szCs w:val="20"/>
        </w:rPr>
        <w:t xml:space="preserve">7.1.10) </w:t>
      </w:r>
      <w:r w:rsidRPr="00880111">
        <w:rPr>
          <w:rFonts w:cs="Arial"/>
          <w:color w:val="000000"/>
          <w:szCs w:val="20"/>
        </w:rPr>
        <w:t>comportar-se de modo inidôneo ou cometer fraude de qualquer natureza;</w:t>
      </w:r>
    </w:p>
    <w:p w14:paraId="407D8581" w14:textId="77777777" w:rsidR="0069036A" w:rsidRDefault="0069036A" w:rsidP="0069036A">
      <w:pPr>
        <w:jc w:val="both"/>
        <w:rPr>
          <w:rFonts w:cs="Arial"/>
          <w:szCs w:val="20"/>
        </w:rPr>
      </w:pPr>
    </w:p>
    <w:p w14:paraId="2A777A29" w14:textId="77777777" w:rsidR="0069036A" w:rsidRDefault="0069036A" w:rsidP="0069036A">
      <w:pPr>
        <w:ind w:left="1416"/>
        <w:jc w:val="both"/>
        <w:rPr>
          <w:rFonts w:cs="Arial"/>
          <w:szCs w:val="20"/>
        </w:rPr>
      </w:pPr>
      <w:r>
        <w:rPr>
          <w:rFonts w:cs="Arial"/>
          <w:szCs w:val="20"/>
        </w:rPr>
        <w:t xml:space="preserve">7.1.10.1) </w:t>
      </w:r>
      <w:r w:rsidRPr="00A71632">
        <w:rPr>
          <w:rFonts w:cs="Arial"/>
          <w:szCs w:val="20"/>
        </w:rPr>
        <w:t>Considera-se comportamento inidôneo, entre outros, a declaração falsa quanto às condições de participação, quanto ao enquadramento como ME/EPP ou o conluio entre os fornecedores, em qualquer momento da dispensa.</w:t>
      </w:r>
    </w:p>
    <w:p w14:paraId="449637A2" w14:textId="77777777" w:rsidR="0069036A" w:rsidRPr="00A71632" w:rsidRDefault="0069036A" w:rsidP="0069036A">
      <w:pPr>
        <w:jc w:val="both"/>
        <w:rPr>
          <w:rFonts w:cs="Arial"/>
          <w:szCs w:val="20"/>
        </w:rPr>
      </w:pPr>
    </w:p>
    <w:p w14:paraId="51E1194B" w14:textId="77777777" w:rsidR="0069036A" w:rsidRDefault="0069036A" w:rsidP="0069036A">
      <w:pPr>
        <w:ind w:firstLine="708"/>
        <w:jc w:val="both"/>
        <w:rPr>
          <w:rFonts w:cs="Arial"/>
          <w:color w:val="000000"/>
          <w:szCs w:val="20"/>
        </w:rPr>
      </w:pPr>
      <w:r>
        <w:rPr>
          <w:rFonts w:cs="Arial"/>
          <w:color w:val="000000"/>
          <w:szCs w:val="20"/>
        </w:rPr>
        <w:t xml:space="preserve">7.1.11) </w:t>
      </w:r>
      <w:r w:rsidRPr="00880111">
        <w:rPr>
          <w:rFonts w:cs="Arial"/>
          <w:color w:val="000000"/>
          <w:szCs w:val="20"/>
        </w:rPr>
        <w:t>praticar atos ilícitos com vistas a frustrar os objetivos d</w:t>
      </w:r>
      <w:r>
        <w:rPr>
          <w:rFonts w:cs="Arial"/>
          <w:color w:val="000000"/>
          <w:szCs w:val="20"/>
        </w:rPr>
        <w:t>o</w:t>
      </w:r>
      <w:r w:rsidRPr="00880111">
        <w:rPr>
          <w:rFonts w:cs="Arial"/>
          <w:color w:val="000000"/>
          <w:szCs w:val="20"/>
        </w:rPr>
        <w:t xml:space="preserve"> certame.</w:t>
      </w:r>
    </w:p>
    <w:p w14:paraId="43942B1C" w14:textId="77777777" w:rsidR="0069036A" w:rsidRDefault="0069036A" w:rsidP="0069036A">
      <w:pPr>
        <w:ind w:firstLine="708"/>
        <w:jc w:val="both"/>
        <w:rPr>
          <w:rFonts w:cs="Arial"/>
          <w:color w:val="000000"/>
          <w:szCs w:val="20"/>
        </w:rPr>
      </w:pPr>
      <w:bookmarkStart w:id="11" w:name="_Ref143509952"/>
    </w:p>
    <w:p w14:paraId="2646BB59" w14:textId="77777777" w:rsidR="0069036A" w:rsidRPr="00B37E23" w:rsidRDefault="0069036A" w:rsidP="0069036A">
      <w:pPr>
        <w:ind w:firstLine="708"/>
        <w:jc w:val="both"/>
        <w:rPr>
          <w:rFonts w:cs="Arial"/>
          <w:color w:val="000000"/>
          <w:szCs w:val="20"/>
        </w:rPr>
      </w:pPr>
      <w:r>
        <w:rPr>
          <w:rFonts w:cs="Arial"/>
          <w:color w:val="000000"/>
          <w:szCs w:val="20"/>
        </w:rPr>
        <w:t xml:space="preserve">7.1.12) </w:t>
      </w:r>
      <w:r w:rsidRPr="00880111">
        <w:rPr>
          <w:rFonts w:cs="Arial"/>
          <w:color w:val="000000"/>
          <w:szCs w:val="20"/>
        </w:rPr>
        <w:t>praticar ato lesivo previsto no </w:t>
      </w:r>
      <w:r>
        <w:rPr>
          <w:rFonts w:cs="Arial"/>
          <w:color w:val="000000"/>
          <w:szCs w:val="20"/>
        </w:rPr>
        <w:t>Artigo</w:t>
      </w:r>
      <w:r w:rsidRPr="00B37E23">
        <w:rPr>
          <w:rFonts w:cs="Arial"/>
          <w:color w:val="000000"/>
          <w:szCs w:val="20"/>
        </w:rPr>
        <w:t xml:space="preserve"> 5º</w:t>
      </w:r>
      <w:r>
        <w:rPr>
          <w:rFonts w:cs="Arial"/>
          <w:color w:val="000000"/>
          <w:szCs w:val="20"/>
        </w:rPr>
        <w:t>,</w:t>
      </w:r>
      <w:r w:rsidRPr="00B37E23">
        <w:rPr>
          <w:rFonts w:cs="Arial"/>
          <w:color w:val="000000"/>
          <w:szCs w:val="20"/>
        </w:rPr>
        <w:t xml:space="preserve"> da Lei nº</w:t>
      </w:r>
      <w:r>
        <w:rPr>
          <w:rFonts w:cs="Arial"/>
          <w:color w:val="000000"/>
          <w:szCs w:val="20"/>
        </w:rPr>
        <w:t>.</w:t>
      </w:r>
      <w:r w:rsidRPr="00B37E23">
        <w:rPr>
          <w:rFonts w:cs="Arial"/>
          <w:color w:val="000000"/>
          <w:szCs w:val="20"/>
        </w:rPr>
        <w:t xml:space="preserve"> 12.846, de </w:t>
      </w:r>
      <w:r>
        <w:rPr>
          <w:rFonts w:cs="Arial"/>
          <w:color w:val="000000"/>
          <w:szCs w:val="20"/>
        </w:rPr>
        <w:t>01</w:t>
      </w:r>
      <w:r w:rsidRPr="00B37E23">
        <w:rPr>
          <w:rFonts w:cs="Arial"/>
          <w:color w:val="000000"/>
          <w:szCs w:val="20"/>
        </w:rPr>
        <w:t xml:space="preserve"> de agosto de 2013.</w:t>
      </w:r>
    </w:p>
    <w:bookmarkEnd w:id="11"/>
    <w:p w14:paraId="028E0793" w14:textId="77777777" w:rsidR="0069036A" w:rsidRDefault="0069036A" w:rsidP="0069036A">
      <w:pPr>
        <w:ind w:left="425"/>
        <w:jc w:val="both"/>
        <w:rPr>
          <w:rFonts w:cs="Arial"/>
          <w:color w:val="000000"/>
          <w:szCs w:val="20"/>
        </w:rPr>
      </w:pPr>
    </w:p>
    <w:p w14:paraId="1DC53565" w14:textId="77777777" w:rsidR="0069036A" w:rsidRDefault="0069036A" w:rsidP="0069036A">
      <w:pPr>
        <w:jc w:val="both"/>
        <w:rPr>
          <w:rFonts w:cs="Arial"/>
          <w:szCs w:val="20"/>
        </w:rPr>
      </w:pPr>
      <w:r>
        <w:rPr>
          <w:rFonts w:cs="Arial"/>
          <w:szCs w:val="20"/>
        </w:rPr>
        <w:t xml:space="preserve">7.2) </w:t>
      </w:r>
      <w:r w:rsidRPr="00880111">
        <w:rPr>
          <w:rFonts w:cs="Arial"/>
          <w:szCs w:val="20"/>
        </w:rPr>
        <w:t>O fornecedor que cometer qualquer das infrações discriminadas nos subitens anteriores ficará sujeito, sem prejuízo da responsabilidade civil e criminal, às sanções</w:t>
      </w:r>
      <w:r>
        <w:rPr>
          <w:rFonts w:cs="Arial"/>
          <w:szCs w:val="20"/>
        </w:rPr>
        <w:t xml:space="preserve"> previstas no </w:t>
      </w:r>
      <w:r w:rsidRPr="00CE3544">
        <w:rPr>
          <w:rFonts w:cs="Arial"/>
          <w:szCs w:val="20"/>
        </w:rPr>
        <w:t xml:space="preserve">Decreto </w:t>
      </w:r>
      <w:r>
        <w:rPr>
          <w:rFonts w:cs="Arial"/>
          <w:szCs w:val="20"/>
        </w:rPr>
        <w:t>Municipal n</w:t>
      </w:r>
      <w:r w:rsidRPr="00CE3544">
        <w:rPr>
          <w:rFonts w:cs="Arial"/>
          <w:szCs w:val="20"/>
        </w:rPr>
        <w:t>º</w:t>
      </w:r>
      <w:r>
        <w:rPr>
          <w:rFonts w:cs="Arial"/>
          <w:szCs w:val="20"/>
        </w:rPr>
        <w:t>.</w:t>
      </w:r>
      <w:r w:rsidRPr="00CE3544">
        <w:rPr>
          <w:rFonts w:cs="Arial"/>
          <w:szCs w:val="20"/>
        </w:rPr>
        <w:t xml:space="preserve"> 8.058</w:t>
      </w:r>
      <w:r>
        <w:rPr>
          <w:rFonts w:cs="Arial"/>
          <w:szCs w:val="20"/>
        </w:rPr>
        <w:t>/</w:t>
      </w:r>
      <w:r w:rsidRPr="00CE3544">
        <w:rPr>
          <w:rFonts w:cs="Arial"/>
          <w:szCs w:val="20"/>
        </w:rPr>
        <w:t>2023</w:t>
      </w:r>
      <w:r>
        <w:rPr>
          <w:rFonts w:cs="Arial"/>
          <w:szCs w:val="20"/>
        </w:rPr>
        <w:t>.</w:t>
      </w:r>
    </w:p>
    <w:p w14:paraId="319E36DE" w14:textId="77777777" w:rsidR="0069036A" w:rsidRPr="00880111" w:rsidRDefault="0069036A" w:rsidP="0069036A">
      <w:pPr>
        <w:jc w:val="both"/>
        <w:rPr>
          <w:rFonts w:cs="Arial"/>
          <w:b/>
          <w:szCs w:val="20"/>
        </w:rPr>
      </w:pPr>
    </w:p>
    <w:p w14:paraId="1DAB9E98" w14:textId="77777777" w:rsidR="0069036A" w:rsidRPr="00880111" w:rsidRDefault="0069036A" w:rsidP="0069036A">
      <w:pPr>
        <w:jc w:val="both"/>
        <w:rPr>
          <w:rFonts w:cs="Arial"/>
          <w:bCs/>
          <w:szCs w:val="20"/>
        </w:rPr>
      </w:pPr>
      <w:r>
        <w:rPr>
          <w:rFonts w:cs="Arial"/>
          <w:bCs/>
          <w:szCs w:val="20"/>
        </w:rPr>
        <w:t xml:space="preserve">7.3) </w:t>
      </w:r>
      <w:r w:rsidRPr="00880111">
        <w:rPr>
          <w:rFonts w:cs="Arial"/>
          <w:bCs/>
          <w:szCs w:val="20"/>
        </w:rPr>
        <w:t>A aplicação das sanções previstas neste Aviso de Contratação Direta não exclui, em hipótese alguma, a obrigação de reparação integral do dano causado à Contratante</w:t>
      </w:r>
      <w:r>
        <w:rPr>
          <w:rFonts w:cs="Arial"/>
          <w:bCs/>
          <w:szCs w:val="20"/>
        </w:rPr>
        <w:t>.</w:t>
      </w:r>
    </w:p>
    <w:p w14:paraId="5BEFECAE" w14:textId="77777777" w:rsidR="0069036A" w:rsidRDefault="0069036A" w:rsidP="0069036A">
      <w:pPr>
        <w:jc w:val="both"/>
        <w:rPr>
          <w:rFonts w:cs="Arial"/>
          <w:bCs/>
          <w:szCs w:val="20"/>
        </w:rPr>
      </w:pPr>
    </w:p>
    <w:p w14:paraId="1E57C9A5" w14:textId="77777777" w:rsidR="0069036A" w:rsidRPr="00880111" w:rsidRDefault="0069036A" w:rsidP="0069036A">
      <w:pPr>
        <w:jc w:val="both"/>
        <w:rPr>
          <w:rFonts w:cs="Arial"/>
          <w:bCs/>
          <w:szCs w:val="20"/>
        </w:rPr>
      </w:pPr>
      <w:r>
        <w:rPr>
          <w:rFonts w:cs="Arial"/>
          <w:bCs/>
          <w:szCs w:val="20"/>
        </w:rPr>
        <w:t xml:space="preserve">7.4) </w:t>
      </w:r>
      <w:r w:rsidRPr="00880111">
        <w:rPr>
          <w:rFonts w:cs="Arial"/>
          <w:bCs/>
          <w:szCs w:val="20"/>
        </w:rPr>
        <w:t>Todas as sanções previstas neste Aviso poderão ser aplicadas cumulativamente com a multa.</w:t>
      </w:r>
    </w:p>
    <w:p w14:paraId="28DF9124" w14:textId="77777777" w:rsidR="0069036A" w:rsidRDefault="0069036A" w:rsidP="0069036A">
      <w:pPr>
        <w:jc w:val="both"/>
        <w:rPr>
          <w:rFonts w:cs="Arial"/>
          <w:bCs/>
          <w:szCs w:val="20"/>
        </w:rPr>
      </w:pPr>
    </w:p>
    <w:p w14:paraId="23CFCF85" w14:textId="77777777" w:rsidR="0069036A" w:rsidRDefault="0069036A" w:rsidP="0069036A">
      <w:pPr>
        <w:jc w:val="both"/>
        <w:rPr>
          <w:rFonts w:cs="Arial"/>
          <w:bCs/>
          <w:szCs w:val="20"/>
        </w:rPr>
      </w:pPr>
      <w:r>
        <w:rPr>
          <w:rFonts w:cs="Arial"/>
          <w:bCs/>
          <w:szCs w:val="20"/>
        </w:rPr>
        <w:t xml:space="preserve">7.5) </w:t>
      </w:r>
      <w:r w:rsidRPr="00880111">
        <w:rPr>
          <w:rFonts w:cs="Arial"/>
          <w:bCs/>
          <w:szCs w:val="20"/>
        </w:rPr>
        <w:t>Antes da aplicação da multa, será facultada a defesa do interessado no prazo de 15 (quinze) dias úteis, contado da data de sua intimação</w:t>
      </w:r>
      <w:r>
        <w:rPr>
          <w:rFonts w:cs="Arial"/>
          <w:bCs/>
          <w:szCs w:val="20"/>
        </w:rPr>
        <w:t>.</w:t>
      </w:r>
    </w:p>
    <w:p w14:paraId="7658F90E" w14:textId="77777777" w:rsidR="0069036A" w:rsidRPr="00880111" w:rsidRDefault="0069036A" w:rsidP="0069036A">
      <w:pPr>
        <w:jc w:val="both"/>
        <w:rPr>
          <w:rFonts w:cs="Arial"/>
          <w:bCs/>
          <w:szCs w:val="20"/>
        </w:rPr>
      </w:pPr>
    </w:p>
    <w:p w14:paraId="4E5782D3" w14:textId="77777777" w:rsidR="0069036A" w:rsidRPr="00880111" w:rsidRDefault="0069036A" w:rsidP="0069036A">
      <w:pPr>
        <w:jc w:val="both"/>
        <w:rPr>
          <w:rFonts w:cs="Arial"/>
          <w:bCs/>
          <w:szCs w:val="20"/>
        </w:rPr>
      </w:pPr>
      <w:r>
        <w:rPr>
          <w:rFonts w:cs="Arial"/>
          <w:bCs/>
          <w:szCs w:val="20"/>
        </w:rPr>
        <w:lastRenderedPageBreak/>
        <w:t xml:space="preserve">7.6) </w:t>
      </w:r>
      <w:r w:rsidRPr="00880111">
        <w:rPr>
          <w:rFonts w:cs="Arial"/>
          <w:bCs/>
          <w:szCs w:val="20"/>
        </w:rPr>
        <w:t>Se a multa aplicada e as indenizações cabíveis forem superiores ao valor do pagamento eventualmente devido pelo Contratante ao Contratado, além da perda desse valor, a diferença será descontada da garantia prestada</w:t>
      </w:r>
      <w:r>
        <w:rPr>
          <w:rFonts w:cs="Arial"/>
          <w:bCs/>
          <w:szCs w:val="20"/>
        </w:rPr>
        <w:t xml:space="preserve"> ou será cobrada judicialmente.</w:t>
      </w:r>
    </w:p>
    <w:p w14:paraId="0E42B27F" w14:textId="77777777" w:rsidR="0069036A" w:rsidRDefault="0069036A" w:rsidP="0069036A">
      <w:pPr>
        <w:jc w:val="both"/>
        <w:rPr>
          <w:rFonts w:cs="Arial"/>
          <w:bCs/>
          <w:szCs w:val="20"/>
        </w:rPr>
      </w:pPr>
    </w:p>
    <w:p w14:paraId="2FC65D72" w14:textId="77777777" w:rsidR="0069036A" w:rsidRPr="00880111" w:rsidRDefault="0069036A" w:rsidP="0069036A">
      <w:pPr>
        <w:jc w:val="both"/>
        <w:rPr>
          <w:rFonts w:cs="Arial"/>
          <w:bCs/>
          <w:szCs w:val="20"/>
        </w:rPr>
      </w:pPr>
      <w:r>
        <w:rPr>
          <w:rFonts w:cs="Arial"/>
          <w:bCs/>
          <w:szCs w:val="20"/>
        </w:rPr>
        <w:t xml:space="preserve">7.7) </w:t>
      </w:r>
      <w:r w:rsidRPr="00880111">
        <w:rPr>
          <w:rFonts w:cs="Arial"/>
          <w:bCs/>
          <w:szCs w:val="20"/>
        </w:rPr>
        <w:t xml:space="preserve">A aplicação das sanções realizar-se-á em processo administrativo que assegure o contraditório e a ampla defesa ao Contratado, observando-se o procedimento previsto no </w:t>
      </w:r>
      <w:r w:rsidRPr="00880111">
        <w:rPr>
          <w:rFonts w:cs="Arial"/>
          <w:b/>
          <w:bCs/>
          <w:szCs w:val="20"/>
        </w:rPr>
        <w:t xml:space="preserve">caput </w:t>
      </w:r>
      <w:r w:rsidRPr="00880111">
        <w:rPr>
          <w:rFonts w:cs="Arial"/>
          <w:bCs/>
          <w:szCs w:val="20"/>
        </w:rPr>
        <w:t>e parágrafos do</w:t>
      </w:r>
      <w:r>
        <w:rPr>
          <w:rFonts w:cs="Arial"/>
          <w:bCs/>
          <w:szCs w:val="20"/>
        </w:rPr>
        <w:t xml:space="preserve"> Artigo 158, da Lei nº. 14.133/2021</w:t>
      </w:r>
      <w:r w:rsidRPr="00880111">
        <w:rPr>
          <w:rFonts w:cs="Arial"/>
          <w:bCs/>
          <w:szCs w:val="20"/>
        </w:rPr>
        <w:t>, para as penalidades de impedimento de licitar e contratar e de declaração de inidoneidade para licitar ou contratar.</w:t>
      </w:r>
    </w:p>
    <w:p w14:paraId="67FBB7CD" w14:textId="77777777" w:rsidR="0069036A" w:rsidRDefault="0069036A" w:rsidP="0069036A">
      <w:pPr>
        <w:jc w:val="both"/>
        <w:rPr>
          <w:rFonts w:cs="Arial"/>
          <w:bCs/>
          <w:szCs w:val="20"/>
        </w:rPr>
      </w:pPr>
    </w:p>
    <w:p w14:paraId="3EC72810" w14:textId="77777777" w:rsidR="0069036A" w:rsidRPr="00880111" w:rsidRDefault="0069036A" w:rsidP="0069036A">
      <w:pPr>
        <w:jc w:val="both"/>
        <w:rPr>
          <w:rFonts w:cs="Arial"/>
          <w:bCs/>
          <w:szCs w:val="20"/>
        </w:rPr>
      </w:pPr>
      <w:r>
        <w:rPr>
          <w:rFonts w:cs="Arial"/>
          <w:bCs/>
          <w:szCs w:val="20"/>
        </w:rPr>
        <w:t xml:space="preserve">7.8) </w:t>
      </w:r>
      <w:r w:rsidRPr="00880111">
        <w:rPr>
          <w:rFonts w:cs="Arial"/>
          <w:bCs/>
          <w:szCs w:val="20"/>
        </w:rPr>
        <w:t>Na aplicação das sanções serão considerados:</w:t>
      </w:r>
    </w:p>
    <w:p w14:paraId="7958B990" w14:textId="77777777" w:rsidR="0069036A" w:rsidRDefault="0069036A" w:rsidP="0069036A">
      <w:pPr>
        <w:jc w:val="both"/>
        <w:rPr>
          <w:rFonts w:cs="Arial"/>
          <w:bCs/>
          <w:szCs w:val="20"/>
        </w:rPr>
      </w:pPr>
    </w:p>
    <w:p w14:paraId="5BD3BBA7" w14:textId="77777777" w:rsidR="0069036A" w:rsidRPr="00880111" w:rsidRDefault="0069036A" w:rsidP="0069036A">
      <w:pPr>
        <w:ind w:firstLine="425"/>
        <w:jc w:val="both"/>
        <w:rPr>
          <w:rFonts w:cs="Arial"/>
          <w:bCs/>
          <w:szCs w:val="20"/>
        </w:rPr>
      </w:pPr>
      <w:r>
        <w:rPr>
          <w:rFonts w:cs="Arial"/>
          <w:bCs/>
          <w:szCs w:val="20"/>
        </w:rPr>
        <w:t xml:space="preserve">a) </w:t>
      </w:r>
      <w:r w:rsidRPr="00880111">
        <w:rPr>
          <w:rFonts w:cs="Arial"/>
          <w:bCs/>
          <w:szCs w:val="20"/>
        </w:rPr>
        <w:t>a natureza e a gravidade da infração cometida;</w:t>
      </w:r>
    </w:p>
    <w:p w14:paraId="64D2D6B3" w14:textId="77777777" w:rsidR="0069036A" w:rsidRDefault="0069036A" w:rsidP="0069036A">
      <w:pPr>
        <w:jc w:val="both"/>
        <w:rPr>
          <w:rFonts w:cs="Arial"/>
          <w:bCs/>
          <w:szCs w:val="20"/>
        </w:rPr>
      </w:pPr>
    </w:p>
    <w:p w14:paraId="0783737D" w14:textId="77777777" w:rsidR="0069036A" w:rsidRPr="00880111" w:rsidRDefault="0069036A" w:rsidP="0069036A">
      <w:pPr>
        <w:ind w:firstLine="425"/>
        <w:jc w:val="both"/>
        <w:rPr>
          <w:rFonts w:cs="Arial"/>
          <w:bCs/>
          <w:szCs w:val="20"/>
        </w:rPr>
      </w:pPr>
      <w:r>
        <w:rPr>
          <w:rFonts w:cs="Arial"/>
          <w:bCs/>
          <w:szCs w:val="20"/>
        </w:rPr>
        <w:t xml:space="preserve">b) </w:t>
      </w:r>
      <w:r w:rsidRPr="00880111">
        <w:rPr>
          <w:rFonts w:cs="Arial"/>
          <w:bCs/>
          <w:szCs w:val="20"/>
        </w:rPr>
        <w:t>as peculiaridades do caso concreto;</w:t>
      </w:r>
    </w:p>
    <w:p w14:paraId="58F22972" w14:textId="77777777" w:rsidR="0069036A" w:rsidRDefault="0069036A" w:rsidP="0069036A">
      <w:pPr>
        <w:ind w:firstLine="425"/>
        <w:jc w:val="both"/>
        <w:rPr>
          <w:rFonts w:cs="Arial"/>
          <w:bCs/>
          <w:szCs w:val="20"/>
        </w:rPr>
      </w:pPr>
    </w:p>
    <w:p w14:paraId="5D2CEC9A" w14:textId="77777777" w:rsidR="0069036A" w:rsidRPr="00880111" w:rsidRDefault="0069036A" w:rsidP="0069036A">
      <w:pPr>
        <w:ind w:firstLine="425"/>
        <w:jc w:val="both"/>
        <w:rPr>
          <w:rFonts w:cs="Arial"/>
          <w:bCs/>
          <w:szCs w:val="20"/>
        </w:rPr>
      </w:pPr>
      <w:r>
        <w:rPr>
          <w:rFonts w:cs="Arial"/>
          <w:bCs/>
          <w:szCs w:val="20"/>
        </w:rPr>
        <w:t xml:space="preserve">c) </w:t>
      </w:r>
      <w:r w:rsidRPr="00880111">
        <w:rPr>
          <w:rFonts w:cs="Arial"/>
          <w:bCs/>
          <w:szCs w:val="20"/>
        </w:rPr>
        <w:t>as circunstâncias agravantes ou atenuantes;</w:t>
      </w:r>
    </w:p>
    <w:p w14:paraId="1F7DC942" w14:textId="77777777" w:rsidR="0069036A" w:rsidRPr="00880111" w:rsidRDefault="0069036A" w:rsidP="0069036A">
      <w:pPr>
        <w:ind w:firstLine="425"/>
        <w:jc w:val="both"/>
        <w:rPr>
          <w:rFonts w:cs="Arial"/>
          <w:bCs/>
          <w:szCs w:val="20"/>
        </w:rPr>
      </w:pPr>
      <w:r>
        <w:rPr>
          <w:rFonts w:cs="Arial"/>
          <w:bCs/>
          <w:szCs w:val="20"/>
        </w:rPr>
        <w:t xml:space="preserve">d) </w:t>
      </w:r>
      <w:r w:rsidRPr="00880111">
        <w:rPr>
          <w:rFonts w:cs="Arial"/>
          <w:bCs/>
          <w:szCs w:val="20"/>
        </w:rPr>
        <w:t>os danos que dela provierem para o Contratante;</w:t>
      </w:r>
    </w:p>
    <w:p w14:paraId="379E9F60" w14:textId="77777777" w:rsidR="0069036A" w:rsidRDefault="0069036A" w:rsidP="0069036A">
      <w:pPr>
        <w:jc w:val="both"/>
        <w:rPr>
          <w:rFonts w:cs="Arial"/>
          <w:bCs/>
          <w:szCs w:val="20"/>
        </w:rPr>
      </w:pPr>
    </w:p>
    <w:p w14:paraId="5B54FAC4" w14:textId="77777777" w:rsidR="0069036A" w:rsidRPr="00880111" w:rsidRDefault="0069036A" w:rsidP="0069036A">
      <w:pPr>
        <w:ind w:left="425"/>
        <w:jc w:val="both"/>
        <w:rPr>
          <w:rFonts w:cs="Arial"/>
          <w:bCs/>
          <w:szCs w:val="20"/>
        </w:rPr>
      </w:pPr>
      <w:r>
        <w:rPr>
          <w:rFonts w:cs="Arial"/>
          <w:bCs/>
          <w:szCs w:val="20"/>
        </w:rPr>
        <w:t xml:space="preserve">e) </w:t>
      </w:r>
      <w:r w:rsidRPr="00880111">
        <w:rPr>
          <w:rFonts w:cs="Arial"/>
          <w:bCs/>
          <w:szCs w:val="20"/>
        </w:rPr>
        <w:t>a implantação ou o aperfeiçoamento de programa de integridade, conforme normas e orientações dos órgãos de controle.</w:t>
      </w:r>
    </w:p>
    <w:p w14:paraId="662529B0" w14:textId="77777777" w:rsidR="0069036A" w:rsidRDefault="0069036A" w:rsidP="0069036A">
      <w:pPr>
        <w:jc w:val="both"/>
        <w:rPr>
          <w:rFonts w:cs="Arial"/>
          <w:bCs/>
          <w:szCs w:val="20"/>
        </w:rPr>
      </w:pPr>
    </w:p>
    <w:p w14:paraId="3ABD21C6" w14:textId="77777777" w:rsidR="0069036A" w:rsidRDefault="0069036A" w:rsidP="0069036A">
      <w:pPr>
        <w:jc w:val="both"/>
        <w:rPr>
          <w:rFonts w:cs="Arial"/>
          <w:bCs/>
          <w:szCs w:val="20"/>
        </w:rPr>
      </w:pPr>
      <w:r>
        <w:rPr>
          <w:rFonts w:cs="Arial"/>
          <w:bCs/>
          <w:szCs w:val="20"/>
        </w:rPr>
        <w:t xml:space="preserve">7.9) </w:t>
      </w:r>
      <w:r w:rsidRPr="00880111">
        <w:rPr>
          <w:rFonts w:cs="Arial"/>
          <w:bCs/>
          <w:szCs w:val="20"/>
        </w:rPr>
        <w:t>O Contratante deverá, no prazo máximo 15 (quinze) dias úteis, contado da data de aplicação da sanção, informar e manter atualizados os dados relativos às sanções por ele aplicadas, para fins de publicidade no Cadastro Nacional de Empresas Inidôneas e Suspensas (C</w:t>
      </w:r>
      <w:r>
        <w:rPr>
          <w:rFonts w:cs="Arial"/>
          <w:bCs/>
          <w:szCs w:val="20"/>
        </w:rPr>
        <w:t>EIS</w:t>
      </w:r>
      <w:r w:rsidRPr="00880111">
        <w:rPr>
          <w:rFonts w:cs="Arial"/>
          <w:bCs/>
          <w:szCs w:val="20"/>
        </w:rPr>
        <w:t>) e no Cadastro Nacional de Empresas Punidas (C</w:t>
      </w:r>
      <w:r>
        <w:rPr>
          <w:rFonts w:cs="Arial"/>
          <w:bCs/>
          <w:szCs w:val="20"/>
        </w:rPr>
        <w:t>NEP</w:t>
      </w:r>
      <w:r w:rsidRPr="00880111">
        <w:rPr>
          <w:rFonts w:cs="Arial"/>
          <w:bCs/>
          <w:szCs w:val="20"/>
        </w:rPr>
        <w:t>), instituídos no âmbito do Poder Executivo Federal</w:t>
      </w:r>
      <w:r>
        <w:rPr>
          <w:rFonts w:cs="Arial"/>
          <w:bCs/>
          <w:szCs w:val="20"/>
        </w:rPr>
        <w:t xml:space="preserve"> </w:t>
      </w:r>
      <w:r w:rsidRPr="003E65A7">
        <w:rPr>
          <w:rFonts w:cs="Arial"/>
          <w:bCs/>
          <w:szCs w:val="20"/>
        </w:rPr>
        <w:t xml:space="preserve">e no rol de apenados do </w:t>
      </w:r>
      <w:r>
        <w:rPr>
          <w:rFonts w:cs="Arial"/>
          <w:bCs/>
          <w:szCs w:val="20"/>
        </w:rPr>
        <w:t>e-</w:t>
      </w:r>
      <w:r w:rsidRPr="003E65A7">
        <w:rPr>
          <w:rFonts w:cs="Arial"/>
          <w:bCs/>
          <w:szCs w:val="20"/>
        </w:rPr>
        <w:t xml:space="preserve">TCESP </w:t>
      </w:r>
      <w:r w:rsidRPr="00DC6F1F">
        <w:rPr>
          <w:rFonts w:cs="Arial"/>
          <w:b/>
          <w:bCs/>
          <w:szCs w:val="20"/>
        </w:rPr>
        <w:t>(Artigo 31, do Decreto Municipal nº. 8.058/2023)</w:t>
      </w:r>
      <w:r>
        <w:rPr>
          <w:rFonts w:cs="Arial"/>
          <w:bCs/>
          <w:szCs w:val="20"/>
        </w:rPr>
        <w:t>.</w:t>
      </w:r>
    </w:p>
    <w:p w14:paraId="04C584CC" w14:textId="77777777" w:rsidR="0069036A" w:rsidRDefault="0069036A" w:rsidP="0069036A">
      <w:pPr>
        <w:jc w:val="both"/>
        <w:rPr>
          <w:rFonts w:cs="Arial"/>
          <w:bCs/>
          <w:szCs w:val="20"/>
        </w:rPr>
      </w:pPr>
    </w:p>
    <w:p w14:paraId="28842DC0" w14:textId="77777777" w:rsidR="0069036A" w:rsidRPr="00880111" w:rsidRDefault="0069036A" w:rsidP="0069036A">
      <w:pPr>
        <w:jc w:val="both"/>
        <w:rPr>
          <w:rFonts w:cs="Arial"/>
          <w:bCs/>
          <w:i/>
          <w:szCs w:val="20"/>
        </w:rPr>
      </w:pPr>
      <w:r>
        <w:rPr>
          <w:rFonts w:cs="Arial"/>
          <w:bCs/>
          <w:szCs w:val="20"/>
        </w:rPr>
        <w:t xml:space="preserve">7.10) </w:t>
      </w:r>
      <w:r w:rsidRPr="00880111">
        <w:rPr>
          <w:rFonts w:cs="Arial"/>
          <w:bCs/>
          <w:szCs w:val="20"/>
        </w:rPr>
        <w:t xml:space="preserve">As sanções de impedimento de licitar e contratar e declaração de inidoneidade para licitar ou contratar são passíveis de reabilitação na forma do </w:t>
      </w:r>
      <w:r>
        <w:rPr>
          <w:rFonts w:cs="Arial"/>
          <w:bCs/>
          <w:szCs w:val="20"/>
        </w:rPr>
        <w:t>Artigo</w:t>
      </w:r>
      <w:r w:rsidRPr="00DC6F1F">
        <w:rPr>
          <w:rFonts w:cs="Arial"/>
          <w:bCs/>
          <w:szCs w:val="20"/>
        </w:rPr>
        <w:t xml:space="preserve"> 163</w:t>
      </w:r>
      <w:r>
        <w:rPr>
          <w:rFonts w:cs="Arial"/>
          <w:bCs/>
          <w:szCs w:val="20"/>
        </w:rPr>
        <w:t>,</w:t>
      </w:r>
      <w:r w:rsidRPr="00DC6F1F">
        <w:rPr>
          <w:rFonts w:cs="Arial"/>
          <w:bCs/>
          <w:szCs w:val="20"/>
        </w:rPr>
        <w:t xml:space="preserve"> da Lei nº</w:t>
      </w:r>
      <w:r>
        <w:rPr>
          <w:rFonts w:cs="Arial"/>
          <w:bCs/>
          <w:szCs w:val="20"/>
        </w:rPr>
        <w:t>.</w:t>
      </w:r>
      <w:r w:rsidRPr="00DC6F1F">
        <w:rPr>
          <w:rFonts w:cs="Arial"/>
          <w:bCs/>
          <w:szCs w:val="20"/>
        </w:rPr>
        <w:t xml:space="preserve"> 14.133</w:t>
      </w:r>
      <w:r>
        <w:rPr>
          <w:rFonts w:cs="Arial"/>
          <w:bCs/>
          <w:szCs w:val="20"/>
        </w:rPr>
        <w:t>/</w:t>
      </w:r>
      <w:r w:rsidRPr="00DC6F1F">
        <w:rPr>
          <w:rFonts w:cs="Arial"/>
          <w:bCs/>
          <w:szCs w:val="20"/>
        </w:rPr>
        <w:t>2021.</w:t>
      </w:r>
    </w:p>
    <w:p w14:paraId="71DBD598" w14:textId="77777777" w:rsidR="0069036A" w:rsidRDefault="0069036A" w:rsidP="0069036A">
      <w:pPr>
        <w:ind w:left="425"/>
        <w:jc w:val="both"/>
        <w:rPr>
          <w:rFonts w:cs="Arial"/>
          <w:szCs w:val="20"/>
        </w:rPr>
      </w:pPr>
    </w:p>
    <w:p w14:paraId="199E26ED" w14:textId="77777777" w:rsidR="0069036A" w:rsidRDefault="0069036A" w:rsidP="0069036A">
      <w:pPr>
        <w:pStyle w:val="Ttulo1"/>
        <w:numPr>
          <w:ilvl w:val="0"/>
          <w:numId w:val="0"/>
        </w:numPr>
        <w:spacing w:before="0" w:after="0" w:line="240" w:lineRule="auto"/>
        <w:ind w:left="360" w:hanging="360"/>
        <w:jc w:val="center"/>
        <w:rPr>
          <w:szCs w:val="20"/>
        </w:rPr>
      </w:pPr>
      <w:bookmarkStart w:id="12" w:name="_Toc142925871"/>
    </w:p>
    <w:p w14:paraId="63480B91" w14:textId="77777777" w:rsidR="0069036A" w:rsidRPr="00880111" w:rsidRDefault="0069036A" w:rsidP="0069036A">
      <w:pPr>
        <w:pStyle w:val="Ttulo1"/>
        <w:numPr>
          <w:ilvl w:val="0"/>
          <w:numId w:val="0"/>
        </w:numPr>
        <w:spacing w:before="0" w:after="0" w:line="240" w:lineRule="auto"/>
        <w:ind w:left="360" w:hanging="360"/>
        <w:jc w:val="center"/>
        <w:rPr>
          <w:szCs w:val="20"/>
        </w:rPr>
      </w:pPr>
      <w:r>
        <w:rPr>
          <w:szCs w:val="20"/>
        </w:rPr>
        <w:t xml:space="preserve">8) </w:t>
      </w:r>
      <w:r w:rsidRPr="00880111">
        <w:rPr>
          <w:szCs w:val="20"/>
        </w:rPr>
        <w:t>DAS DISPOSIÇÕES GERAIS</w:t>
      </w:r>
      <w:bookmarkEnd w:id="12"/>
    </w:p>
    <w:p w14:paraId="5DF09FBA" w14:textId="77777777" w:rsidR="0069036A" w:rsidRDefault="0069036A" w:rsidP="0069036A">
      <w:pPr>
        <w:jc w:val="both"/>
        <w:rPr>
          <w:rFonts w:cs="Arial"/>
          <w:color w:val="000000"/>
          <w:szCs w:val="20"/>
        </w:rPr>
      </w:pPr>
    </w:p>
    <w:p w14:paraId="732C8B8B" w14:textId="77777777" w:rsidR="0069036A" w:rsidRDefault="0069036A" w:rsidP="0069036A">
      <w:pPr>
        <w:jc w:val="both"/>
        <w:rPr>
          <w:rFonts w:cs="Arial"/>
          <w:color w:val="000000"/>
          <w:szCs w:val="20"/>
        </w:rPr>
      </w:pPr>
      <w:r>
        <w:rPr>
          <w:rFonts w:cs="Arial"/>
          <w:color w:val="000000"/>
          <w:szCs w:val="20"/>
        </w:rPr>
        <w:t xml:space="preserve">8.1) </w:t>
      </w:r>
      <w:r w:rsidRPr="00880111">
        <w:rPr>
          <w:rFonts w:cs="Arial"/>
          <w:color w:val="000000"/>
          <w:szCs w:val="20"/>
        </w:rPr>
        <w:t xml:space="preserve">No caso de todos os fornecedores restarem desclassificados ou inabilitados </w:t>
      </w:r>
      <w:r w:rsidRPr="00013F1D">
        <w:rPr>
          <w:rFonts w:cs="Arial"/>
          <w:b/>
          <w:color w:val="000000"/>
          <w:szCs w:val="20"/>
        </w:rPr>
        <w:t>(procedimento fracassado)</w:t>
      </w:r>
      <w:r w:rsidRPr="00880111">
        <w:rPr>
          <w:rFonts w:cs="Arial"/>
          <w:color w:val="000000"/>
          <w:szCs w:val="20"/>
        </w:rPr>
        <w:t>, a Administração poderá</w:t>
      </w:r>
      <w:bookmarkStart w:id="13" w:name="_Ref143510198"/>
      <w:r>
        <w:rPr>
          <w:rFonts w:cs="Arial"/>
          <w:color w:val="000000"/>
          <w:szCs w:val="20"/>
        </w:rPr>
        <w:t xml:space="preserve"> </w:t>
      </w:r>
      <w:r w:rsidRPr="00880111">
        <w:rPr>
          <w:rFonts w:cs="Arial"/>
          <w:color w:val="000000"/>
          <w:szCs w:val="20"/>
        </w:rPr>
        <w:t>valer-se, para a contratação, de proposta obtida na pesquisa de preços que serviu de base ao procedimento, se houver, privilegiando-se os menores preços, sempre que possível, e desde que atendidas às condições de habilitação exigidas.</w:t>
      </w:r>
      <w:bookmarkEnd w:id="13"/>
    </w:p>
    <w:p w14:paraId="0EF23FB2" w14:textId="77777777" w:rsidR="0069036A" w:rsidRDefault="0069036A" w:rsidP="0069036A">
      <w:pPr>
        <w:ind w:left="708"/>
        <w:jc w:val="both"/>
        <w:rPr>
          <w:rFonts w:cs="Arial"/>
          <w:color w:val="000000"/>
          <w:szCs w:val="20"/>
        </w:rPr>
      </w:pPr>
    </w:p>
    <w:p w14:paraId="7E824E3A" w14:textId="77777777" w:rsidR="0069036A" w:rsidRDefault="0069036A" w:rsidP="0069036A">
      <w:pPr>
        <w:jc w:val="both"/>
        <w:rPr>
          <w:rFonts w:cs="Arial"/>
          <w:color w:val="000000"/>
          <w:szCs w:val="20"/>
        </w:rPr>
      </w:pPr>
      <w:r>
        <w:rPr>
          <w:rFonts w:eastAsia="WenQuanYi Micro Hei" w:cs="Arial"/>
          <w:lang w:eastAsia="zh-CN" w:bidi="hi-IN"/>
        </w:rPr>
        <w:t>8</w:t>
      </w:r>
      <w:r w:rsidRPr="00013F1D">
        <w:rPr>
          <w:rFonts w:eastAsia="WenQuanYi Micro Hei" w:cs="Arial"/>
          <w:lang w:eastAsia="zh-CN" w:bidi="hi-IN"/>
        </w:rPr>
        <w:t xml:space="preserve">.2) </w:t>
      </w:r>
      <w:r w:rsidRPr="00013F1D">
        <w:rPr>
          <w:rFonts w:cs="Arial"/>
          <w:color w:val="000000"/>
          <w:szCs w:val="20"/>
        </w:rPr>
        <w:t xml:space="preserve">As providências </w:t>
      </w:r>
      <w:r>
        <w:rPr>
          <w:rFonts w:cs="Arial"/>
          <w:color w:val="000000"/>
          <w:szCs w:val="20"/>
        </w:rPr>
        <w:t>do item acima</w:t>
      </w:r>
      <w:r w:rsidRPr="00880111">
        <w:rPr>
          <w:rFonts w:cs="Arial"/>
          <w:color w:val="000000"/>
          <w:szCs w:val="20"/>
        </w:rPr>
        <w:t xml:space="preserve"> também poderão ser utilizadas se não houver o comparecimento de quaisquer fornecedores interessados </w:t>
      </w:r>
      <w:r w:rsidRPr="00013F1D">
        <w:rPr>
          <w:rFonts w:cs="Arial"/>
          <w:b/>
          <w:color w:val="000000"/>
          <w:szCs w:val="20"/>
        </w:rPr>
        <w:t>(procedimento deserto)</w:t>
      </w:r>
      <w:r w:rsidRPr="00880111">
        <w:rPr>
          <w:rFonts w:cs="Arial"/>
          <w:color w:val="000000"/>
          <w:szCs w:val="20"/>
        </w:rPr>
        <w:t>.</w:t>
      </w:r>
    </w:p>
    <w:p w14:paraId="67FFFA9C" w14:textId="77777777" w:rsidR="0069036A" w:rsidRDefault="0069036A" w:rsidP="0069036A">
      <w:pPr>
        <w:jc w:val="both"/>
        <w:rPr>
          <w:rFonts w:cs="Arial"/>
          <w:color w:val="000000"/>
          <w:szCs w:val="20"/>
        </w:rPr>
      </w:pPr>
    </w:p>
    <w:p w14:paraId="623E101B" w14:textId="77777777" w:rsidR="0069036A" w:rsidRPr="0085126F" w:rsidRDefault="0069036A" w:rsidP="0069036A">
      <w:pPr>
        <w:jc w:val="both"/>
        <w:rPr>
          <w:rFonts w:cs="Arial"/>
          <w:color w:val="000000"/>
          <w:szCs w:val="20"/>
        </w:rPr>
      </w:pPr>
      <w:r>
        <w:rPr>
          <w:rFonts w:cs="Arial"/>
          <w:color w:val="000000"/>
          <w:szCs w:val="20"/>
        </w:rPr>
        <w:t xml:space="preserve">8.3) </w:t>
      </w:r>
      <w:r w:rsidRPr="0085126F">
        <w:rPr>
          <w:rFonts w:cs="Arial"/>
          <w:color w:val="000000"/>
          <w:szCs w:val="20"/>
        </w:rPr>
        <w:t>Havendo a necessidade de realização de ato de qualquer natureza pelos</w:t>
      </w:r>
      <w:r>
        <w:rPr>
          <w:rFonts w:cs="Arial"/>
          <w:color w:val="000000"/>
          <w:szCs w:val="20"/>
        </w:rPr>
        <w:t xml:space="preserve"> </w:t>
      </w:r>
      <w:r w:rsidRPr="0085126F">
        <w:rPr>
          <w:rFonts w:cs="Arial"/>
          <w:color w:val="000000"/>
          <w:szCs w:val="20"/>
        </w:rPr>
        <w:t>fornecedores, cujo prazo não conste deste Aviso de Contratação Direta, deverá ser atendido o</w:t>
      </w:r>
      <w:r>
        <w:rPr>
          <w:rFonts w:cs="Arial"/>
          <w:color w:val="000000"/>
          <w:szCs w:val="20"/>
        </w:rPr>
        <w:t xml:space="preserve"> </w:t>
      </w:r>
      <w:r w:rsidRPr="0085126F">
        <w:rPr>
          <w:rFonts w:cs="Arial"/>
          <w:color w:val="000000"/>
          <w:szCs w:val="20"/>
        </w:rPr>
        <w:t xml:space="preserve">prazo indicado pelo </w:t>
      </w:r>
      <w:r>
        <w:rPr>
          <w:rFonts w:cs="Arial"/>
          <w:color w:val="000000"/>
          <w:szCs w:val="20"/>
        </w:rPr>
        <w:t>A</w:t>
      </w:r>
      <w:r w:rsidRPr="0085126F">
        <w:rPr>
          <w:rFonts w:cs="Arial"/>
          <w:color w:val="000000"/>
          <w:szCs w:val="20"/>
        </w:rPr>
        <w:t xml:space="preserve">gente </w:t>
      </w:r>
      <w:r>
        <w:rPr>
          <w:rFonts w:cs="Arial"/>
          <w:color w:val="000000"/>
          <w:szCs w:val="20"/>
        </w:rPr>
        <w:t>C</w:t>
      </w:r>
      <w:r w:rsidRPr="0085126F">
        <w:rPr>
          <w:rFonts w:cs="Arial"/>
          <w:color w:val="000000"/>
          <w:szCs w:val="20"/>
        </w:rPr>
        <w:t>ompetente da Administração na respectiva notificação.</w:t>
      </w:r>
    </w:p>
    <w:p w14:paraId="01FCC90F" w14:textId="77777777" w:rsidR="0069036A" w:rsidRDefault="0069036A" w:rsidP="0069036A">
      <w:pPr>
        <w:jc w:val="both"/>
        <w:rPr>
          <w:rFonts w:cs="Arial"/>
          <w:color w:val="000000"/>
          <w:szCs w:val="20"/>
        </w:rPr>
      </w:pPr>
    </w:p>
    <w:p w14:paraId="59B9F17B" w14:textId="77777777" w:rsidR="0069036A" w:rsidRPr="0085126F" w:rsidRDefault="0069036A" w:rsidP="0069036A">
      <w:pPr>
        <w:jc w:val="both"/>
        <w:rPr>
          <w:rFonts w:cs="Arial"/>
          <w:color w:val="000000"/>
          <w:szCs w:val="20"/>
        </w:rPr>
      </w:pPr>
      <w:r>
        <w:rPr>
          <w:rFonts w:cs="Arial"/>
          <w:color w:val="000000"/>
          <w:szCs w:val="20"/>
        </w:rPr>
        <w:t>8.4)</w:t>
      </w:r>
      <w:r w:rsidRPr="0085126F">
        <w:rPr>
          <w:rFonts w:cs="Arial"/>
          <w:color w:val="000000"/>
          <w:szCs w:val="20"/>
        </w:rPr>
        <w:t xml:space="preserve"> Não havendo expediente ou ocorrendo qualquer fato superveniente que impeça a</w:t>
      </w:r>
      <w:r>
        <w:rPr>
          <w:rFonts w:cs="Arial"/>
          <w:color w:val="000000"/>
          <w:szCs w:val="20"/>
        </w:rPr>
        <w:t xml:space="preserve"> </w:t>
      </w:r>
      <w:r w:rsidRPr="0085126F">
        <w:rPr>
          <w:rFonts w:cs="Arial"/>
          <w:color w:val="000000"/>
          <w:szCs w:val="20"/>
        </w:rPr>
        <w:t>realização do</w:t>
      </w:r>
      <w:r>
        <w:rPr>
          <w:rFonts w:cs="Arial"/>
          <w:color w:val="000000"/>
          <w:szCs w:val="20"/>
        </w:rPr>
        <w:t>s</w:t>
      </w:r>
      <w:r w:rsidRPr="0085126F">
        <w:rPr>
          <w:rFonts w:cs="Arial"/>
          <w:color w:val="000000"/>
          <w:szCs w:val="20"/>
        </w:rPr>
        <w:t xml:space="preserve"> </w:t>
      </w:r>
      <w:r>
        <w:rPr>
          <w:rFonts w:cs="Arial"/>
          <w:color w:val="000000"/>
          <w:szCs w:val="20"/>
        </w:rPr>
        <w:t>atos</w:t>
      </w:r>
      <w:r w:rsidRPr="0085126F">
        <w:rPr>
          <w:rFonts w:cs="Arial"/>
          <w:color w:val="000000"/>
          <w:szCs w:val="20"/>
        </w:rPr>
        <w:t xml:space="preserve"> na data marcada, </w:t>
      </w:r>
      <w:r>
        <w:rPr>
          <w:rFonts w:cs="Arial"/>
          <w:color w:val="000000"/>
          <w:szCs w:val="20"/>
        </w:rPr>
        <w:t>o processo</w:t>
      </w:r>
      <w:r w:rsidRPr="0085126F">
        <w:rPr>
          <w:rFonts w:cs="Arial"/>
          <w:color w:val="000000"/>
          <w:szCs w:val="20"/>
        </w:rPr>
        <w:t xml:space="preserve"> será automaticamente transferid</w:t>
      </w:r>
      <w:r>
        <w:rPr>
          <w:rFonts w:cs="Arial"/>
          <w:color w:val="000000"/>
          <w:szCs w:val="20"/>
        </w:rPr>
        <w:t>o</w:t>
      </w:r>
      <w:r w:rsidRPr="0085126F">
        <w:rPr>
          <w:rFonts w:cs="Arial"/>
          <w:color w:val="000000"/>
          <w:szCs w:val="20"/>
        </w:rPr>
        <w:t xml:space="preserve"> para o</w:t>
      </w:r>
      <w:r>
        <w:rPr>
          <w:rFonts w:cs="Arial"/>
          <w:color w:val="000000"/>
          <w:szCs w:val="20"/>
        </w:rPr>
        <w:t xml:space="preserve"> </w:t>
      </w:r>
      <w:r w:rsidRPr="0085126F">
        <w:rPr>
          <w:rFonts w:cs="Arial"/>
          <w:color w:val="000000"/>
          <w:szCs w:val="20"/>
        </w:rPr>
        <w:t>primeiro dia útil subsequente, no mesmo horário anteriormente estabelecido, desde que não haja</w:t>
      </w:r>
      <w:r>
        <w:rPr>
          <w:rFonts w:cs="Arial"/>
          <w:color w:val="000000"/>
          <w:szCs w:val="20"/>
        </w:rPr>
        <w:t xml:space="preserve"> </w:t>
      </w:r>
      <w:r w:rsidRPr="0085126F">
        <w:rPr>
          <w:rFonts w:cs="Arial"/>
          <w:color w:val="000000"/>
          <w:szCs w:val="20"/>
        </w:rPr>
        <w:t>comunicação em contrário.</w:t>
      </w:r>
    </w:p>
    <w:p w14:paraId="4D71DBE5" w14:textId="77777777" w:rsidR="0069036A" w:rsidRDefault="0069036A" w:rsidP="0069036A">
      <w:pPr>
        <w:jc w:val="both"/>
        <w:rPr>
          <w:rFonts w:cs="Arial"/>
          <w:color w:val="000000"/>
          <w:szCs w:val="20"/>
        </w:rPr>
      </w:pPr>
    </w:p>
    <w:p w14:paraId="240DB35D" w14:textId="77777777" w:rsidR="0069036A" w:rsidRDefault="0069036A" w:rsidP="0069036A">
      <w:pPr>
        <w:jc w:val="both"/>
        <w:rPr>
          <w:rFonts w:cs="Arial"/>
          <w:color w:val="000000"/>
          <w:szCs w:val="20"/>
        </w:rPr>
      </w:pPr>
      <w:r>
        <w:rPr>
          <w:rFonts w:cs="Arial"/>
          <w:color w:val="000000"/>
          <w:szCs w:val="20"/>
        </w:rPr>
        <w:t xml:space="preserve">8.5) </w:t>
      </w:r>
      <w:r w:rsidRPr="0085126F">
        <w:rPr>
          <w:rFonts w:cs="Arial"/>
          <w:color w:val="000000"/>
          <w:szCs w:val="20"/>
        </w:rPr>
        <w:t>No julgamento das propostas e da habilitação, a Administração poderá sanar erros ou</w:t>
      </w:r>
      <w:r>
        <w:rPr>
          <w:rFonts w:cs="Arial"/>
          <w:color w:val="000000"/>
          <w:szCs w:val="20"/>
        </w:rPr>
        <w:t xml:space="preserve"> </w:t>
      </w:r>
      <w:r w:rsidRPr="0085126F">
        <w:rPr>
          <w:rFonts w:cs="Arial"/>
          <w:color w:val="000000"/>
          <w:szCs w:val="20"/>
        </w:rPr>
        <w:t>falhas que não alterem a substância das propostas, dos documentos e sua validade jurídica,</w:t>
      </w:r>
      <w:r>
        <w:rPr>
          <w:rFonts w:cs="Arial"/>
          <w:color w:val="000000"/>
          <w:szCs w:val="20"/>
        </w:rPr>
        <w:t xml:space="preserve"> </w:t>
      </w:r>
      <w:r w:rsidRPr="0085126F">
        <w:rPr>
          <w:rFonts w:cs="Arial"/>
          <w:color w:val="000000"/>
          <w:szCs w:val="20"/>
        </w:rPr>
        <w:t>mediante despacho fundamentado, registrado em ata e acessível a todos, atribuindo-lhes</w:t>
      </w:r>
      <w:r>
        <w:rPr>
          <w:rFonts w:cs="Arial"/>
          <w:color w:val="000000"/>
          <w:szCs w:val="20"/>
        </w:rPr>
        <w:t xml:space="preserve"> </w:t>
      </w:r>
      <w:r w:rsidRPr="0085126F">
        <w:rPr>
          <w:rFonts w:cs="Arial"/>
          <w:color w:val="000000"/>
          <w:szCs w:val="20"/>
        </w:rPr>
        <w:t>validade e eficácia para fins de habilitação e classificação.</w:t>
      </w:r>
    </w:p>
    <w:p w14:paraId="3CA6C217" w14:textId="77777777" w:rsidR="0069036A" w:rsidRPr="0085126F" w:rsidRDefault="0069036A" w:rsidP="0069036A">
      <w:pPr>
        <w:jc w:val="both"/>
        <w:rPr>
          <w:rFonts w:cs="Arial"/>
          <w:color w:val="000000"/>
          <w:szCs w:val="20"/>
        </w:rPr>
      </w:pPr>
    </w:p>
    <w:p w14:paraId="6470B4E2" w14:textId="77777777" w:rsidR="0069036A" w:rsidRPr="0085126F" w:rsidRDefault="0069036A" w:rsidP="0069036A">
      <w:pPr>
        <w:jc w:val="both"/>
        <w:rPr>
          <w:rFonts w:cs="Arial"/>
          <w:color w:val="000000"/>
          <w:szCs w:val="20"/>
        </w:rPr>
      </w:pPr>
      <w:r>
        <w:rPr>
          <w:rFonts w:cs="Arial"/>
          <w:color w:val="000000"/>
          <w:szCs w:val="20"/>
        </w:rPr>
        <w:t xml:space="preserve">8.6) </w:t>
      </w:r>
      <w:r w:rsidRPr="0085126F">
        <w:rPr>
          <w:rFonts w:cs="Arial"/>
          <w:color w:val="000000"/>
          <w:szCs w:val="20"/>
        </w:rPr>
        <w:t>As normas disciplinadoras deste Aviso de Contratação Direta serão sempre</w:t>
      </w:r>
      <w:r>
        <w:rPr>
          <w:rFonts w:cs="Arial"/>
          <w:color w:val="000000"/>
          <w:szCs w:val="20"/>
        </w:rPr>
        <w:t xml:space="preserve"> </w:t>
      </w:r>
      <w:r w:rsidRPr="0085126F">
        <w:rPr>
          <w:rFonts w:cs="Arial"/>
          <w:color w:val="000000"/>
          <w:szCs w:val="20"/>
        </w:rPr>
        <w:t>interpretadas em favor da ampliação da disputa entre os interessados, desde que não</w:t>
      </w:r>
      <w:r>
        <w:rPr>
          <w:rFonts w:cs="Arial"/>
          <w:color w:val="000000"/>
          <w:szCs w:val="20"/>
        </w:rPr>
        <w:t xml:space="preserve"> </w:t>
      </w:r>
      <w:r w:rsidRPr="0085126F">
        <w:rPr>
          <w:rFonts w:cs="Arial"/>
          <w:color w:val="000000"/>
          <w:szCs w:val="20"/>
        </w:rPr>
        <w:t>comprometam o interesse da Administração, o princípio da isonomia, a finalidade e a segurança</w:t>
      </w:r>
      <w:r>
        <w:rPr>
          <w:rFonts w:cs="Arial"/>
          <w:color w:val="000000"/>
          <w:szCs w:val="20"/>
        </w:rPr>
        <w:t xml:space="preserve"> </w:t>
      </w:r>
      <w:r w:rsidRPr="0085126F">
        <w:rPr>
          <w:rFonts w:cs="Arial"/>
          <w:color w:val="000000"/>
          <w:szCs w:val="20"/>
        </w:rPr>
        <w:t>da contratação.</w:t>
      </w:r>
    </w:p>
    <w:p w14:paraId="52D83BB6" w14:textId="77777777" w:rsidR="0069036A" w:rsidRDefault="0069036A" w:rsidP="0069036A">
      <w:pPr>
        <w:jc w:val="both"/>
        <w:rPr>
          <w:rFonts w:cs="Arial"/>
          <w:color w:val="000000"/>
          <w:szCs w:val="20"/>
        </w:rPr>
      </w:pPr>
    </w:p>
    <w:p w14:paraId="4C778763" w14:textId="77777777" w:rsidR="0069036A" w:rsidRDefault="0069036A" w:rsidP="0069036A">
      <w:pPr>
        <w:jc w:val="both"/>
        <w:rPr>
          <w:rFonts w:cs="Arial"/>
          <w:color w:val="000000"/>
          <w:szCs w:val="20"/>
        </w:rPr>
      </w:pPr>
      <w:r>
        <w:rPr>
          <w:rFonts w:cs="Arial"/>
          <w:color w:val="000000"/>
          <w:szCs w:val="20"/>
        </w:rPr>
        <w:lastRenderedPageBreak/>
        <w:t xml:space="preserve">8.7) </w:t>
      </w:r>
      <w:r w:rsidRPr="0085126F">
        <w:rPr>
          <w:rFonts w:cs="Arial"/>
          <w:color w:val="000000"/>
          <w:szCs w:val="20"/>
        </w:rPr>
        <w:t>Os fornecedores assumem todos os custos de preparação e apresentação de suas</w:t>
      </w:r>
      <w:r>
        <w:rPr>
          <w:rFonts w:cs="Arial"/>
          <w:color w:val="000000"/>
          <w:szCs w:val="20"/>
        </w:rPr>
        <w:t xml:space="preserve"> </w:t>
      </w:r>
      <w:r w:rsidRPr="0085126F">
        <w:rPr>
          <w:rFonts w:cs="Arial"/>
          <w:color w:val="000000"/>
          <w:szCs w:val="20"/>
        </w:rPr>
        <w:t>propostas e a Administração não será, em nenhum caso, responsável por esses custos,</w:t>
      </w:r>
      <w:r>
        <w:rPr>
          <w:rFonts w:cs="Arial"/>
          <w:color w:val="000000"/>
          <w:szCs w:val="20"/>
        </w:rPr>
        <w:t xml:space="preserve"> </w:t>
      </w:r>
      <w:r w:rsidRPr="0085126F">
        <w:rPr>
          <w:rFonts w:cs="Arial"/>
          <w:color w:val="000000"/>
          <w:szCs w:val="20"/>
        </w:rPr>
        <w:t>independentemente da condução ou do resultado do processo de contratação.</w:t>
      </w:r>
    </w:p>
    <w:p w14:paraId="2091CBBD" w14:textId="77777777" w:rsidR="0069036A" w:rsidRPr="0085126F" w:rsidRDefault="0069036A" w:rsidP="0069036A">
      <w:pPr>
        <w:jc w:val="both"/>
        <w:rPr>
          <w:rFonts w:cs="Arial"/>
          <w:color w:val="000000"/>
          <w:szCs w:val="20"/>
        </w:rPr>
      </w:pPr>
    </w:p>
    <w:p w14:paraId="1441E548" w14:textId="77777777" w:rsidR="0069036A" w:rsidRDefault="0069036A" w:rsidP="0069036A">
      <w:pPr>
        <w:jc w:val="both"/>
        <w:rPr>
          <w:rFonts w:cs="Arial"/>
          <w:color w:val="000000"/>
          <w:szCs w:val="20"/>
        </w:rPr>
      </w:pPr>
      <w:r>
        <w:rPr>
          <w:rFonts w:cs="Arial"/>
          <w:color w:val="000000"/>
          <w:szCs w:val="20"/>
        </w:rPr>
        <w:t>8.8)</w:t>
      </w:r>
      <w:r w:rsidRPr="0085126F">
        <w:rPr>
          <w:rFonts w:cs="Arial"/>
          <w:color w:val="000000"/>
          <w:szCs w:val="20"/>
        </w:rPr>
        <w:t xml:space="preserve"> Em caso de divergência entre disposições deste Aviso de Contratação Direta e de</w:t>
      </w:r>
      <w:r>
        <w:rPr>
          <w:rFonts w:cs="Arial"/>
          <w:color w:val="000000"/>
          <w:szCs w:val="20"/>
        </w:rPr>
        <w:t xml:space="preserve"> </w:t>
      </w:r>
      <w:r w:rsidRPr="0085126F">
        <w:rPr>
          <w:rFonts w:cs="Arial"/>
          <w:color w:val="000000"/>
          <w:szCs w:val="20"/>
        </w:rPr>
        <w:t xml:space="preserve">seus </w:t>
      </w:r>
      <w:r>
        <w:rPr>
          <w:rFonts w:cs="Arial"/>
          <w:color w:val="000000"/>
          <w:szCs w:val="20"/>
        </w:rPr>
        <w:t>A</w:t>
      </w:r>
      <w:r w:rsidRPr="0085126F">
        <w:rPr>
          <w:rFonts w:cs="Arial"/>
          <w:color w:val="000000"/>
          <w:szCs w:val="20"/>
        </w:rPr>
        <w:t>nexos ou demais peças que compõem o processo, prevalecerá as deste Aviso.</w:t>
      </w:r>
    </w:p>
    <w:p w14:paraId="3F05C9E8" w14:textId="77777777" w:rsidR="0069036A" w:rsidRPr="0085126F" w:rsidRDefault="0069036A" w:rsidP="0069036A">
      <w:pPr>
        <w:jc w:val="both"/>
        <w:rPr>
          <w:rFonts w:cs="Arial"/>
          <w:color w:val="000000"/>
          <w:szCs w:val="20"/>
        </w:rPr>
      </w:pPr>
    </w:p>
    <w:p w14:paraId="5C1F9F73" w14:textId="77777777" w:rsidR="0069036A" w:rsidRDefault="0069036A" w:rsidP="0069036A">
      <w:pPr>
        <w:jc w:val="both"/>
        <w:rPr>
          <w:rFonts w:cs="Arial"/>
          <w:color w:val="000000"/>
          <w:szCs w:val="20"/>
        </w:rPr>
      </w:pPr>
      <w:r>
        <w:rPr>
          <w:rFonts w:cs="Arial"/>
          <w:color w:val="000000"/>
          <w:szCs w:val="20"/>
        </w:rPr>
        <w:t>8.9)</w:t>
      </w:r>
      <w:r w:rsidRPr="0085126F">
        <w:rPr>
          <w:rFonts w:cs="Arial"/>
          <w:color w:val="000000"/>
          <w:szCs w:val="20"/>
        </w:rPr>
        <w:t xml:space="preserve"> Integram este Aviso de Contratação Direta, para todos os fins e efeitos, os seguintes</w:t>
      </w:r>
      <w:r>
        <w:rPr>
          <w:rFonts w:cs="Arial"/>
          <w:color w:val="000000"/>
          <w:szCs w:val="20"/>
        </w:rPr>
        <w:t xml:space="preserve"> A</w:t>
      </w:r>
      <w:r w:rsidRPr="0085126F">
        <w:rPr>
          <w:rFonts w:cs="Arial"/>
          <w:color w:val="000000"/>
          <w:szCs w:val="20"/>
        </w:rPr>
        <w:t>nexos:</w:t>
      </w:r>
    </w:p>
    <w:p w14:paraId="4434D445" w14:textId="77777777" w:rsidR="0069036A" w:rsidRPr="0085126F" w:rsidRDefault="0069036A" w:rsidP="0069036A">
      <w:pPr>
        <w:jc w:val="both"/>
        <w:rPr>
          <w:rFonts w:cs="Arial"/>
          <w:color w:val="000000"/>
          <w:szCs w:val="20"/>
        </w:rPr>
      </w:pPr>
    </w:p>
    <w:p w14:paraId="39C03E92" w14:textId="77777777" w:rsidR="0069036A" w:rsidRPr="004B43B3" w:rsidRDefault="0069036A" w:rsidP="0069036A">
      <w:pPr>
        <w:ind w:firstLine="708"/>
        <w:jc w:val="both"/>
        <w:rPr>
          <w:rFonts w:cs="Arial"/>
          <w:szCs w:val="20"/>
        </w:rPr>
      </w:pPr>
      <w:r w:rsidRPr="004B43B3">
        <w:rPr>
          <w:rFonts w:cs="Arial"/>
          <w:szCs w:val="20"/>
        </w:rPr>
        <w:t>a) ANEXO I - Termo de Referência.</w:t>
      </w:r>
    </w:p>
    <w:p w14:paraId="1F2D4946" w14:textId="77777777" w:rsidR="0069036A" w:rsidRPr="00146C10" w:rsidRDefault="0069036A" w:rsidP="0069036A">
      <w:pPr>
        <w:ind w:firstLine="708"/>
        <w:jc w:val="both"/>
        <w:rPr>
          <w:rFonts w:cs="Arial"/>
          <w:b/>
          <w:szCs w:val="20"/>
        </w:rPr>
      </w:pPr>
      <w:r w:rsidRPr="00146C10">
        <w:rPr>
          <w:rFonts w:cs="Arial"/>
          <w:szCs w:val="20"/>
        </w:rPr>
        <w:t xml:space="preserve">b) ANEXO II - Minuta </w:t>
      </w:r>
      <w:r>
        <w:rPr>
          <w:rFonts w:cs="Arial"/>
          <w:szCs w:val="20"/>
        </w:rPr>
        <w:t>autorização de compra</w:t>
      </w:r>
    </w:p>
    <w:p w14:paraId="2760BAED" w14:textId="77777777" w:rsidR="0069036A" w:rsidRPr="004B43B3" w:rsidRDefault="0069036A" w:rsidP="0069036A">
      <w:pPr>
        <w:ind w:firstLine="708"/>
        <w:jc w:val="both"/>
        <w:rPr>
          <w:rFonts w:cs="Arial"/>
          <w:szCs w:val="20"/>
        </w:rPr>
      </w:pPr>
      <w:r w:rsidRPr="004B43B3">
        <w:rPr>
          <w:rFonts w:cs="Arial"/>
          <w:szCs w:val="20"/>
        </w:rPr>
        <w:t>c) ANEXO III</w:t>
      </w:r>
      <w:r>
        <w:rPr>
          <w:rFonts w:cs="Arial"/>
          <w:szCs w:val="20"/>
        </w:rPr>
        <w:t xml:space="preserve"> e IV</w:t>
      </w:r>
      <w:r w:rsidRPr="004B43B3">
        <w:rPr>
          <w:rFonts w:cs="Arial"/>
          <w:szCs w:val="20"/>
        </w:rPr>
        <w:t xml:space="preserve"> - </w:t>
      </w:r>
      <w:r w:rsidRPr="004B43B3">
        <w:rPr>
          <w:rFonts w:cs="Arial"/>
        </w:rPr>
        <w:t>Decreto Municipal nº. 8.163</w:t>
      </w:r>
      <w:r>
        <w:rPr>
          <w:rFonts w:cs="Arial"/>
        </w:rPr>
        <w:t>/</w:t>
      </w:r>
      <w:r w:rsidRPr="004B43B3">
        <w:rPr>
          <w:rFonts w:cs="Arial"/>
        </w:rPr>
        <w:t>2023</w:t>
      </w:r>
      <w:r>
        <w:rPr>
          <w:rFonts w:cs="Arial"/>
        </w:rPr>
        <w:t>.</w:t>
      </w:r>
    </w:p>
    <w:p w14:paraId="44EFEE4A" w14:textId="77777777" w:rsidR="0069036A" w:rsidRDefault="0069036A" w:rsidP="0069036A">
      <w:pPr>
        <w:jc w:val="both"/>
        <w:rPr>
          <w:rFonts w:cs="Arial"/>
          <w:color w:val="000000"/>
          <w:szCs w:val="20"/>
        </w:rPr>
      </w:pPr>
    </w:p>
    <w:p w14:paraId="43955EB4" w14:textId="754F5BDD" w:rsidR="0069036A" w:rsidRDefault="0069036A" w:rsidP="0069036A">
      <w:pPr>
        <w:jc w:val="both"/>
        <w:rPr>
          <w:rFonts w:cs="Arial"/>
          <w:color w:val="000000"/>
          <w:szCs w:val="20"/>
        </w:rPr>
      </w:pPr>
      <w:r>
        <w:rPr>
          <w:rFonts w:cs="Arial"/>
          <w:color w:val="000000"/>
          <w:szCs w:val="20"/>
        </w:rPr>
        <w:t xml:space="preserve">Leme, </w:t>
      </w:r>
      <w:r w:rsidR="009718C4">
        <w:rPr>
          <w:rFonts w:cs="Arial"/>
          <w:color w:val="000000"/>
          <w:szCs w:val="20"/>
        </w:rPr>
        <w:t>20</w:t>
      </w:r>
      <w:r>
        <w:rPr>
          <w:rFonts w:cs="Arial"/>
          <w:color w:val="000000"/>
          <w:szCs w:val="20"/>
        </w:rPr>
        <w:t xml:space="preserve"> de Fevereiro de 2024.</w:t>
      </w:r>
    </w:p>
    <w:p w14:paraId="545F06B7" w14:textId="77777777" w:rsidR="0069036A" w:rsidRDefault="0069036A" w:rsidP="0069036A">
      <w:pPr>
        <w:jc w:val="both"/>
        <w:rPr>
          <w:rFonts w:cs="Arial"/>
          <w:color w:val="000000"/>
          <w:szCs w:val="20"/>
        </w:rPr>
      </w:pPr>
    </w:p>
    <w:p w14:paraId="5C9186D3" w14:textId="77777777" w:rsidR="0069036A" w:rsidRDefault="0069036A" w:rsidP="0069036A">
      <w:pPr>
        <w:jc w:val="both"/>
        <w:rPr>
          <w:rFonts w:cs="Arial"/>
          <w:color w:val="000000"/>
          <w:szCs w:val="20"/>
        </w:rPr>
      </w:pPr>
    </w:p>
    <w:p w14:paraId="55EE3F84" w14:textId="77777777" w:rsidR="0069036A" w:rsidRDefault="0069036A" w:rsidP="0069036A">
      <w:pPr>
        <w:jc w:val="both"/>
        <w:rPr>
          <w:rFonts w:cs="Arial"/>
          <w:color w:val="000000"/>
          <w:szCs w:val="20"/>
        </w:rPr>
      </w:pPr>
    </w:p>
    <w:p w14:paraId="30079640" w14:textId="77777777" w:rsidR="0069036A" w:rsidRDefault="0069036A" w:rsidP="0069036A">
      <w:pPr>
        <w:jc w:val="both"/>
        <w:rPr>
          <w:rFonts w:cs="Arial"/>
          <w:color w:val="000000"/>
          <w:szCs w:val="20"/>
        </w:rPr>
      </w:pPr>
    </w:p>
    <w:p w14:paraId="2E1BF349" w14:textId="77777777" w:rsidR="0069036A" w:rsidRDefault="0069036A" w:rsidP="0069036A">
      <w:pPr>
        <w:jc w:val="both"/>
        <w:rPr>
          <w:rFonts w:cs="Arial"/>
          <w:color w:val="000000"/>
          <w:szCs w:val="20"/>
        </w:rPr>
      </w:pPr>
    </w:p>
    <w:p w14:paraId="01510FCA" w14:textId="77777777" w:rsidR="0069036A" w:rsidRDefault="0069036A" w:rsidP="0069036A">
      <w:pPr>
        <w:jc w:val="both"/>
        <w:rPr>
          <w:rFonts w:cs="Arial"/>
          <w:color w:val="000000"/>
          <w:szCs w:val="20"/>
        </w:rPr>
      </w:pP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Pr>
          <w:rFonts w:cs="Arial"/>
          <w:color w:val="000000"/>
          <w:szCs w:val="20"/>
        </w:rPr>
        <w:tab/>
        <w:t>______________________________</w:t>
      </w:r>
    </w:p>
    <w:p w14:paraId="1DD76AD0" w14:textId="77777777" w:rsidR="0069036A" w:rsidRDefault="0069036A" w:rsidP="0069036A">
      <w:pPr>
        <w:jc w:val="both"/>
        <w:rPr>
          <w:rFonts w:cs="Arial"/>
          <w:color w:val="000000"/>
          <w:szCs w:val="20"/>
        </w:rPr>
      </w:pP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Pr>
          <w:rFonts w:cs="Arial"/>
          <w:color w:val="000000"/>
          <w:szCs w:val="20"/>
        </w:rPr>
        <w:tab/>
        <w:t xml:space="preserve">      IRINEU BRUFATO JÚNIOR</w:t>
      </w:r>
    </w:p>
    <w:p w14:paraId="6C296A67" w14:textId="77777777" w:rsidR="0069036A" w:rsidRDefault="0069036A" w:rsidP="0069036A">
      <w:pPr>
        <w:jc w:val="both"/>
        <w:rPr>
          <w:rFonts w:cs="Arial"/>
          <w:color w:val="000000"/>
          <w:szCs w:val="20"/>
        </w:rPr>
      </w:pP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Pr>
          <w:rFonts w:cs="Arial"/>
          <w:color w:val="000000"/>
          <w:szCs w:val="20"/>
        </w:rPr>
        <w:tab/>
        <w:t>Chefe Departamento Compras/Licitação</w:t>
      </w:r>
    </w:p>
    <w:p w14:paraId="0BE3E9A5" w14:textId="77777777" w:rsidR="0069036A" w:rsidRDefault="0069036A" w:rsidP="0069036A"/>
    <w:p w14:paraId="1F664704" w14:textId="77777777" w:rsidR="00525D91" w:rsidRDefault="00525D91"/>
    <w:sectPr w:rsidR="00525D91" w:rsidSect="00750746">
      <w:headerReference w:type="default" r:id="rId15"/>
      <w:footerReference w:type="default" r:id="rId16"/>
      <w:footerReference w:type="first" r:id="rId17"/>
      <w:pgSz w:w="11906" w:h="16838"/>
      <w:pgMar w:top="1440" w:right="1080" w:bottom="1440" w:left="1080"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C80F" w14:textId="77777777" w:rsidR="00750746" w:rsidRDefault="00750746">
      <w:r>
        <w:separator/>
      </w:r>
    </w:p>
  </w:endnote>
  <w:endnote w:type="continuationSeparator" w:id="0">
    <w:p w14:paraId="6707A4FF" w14:textId="77777777" w:rsidR="00750746" w:rsidRDefault="0075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715953"/>
      <w:docPartObj>
        <w:docPartGallery w:val="Page Numbers (Bottom of Page)"/>
        <w:docPartUnique/>
      </w:docPartObj>
    </w:sdtPr>
    <w:sdtContent>
      <w:sdt>
        <w:sdtPr>
          <w:id w:val="2023345888"/>
          <w:docPartObj>
            <w:docPartGallery w:val="Page Numbers (Top of Page)"/>
            <w:docPartUnique/>
          </w:docPartObj>
        </w:sdtPr>
        <w:sdtContent>
          <w:p w14:paraId="6BBFAE92" w14:textId="77777777" w:rsidR="005F51F3" w:rsidRDefault="00000000">
            <w:pPr>
              <w:pStyle w:val="Rodap"/>
              <w:jc w:val="right"/>
            </w:pPr>
            <w:r>
              <w:t xml:space="preserve">Página </w:t>
            </w:r>
            <w:r>
              <w:rPr>
                <w:b/>
                <w:bCs/>
                <w:sz w:val="24"/>
              </w:rPr>
              <w:fldChar w:fldCharType="begin"/>
            </w:r>
            <w:r>
              <w:rPr>
                <w:b/>
                <w:bCs/>
              </w:rPr>
              <w:instrText>PAGE</w:instrText>
            </w:r>
            <w:r>
              <w:rPr>
                <w:b/>
                <w:bCs/>
                <w:sz w:val="24"/>
              </w:rPr>
              <w:fldChar w:fldCharType="separate"/>
            </w:r>
            <w:r>
              <w:rPr>
                <w:b/>
                <w:bCs/>
                <w:noProof/>
              </w:rPr>
              <w:t>2</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Pr>
                <w:b/>
                <w:bCs/>
                <w:noProof/>
              </w:rPr>
              <w:t>10</w:t>
            </w:r>
            <w:r>
              <w:rPr>
                <w:b/>
                <w:bCs/>
                <w:sz w:val="24"/>
              </w:rPr>
              <w:fldChar w:fldCharType="end"/>
            </w:r>
          </w:p>
        </w:sdtContent>
      </w:sdt>
    </w:sdtContent>
  </w:sdt>
  <w:p w14:paraId="33991093" w14:textId="77777777" w:rsidR="005F51F3" w:rsidRDefault="005F51F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064893"/>
      <w:docPartObj>
        <w:docPartGallery w:val="Page Numbers (Bottom of Page)"/>
        <w:docPartUnique/>
      </w:docPartObj>
    </w:sdtPr>
    <w:sdtContent>
      <w:sdt>
        <w:sdtPr>
          <w:id w:val="-1769616900"/>
          <w:docPartObj>
            <w:docPartGallery w:val="Page Numbers (Top of Page)"/>
            <w:docPartUnique/>
          </w:docPartObj>
        </w:sdtPr>
        <w:sdtContent>
          <w:p w14:paraId="15FD8207" w14:textId="77777777" w:rsidR="005F51F3" w:rsidRDefault="00000000">
            <w:pPr>
              <w:pStyle w:val="Rodap"/>
              <w:jc w:val="right"/>
            </w:pPr>
            <w:r>
              <w:t xml:space="preserve">Página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Pr>
                <w:b/>
                <w:bCs/>
                <w:noProof/>
              </w:rPr>
              <w:t>10</w:t>
            </w:r>
            <w:r>
              <w:rPr>
                <w:b/>
                <w:bCs/>
                <w:sz w:val="24"/>
              </w:rPr>
              <w:fldChar w:fldCharType="end"/>
            </w:r>
          </w:p>
        </w:sdtContent>
      </w:sdt>
    </w:sdtContent>
  </w:sdt>
  <w:p w14:paraId="3972118C" w14:textId="77777777" w:rsidR="005F51F3" w:rsidRDefault="005F51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416A" w14:textId="77777777" w:rsidR="00750746" w:rsidRDefault="00750746">
      <w:r>
        <w:separator/>
      </w:r>
    </w:p>
  </w:footnote>
  <w:footnote w:type="continuationSeparator" w:id="0">
    <w:p w14:paraId="22A824F4" w14:textId="77777777" w:rsidR="00750746" w:rsidRDefault="00750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1052" w14:textId="77777777" w:rsidR="005F51F3" w:rsidRDefault="005F51F3">
    <w:pPr>
      <w:pStyle w:val="Cabealho"/>
    </w:pPr>
  </w:p>
  <w:p w14:paraId="7589E829" w14:textId="77777777" w:rsidR="005F51F3" w:rsidRDefault="005F51F3">
    <w:pPr>
      <w:pStyle w:val="Cabealho"/>
    </w:pPr>
  </w:p>
  <w:p w14:paraId="469C6CF2" w14:textId="77777777" w:rsidR="005F51F3" w:rsidRDefault="005F51F3">
    <w:pPr>
      <w:pStyle w:val="Cabealho"/>
    </w:pPr>
  </w:p>
  <w:p w14:paraId="7A0C6A16" w14:textId="77777777" w:rsidR="005F51F3" w:rsidRDefault="005F51F3" w:rsidP="004D7ACD">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6C1E"/>
    <w:multiLevelType w:val="multilevel"/>
    <w:tmpl w:val="18FCE67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632072"/>
    <w:multiLevelType w:val="multilevel"/>
    <w:tmpl w:val="EAF66AF0"/>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142"/>
        </w:tabs>
        <w:ind w:left="716" w:hanging="432"/>
      </w:pPr>
      <w:rPr>
        <w:b w:val="0"/>
        <w:i w:val="0"/>
        <w:iCs/>
      </w:rPr>
    </w:lvl>
    <w:lvl w:ilvl="2">
      <w:start w:val="1"/>
      <w:numFmt w:val="decimal"/>
      <w:pStyle w:val="Nvel3-R"/>
      <w:lvlText w:val="%1.%2.%3."/>
      <w:lvlJc w:val="left"/>
      <w:pPr>
        <w:tabs>
          <w:tab w:val="num" w:pos="1407"/>
        </w:tabs>
        <w:ind w:left="2631" w:hanging="504"/>
      </w:pPr>
      <w:rPr>
        <w:rFonts w:ascii="Arial" w:hAnsi="Arial" w:cs="Arial"/>
        <w:b w:val="0"/>
        <w:i w:val="0"/>
        <w:iCs/>
        <w:color w:val="auto"/>
      </w:rPr>
    </w:lvl>
    <w:lvl w:ilvl="3">
      <w:start w:val="1"/>
      <w:numFmt w:val="decimal"/>
      <w:pStyle w:val="Nvel4-R"/>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num w:numId="1" w16cid:durableId="238559054">
    <w:abstractNumId w:val="1"/>
  </w:num>
  <w:num w:numId="2" w16cid:durableId="150025448">
    <w:abstractNumId w:val="2"/>
  </w:num>
  <w:num w:numId="3" w16cid:durableId="57921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6A"/>
    <w:rsid w:val="004F16B3"/>
    <w:rsid w:val="00525D91"/>
    <w:rsid w:val="005F51F3"/>
    <w:rsid w:val="0069036A"/>
    <w:rsid w:val="00750746"/>
    <w:rsid w:val="00955E64"/>
    <w:rsid w:val="009718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9607"/>
  <w15:chartTrackingRefBased/>
  <w15:docId w15:val="{ED631DCD-F3F6-4D8B-9C5B-8A392854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36A"/>
    <w:pPr>
      <w:suppressAutoHyphens/>
      <w:spacing w:after="0" w:line="240" w:lineRule="auto"/>
    </w:pPr>
    <w:rPr>
      <w:rFonts w:ascii="Arial" w:eastAsia="Times New Roman" w:hAnsi="Arial" w:cs="Tahoma"/>
      <w:kern w:val="0"/>
      <w:sz w:val="20"/>
      <w:szCs w:val="24"/>
      <w:lang w:eastAsia="pt-BR"/>
      <w14:ligatures w14:val="none"/>
    </w:rPr>
  </w:style>
  <w:style w:type="paragraph" w:styleId="Ttulo1">
    <w:name w:val="heading 1"/>
    <w:basedOn w:val="PADRO"/>
    <w:next w:val="Normal"/>
    <w:link w:val="Ttulo1Char"/>
    <w:uiPriority w:val="9"/>
    <w:qFormat/>
    <w:rsid w:val="0069036A"/>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69036A"/>
    <w:rPr>
      <w:rFonts w:ascii="Arial" w:eastAsia="WenQuanYi Micro Hei" w:hAnsi="Arial" w:cs="Arial"/>
      <w:b/>
      <w:kern w:val="0"/>
      <w:sz w:val="20"/>
      <w:szCs w:val="24"/>
      <w:lang w:eastAsia="zh-CN" w:bidi="hi-IN"/>
      <w14:ligatures w14:val="none"/>
    </w:rPr>
  </w:style>
  <w:style w:type="character" w:customStyle="1" w:styleId="LinkdaInternet">
    <w:name w:val="Link da Internet"/>
    <w:rsid w:val="0069036A"/>
    <w:rPr>
      <w:color w:val="000080"/>
      <w:u w:val="single"/>
    </w:rPr>
  </w:style>
  <w:style w:type="character" w:customStyle="1" w:styleId="CabealhoChar">
    <w:name w:val="Cabeçalho Char"/>
    <w:basedOn w:val="Fontepargpadro"/>
    <w:link w:val="Cabealho"/>
    <w:uiPriority w:val="99"/>
    <w:qFormat/>
    <w:rsid w:val="0069036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69036A"/>
    <w:rPr>
      <w:rFonts w:ascii="Arial" w:eastAsia="Times New Roman" w:hAnsi="Arial" w:cs="Tahoma"/>
      <w:sz w:val="20"/>
      <w:szCs w:val="24"/>
      <w:lang w:eastAsia="pt-BR"/>
    </w:rPr>
  </w:style>
  <w:style w:type="paragraph" w:customStyle="1" w:styleId="PADRO">
    <w:name w:val="PADRÃO"/>
    <w:qFormat/>
    <w:rsid w:val="0069036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paragraph" w:styleId="PargrafodaLista">
    <w:name w:val="List Paragraph"/>
    <w:basedOn w:val="Normal"/>
    <w:uiPriority w:val="34"/>
    <w:qFormat/>
    <w:rsid w:val="0069036A"/>
    <w:pPr>
      <w:ind w:left="720"/>
      <w:contextualSpacing/>
    </w:pPr>
  </w:style>
  <w:style w:type="paragraph" w:styleId="Cabealho">
    <w:name w:val="header"/>
    <w:basedOn w:val="Normal"/>
    <w:link w:val="CabealhoChar"/>
    <w:uiPriority w:val="99"/>
    <w:unhideWhenUsed/>
    <w:rsid w:val="0069036A"/>
    <w:pPr>
      <w:tabs>
        <w:tab w:val="center" w:pos="4252"/>
        <w:tab w:val="right" w:pos="8504"/>
      </w:tabs>
    </w:pPr>
    <w:rPr>
      <w:kern w:val="2"/>
      <w14:ligatures w14:val="standardContextual"/>
    </w:rPr>
  </w:style>
  <w:style w:type="character" w:customStyle="1" w:styleId="CabealhoChar1">
    <w:name w:val="Cabeçalho Char1"/>
    <w:basedOn w:val="Fontepargpadro"/>
    <w:uiPriority w:val="99"/>
    <w:semiHidden/>
    <w:rsid w:val="0069036A"/>
    <w:rPr>
      <w:rFonts w:ascii="Arial" w:eastAsia="Times New Roman" w:hAnsi="Arial" w:cs="Tahoma"/>
      <w:kern w:val="0"/>
      <w:sz w:val="20"/>
      <w:szCs w:val="24"/>
      <w:lang w:eastAsia="pt-BR"/>
      <w14:ligatures w14:val="none"/>
    </w:rPr>
  </w:style>
  <w:style w:type="paragraph" w:styleId="Rodap">
    <w:name w:val="footer"/>
    <w:basedOn w:val="Normal"/>
    <w:link w:val="RodapChar"/>
    <w:uiPriority w:val="99"/>
    <w:unhideWhenUsed/>
    <w:rsid w:val="0069036A"/>
    <w:pPr>
      <w:tabs>
        <w:tab w:val="center" w:pos="4252"/>
        <w:tab w:val="right" w:pos="8504"/>
      </w:tabs>
    </w:pPr>
    <w:rPr>
      <w:kern w:val="2"/>
      <w14:ligatures w14:val="standardContextual"/>
    </w:rPr>
  </w:style>
  <w:style w:type="character" w:customStyle="1" w:styleId="RodapChar1">
    <w:name w:val="Rodapé Char1"/>
    <w:basedOn w:val="Fontepargpadro"/>
    <w:uiPriority w:val="99"/>
    <w:semiHidden/>
    <w:rsid w:val="0069036A"/>
    <w:rPr>
      <w:rFonts w:ascii="Arial" w:eastAsia="Times New Roman" w:hAnsi="Arial" w:cs="Tahoma"/>
      <w:kern w:val="0"/>
      <w:sz w:val="20"/>
      <w:szCs w:val="24"/>
      <w:lang w:eastAsia="pt-BR"/>
      <w14:ligatures w14:val="none"/>
    </w:rPr>
  </w:style>
  <w:style w:type="character" w:styleId="Hyperlink">
    <w:name w:val="Hyperlink"/>
    <w:basedOn w:val="Fontepargpadro"/>
    <w:uiPriority w:val="99"/>
    <w:unhideWhenUsed/>
    <w:rsid w:val="0069036A"/>
    <w:rPr>
      <w:color w:val="0563C1" w:themeColor="hyperlink"/>
      <w:u w:val="single"/>
    </w:rPr>
  </w:style>
  <w:style w:type="paragraph" w:customStyle="1" w:styleId="Nvel3-R">
    <w:name w:val="Nível 3-R"/>
    <w:basedOn w:val="Normal"/>
    <w:qFormat/>
    <w:rsid w:val="0069036A"/>
    <w:pPr>
      <w:numPr>
        <w:ilvl w:val="2"/>
        <w:numId w:val="1"/>
      </w:numPr>
      <w:tabs>
        <w:tab w:val="clear" w:pos="1407"/>
        <w:tab w:val="num" w:pos="0"/>
      </w:tabs>
      <w:suppressAutoHyphens w:val="0"/>
      <w:spacing w:before="120" w:after="120" w:line="276" w:lineRule="auto"/>
      <w:ind w:left="284" w:firstLine="0"/>
      <w:jc w:val="both"/>
    </w:pPr>
    <w:rPr>
      <w:rFonts w:eastAsiaTheme="minorEastAsia" w:cs="Arial"/>
      <w:i/>
      <w:iCs/>
      <w:color w:val="FF0000"/>
      <w:szCs w:val="20"/>
    </w:rPr>
  </w:style>
  <w:style w:type="paragraph" w:customStyle="1" w:styleId="Nvel4-R">
    <w:name w:val="Nível 4-R"/>
    <w:basedOn w:val="Normal"/>
    <w:qFormat/>
    <w:rsid w:val="0069036A"/>
    <w:pPr>
      <w:numPr>
        <w:ilvl w:val="3"/>
        <w:numId w:val="1"/>
      </w:numPr>
      <w:suppressAutoHyphens w:val="0"/>
      <w:spacing w:before="120" w:after="120" w:line="276" w:lineRule="auto"/>
      <w:ind w:left="567" w:firstLine="0"/>
      <w:jc w:val="both"/>
    </w:pPr>
    <w:rPr>
      <w:rFonts w:eastAsiaTheme="minorEastAsia" w:cs="Arial"/>
      <w:i/>
      <w:iCs/>
      <w:color w:val="FF0000"/>
      <w:szCs w:val="20"/>
    </w:rPr>
  </w:style>
  <w:style w:type="character" w:customStyle="1" w:styleId="fontstyle01">
    <w:name w:val="fontstyle01"/>
    <w:basedOn w:val="Fontepargpadro"/>
    <w:rsid w:val="0069036A"/>
    <w:rPr>
      <w:rFonts w:ascii="Arial" w:hAnsi="Arial" w:cs="Arial" w:hint="default"/>
      <w:b w:val="0"/>
      <w:bCs w:val="0"/>
      <w:i w:val="0"/>
      <w:iCs w:val="0"/>
      <w:color w:val="000000"/>
      <w:sz w:val="20"/>
      <w:szCs w:val="20"/>
    </w:rPr>
  </w:style>
  <w:style w:type="paragraph" w:styleId="SemEspaamento">
    <w:name w:val="No Spacing"/>
    <w:uiPriority w:val="1"/>
    <w:qFormat/>
    <w:rsid w:val="0069036A"/>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normas.leg.br/?urn=urn:lex:br:federal:constituicao:1988-10-05;198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leis/l8213cons.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lanalto.gov.br/ccivil_03/_ato2007-2010/2007/lei/l11488.htm" TargetMode="External"/><Relationship Id="rId14"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4164</Words>
  <Characters>22490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2</cp:revision>
  <dcterms:created xsi:type="dcterms:W3CDTF">2024-02-20T16:32:00Z</dcterms:created>
  <dcterms:modified xsi:type="dcterms:W3CDTF">2024-02-20T17:18:00Z</dcterms:modified>
</cp:coreProperties>
</file>