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99" w:rsidRPr="00EC3160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EC3160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EC3160" w:rsidRDefault="000E0D99" w:rsidP="000E0D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E0D99" w:rsidRPr="00DC4492" w:rsidRDefault="000E0D99" w:rsidP="000E0D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C4492">
        <w:rPr>
          <w:rFonts w:ascii="Arial" w:hAnsi="Arial" w:cs="Arial"/>
          <w:b/>
          <w:sz w:val="20"/>
          <w:szCs w:val="20"/>
        </w:rPr>
        <w:t>ANEXO I</w:t>
      </w:r>
    </w:p>
    <w:p w:rsidR="000E0D99" w:rsidRPr="00DC4492" w:rsidRDefault="000E0D99" w:rsidP="000E0D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FA2" w:rsidRPr="00DC4492" w:rsidRDefault="00533FA2" w:rsidP="000E0D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E0D99" w:rsidRPr="00DC4492" w:rsidRDefault="000E0D99" w:rsidP="00EC316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C4492">
        <w:rPr>
          <w:rFonts w:ascii="Arial" w:hAnsi="Arial" w:cs="Arial"/>
          <w:b/>
          <w:sz w:val="20"/>
          <w:szCs w:val="20"/>
        </w:rPr>
        <w:t>TERMO DE REFERÊNCIA</w:t>
      </w: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rPr>
          <w:rFonts w:ascii="Arial" w:hAnsi="Arial" w:cs="Arial"/>
          <w:b/>
          <w:sz w:val="20"/>
          <w:szCs w:val="20"/>
        </w:rPr>
      </w:pPr>
      <w:r w:rsidRPr="00DC4492">
        <w:rPr>
          <w:rFonts w:ascii="Arial" w:hAnsi="Arial" w:cs="Arial"/>
          <w:b/>
          <w:sz w:val="20"/>
          <w:szCs w:val="20"/>
        </w:rPr>
        <w:t>1 – OBJETO</w:t>
      </w: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 xml:space="preserve">Contratação de serviços referente </w:t>
      </w:r>
      <w:proofErr w:type="gramStart"/>
      <w:r w:rsidRPr="00DC4492">
        <w:rPr>
          <w:rFonts w:ascii="Arial" w:hAnsi="Arial" w:cs="Arial"/>
          <w:sz w:val="20"/>
          <w:szCs w:val="20"/>
        </w:rPr>
        <w:t>à</w:t>
      </w:r>
      <w:proofErr w:type="gramEnd"/>
      <w:r w:rsidRPr="00DC4492">
        <w:rPr>
          <w:rFonts w:ascii="Arial" w:hAnsi="Arial" w:cs="Arial"/>
          <w:sz w:val="20"/>
          <w:szCs w:val="20"/>
        </w:rPr>
        <w:t xml:space="preserve"> manutenções corretivas e preventivas em Conjuntos Aeradores Submersos marca HIGRA modelo TORNADO – 30CV desta Autarquia, pelo prazo de 12 (doze) meses, compreendendo retirada, desmontagem, manutenção, montagem e instalação.</w:t>
      </w: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Os serviços deverão ser executados de acordo com a programação elaborada pela SAECIL, conforme necessidade operacional.</w:t>
      </w:r>
    </w:p>
    <w:p w:rsidR="00EC3160" w:rsidRPr="00DC4492" w:rsidRDefault="00EC3160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rPr>
          <w:rFonts w:ascii="Arial" w:hAnsi="Arial" w:cs="Arial"/>
          <w:b/>
          <w:sz w:val="20"/>
          <w:szCs w:val="20"/>
        </w:rPr>
      </w:pPr>
      <w:r w:rsidRPr="00DC4492">
        <w:rPr>
          <w:rFonts w:ascii="Arial" w:hAnsi="Arial" w:cs="Arial"/>
          <w:b/>
          <w:sz w:val="20"/>
          <w:szCs w:val="20"/>
        </w:rPr>
        <w:t>2 – JUSTIFICATIVA</w:t>
      </w: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A SAECIL possui os equipamentos que são utilizados na aeração das lagoas da Estação de Tratamento de Esgotos e para o bom andamento das atividades pertinentes, torna-se necessária a contratação de serviços técnicos especializados de manutenção preventiva e corretiva para os equipamentos citados neste Termo de Referência, com fornecimento de mão de obra, visando o perfeito funcionamento dos mesmos.</w:t>
      </w: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rPr>
          <w:rFonts w:ascii="Arial" w:hAnsi="Arial" w:cs="Arial"/>
          <w:b/>
          <w:sz w:val="20"/>
          <w:szCs w:val="20"/>
        </w:rPr>
      </w:pPr>
      <w:r w:rsidRPr="00DC4492">
        <w:rPr>
          <w:rFonts w:ascii="Arial" w:hAnsi="Arial" w:cs="Arial"/>
          <w:b/>
          <w:sz w:val="20"/>
          <w:szCs w:val="20"/>
        </w:rPr>
        <w:t xml:space="preserve">3 – SERVIÇOS </w:t>
      </w: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3E16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Tendo em vista o conjunto complexo do objeto a ser contratado e a economicidade, a Contratada deverá garantir a qualidade dos serviços, sendo que em razão disso, torna-se necessário um lote global.</w:t>
      </w: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67" w:type="dxa"/>
        <w:tblInd w:w="-147" w:type="dxa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850"/>
        <w:gridCol w:w="1701"/>
        <w:gridCol w:w="1787"/>
      </w:tblGrid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0E0D9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49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828" w:type="dxa"/>
            <w:vAlign w:val="center"/>
          </w:tcPr>
          <w:p w:rsidR="001D677D" w:rsidRPr="00DC4492" w:rsidRDefault="001D677D" w:rsidP="000E0D9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492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62110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0E0D9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492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DC44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D677D" w:rsidRPr="00DC4492" w:rsidRDefault="001D677D" w:rsidP="000E0D9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492">
              <w:rPr>
                <w:rFonts w:ascii="Arial" w:hAnsi="Arial" w:cs="Arial"/>
                <w:b/>
                <w:sz w:val="20"/>
                <w:szCs w:val="20"/>
              </w:rPr>
              <w:t xml:space="preserve">Valor Unitário </w:t>
            </w:r>
          </w:p>
          <w:p w:rsidR="001D677D" w:rsidRPr="00DC4492" w:rsidRDefault="001D677D" w:rsidP="000E0D9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492">
              <w:rPr>
                <w:rFonts w:ascii="Arial" w:hAnsi="Arial" w:cs="Arial"/>
                <w:b/>
                <w:sz w:val="20"/>
                <w:szCs w:val="20"/>
              </w:rPr>
              <w:t>Estimado (R$)</w:t>
            </w:r>
          </w:p>
        </w:tc>
        <w:tc>
          <w:tcPr>
            <w:tcW w:w="1787" w:type="dxa"/>
          </w:tcPr>
          <w:p w:rsidR="001D677D" w:rsidRPr="00DC4492" w:rsidRDefault="001D677D" w:rsidP="000E0D9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492">
              <w:rPr>
                <w:rFonts w:ascii="Arial" w:hAnsi="Arial" w:cs="Arial"/>
                <w:b/>
                <w:sz w:val="20"/>
                <w:szCs w:val="20"/>
              </w:rPr>
              <w:t>Valor Total Estimado (R$)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0E0D9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28" w:type="dxa"/>
          </w:tcPr>
          <w:p w:rsidR="001D677D" w:rsidRPr="00DC4492" w:rsidRDefault="001D677D" w:rsidP="000E0D9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4492">
              <w:rPr>
                <w:rFonts w:ascii="Arial" w:hAnsi="Arial" w:cs="Arial"/>
                <w:sz w:val="20"/>
                <w:szCs w:val="20"/>
              </w:rPr>
              <w:t>Rebobinamento</w:t>
            </w:r>
            <w:proofErr w:type="spellEnd"/>
            <w:r w:rsidRPr="00DC4492">
              <w:rPr>
                <w:rFonts w:ascii="Arial" w:hAnsi="Arial" w:cs="Arial"/>
                <w:sz w:val="20"/>
                <w:szCs w:val="20"/>
              </w:rPr>
              <w:t xml:space="preserve"> do motor elétrico com troca de cabos – 440v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0E0D9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DC449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R$ 1.883,30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DC449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R$ 90.398,40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0E0D9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28" w:type="dxa"/>
          </w:tcPr>
          <w:p w:rsidR="001D677D" w:rsidRPr="00DC4492" w:rsidRDefault="001D677D" w:rsidP="000E0D9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 xml:space="preserve">Recuperação de bobinado (reforma das </w:t>
            </w:r>
            <w:proofErr w:type="spellStart"/>
            <w:r w:rsidRPr="00DC4492">
              <w:rPr>
                <w:rFonts w:ascii="Arial" w:hAnsi="Arial" w:cs="Arial"/>
                <w:sz w:val="20"/>
                <w:szCs w:val="20"/>
              </w:rPr>
              <w:t>muflas</w:t>
            </w:r>
            <w:proofErr w:type="spellEnd"/>
            <w:r w:rsidRPr="00DC4492">
              <w:rPr>
                <w:rFonts w:ascii="Arial" w:hAnsi="Arial" w:cs="Arial"/>
                <w:sz w:val="20"/>
                <w:szCs w:val="20"/>
              </w:rPr>
              <w:t xml:space="preserve"> e troca de cabos) – 440v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0E0D9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DC449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R$ 760,00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DC449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R$ 36.480,00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4492">
              <w:rPr>
                <w:rFonts w:ascii="Arial" w:hAnsi="Arial" w:cs="Arial"/>
                <w:sz w:val="20"/>
                <w:szCs w:val="20"/>
              </w:rPr>
              <w:t>Remanufaturamento</w:t>
            </w:r>
            <w:proofErr w:type="spellEnd"/>
            <w:r w:rsidRPr="00DC4492">
              <w:rPr>
                <w:rFonts w:ascii="Arial" w:hAnsi="Arial" w:cs="Arial"/>
                <w:sz w:val="20"/>
                <w:szCs w:val="20"/>
              </w:rPr>
              <w:t xml:space="preserve"> de selo mecânico (lapidação, troca de anéis, parafusos e molas)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R$ 510,00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R$ 24.480,00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Recuperação de mancal traseiro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R$ 613,30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R$ 29.438,40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Recuperação de mancal dianteiro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R$ 613,30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R$ 29.438,40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Recuperação do suporte do mancal traseiro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R$ 503,30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R$ 24.158,40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Recuperação do suporte do mancal dianteiro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R$ 443,30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R$ 21.278,40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Recuperação de eixo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R$ 1.396,67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R$ 67.040,16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Recuperação de rotor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R$ 510,00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R$ 24.480,00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Recuperação da carcaça de aspiração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R$ 541,67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R$ 26.000,16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Recuperação da carcaça do motor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R$ 536,67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R$ 25.760,16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Recuperação da caixa do selo mecânico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R$ 106.67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R$ 5.120,16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Recuperação da tampa traseira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R$ 193,33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R$ 9.279,84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Jateamento / Pintura epóxi anticorrosiva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R$ 526,67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R$ 25.280,16</w:t>
            </w:r>
          </w:p>
        </w:tc>
      </w:tr>
      <w:tr w:rsidR="001D677D" w:rsidRPr="00DC4492" w:rsidTr="00621100">
        <w:tc>
          <w:tcPr>
            <w:tcW w:w="709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1D677D" w:rsidRPr="00DC4492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 xml:space="preserve">Serviços de retirada das lagoas de aeração, desmontagem do equipamento, peritagem, montagem, instalação nas lagoas e </w:t>
            </w:r>
            <w:proofErr w:type="spellStart"/>
            <w:r w:rsidRPr="00DC4492">
              <w:rPr>
                <w:rFonts w:ascii="Arial" w:hAnsi="Arial" w:cs="Arial"/>
                <w:sz w:val="20"/>
                <w:szCs w:val="20"/>
              </w:rPr>
              <w:t>start-up</w:t>
            </w:r>
            <w:proofErr w:type="spellEnd"/>
            <w:r w:rsidRPr="00DC44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50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R$ 723,33</w:t>
            </w:r>
          </w:p>
        </w:tc>
        <w:tc>
          <w:tcPr>
            <w:tcW w:w="1787" w:type="dxa"/>
            <w:vAlign w:val="center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492">
              <w:rPr>
                <w:rFonts w:ascii="Arial" w:hAnsi="Arial" w:cs="Arial"/>
                <w:sz w:val="20"/>
                <w:szCs w:val="20"/>
              </w:rPr>
              <w:t>R$ 34.719,84</w:t>
            </w:r>
          </w:p>
        </w:tc>
      </w:tr>
      <w:tr w:rsidR="001D677D" w:rsidRPr="00DC4492" w:rsidTr="00621100">
        <w:tc>
          <w:tcPr>
            <w:tcW w:w="6379" w:type="dxa"/>
            <w:gridSpan w:val="4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492">
              <w:rPr>
                <w:rFonts w:ascii="Arial" w:hAnsi="Arial" w:cs="Arial"/>
                <w:b/>
                <w:sz w:val="20"/>
                <w:szCs w:val="20"/>
              </w:rPr>
              <w:t xml:space="preserve">VALOR TOTAL ESTIMADO </w:t>
            </w:r>
          </w:p>
        </w:tc>
        <w:tc>
          <w:tcPr>
            <w:tcW w:w="3488" w:type="dxa"/>
            <w:gridSpan w:val="2"/>
          </w:tcPr>
          <w:p w:rsidR="001D677D" w:rsidRPr="00DC4492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492">
              <w:rPr>
                <w:rFonts w:ascii="Arial" w:hAnsi="Arial" w:cs="Arial"/>
                <w:b/>
                <w:sz w:val="20"/>
                <w:szCs w:val="20"/>
              </w:rPr>
              <w:t>R$ 473.352,48</w:t>
            </w:r>
          </w:p>
        </w:tc>
      </w:tr>
    </w:tbl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DC4492" w:rsidRPr="00DC4492" w:rsidRDefault="00DC449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Pr="00DC4492" w:rsidRDefault="00DC449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Pr="00DC4492" w:rsidRDefault="00DC449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Default="00DC449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21CC" w:rsidRPr="00DC4492" w:rsidRDefault="00C821CC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Default="00DC4492" w:rsidP="000E0D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b/>
          <w:sz w:val="20"/>
          <w:szCs w:val="20"/>
        </w:rPr>
        <w:t>O</w:t>
      </w:r>
      <w:r w:rsidR="003B781D">
        <w:rPr>
          <w:rFonts w:ascii="Arial" w:hAnsi="Arial" w:cs="Arial"/>
          <w:b/>
          <w:sz w:val="20"/>
          <w:szCs w:val="20"/>
        </w:rPr>
        <w:t>BS</w:t>
      </w:r>
      <w:r w:rsidRPr="00DC4492">
        <w:rPr>
          <w:rFonts w:ascii="Arial" w:hAnsi="Arial" w:cs="Arial"/>
          <w:b/>
          <w:sz w:val="20"/>
          <w:szCs w:val="20"/>
        </w:rPr>
        <w:t>:</w:t>
      </w:r>
      <w:r w:rsidRPr="00DC4492">
        <w:rPr>
          <w:rFonts w:ascii="Arial" w:hAnsi="Arial" w:cs="Arial"/>
          <w:sz w:val="20"/>
          <w:szCs w:val="20"/>
        </w:rPr>
        <w:t xml:space="preserve"> a indicação dos serviços descritos acima não indica que terão que ser todos realizados, ou seja, no ato da desmontagem dos equipamentos será visto a real necessidade de cada </w:t>
      </w:r>
      <w:proofErr w:type="spellStart"/>
      <w:r w:rsidRPr="00DC4492">
        <w:rPr>
          <w:rFonts w:ascii="Arial" w:hAnsi="Arial" w:cs="Arial"/>
          <w:sz w:val="20"/>
          <w:szCs w:val="20"/>
        </w:rPr>
        <w:t>ítem</w:t>
      </w:r>
      <w:proofErr w:type="spellEnd"/>
      <w:r w:rsidRPr="00DC4492">
        <w:rPr>
          <w:rFonts w:ascii="Arial" w:hAnsi="Arial" w:cs="Arial"/>
          <w:sz w:val="20"/>
          <w:szCs w:val="20"/>
        </w:rPr>
        <w:t>.</w:t>
      </w:r>
    </w:p>
    <w:p w:rsidR="00C821CC" w:rsidRDefault="00C821CC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 xml:space="preserve">O local de retirada e entrega dos equipamentos será na Estação de Tratamento de Esgotos “Anselmo </w:t>
      </w:r>
      <w:proofErr w:type="spellStart"/>
      <w:r w:rsidRPr="00DC4492">
        <w:rPr>
          <w:rFonts w:ascii="Arial" w:hAnsi="Arial" w:cs="Arial"/>
          <w:sz w:val="20"/>
          <w:szCs w:val="20"/>
        </w:rPr>
        <w:t>Luiggi</w:t>
      </w:r>
      <w:proofErr w:type="spellEnd"/>
      <w:r w:rsidRPr="00DC44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492">
        <w:rPr>
          <w:rFonts w:ascii="Arial" w:hAnsi="Arial" w:cs="Arial"/>
          <w:sz w:val="20"/>
          <w:szCs w:val="20"/>
        </w:rPr>
        <w:t>Faggion</w:t>
      </w:r>
      <w:proofErr w:type="spellEnd"/>
      <w:r w:rsidRPr="00DC4492">
        <w:rPr>
          <w:rFonts w:ascii="Arial" w:hAnsi="Arial" w:cs="Arial"/>
          <w:sz w:val="20"/>
          <w:szCs w:val="20"/>
        </w:rPr>
        <w:t>” – Avenida José de Souza Queiroz Filho s/nº - Leme/SP, distante 6 km tendo como referência a sede da Autarquia, à Rua Padre Julião nº 971 – Centro – Leme/SP, ficando a cargo da CONTRATADA todas as despesas decorrentes, incluindo a retirada e instalação dos equipamentos dentro das lagoas.</w:t>
      </w: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Os equipamentos deverão ser desinstalados e instalados por equipe especializada designada pela CONTRATADA, com acompanhamento de equipe elétrica da SAECIL, se necessário.</w:t>
      </w: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A CONTRATADA deverá possuir e utilizar ferramentas, dispositivos e equipamentos para a realização dos serviços.</w:t>
      </w: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 xml:space="preserve">Ficará a cargo da SAECIL a disponibilidade de caminhão </w:t>
      </w:r>
      <w:proofErr w:type="spellStart"/>
      <w:r w:rsidRPr="00DC4492">
        <w:rPr>
          <w:rFonts w:ascii="Arial" w:hAnsi="Arial" w:cs="Arial"/>
          <w:sz w:val="20"/>
          <w:szCs w:val="20"/>
        </w:rPr>
        <w:t>munck</w:t>
      </w:r>
      <w:proofErr w:type="spellEnd"/>
      <w:r w:rsidRPr="00DC449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C4492">
        <w:rPr>
          <w:rFonts w:ascii="Arial" w:hAnsi="Arial" w:cs="Arial"/>
          <w:sz w:val="20"/>
          <w:szCs w:val="20"/>
        </w:rPr>
        <w:t>içamento</w:t>
      </w:r>
      <w:proofErr w:type="spellEnd"/>
      <w:r w:rsidRPr="00DC4492">
        <w:rPr>
          <w:rFonts w:ascii="Arial" w:hAnsi="Arial" w:cs="Arial"/>
          <w:sz w:val="20"/>
          <w:szCs w:val="20"/>
        </w:rPr>
        <w:t xml:space="preserve"> e descida dos aeradores dentro das Lagoas de Aeração.</w:t>
      </w: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 xml:space="preserve">A utilização de equipamentos de segurança será obrigatória para todos os funcionários que estiverem trabalhando na execução dos serviços tanto na remoção dos equipamentos, como para a colocação dos mesmos nas lagoas de acordo com as Normas de Segurança do Trabalho. </w:t>
      </w: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A distribuição dos equipamentos de segurança e a fiscalização da utilização do mesmo serão de responsabilidade da empresa CONTRATADA, podendo a SAECIL paralisar as atividades quando encontrado alguma irregularidade.</w:t>
      </w: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rPr>
          <w:rFonts w:ascii="Arial" w:hAnsi="Arial" w:cs="Arial"/>
          <w:b/>
          <w:sz w:val="20"/>
          <w:szCs w:val="20"/>
        </w:rPr>
      </w:pPr>
      <w:r w:rsidRPr="00DC4492">
        <w:rPr>
          <w:rFonts w:ascii="Arial" w:hAnsi="Arial" w:cs="Arial"/>
          <w:b/>
          <w:sz w:val="20"/>
          <w:szCs w:val="20"/>
        </w:rPr>
        <w:t>4 – OBSERVAÇÕES GERAIS</w:t>
      </w:r>
    </w:p>
    <w:p w:rsidR="000E0D99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DC4492" w:rsidRPr="00DC4492" w:rsidRDefault="00DC4492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Toda vez que a SAECIL acionar a empresa CONTRATADA, a mesma terá um prazo de até 24 (vinte e quatro) horas para efetuar a retirada do equipamento e encaminhá-lo para reparo.</w:t>
      </w: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Após a retirada do equipamento, a CONTRATADA deverá entregar o equipamento reparado em até 15 (quinze) dias.</w:t>
      </w: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A SAECIL enviará um servidor à oficina da CONTRATADA para realizar o acompanhamento da desmontagem dos equipamentos, a fim de verificar a situação dos equipamentos.</w:t>
      </w: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Para cada equipamento levado para manutenção, será necessário a emissão de relatório fotográfico, indicando a situação que se encontra e o serviço necessário a ser realizado.</w:t>
      </w:r>
    </w:p>
    <w:p w:rsidR="00533FA2" w:rsidRPr="00DC4492" w:rsidRDefault="00533FA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 xml:space="preserve">Caso seja necessário a substituição de alguma peça que não seja possível a recuperação, a CONTRATADA deverá informar a SAECIL, que será responsável pelo fornecimento </w:t>
      </w:r>
      <w:proofErr w:type="gramStart"/>
      <w:r w:rsidRPr="00DC4492">
        <w:rPr>
          <w:rFonts w:ascii="Arial" w:hAnsi="Arial" w:cs="Arial"/>
          <w:sz w:val="20"/>
          <w:szCs w:val="20"/>
        </w:rPr>
        <w:t>da(</w:t>
      </w:r>
      <w:proofErr w:type="gramEnd"/>
      <w:r w:rsidRPr="00DC4492">
        <w:rPr>
          <w:rFonts w:ascii="Arial" w:hAnsi="Arial" w:cs="Arial"/>
          <w:sz w:val="20"/>
          <w:szCs w:val="20"/>
        </w:rPr>
        <w:t xml:space="preserve">s) mesma(s). Se a Autarquia não possuir </w:t>
      </w:r>
      <w:proofErr w:type="gramStart"/>
      <w:r w:rsidRPr="00DC4492">
        <w:rPr>
          <w:rFonts w:ascii="Arial" w:hAnsi="Arial" w:cs="Arial"/>
          <w:sz w:val="20"/>
          <w:szCs w:val="20"/>
        </w:rPr>
        <w:t>a(</w:t>
      </w:r>
      <w:proofErr w:type="gramEnd"/>
      <w:r w:rsidRPr="00DC4492">
        <w:rPr>
          <w:rFonts w:ascii="Arial" w:hAnsi="Arial" w:cs="Arial"/>
          <w:sz w:val="20"/>
          <w:szCs w:val="20"/>
        </w:rPr>
        <w:t>s) peça(s) em seu estoque, realizará cotações para aquisição da(s) mesma(s). As peças substituídas deverão ser devolvidas à SAECIL acondicionadas em caixas apropriadas, juntamente com a devolução do equipamento reparado.</w:t>
      </w: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todos os procedimentos adotados nos equipamentos encaminhados para reparo.</w:t>
      </w:r>
    </w:p>
    <w:p w:rsidR="000E0D99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Default="00DC449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Default="00DC449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Default="00DC449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Default="00DC449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Default="00DC449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Default="00DC449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Default="00DC449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21CC" w:rsidRPr="00DC4492" w:rsidRDefault="00C821CC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C821CC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821CC">
        <w:rPr>
          <w:rFonts w:ascii="Arial" w:hAnsi="Arial" w:cs="Arial"/>
          <w:sz w:val="20"/>
          <w:szCs w:val="20"/>
        </w:rPr>
        <w:t>Ao realizar as manutenções, a Contratada NÃO poderá realizar nenhuma alteração estrutural nos equipamentos, descaracterizando-o.</w:t>
      </w:r>
    </w:p>
    <w:p w:rsidR="00C821CC" w:rsidRPr="00C821CC" w:rsidRDefault="00C821CC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21CC" w:rsidRPr="00C821CC" w:rsidRDefault="00C821CC" w:rsidP="00C821CC">
      <w:pPr>
        <w:jc w:val="both"/>
        <w:rPr>
          <w:rFonts w:ascii="Arial" w:hAnsi="Arial" w:cs="Arial"/>
          <w:sz w:val="20"/>
          <w:szCs w:val="20"/>
        </w:rPr>
      </w:pPr>
      <w:r w:rsidRPr="00C821CC">
        <w:rPr>
          <w:rFonts w:ascii="Arial" w:hAnsi="Arial" w:cs="Arial"/>
          <w:sz w:val="20"/>
          <w:szCs w:val="20"/>
        </w:rPr>
        <w:t xml:space="preserve">A CONTRATADA deverá </w:t>
      </w:r>
      <w:proofErr w:type="gramStart"/>
      <w:r w:rsidRPr="00C821CC">
        <w:rPr>
          <w:rFonts w:ascii="Arial" w:hAnsi="Arial" w:cs="Arial"/>
          <w:sz w:val="20"/>
          <w:szCs w:val="20"/>
        </w:rPr>
        <w:t>obedecer todas as</w:t>
      </w:r>
      <w:proofErr w:type="gramEnd"/>
      <w:r w:rsidRPr="00C821CC">
        <w:rPr>
          <w:rFonts w:ascii="Arial" w:hAnsi="Arial" w:cs="Arial"/>
          <w:sz w:val="20"/>
          <w:szCs w:val="20"/>
        </w:rPr>
        <w:t xml:space="preserve"> recomendações do fabricante referente à bitola de fios elétricos, dimensões de peças e procedimentos para execução dos serviços.</w:t>
      </w:r>
    </w:p>
    <w:p w:rsidR="000E0D99" w:rsidRPr="00DC4492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821CC">
        <w:rPr>
          <w:rFonts w:ascii="Arial" w:hAnsi="Arial" w:cs="Arial"/>
          <w:sz w:val="20"/>
          <w:szCs w:val="20"/>
        </w:rPr>
        <w:t>A garantia dos serviços realizados deverá abranger um período mínimo de 90 (noventa) dias após a entrada em operação do equipamento</w:t>
      </w:r>
      <w:r w:rsidRPr="00DC4492">
        <w:rPr>
          <w:rFonts w:ascii="Arial" w:hAnsi="Arial" w:cs="Arial"/>
          <w:sz w:val="20"/>
          <w:szCs w:val="20"/>
        </w:rPr>
        <w:t>.</w:t>
      </w: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 xml:space="preserve">Leme, </w:t>
      </w:r>
      <w:r w:rsidR="003B781D">
        <w:rPr>
          <w:rFonts w:ascii="Arial" w:hAnsi="Arial" w:cs="Arial"/>
          <w:sz w:val="20"/>
          <w:szCs w:val="20"/>
        </w:rPr>
        <w:t>30 de maio de 2018.</w:t>
      </w: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3B781D" w:rsidRPr="00DC4492" w:rsidRDefault="003B781D" w:rsidP="000E0D99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E0D99" w:rsidRPr="00DC4492" w:rsidRDefault="000E0D99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___________________________________</w:t>
      </w:r>
    </w:p>
    <w:p w:rsidR="000E0D99" w:rsidRPr="00DC4492" w:rsidRDefault="000E0D99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 w:rsidRPr="00DC4492">
        <w:rPr>
          <w:rFonts w:ascii="Arial" w:hAnsi="Arial" w:cs="Arial"/>
          <w:sz w:val="20"/>
          <w:szCs w:val="20"/>
        </w:rPr>
        <w:t>Claércio</w:t>
      </w:r>
      <w:proofErr w:type="spellEnd"/>
      <w:r w:rsidRPr="00DC4492">
        <w:rPr>
          <w:rFonts w:ascii="Arial" w:hAnsi="Arial" w:cs="Arial"/>
          <w:sz w:val="20"/>
          <w:szCs w:val="20"/>
        </w:rPr>
        <w:t xml:space="preserve"> Fernando Mercadante</w:t>
      </w:r>
    </w:p>
    <w:p w:rsidR="000E0D99" w:rsidRPr="00DC4492" w:rsidRDefault="000E0D99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Divisão Técnica de Tratamento e Armazenamento</w:t>
      </w:r>
    </w:p>
    <w:p w:rsidR="000E0D99" w:rsidRPr="00DC4492" w:rsidRDefault="000E0D99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0E0D99" w:rsidRDefault="000E0D99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B781D" w:rsidRPr="00DC4492" w:rsidRDefault="003B781D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0E0D99" w:rsidRPr="00DC4492" w:rsidRDefault="000E0D99" w:rsidP="000E0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___________________________</w:t>
      </w:r>
    </w:p>
    <w:p w:rsidR="000E0D99" w:rsidRPr="00DC4492" w:rsidRDefault="000E0D99" w:rsidP="000E0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 w:rsidRPr="00DC4492">
        <w:rPr>
          <w:rFonts w:ascii="Arial" w:hAnsi="Arial" w:cs="Arial"/>
          <w:sz w:val="20"/>
          <w:szCs w:val="20"/>
        </w:rPr>
        <w:t>Bonfogo</w:t>
      </w:r>
      <w:proofErr w:type="spellEnd"/>
    </w:p>
    <w:p w:rsidR="000E0D99" w:rsidRPr="00DC4492" w:rsidRDefault="000E0D99" w:rsidP="000E0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4492">
        <w:rPr>
          <w:rFonts w:ascii="Arial" w:hAnsi="Arial" w:cs="Arial"/>
          <w:sz w:val="20"/>
          <w:szCs w:val="20"/>
        </w:rPr>
        <w:t>Diretor-Presidente</w:t>
      </w:r>
    </w:p>
    <w:p w:rsidR="006639F2" w:rsidRPr="00DC4492" w:rsidRDefault="006639F2">
      <w:pPr>
        <w:rPr>
          <w:rFonts w:ascii="Arial" w:hAnsi="Arial" w:cs="Arial"/>
          <w:sz w:val="20"/>
          <w:szCs w:val="20"/>
        </w:rPr>
      </w:pPr>
    </w:p>
    <w:sectPr w:rsidR="006639F2" w:rsidRPr="00DC4492" w:rsidSect="00DC4492">
      <w:footerReference w:type="default" r:id="rId7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10" w:rsidRDefault="009B3110" w:rsidP="00DC4492">
      <w:pPr>
        <w:spacing w:after="0" w:line="240" w:lineRule="auto"/>
      </w:pPr>
      <w:r>
        <w:separator/>
      </w:r>
    </w:p>
  </w:endnote>
  <w:endnote w:type="continuationSeparator" w:id="0">
    <w:p w:rsidR="009B3110" w:rsidRDefault="009B3110" w:rsidP="00DC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5148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4492" w:rsidRDefault="00DC4492">
            <w:pPr>
              <w:pStyle w:val="Rodap"/>
              <w:jc w:val="right"/>
            </w:pPr>
            <w:r w:rsidRPr="00DC449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B78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449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B78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C4492" w:rsidRDefault="00DC44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10" w:rsidRDefault="009B3110" w:rsidP="00DC4492">
      <w:pPr>
        <w:spacing w:after="0" w:line="240" w:lineRule="auto"/>
      </w:pPr>
      <w:r>
        <w:separator/>
      </w:r>
    </w:p>
  </w:footnote>
  <w:footnote w:type="continuationSeparator" w:id="0">
    <w:p w:rsidR="009B3110" w:rsidRDefault="009B3110" w:rsidP="00DC4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99"/>
    <w:rsid w:val="000E0D99"/>
    <w:rsid w:val="00195F8D"/>
    <w:rsid w:val="00196FF6"/>
    <w:rsid w:val="001D677D"/>
    <w:rsid w:val="001E7006"/>
    <w:rsid w:val="00295E52"/>
    <w:rsid w:val="003B781D"/>
    <w:rsid w:val="003E1683"/>
    <w:rsid w:val="00462032"/>
    <w:rsid w:val="00533FA2"/>
    <w:rsid w:val="005E6916"/>
    <w:rsid w:val="00621100"/>
    <w:rsid w:val="006639F2"/>
    <w:rsid w:val="00994144"/>
    <w:rsid w:val="009B3110"/>
    <w:rsid w:val="00B566A2"/>
    <w:rsid w:val="00C821CC"/>
    <w:rsid w:val="00DC4492"/>
    <w:rsid w:val="00E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3554B"/>
  <w15:chartTrackingRefBased/>
  <w15:docId w15:val="{11796DE0-697C-42BC-9741-23C1D9D3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D9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E0D9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C4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492"/>
  </w:style>
  <w:style w:type="paragraph" w:styleId="Rodap">
    <w:name w:val="footer"/>
    <w:basedOn w:val="Normal"/>
    <w:link w:val="RodapChar"/>
    <w:uiPriority w:val="99"/>
    <w:unhideWhenUsed/>
    <w:rsid w:val="00DC4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3FE6-3B27-4528-A8CB-139D93F3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917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9</cp:revision>
  <dcterms:created xsi:type="dcterms:W3CDTF">2018-05-17T14:01:00Z</dcterms:created>
  <dcterms:modified xsi:type="dcterms:W3CDTF">2018-05-28T17:36:00Z</dcterms:modified>
</cp:coreProperties>
</file>