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AF0" w:rsidRDefault="00F35AF0" w:rsidP="00D634F7">
      <w:pPr>
        <w:jc w:val="center"/>
        <w:rPr>
          <w:rFonts w:ascii="Arial" w:hAnsi="Arial" w:cs="Arial"/>
          <w:b/>
          <w:sz w:val="20"/>
          <w:szCs w:val="20"/>
          <w:lang w:eastAsia="pt-BR"/>
        </w:rPr>
      </w:pPr>
    </w:p>
    <w:p w:rsidR="00D634F7" w:rsidRDefault="00D634F7" w:rsidP="00D634F7">
      <w:pPr>
        <w:jc w:val="center"/>
        <w:rPr>
          <w:rFonts w:ascii="Arial" w:hAnsi="Arial" w:cs="Arial"/>
          <w:b/>
          <w:sz w:val="20"/>
          <w:szCs w:val="20"/>
          <w:lang w:eastAsia="pt-BR"/>
        </w:rPr>
      </w:pPr>
      <w:r w:rsidRPr="00D634F7">
        <w:rPr>
          <w:rFonts w:ascii="Arial" w:hAnsi="Arial" w:cs="Arial"/>
          <w:b/>
          <w:sz w:val="20"/>
          <w:szCs w:val="20"/>
          <w:lang w:eastAsia="pt-BR"/>
        </w:rPr>
        <w:t>EDITAL</w:t>
      </w:r>
    </w:p>
    <w:p w:rsidR="004C4459" w:rsidRDefault="004C4459" w:rsidP="000E5AD2">
      <w:pPr>
        <w:rPr>
          <w:rFonts w:ascii="Arial" w:hAnsi="Arial" w:cs="Arial"/>
          <w:b/>
          <w:sz w:val="20"/>
          <w:szCs w:val="20"/>
          <w:lang w:eastAsia="pt-BR"/>
        </w:rPr>
      </w:pPr>
    </w:p>
    <w:p w:rsidR="000E5AD2" w:rsidRDefault="000E5AD2" w:rsidP="000E5AD2">
      <w:pPr>
        <w:rPr>
          <w:rFonts w:ascii="Arial" w:hAnsi="Arial" w:cs="Arial"/>
          <w:b/>
          <w:sz w:val="20"/>
          <w:szCs w:val="20"/>
          <w:lang w:eastAsia="pt-BR"/>
        </w:rPr>
      </w:pPr>
    </w:p>
    <w:p w:rsidR="005F2D4E" w:rsidRPr="00AD58C1" w:rsidRDefault="00A5071B" w:rsidP="005F2D4E">
      <w:pPr>
        <w:pStyle w:val="Ttulo1"/>
        <w:rPr>
          <w:rFonts w:ascii="Arial" w:hAnsi="Arial" w:cs="Arial"/>
          <w:sz w:val="20"/>
        </w:rPr>
      </w:pPr>
      <w:r>
        <w:rPr>
          <w:rFonts w:ascii="Arial" w:hAnsi="Arial" w:cs="Arial"/>
          <w:sz w:val="20"/>
        </w:rPr>
        <w:t>P</w:t>
      </w:r>
      <w:r w:rsidR="005F2D4E" w:rsidRPr="00AD58C1">
        <w:rPr>
          <w:rFonts w:ascii="Arial" w:hAnsi="Arial" w:cs="Arial"/>
          <w:sz w:val="20"/>
        </w:rPr>
        <w:t>REGÃO ELETR</w:t>
      </w:r>
      <w:r w:rsidR="00F35AF0">
        <w:rPr>
          <w:rFonts w:ascii="Arial" w:hAnsi="Arial" w:cs="Arial"/>
          <w:sz w:val="20"/>
        </w:rPr>
        <w:t>Ô</w:t>
      </w:r>
      <w:r w:rsidR="005F2D4E" w:rsidRPr="00AD58C1">
        <w:rPr>
          <w:rFonts w:ascii="Arial" w:hAnsi="Arial" w:cs="Arial"/>
          <w:sz w:val="20"/>
        </w:rPr>
        <w:t xml:space="preserve">NICO </w:t>
      </w:r>
      <w:proofErr w:type="gramStart"/>
      <w:r w:rsidR="005F2D4E" w:rsidRPr="00AD58C1">
        <w:rPr>
          <w:rFonts w:ascii="Arial" w:hAnsi="Arial" w:cs="Arial"/>
          <w:sz w:val="20"/>
        </w:rPr>
        <w:t>N</w:t>
      </w:r>
      <w:r w:rsidR="004B5EEB">
        <w:rPr>
          <w:rFonts w:ascii="Arial" w:hAnsi="Arial" w:cs="Arial"/>
          <w:sz w:val="20"/>
        </w:rPr>
        <w:t>.</w:t>
      </w:r>
      <w:r w:rsidR="005F2D4E" w:rsidRPr="00AD58C1">
        <w:rPr>
          <w:rFonts w:ascii="Arial" w:hAnsi="Arial" w:cs="Arial"/>
          <w:sz w:val="20"/>
        </w:rPr>
        <w:t>º</w:t>
      </w:r>
      <w:proofErr w:type="gramEnd"/>
      <w:r w:rsidR="005F2D4E" w:rsidRPr="00AD58C1">
        <w:rPr>
          <w:rFonts w:ascii="Arial" w:hAnsi="Arial" w:cs="Arial"/>
          <w:sz w:val="20"/>
        </w:rPr>
        <w:t xml:space="preserve"> </w:t>
      </w:r>
      <w:r w:rsidR="00F35AF0">
        <w:rPr>
          <w:rFonts w:ascii="Arial" w:hAnsi="Arial" w:cs="Arial"/>
          <w:sz w:val="20"/>
        </w:rPr>
        <w:t>01</w:t>
      </w:r>
      <w:r w:rsidR="00FC64C0">
        <w:rPr>
          <w:rFonts w:ascii="Arial" w:hAnsi="Arial" w:cs="Arial"/>
          <w:sz w:val="20"/>
        </w:rPr>
        <w:t>/20</w:t>
      </w:r>
      <w:r w:rsidR="00F35AF0">
        <w:rPr>
          <w:rFonts w:ascii="Arial" w:hAnsi="Arial" w:cs="Arial"/>
          <w:sz w:val="20"/>
        </w:rPr>
        <w:t>24</w:t>
      </w:r>
    </w:p>
    <w:p w:rsidR="005F2D4E" w:rsidRPr="00AD58C1" w:rsidRDefault="00FC64C0" w:rsidP="005F2D4E">
      <w:pPr>
        <w:jc w:val="center"/>
        <w:rPr>
          <w:rFonts w:ascii="Arial" w:hAnsi="Arial" w:cs="Arial"/>
          <w:b/>
          <w:sz w:val="20"/>
          <w:szCs w:val="20"/>
          <w:lang w:eastAsia="pt-BR"/>
        </w:rPr>
      </w:pPr>
      <w:r w:rsidRPr="00AD58C1">
        <w:rPr>
          <w:rFonts w:ascii="Arial" w:hAnsi="Arial" w:cs="Arial"/>
          <w:b/>
          <w:sz w:val="20"/>
          <w:szCs w:val="20"/>
          <w:lang w:eastAsia="pt-BR"/>
        </w:rPr>
        <w:t xml:space="preserve">Processo </w:t>
      </w:r>
      <w:r w:rsidR="00D40222">
        <w:rPr>
          <w:rFonts w:ascii="Arial" w:hAnsi="Arial" w:cs="Arial"/>
          <w:b/>
          <w:sz w:val="20"/>
          <w:szCs w:val="20"/>
          <w:lang w:eastAsia="pt-BR"/>
        </w:rPr>
        <w:t xml:space="preserve">Licitatório </w:t>
      </w:r>
      <w:proofErr w:type="gramStart"/>
      <w:r>
        <w:rPr>
          <w:rFonts w:ascii="Arial" w:hAnsi="Arial" w:cs="Arial"/>
          <w:b/>
          <w:sz w:val="20"/>
          <w:szCs w:val="20"/>
          <w:lang w:eastAsia="pt-BR"/>
        </w:rPr>
        <w:t>n</w:t>
      </w:r>
      <w:r w:rsidR="00B47A2F" w:rsidRPr="00AD58C1">
        <w:rPr>
          <w:rFonts w:ascii="Arial" w:hAnsi="Arial" w:cs="Arial"/>
          <w:b/>
          <w:sz w:val="20"/>
          <w:szCs w:val="20"/>
          <w:lang w:eastAsia="pt-BR"/>
        </w:rPr>
        <w:t>.º</w:t>
      </w:r>
      <w:proofErr w:type="gramEnd"/>
      <w:r w:rsidR="00B47A2F" w:rsidRPr="00AD58C1">
        <w:rPr>
          <w:rFonts w:ascii="Arial" w:hAnsi="Arial" w:cs="Arial"/>
          <w:b/>
          <w:sz w:val="20"/>
          <w:szCs w:val="20"/>
          <w:lang w:eastAsia="pt-BR"/>
        </w:rPr>
        <w:t xml:space="preserve"> </w:t>
      </w:r>
      <w:r w:rsidR="00F35AF0">
        <w:rPr>
          <w:rFonts w:ascii="Arial" w:hAnsi="Arial" w:cs="Arial"/>
          <w:b/>
          <w:sz w:val="20"/>
          <w:szCs w:val="20"/>
          <w:lang w:eastAsia="pt-BR"/>
        </w:rPr>
        <w:t>02</w:t>
      </w:r>
      <w:r>
        <w:rPr>
          <w:rFonts w:ascii="Arial" w:hAnsi="Arial" w:cs="Arial"/>
          <w:b/>
          <w:sz w:val="20"/>
          <w:szCs w:val="20"/>
          <w:lang w:eastAsia="pt-BR"/>
        </w:rPr>
        <w:t>/20</w:t>
      </w:r>
      <w:r w:rsidR="00F35AF0">
        <w:rPr>
          <w:rFonts w:ascii="Arial" w:hAnsi="Arial" w:cs="Arial"/>
          <w:b/>
          <w:sz w:val="20"/>
          <w:szCs w:val="20"/>
          <w:lang w:eastAsia="pt-BR"/>
        </w:rPr>
        <w:t>24</w:t>
      </w:r>
    </w:p>
    <w:p w:rsidR="005F2D4E" w:rsidRDefault="005F2D4E" w:rsidP="005F2D4E">
      <w:pPr>
        <w:rPr>
          <w:rFonts w:ascii="Arial" w:hAnsi="Arial" w:cs="Arial"/>
          <w:sz w:val="20"/>
          <w:szCs w:val="20"/>
        </w:rPr>
      </w:pPr>
    </w:p>
    <w:p w:rsidR="009A4031" w:rsidRPr="009A4031" w:rsidRDefault="009A4031" w:rsidP="009A4031">
      <w:pPr>
        <w:rPr>
          <w:rFonts w:ascii="Arial" w:hAnsi="Arial" w:cs="Arial"/>
          <w:b/>
          <w:sz w:val="20"/>
          <w:szCs w:val="20"/>
        </w:rPr>
      </w:pPr>
    </w:p>
    <w:p w:rsidR="00822426" w:rsidRPr="00822426" w:rsidRDefault="009A4031" w:rsidP="003F1E37">
      <w:pPr>
        <w:jc w:val="both"/>
        <w:rPr>
          <w:rFonts w:ascii="Arial" w:hAnsi="Arial" w:cs="Arial"/>
          <w:sz w:val="20"/>
        </w:rPr>
      </w:pPr>
      <w:r w:rsidRPr="009A4031">
        <w:rPr>
          <w:rFonts w:ascii="Arial" w:hAnsi="Arial" w:cs="Arial"/>
          <w:b/>
          <w:bCs/>
          <w:sz w:val="20"/>
        </w:rPr>
        <w:t xml:space="preserve">A SAECIL – Superintendência de Água e Esgotos da Cidade de Leme, </w:t>
      </w:r>
      <w:r w:rsidRPr="009A4031">
        <w:rPr>
          <w:rFonts w:ascii="Arial" w:hAnsi="Arial" w:cs="Arial"/>
          <w:sz w:val="20"/>
        </w:rPr>
        <w:t xml:space="preserve">no uso de suas atribuições legais, torna público, para o conhecimento dos interessados, que realizará licitação na modalidade </w:t>
      </w:r>
      <w:r w:rsidRPr="009A4031">
        <w:rPr>
          <w:rFonts w:ascii="Arial" w:hAnsi="Arial" w:cs="Arial"/>
          <w:b/>
          <w:bCs/>
          <w:sz w:val="20"/>
        </w:rPr>
        <w:t>PREGÃO ELETRÔNICO</w:t>
      </w:r>
      <w:r w:rsidRPr="009A4031">
        <w:rPr>
          <w:rFonts w:ascii="Arial" w:hAnsi="Arial" w:cs="Arial"/>
          <w:bCs/>
          <w:sz w:val="20"/>
        </w:rPr>
        <w:t>,</w:t>
      </w:r>
      <w:r w:rsidRPr="009A4031">
        <w:rPr>
          <w:rFonts w:ascii="Arial" w:hAnsi="Arial" w:cs="Arial"/>
          <w:b/>
          <w:bCs/>
          <w:sz w:val="20"/>
        </w:rPr>
        <w:t xml:space="preserve"> </w:t>
      </w:r>
      <w:r w:rsidRPr="009A4031">
        <w:rPr>
          <w:rFonts w:ascii="Arial" w:hAnsi="Arial" w:cs="Arial"/>
          <w:sz w:val="20"/>
        </w:rPr>
        <w:t>objetivando</w:t>
      </w:r>
      <w:r w:rsidR="000E5AD2">
        <w:rPr>
          <w:rFonts w:ascii="Arial" w:hAnsi="Arial" w:cs="Arial"/>
          <w:sz w:val="20"/>
        </w:rPr>
        <w:t xml:space="preserve"> </w:t>
      </w:r>
      <w:r w:rsidR="000E5AD2" w:rsidRPr="000E5AD2">
        <w:rPr>
          <w:rFonts w:ascii="Arial" w:hAnsi="Arial" w:cs="Arial"/>
          <w:sz w:val="20"/>
        </w:rPr>
        <w:t>a</w:t>
      </w:r>
      <w:r w:rsidR="00425D33">
        <w:rPr>
          <w:rFonts w:ascii="Arial" w:hAnsi="Arial" w:cs="Arial"/>
          <w:sz w:val="20"/>
        </w:rPr>
        <w:t xml:space="preserve"> </w:t>
      </w:r>
      <w:r w:rsidR="003F1E37" w:rsidRPr="003F1E37">
        <w:rPr>
          <w:rFonts w:ascii="Arial" w:hAnsi="Arial" w:cs="Arial"/>
          <w:sz w:val="20"/>
        </w:rPr>
        <w:t>aquisição de equipamentos eletrônicos para controle e monitoramento de pressões do sistema de abastecimento público de água do município de Leme/SP</w:t>
      </w:r>
      <w:r w:rsidR="00822426" w:rsidRPr="003F1E37">
        <w:rPr>
          <w:rFonts w:ascii="Arial" w:hAnsi="Arial" w:cs="Arial"/>
          <w:sz w:val="20"/>
        </w:rPr>
        <w:t>, em conformidade com este Edital e seus Anexos, com recursos do Fundo Estadual de Recursos Hídricos (FEHIDRO) e contrapartida desta Autarquia.</w:t>
      </w:r>
    </w:p>
    <w:p w:rsidR="00822426" w:rsidRDefault="00822426" w:rsidP="00822426">
      <w:pPr>
        <w:jc w:val="both"/>
        <w:rPr>
          <w:rFonts w:ascii="Arial" w:hAnsi="Arial" w:cs="Arial"/>
          <w:sz w:val="20"/>
        </w:rPr>
      </w:pPr>
    </w:p>
    <w:p w:rsidR="00822426" w:rsidRDefault="00822426" w:rsidP="009E5665">
      <w:pPr>
        <w:jc w:val="both"/>
        <w:rPr>
          <w:rFonts w:ascii="Arial" w:hAnsi="Arial" w:cs="Arial"/>
          <w:color w:val="000000" w:themeColor="text1"/>
          <w:sz w:val="20"/>
          <w:szCs w:val="20"/>
        </w:rPr>
      </w:pPr>
    </w:p>
    <w:p w:rsidR="009E5665" w:rsidRPr="00692F3E" w:rsidRDefault="000E5AD2" w:rsidP="009E5665">
      <w:pPr>
        <w:jc w:val="both"/>
        <w:rPr>
          <w:rFonts w:ascii="Arial" w:hAnsi="Arial" w:cs="Arial"/>
          <w:color w:val="000000" w:themeColor="text1"/>
          <w:sz w:val="20"/>
          <w:szCs w:val="20"/>
        </w:rPr>
      </w:pPr>
      <w:r w:rsidRPr="00692F3E">
        <w:rPr>
          <w:rFonts w:ascii="Arial" w:hAnsi="Arial" w:cs="Arial"/>
          <w:color w:val="000000" w:themeColor="text1"/>
          <w:sz w:val="20"/>
          <w:szCs w:val="20"/>
        </w:rPr>
        <w:t>A licitação será regida pela legislação vigente, especialmente a</w:t>
      </w:r>
      <w:r w:rsidR="00425D33" w:rsidRPr="00692F3E">
        <w:rPr>
          <w:rFonts w:ascii="Arial" w:hAnsi="Arial" w:cs="Arial"/>
          <w:color w:val="000000" w:themeColor="text1"/>
          <w:sz w:val="20"/>
          <w:szCs w:val="20"/>
        </w:rPr>
        <w:t xml:space="preserve"> </w:t>
      </w:r>
      <w:r w:rsidRPr="00692F3E">
        <w:rPr>
          <w:rFonts w:ascii="Arial" w:hAnsi="Arial" w:cs="Arial"/>
          <w:color w:val="000000" w:themeColor="text1"/>
          <w:sz w:val="20"/>
          <w:szCs w:val="20"/>
        </w:rPr>
        <w:t>Lei Federa</w:t>
      </w:r>
      <w:r w:rsidR="00425D33" w:rsidRPr="00692F3E">
        <w:rPr>
          <w:rFonts w:ascii="Arial" w:hAnsi="Arial" w:cs="Arial"/>
          <w:color w:val="000000" w:themeColor="text1"/>
          <w:sz w:val="20"/>
          <w:szCs w:val="20"/>
        </w:rPr>
        <w:t>l</w:t>
      </w:r>
      <w:r w:rsidRPr="00692F3E">
        <w:rPr>
          <w:rFonts w:ascii="Arial" w:hAnsi="Arial" w:cs="Arial"/>
          <w:color w:val="000000" w:themeColor="text1"/>
          <w:sz w:val="20"/>
          <w:szCs w:val="20"/>
        </w:rPr>
        <w:t xml:space="preserve"> nº</w:t>
      </w:r>
      <w:r w:rsidR="00425D33" w:rsidRPr="00692F3E">
        <w:rPr>
          <w:rFonts w:ascii="Arial" w:hAnsi="Arial" w:cs="Arial"/>
          <w:color w:val="000000" w:themeColor="text1"/>
          <w:sz w:val="20"/>
          <w:szCs w:val="20"/>
        </w:rPr>
        <w:t>.</w:t>
      </w:r>
      <w:r w:rsidRPr="00692F3E">
        <w:rPr>
          <w:rFonts w:ascii="Arial" w:hAnsi="Arial" w:cs="Arial"/>
          <w:color w:val="000000" w:themeColor="text1"/>
          <w:sz w:val="20"/>
          <w:szCs w:val="20"/>
        </w:rPr>
        <w:t xml:space="preserve"> </w:t>
      </w:r>
      <w:r w:rsidR="00425D33" w:rsidRPr="00692F3E">
        <w:rPr>
          <w:rFonts w:ascii="Arial" w:hAnsi="Arial" w:cs="Arial"/>
          <w:color w:val="000000" w:themeColor="text1"/>
          <w:sz w:val="20"/>
          <w:szCs w:val="20"/>
        </w:rPr>
        <w:t>14.133/2021,</w:t>
      </w:r>
      <w:r w:rsidR="001A0B3A">
        <w:rPr>
          <w:rFonts w:ascii="Arial" w:hAnsi="Arial" w:cs="Arial"/>
          <w:color w:val="000000" w:themeColor="text1"/>
          <w:sz w:val="20"/>
          <w:szCs w:val="20"/>
        </w:rPr>
        <w:t xml:space="preserve"> </w:t>
      </w:r>
      <w:r w:rsidR="005A5E20" w:rsidRPr="005A5E20">
        <w:rPr>
          <w:rFonts w:ascii="Arial" w:hAnsi="Arial" w:cs="Arial"/>
          <w:color w:val="000000" w:themeColor="text1"/>
          <w:sz w:val="20"/>
          <w:szCs w:val="20"/>
        </w:rPr>
        <w:t xml:space="preserve">Lei Complementar nº. 123/2006, </w:t>
      </w:r>
      <w:r w:rsidR="005A5E20">
        <w:rPr>
          <w:rFonts w:ascii="Arial" w:hAnsi="Arial" w:cs="Arial"/>
          <w:color w:val="000000" w:themeColor="text1"/>
          <w:sz w:val="20"/>
          <w:szCs w:val="20"/>
        </w:rPr>
        <w:t xml:space="preserve">e alterações, pelo </w:t>
      </w:r>
      <w:r w:rsidR="00425D33" w:rsidRPr="00692F3E">
        <w:rPr>
          <w:rFonts w:ascii="Arial" w:hAnsi="Arial" w:cs="Arial"/>
          <w:color w:val="000000" w:themeColor="text1"/>
          <w:sz w:val="20"/>
          <w:szCs w:val="20"/>
        </w:rPr>
        <w:t>Decreto Municipa</w:t>
      </w:r>
      <w:r w:rsidR="005A5E20">
        <w:rPr>
          <w:rFonts w:ascii="Arial" w:hAnsi="Arial" w:cs="Arial"/>
          <w:color w:val="000000" w:themeColor="text1"/>
          <w:sz w:val="20"/>
          <w:szCs w:val="20"/>
        </w:rPr>
        <w:t xml:space="preserve">l </w:t>
      </w:r>
      <w:r w:rsidR="00425D33" w:rsidRPr="00692F3E">
        <w:rPr>
          <w:rFonts w:ascii="Arial" w:hAnsi="Arial" w:cs="Arial"/>
          <w:color w:val="000000" w:themeColor="text1"/>
          <w:sz w:val="20"/>
          <w:szCs w:val="20"/>
        </w:rPr>
        <w:t>nº. 8.055</w:t>
      </w:r>
      <w:r w:rsidR="005A5E20">
        <w:rPr>
          <w:rFonts w:ascii="Arial" w:hAnsi="Arial" w:cs="Arial"/>
          <w:color w:val="000000" w:themeColor="text1"/>
          <w:sz w:val="20"/>
          <w:szCs w:val="20"/>
        </w:rPr>
        <w:t xml:space="preserve"> </w:t>
      </w:r>
      <w:r w:rsidR="00C17978">
        <w:rPr>
          <w:rFonts w:ascii="Arial" w:hAnsi="Arial" w:cs="Arial"/>
          <w:color w:val="000000" w:themeColor="text1"/>
          <w:sz w:val="20"/>
          <w:szCs w:val="20"/>
        </w:rPr>
        <w:t>publicado em</w:t>
      </w:r>
      <w:r w:rsidR="00425D33" w:rsidRPr="00692F3E">
        <w:rPr>
          <w:rFonts w:ascii="Arial" w:hAnsi="Arial" w:cs="Arial"/>
          <w:color w:val="000000" w:themeColor="text1"/>
          <w:sz w:val="20"/>
          <w:szCs w:val="20"/>
        </w:rPr>
        <w:t xml:space="preserve"> </w:t>
      </w:r>
      <w:r w:rsidR="008845DF" w:rsidRPr="00692F3E">
        <w:rPr>
          <w:rFonts w:ascii="Arial" w:hAnsi="Arial" w:cs="Arial"/>
          <w:color w:val="000000" w:themeColor="text1"/>
          <w:sz w:val="20"/>
          <w:szCs w:val="20"/>
        </w:rPr>
        <w:t>14 de março de 2023</w:t>
      </w:r>
      <w:r w:rsidR="00C17978" w:rsidRPr="00C17978">
        <w:rPr>
          <w:rFonts w:ascii="Arial" w:eastAsia="Times New Roman" w:hAnsi="Arial" w:cs="Arial"/>
          <w:sz w:val="20"/>
          <w:szCs w:val="20"/>
          <w:lang w:eastAsia="pt-BR"/>
        </w:rPr>
        <w:t xml:space="preserve"> </w:t>
      </w:r>
      <w:r w:rsidR="00C17978">
        <w:rPr>
          <w:rFonts w:ascii="Arial" w:eastAsia="Times New Roman" w:hAnsi="Arial" w:cs="Arial"/>
          <w:sz w:val="20"/>
          <w:szCs w:val="20"/>
          <w:lang w:eastAsia="pt-BR"/>
        </w:rPr>
        <w:t xml:space="preserve">na Imprensa Oficial do Município de Leme, Edição </w:t>
      </w:r>
      <w:proofErr w:type="gramStart"/>
      <w:r w:rsidR="00C17978">
        <w:rPr>
          <w:rFonts w:ascii="Arial" w:eastAsia="Times New Roman" w:hAnsi="Arial" w:cs="Arial"/>
          <w:sz w:val="20"/>
          <w:szCs w:val="20"/>
          <w:lang w:eastAsia="pt-BR"/>
        </w:rPr>
        <w:t>n.º</w:t>
      </w:r>
      <w:proofErr w:type="gramEnd"/>
      <w:r w:rsidR="00C17978">
        <w:rPr>
          <w:rFonts w:ascii="Arial" w:eastAsia="Times New Roman" w:hAnsi="Arial" w:cs="Arial"/>
          <w:sz w:val="20"/>
          <w:szCs w:val="20"/>
          <w:lang w:eastAsia="pt-BR"/>
        </w:rPr>
        <w:t xml:space="preserve"> 3271,</w:t>
      </w:r>
      <w:r w:rsidR="008845DF" w:rsidRPr="00692F3E">
        <w:rPr>
          <w:rFonts w:ascii="Arial" w:hAnsi="Arial" w:cs="Arial"/>
          <w:color w:val="000000" w:themeColor="text1"/>
          <w:sz w:val="20"/>
          <w:szCs w:val="20"/>
        </w:rPr>
        <w:t xml:space="preserve"> </w:t>
      </w:r>
      <w:r w:rsidR="005A5E20">
        <w:rPr>
          <w:rFonts w:ascii="Arial" w:hAnsi="Arial" w:cs="Arial"/>
          <w:color w:val="000000" w:themeColor="text1"/>
          <w:sz w:val="20"/>
          <w:szCs w:val="20"/>
        </w:rPr>
        <w:t>demais legislações aplicáveis,</w:t>
      </w:r>
      <w:r w:rsidR="005A5E20" w:rsidRPr="00692F3E">
        <w:rPr>
          <w:rFonts w:ascii="Arial" w:hAnsi="Arial" w:cs="Arial"/>
          <w:color w:val="000000" w:themeColor="text1"/>
          <w:sz w:val="20"/>
          <w:szCs w:val="20"/>
        </w:rPr>
        <w:t xml:space="preserve"> </w:t>
      </w:r>
      <w:r w:rsidR="005A5E20">
        <w:rPr>
          <w:rFonts w:ascii="Arial" w:hAnsi="Arial" w:cs="Arial"/>
          <w:color w:val="000000" w:themeColor="text1"/>
          <w:sz w:val="20"/>
          <w:szCs w:val="20"/>
        </w:rPr>
        <w:t xml:space="preserve">e </w:t>
      </w:r>
      <w:r w:rsidRPr="00692F3E">
        <w:rPr>
          <w:rFonts w:ascii="Arial" w:hAnsi="Arial" w:cs="Arial"/>
          <w:color w:val="000000" w:themeColor="text1"/>
          <w:sz w:val="20"/>
          <w:szCs w:val="20"/>
        </w:rPr>
        <w:t>condições estabelecidas neste Edital e</w:t>
      </w:r>
      <w:r w:rsidR="00822426">
        <w:rPr>
          <w:rFonts w:ascii="Arial" w:hAnsi="Arial" w:cs="Arial"/>
          <w:color w:val="000000" w:themeColor="text1"/>
          <w:sz w:val="20"/>
          <w:szCs w:val="20"/>
        </w:rPr>
        <w:t xml:space="preserve"> seus</w:t>
      </w:r>
      <w:r w:rsidRPr="00692F3E">
        <w:rPr>
          <w:rFonts w:ascii="Arial" w:hAnsi="Arial" w:cs="Arial"/>
          <w:color w:val="000000" w:themeColor="text1"/>
          <w:sz w:val="20"/>
          <w:szCs w:val="20"/>
        </w:rPr>
        <w:t xml:space="preserve"> Anexos.</w:t>
      </w:r>
    </w:p>
    <w:p w:rsidR="008845DF" w:rsidRPr="00D4183E" w:rsidRDefault="008845DF" w:rsidP="0050684A">
      <w:pPr>
        <w:jc w:val="both"/>
        <w:rPr>
          <w:rFonts w:ascii="Arial" w:hAnsi="Arial" w:cs="Arial"/>
          <w:sz w:val="20"/>
          <w:szCs w:val="20"/>
        </w:rPr>
      </w:pPr>
    </w:p>
    <w:p w:rsidR="0050684A" w:rsidRPr="00D4183E" w:rsidRDefault="0050684A" w:rsidP="0050684A">
      <w:pPr>
        <w:pStyle w:val="WW-Recuodecorpodetexto3"/>
        <w:ind w:left="30" w:right="-48" w:hanging="4"/>
        <w:rPr>
          <w:rFonts w:ascii="Arial" w:hAnsi="Arial" w:cs="Arial"/>
          <w:b/>
          <w:sz w:val="20"/>
        </w:rPr>
      </w:pPr>
      <w:r w:rsidRPr="00D4183E">
        <w:rPr>
          <w:rFonts w:ascii="Arial" w:hAnsi="Arial" w:cs="Arial"/>
          <w:b/>
          <w:sz w:val="20"/>
        </w:rPr>
        <w:t xml:space="preserve">Tipo de </w:t>
      </w:r>
      <w:r w:rsidR="008845DF">
        <w:rPr>
          <w:rFonts w:ascii="Arial" w:hAnsi="Arial" w:cs="Arial"/>
          <w:b/>
          <w:sz w:val="20"/>
        </w:rPr>
        <w:t>L</w:t>
      </w:r>
      <w:r w:rsidRPr="00D4183E">
        <w:rPr>
          <w:rFonts w:ascii="Arial" w:hAnsi="Arial" w:cs="Arial"/>
          <w:b/>
          <w:sz w:val="20"/>
        </w:rPr>
        <w:t>icitação:</w:t>
      </w:r>
      <w:r w:rsidRPr="00D4183E">
        <w:rPr>
          <w:rFonts w:ascii="Arial" w:hAnsi="Arial" w:cs="Arial"/>
          <w:sz w:val="20"/>
        </w:rPr>
        <w:t xml:space="preserve"> </w:t>
      </w:r>
      <w:r w:rsidR="009E5665">
        <w:rPr>
          <w:rFonts w:ascii="Arial" w:hAnsi="Arial" w:cs="Arial"/>
          <w:b/>
          <w:sz w:val="20"/>
        </w:rPr>
        <w:t>Menor Preço Global</w:t>
      </w:r>
      <w:r w:rsidR="009E5665" w:rsidRPr="009E5665">
        <w:rPr>
          <w:rFonts w:ascii="Arial" w:hAnsi="Arial" w:cs="Arial"/>
          <w:b/>
          <w:sz w:val="20"/>
        </w:rPr>
        <w:t>.</w:t>
      </w:r>
    </w:p>
    <w:p w:rsidR="0050684A" w:rsidRPr="00636BEC" w:rsidRDefault="0050684A" w:rsidP="0050684A">
      <w:pPr>
        <w:pStyle w:val="WW-Recuodecorpodetexto3"/>
        <w:ind w:left="26" w:right="-48" w:firstLine="0"/>
        <w:rPr>
          <w:rFonts w:ascii="Arial" w:hAnsi="Arial" w:cs="Arial"/>
          <w:b/>
          <w:color w:val="000000" w:themeColor="text1"/>
          <w:sz w:val="20"/>
        </w:rPr>
      </w:pPr>
    </w:p>
    <w:p w:rsidR="000E5AD2" w:rsidRPr="00623E80" w:rsidRDefault="000E5AD2" w:rsidP="000E5AD2">
      <w:pPr>
        <w:pStyle w:val="WW-Recuodecorpodetexto3"/>
        <w:ind w:right="-48"/>
        <w:rPr>
          <w:rFonts w:ascii="Arial" w:hAnsi="Arial" w:cs="Arial"/>
          <w:b/>
          <w:sz w:val="20"/>
        </w:rPr>
      </w:pPr>
      <w:r w:rsidRPr="00623E80">
        <w:rPr>
          <w:rFonts w:ascii="Arial" w:hAnsi="Arial" w:cs="Arial"/>
          <w:b/>
          <w:sz w:val="20"/>
        </w:rPr>
        <w:t>Contatos</w:t>
      </w:r>
      <w:r w:rsidR="008845DF">
        <w:rPr>
          <w:rFonts w:ascii="Arial" w:hAnsi="Arial" w:cs="Arial"/>
          <w:b/>
          <w:sz w:val="20"/>
        </w:rPr>
        <w:t>:</w:t>
      </w:r>
      <w:r w:rsidRPr="00623E80">
        <w:rPr>
          <w:rFonts w:ascii="Arial" w:hAnsi="Arial" w:cs="Arial"/>
          <w:b/>
          <w:sz w:val="20"/>
        </w:rPr>
        <w:t xml:space="preserve"> </w:t>
      </w:r>
    </w:p>
    <w:p w:rsidR="000E5AD2" w:rsidRPr="00623E80" w:rsidRDefault="000E5AD2" w:rsidP="000E5AD2">
      <w:pPr>
        <w:pStyle w:val="WW-Recuodecorpodetexto3"/>
        <w:ind w:right="-48"/>
        <w:rPr>
          <w:rFonts w:ascii="Arial" w:hAnsi="Arial" w:cs="Arial"/>
          <w:b/>
          <w:sz w:val="20"/>
        </w:rPr>
      </w:pPr>
    </w:p>
    <w:p w:rsidR="000E5AD2" w:rsidRPr="00623E80" w:rsidRDefault="008845DF" w:rsidP="000E5AD2">
      <w:pPr>
        <w:pStyle w:val="WW-Recuodecorpodetexto3"/>
        <w:tabs>
          <w:tab w:val="left" w:pos="284"/>
        </w:tabs>
        <w:ind w:left="0" w:right="-48" w:firstLine="0"/>
        <w:rPr>
          <w:rFonts w:ascii="Arial" w:hAnsi="Arial" w:cs="Arial"/>
          <w:sz w:val="20"/>
        </w:rPr>
      </w:pPr>
      <w:r>
        <w:rPr>
          <w:rFonts w:ascii="Arial" w:hAnsi="Arial" w:cs="Arial"/>
          <w:b/>
          <w:sz w:val="20"/>
        </w:rPr>
        <w:t>Divisão Técnica Administrativa</w:t>
      </w:r>
      <w:r w:rsidR="000E5AD2" w:rsidRPr="00623E80">
        <w:rPr>
          <w:rFonts w:ascii="Arial" w:hAnsi="Arial" w:cs="Arial"/>
          <w:b/>
          <w:sz w:val="20"/>
        </w:rPr>
        <w:t>:</w:t>
      </w:r>
      <w:r w:rsidR="000E5AD2" w:rsidRPr="00623E80">
        <w:rPr>
          <w:rFonts w:ascii="Arial" w:hAnsi="Arial" w:cs="Arial"/>
          <w:sz w:val="20"/>
        </w:rPr>
        <w:t xml:space="preserve"> telefone e e-mail: (19) 3573</w:t>
      </w:r>
      <w:r>
        <w:rPr>
          <w:rFonts w:ascii="Arial" w:hAnsi="Arial" w:cs="Arial"/>
          <w:sz w:val="20"/>
        </w:rPr>
        <w:t>–</w:t>
      </w:r>
      <w:r w:rsidR="000E5AD2" w:rsidRPr="00623E80">
        <w:rPr>
          <w:rFonts w:ascii="Arial" w:hAnsi="Arial" w:cs="Arial"/>
          <w:sz w:val="20"/>
        </w:rPr>
        <w:t xml:space="preserve">6200 </w:t>
      </w:r>
      <w:r w:rsidR="000E5AD2" w:rsidRPr="00623E80">
        <w:rPr>
          <w:rFonts w:ascii="Arial" w:hAnsi="Arial" w:cs="Arial"/>
          <w:color w:val="000000" w:themeColor="text1"/>
          <w:sz w:val="20"/>
        </w:rPr>
        <w:t xml:space="preserve">– </w:t>
      </w:r>
      <w:hyperlink r:id="rId8" w:history="1">
        <w:r w:rsidR="000E5AD2" w:rsidRPr="00623E80">
          <w:rPr>
            <w:rStyle w:val="Hyperlink"/>
            <w:rFonts w:ascii="Arial" w:eastAsiaTheme="majorEastAsia" w:hAnsi="Arial" w:cs="Arial"/>
            <w:color w:val="000000" w:themeColor="text1"/>
            <w:sz w:val="20"/>
          </w:rPr>
          <w:t>denise@saecil.com.br</w:t>
        </w:r>
      </w:hyperlink>
      <w:r w:rsidR="000E5AD2" w:rsidRPr="00623E80">
        <w:rPr>
          <w:rFonts w:ascii="Arial" w:hAnsi="Arial" w:cs="Arial"/>
          <w:color w:val="000000" w:themeColor="text1"/>
          <w:sz w:val="20"/>
        </w:rPr>
        <w:t xml:space="preserve"> ou </w:t>
      </w:r>
      <w:hyperlink r:id="rId9" w:history="1">
        <w:r w:rsidR="000E5AD2" w:rsidRPr="00623E80">
          <w:rPr>
            <w:rStyle w:val="Hyperlink"/>
            <w:rFonts w:ascii="Arial" w:eastAsiaTheme="majorEastAsia" w:hAnsi="Arial" w:cs="Arial"/>
            <w:color w:val="000000" w:themeColor="text1"/>
            <w:sz w:val="20"/>
          </w:rPr>
          <w:t>renato@saecil.com.br</w:t>
        </w:r>
      </w:hyperlink>
    </w:p>
    <w:p w:rsidR="000E5AD2" w:rsidRPr="00623E80" w:rsidRDefault="000E5AD2" w:rsidP="000E5AD2">
      <w:pPr>
        <w:pStyle w:val="WW-Recuodecorpodetexto3"/>
        <w:ind w:left="568" w:right="-48" w:firstLine="0"/>
        <w:rPr>
          <w:rFonts w:ascii="Arial" w:hAnsi="Arial" w:cs="Arial"/>
          <w:sz w:val="20"/>
        </w:rPr>
      </w:pPr>
    </w:p>
    <w:p w:rsidR="000E5AD2" w:rsidRDefault="000E5AD2" w:rsidP="000E5AD2">
      <w:pPr>
        <w:pStyle w:val="WW-Recuodecorpodetexto3"/>
        <w:ind w:right="-48"/>
        <w:rPr>
          <w:rFonts w:ascii="Arial" w:hAnsi="Arial" w:cs="Arial"/>
          <w:sz w:val="20"/>
        </w:rPr>
      </w:pPr>
      <w:r w:rsidRPr="00623E80">
        <w:rPr>
          <w:rFonts w:ascii="Arial" w:hAnsi="Arial" w:cs="Arial"/>
          <w:b/>
          <w:sz w:val="20"/>
        </w:rPr>
        <w:t>Bolsa Brasileira de Mercadorias:</w:t>
      </w:r>
      <w:r w:rsidRPr="00623E80">
        <w:rPr>
          <w:rFonts w:ascii="Arial" w:hAnsi="Arial" w:cs="Arial"/>
          <w:sz w:val="20"/>
        </w:rPr>
        <w:t xml:space="preserve"> vide </w:t>
      </w:r>
      <w:r w:rsidRPr="00623E80">
        <w:rPr>
          <w:rFonts w:ascii="Arial" w:hAnsi="Arial" w:cs="Arial"/>
          <w:b/>
          <w:sz w:val="20"/>
        </w:rPr>
        <w:t>“CREDENCIAMENTO”</w:t>
      </w:r>
      <w:r w:rsidRPr="00623E80">
        <w:rPr>
          <w:rFonts w:ascii="Arial" w:hAnsi="Arial" w:cs="Arial"/>
          <w:sz w:val="20"/>
        </w:rPr>
        <w:t xml:space="preserve"> no presente Edital.  </w:t>
      </w:r>
    </w:p>
    <w:p w:rsidR="000E5AD2" w:rsidRPr="00623E80" w:rsidRDefault="000E5AD2" w:rsidP="000E5AD2">
      <w:pPr>
        <w:pStyle w:val="WW-Recuodecorpodetexto3"/>
        <w:ind w:right="-48"/>
        <w:rPr>
          <w:rFonts w:ascii="Arial" w:hAnsi="Arial" w:cs="Arial"/>
          <w:sz w:val="20"/>
        </w:rPr>
      </w:pPr>
    </w:p>
    <w:p w:rsidR="0050684A" w:rsidRPr="0062572F" w:rsidRDefault="0050684A" w:rsidP="0050684A">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61312" behindDoc="1" locked="0" layoutInCell="1" allowOverlap="1" wp14:anchorId="25B85883" wp14:editId="2C284DD1">
                <wp:simplePos x="0" y="0"/>
                <wp:positionH relativeFrom="column">
                  <wp:posOffset>-156210</wp:posOffset>
                </wp:positionH>
                <wp:positionV relativeFrom="paragraph">
                  <wp:posOffset>78105</wp:posOffset>
                </wp:positionV>
                <wp:extent cx="6061422" cy="1724025"/>
                <wp:effectExtent l="0" t="0" r="15875" b="28575"/>
                <wp:wrapNone/>
                <wp:docPr id="1" name="Caixa de texto 10"/>
                <wp:cNvGraphicFramePr/>
                <a:graphic xmlns:a="http://schemas.openxmlformats.org/drawingml/2006/main">
                  <a:graphicData uri="http://schemas.microsoft.com/office/word/2010/wordprocessingShape">
                    <wps:wsp>
                      <wps:cNvSpPr txBox="1"/>
                      <wps:spPr>
                        <a:xfrm>
                          <a:off x="0" y="0"/>
                          <a:ext cx="6061422"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2E73" w:rsidRPr="009B6454" w:rsidRDefault="006D2E73" w:rsidP="0050684A">
                            <w:pPr>
                              <w:keepLines/>
                              <w:jc w:val="both"/>
                              <w:rPr>
                                <w:rFonts w:ascii="Arial" w:hAnsi="Arial" w:cs="Arial"/>
                                <w:b/>
                                <w:color w:val="000000" w:themeColor="text1"/>
                                <w:sz w:val="20"/>
                                <w:szCs w:val="20"/>
                                <w:u w:val="single"/>
                              </w:rPr>
                            </w:pPr>
                            <w:r w:rsidRPr="0084626F">
                              <w:rPr>
                                <w:rFonts w:ascii="Arial" w:hAnsi="Arial" w:cs="Arial"/>
                                <w:b/>
                                <w:bCs/>
                                <w:color w:val="000000" w:themeColor="text1"/>
                                <w:sz w:val="20"/>
                                <w:szCs w:val="20"/>
                                <w:highlight w:val="yellow"/>
                              </w:rPr>
                              <w:t>RECEBIMENTO DAS PROPOSTAS</w:t>
                            </w:r>
                            <w:r w:rsidRPr="0084626F">
                              <w:rPr>
                                <w:rFonts w:ascii="Arial" w:hAnsi="Arial" w:cs="Arial"/>
                                <w:b/>
                                <w:color w:val="000000" w:themeColor="text1"/>
                                <w:sz w:val="20"/>
                                <w:szCs w:val="20"/>
                                <w:highlight w:val="yellow"/>
                              </w:rPr>
                              <w:t>:</w:t>
                            </w:r>
                            <w:r w:rsidRPr="0084626F">
                              <w:rPr>
                                <w:rFonts w:ascii="Arial" w:hAnsi="Arial" w:cs="Arial"/>
                                <w:color w:val="000000" w:themeColor="text1"/>
                                <w:sz w:val="20"/>
                                <w:szCs w:val="20"/>
                                <w:highlight w:val="yellow"/>
                              </w:rPr>
                              <w:t xml:space="preserve"> </w:t>
                            </w:r>
                            <w:r w:rsidRPr="009B6454">
                              <w:rPr>
                                <w:rFonts w:ascii="Arial" w:hAnsi="Arial" w:cs="Arial"/>
                                <w:b/>
                                <w:color w:val="000000" w:themeColor="text1"/>
                                <w:sz w:val="20"/>
                                <w:szCs w:val="20"/>
                                <w:highlight w:val="yellow"/>
                                <w:u w:val="single"/>
                              </w:rPr>
                              <w:t xml:space="preserve">a partir das </w:t>
                            </w:r>
                            <w:r>
                              <w:rPr>
                                <w:rFonts w:ascii="Arial" w:hAnsi="Arial" w:cs="Arial"/>
                                <w:b/>
                                <w:color w:val="000000" w:themeColor="text1"/>
                                <w:sz w:val="20"/>
                                <w:szCs w:val="20"/>
                                <w:highlight w:val="yellow"/>
                                <w:u w:val="single"/>
                              </w:rPr>
                              <w:t>08:00h</w:t>
                            </w:r>
                            <w:r w:rsidRPr="009B6454">
                              <w:rPr>
                                <w:rFonts w:ascii="Arial" w:hAnsi="Arial" w:cs="Arial"/>
                                <w:b/>
                                <w:color w:val="000000" w:themeColor="text1"/>
                                <w:sz w:val="20"/>
                                <w:szCs w:val="20"/>
                                <w:highlight w:val="yellow"/>
                                <w:u w:val="single"/>
                              </w:rPr>
                              <w:t xml:space="preserve"> do dia </w:t>
                            </w:r>
                            <w:r>
                              <w:rPr>
                                <w:rFonts w:ascii="Arial" w:hAnsi="Arial" w:cs="Arial"/>
                                <w:b/>
                                <w:color w:val="000000" w:themeColor="text1"/>
                                <w:sz w:val="20"/>
                                <w:szCs w:val="20"/>
                                <w:highlight w:val="yellow"/>
                                <w:u w:val="single"/>
                              </w:rPr>
                              <w:t xml:space="preserve">04 </w:t>
                            </w:r>
                            <w:r w:rsidRPr="009B6454">
                              <w:rPr>
                                <w:rFonts w:ascii="Arial" w:hAnsi="Arial" w:cs="Arial"/>
                                <w:b/>
                                <w:color w:val="000000" w:themeColor="text1"/>
                                <w:sz w:val="20"/>
                                <w:szCs w:val="20"/>
                                <w:highlight w:val="yellow"/>
                                <w:u w:val="single"/>
                              </w:rPr>
                              <w:t>de</w:t>
                            </w:r>
                            <w:r>
                              <w:rPr>
                                <w:rFonts w:ascii="Arial" w:hAnsi="Arial" w:cs="Arial"/>
                                <w:b/>
                                <w:color w:val="000000" w:themeColor="text1"/>
                                <w:sz w:val="20"/>
                                <w:szCs w:val="20"/>
                                <w:highlight w:val="yellow"/>
                                <w:u w:val="single"/>
                              </w:rPr>
                              <w:t xml:space="preserve"> março de </w:t>
                            </w:r>
                            <w:r w:rsidRPr="009B6454">
                              <w:rPr>
                                <w:rFonts w:ascii="Arial" w:hAnsi="Arial" w:cs="Arial"/>
                                <w:b/>
                                <w:color w:val="000000" w:themeColor="text1"/>
                                <w:sz w:val="20"/>
                                <w:szCs w:val="20"/>
                                <w:highlight w:val="yellow"/>
                                <w:u w:val="single"/>
                              </w:rPr>
                              <w:t>20</w:t>
                            </w:r>
                            <w:r>
                              <w:rPr>
                                <w:rFonts w:ascii="Arial" w:hAnsi="Arial" w:cs="Arial"/>
                                <w:b/>
                                <w:color w:val="000000" w:themeColor="text1"/>
                                <w:sz w:val="20"/>
                                <w:szCs w:val="20"/>
                                <w:highlight w:val="yellow"/>
                                <w:u w:val="single"/>
                              </w:rPr>
                              <w:t>24</w:t>
                            </w:r>
                            <w:r w:rsidRPr="009B6454">
                              <w:rPr>
                                <w:rFonts w:ascii="Arial" w:hAnsi="Arial" w:cs="Arial"/>
                                <w:b/>
                                <w:color w:val="000000" w:themeColor="text1"/>
                                <w:sz w:val="20"/>
                                <w:szCs w:val="20"/>
                                <w:highlight w:val="yellow"/>
                                <w:u w:val="single"/>
                              </w:rPr>
                              <w:t xml:space="preserve"> até às </w:t>
                            </w:r>
                            <w:r>
                              <w:rPr>
                                <w:rFonts w:ascii="Arial" w:hAnsi="Arial" w:cs="Arial"/>
                                <w:b/>
                                <w:color w:val="000000" w:themeColor="text1"/>
                                <w:sz w:val="20"/>
                                <w:szCs w:val="20"/>
                                <w:highlight w:val="yellow"/>
                                <w:u w:val="single"/>
                              </w:rPr>
                              <w:t>18:00</w:t>
                            </w:r>
                            <w:r w:rsidRPr="009B6454">
                              <w:rPr>
                                <w:rFonts w:ascii="Arial" w:hAnsi="Arial" w:cs="Arial"/>
                                <w:b/>
                                <w:color w:val="000000" w:themeColor="text1"/>
                                <w:sz w:val="20"/>
                                <w:szCs w:val="20"/>
                                <w:highlight w:val="yellow"/>
                                <w:u w:val="single"/>
                              </w:rPr>
                              <w:t>h</w:t>
                            </w:r>
                            <w:r>
                              <w:rPr>
                                <w:rFonts w:ascii="Arial" w:hAnsi="Arial" w:cs="Arial"/>
                                <w:b/>
                                <w:color w:val="000000" w:themeColor="text1"/>
                                <w:sz w:val="20"/>
                                <w:szCs w:val="20"/>
                                <w:highlight w:val="yellow"/>
                                <w:u w:val="single"/>
                              </w:rPr>
                              <w:t xml:space="preserve"> </w:t>
                            </w:r>
                            <w:r w:rsidRPr="009B6454">
                              <w:rPr>
                                <w:rFonts w:ascii="Arial" w:hAnsi="Arial" w:cs="Arial"/>
                                <w:b/>
                                <w:color w:val="000000" w:themeColor="text1"/>
                                <w:sz w:val="20"/>
                                <w:szCs w:val="20"/>
                                <w:highlight w:val="yellow"/>
                                <w:u w:val="single"/>
                              </w:rPr>
                              <w:t>do dia</w:t>
                            </w:r>
                            <w:r>
                              <w:rPr>
                                <w:rFonts w:ascii="Arial" w:hAnsi="Arial" w:cs="Arial"/>
                                <w:b/>
                                <w:color w:val="000000" w:themeColor="text1"/>
                                <w:sz w:val="20"/>
                                <w:szCs w:val="20"/>
                                <w:highlight w:val="yellow"/>
                                <w:u w:val="single"/>
                              </w:rPr>
                              <w:t xml:space="preserve"> 14</w:t>
                            </w:r>
                            <w:r w:rsidRPr="009B6454">
                              <w:rPr>
                                <w:rFonts w:ascii="Arial" w:hAnsi="Arial" w:cs="Arial"/>
                                <w:b/>
                                <w:color w:val="000000" w:themeColor="text1"/>
                                <w:sz w:val="20"/>
                                <w:szCs w:val="20"/>
                                <w:highlight w:val="yellow"/>
                                <w:u w:val="single"/>
                              </w:rPr>
                              <w:t xml:space="preserve"> de </w:t>
                            </w:r>
                            <w:r>
                              <w:rPr>
                                <w:rFonts w:ascii="Arial" w:hAnsi="Arial" w:cs="Arial"/>
                                <w:b/>
                                <w:color w:val="000000" w:themeColor="text1"/>
                                <w:sz w:val="20"/>
                                <w:szCs w:val="20"/>
                                <w:highlight w:val="yellow"/>
                                <w:u w:val="single"/>
                              </w:rPr>
                              <w:t xml:space="preserve">março de 2024. </w:t>
                            </w:r>
                          </w:p>
                          <w:p w:rsidR="006D2E73" w:rsidRPr="006B78C4" w:rsidRDefault="006D2E73" w:rsidP="0050684A">
                            <w:pPr>
                              <w:keepLines/>
                              <w:jc w:val="both"/>
                              <w:rPr>
                                <w:rFonts w:ascii="Arial" w:hAnsi="Arial" w:cs="Arial"/>
                                <w:b/>
                                <w:bCs/>
                                <w:color w:val="000000" w:themeColor="text1"/>
                                <w:sz w:val="20"/>
                                <w:szCs w:val="20"/>
                              </w:rPr>
                            </w:pPr>
                          </w:p>
                          <w:p w:rsidR="006D2E73" w:rsidRPr="008845DF" w:rsidRDefault="006D2E73" w:rsidP="0050684A">
                            <w:pPr>
                              <w:keepLines/>
                              <w:jc w:val="both"/>
                              <w:rPr>
                                <w:rFonts w:ascii="Arial" w:hAnsi="Arial" w:cs="Arial"/>
                                <w:b/>
                                <w:color w:val="000000" w:themeColor="text1"/>
                                <w:sz w:val="20"/>
                                <w:szCs w:val="20"/>
                                <w:highlight w:val="yellow"/>
                                <w:u w:val="single"/>
                              </w:rPr>
                            </w:pPr>
                            <w:r w:rsidRPr="0084626F">
                              <w:rPr>
                                <w:rFonts w:ascii="Arial" w:hAnsi="Arial" w:cs="Arial"/>
                                <w:b/>
                                <w:bCs/>
                                <w:color w:val="000000" w:themeColor="text1"/>
                                <w:sz w:val="20"/>
                                <w:szCs w:val="20"/>
                                <w:highlight w:val="yellow"/>
                              </w:rPr>
                              <w:t>ABERTURA E ANÁLISE DAS PROPOSTAS</w:t>
                            </w:r>
                            <w:r w:rsidRPr="0084626F">
                              <w:rPr>
                                <w:rFonts w:ascii="Arial" w:hAnsi="Arial" w:cs="Arial"/>
                                <w:b/>
                                <w:color w:val="000000" w:themeColor="text1"/>
                                <w:sz w:val="20"/>
                                <w:szCs w:val="20"/>
                                <w:highlight w:val="yellow"/>
                              </w:rPr>
                              <w:t xml:space="preserve">: </w:t>
                            </w:r>
                            <w:r w:rsidRPr="009B6454">
                              <w:rPr>
                                <w:rFonts w:ascii="Arial" w:hAnsi="Arial" w:cs="Arial"/>
                                <w:b/>
                                <w:color w:val="000000" w:themeColor="text1"/>
                                <w:sz w:val="20"/>
                                <w:szCs w:val="20"/>
                                <w:highlight w:val="yellow"/>
                                <w:u w:val="single"/>
                              </w:rPr>
                              <w:t xml:space="preserve">das </w:t>
                            </w:r>
                            <w:r>
                              <w:rPr>
                                <w:rFonts w:ascii="Arial" w:hAnsi="Arial" w:cs="Arial"/>
                                <w:b/>
                                <w:color w:val="000000" w:themeColor="text1"/>
                                <w:sz w:val="20"/>
                                <w:szCs w:val="20"/>
                                <w:highlight w:val="yellow"/>
                                <w:u w:val="single"/>
                              </w:rPr>
                              <w:t>08:00h</w:t>
                            </w:r>
                            <w:r w:rsidRPr="009B6454">
                              <w:rPr>
                                <w:rFonts w:ascii="Arial" w:hAnsi="Arial" w:cs="Arial"/>
                                <w:b/>
                                <w:color w:val="000000" w:themeColor="text1"/>
                                <w:sz w:val="20"/>
                                <w:szCs w:val="20"/>
                                <w:highlight w:val="yellow"/>
                                <w:u w:val="single"/>
                              </w:rPr>
                              <w:t xml:space="preserve"> até às </w:t>
                            </w:r>
                            <w:r>
                              <w:rPr>
                                <w:rFonts w:ascii="Arial" w:hAnsi="Arial" w:cs="Arial"/>
                                <w:b/>
                                <w:color w:val="000000" w:themeColor="text1"/>
                                <w:sz w:val="20"/>
                                <w:szCs w:val="20"/>
                                <w:highlight w:val="yellow"/>
                                <w:u w:val="single"/>
                              </w:rPr>
                              <w:t>10:00</w:t>
                            </w:r>
                            <w:r w:rsidRPr="009B6454">
                              <w:rPr>
                                <w:rFonts w:ascii="Arial" w:hAnsi="Arial" w:cs="Arial"/>
                                <w:b/>
                                <w:color w:val="000000" w:themeColor="text1"/>
                                <w:sz w:val="20"/>
                                <w:szCs w:val="20"/>
                                <w:highlight w:val="yellow"/>
                                <w:u w:val="single"/>
                              </w:rPr>
                              <w:t xml:space="preserve">h do dia </w:t>
                            </w:r>
                            <w:r>
                              <w:rPr>
                                <w:rFonts w:ascii="Arial" w:hAnsi="Arial" w:cs="Arial"/>
                                <w:b/>
                                <w:color w:val="000000" w:themeColor="text1"/>
                                <w:sz w:val="20"/>
                                <w:szCs w:val="20"/>
                                <w:highlight w:val="yellow"/>
                                <w:u w:val="single"/>
                              </w:rPr>
                              <w:t>15</w:t>
                            </w:r>
                            <w:r w:rsidRPr="009B6454">
                              <w:rPr>
                                <w:rFonts w:ascii="Arial" w:hAnsi="Arial" w:cs="Arial"/>
                                <w:b/>
                                <w:color w:val="000000" w:themeColor="text1"/>
                                <w:sz w:val="20"/>
                                <w:szCs w:val="20"/>
                                <w:highlight w:val="yellow"/>
                                <w:u w:val="single"/>
                              </w:rPr>
                              <w:t xml:space="preserve"> de </w:t>
                            </w:r>
                            <w:r>
                              <w:rPr>
                                <w:rFonts w:ascii="Arial" w:hAnsi="Arial" w:cs="Arial"/>
                                <w:b/>
                                <w:color w:val="000000" w:themeColor="text1"/>
                                <w:sz w:val="20"/>
                                <w:szCs w:val="20"/>
                                <w:highlight w:val="yellow"/>
                                <w:u w:val="single"/>
                              </w:rPr>
                              <w:t xml:space="preserve">março de 2024. </w:t>
                            </w:r>
                          </w:p>
                          <w:p w:rsidR="006D2E73" w:rsidRPr="006B78C4" w:rsidRDefault="006D2E73" w:rsidP="0050684A">
                            <w:pPr>
                              <w:keepLines/>
                              <w:jc w:val="both"/>
                              <w:rPr>
                                <w:rFonts w:ascii="Arial" w:hAnsi="Arial" w:cs="Arial"/>
                                <w:b/>
                                <w:bCs/>
                                <w:color w:val="000000" w:themeColor="text1"/>
                                <w:sz w:val="20"/>
                                <w:szCs w:val="20"/>
                              </w:rPr>
                            </w:pPr>
                          </w:p>
                          <w:p w:rsidR="006D2E73" w:rsidRPr="00116E2E" w:rsidRDefault="006D2E73" w:rsidP="0050684A">
                            <w:pPr>
                              <w:keepLines/>
                              <w:jc w:val="both"/>
                              <w:rPr>
                                <w:rFonts w:ascii="Arial" w:hAnsi="Arial" w:cs="Arial"/>
                                <w:b/>
                                <w:color w:val="000000" w:themeColor="text1"/>
                                <w:sz w:val="20"/>
                                <w:szCs w:val="20"/>
                                <w:highlight w:val="yellow"/>
                                <w:u w:val="single"/>
                              </w:rPr>
                            </w:pPr>
                            <w:r>
                              <w:rPr>
                                <w:rFonts w:ascii="Arial" w:hAnsi="Arial" w:cs="Arial"/>
                                <w:b/>
                                <w:bCs/>
                                <w:color w:val="000000" w:themeColor="text1"/>
                                <w:sz w:val="20"/>
                                <w:szCs w:val="20"/>
                                <w:highlight w:val="yellow"/>
                              </w:rPr>
                              <w:t xml:space="preserve">LANCES: </w:t>
                            </w:r>
                            <w:r w:rsidRPr="0084626F">
                              <w:rPr>
                                <w:rFonts w:ascii="Arial" w:hAnsi="Arial" w:cs="Arial"/>
                                <w:b/>
                                <w:color w:val="000000" w:themeColor="text1"/>
                                <w:sz w:val="20"/>
                                <w:szCs w:val="20"/>
                                <w:highlight w:val="yellow"/>
                                <w:u w:val="single"/>
                              </w:rPr>
                              <w:t xml:space="preserve">às </w:t>
                            </w:r>
                            <w:r>
                              <w:rPr>
                                <w:rFonts w:ascii="Arial" w:hAnsi="Arial" w:cs="Arial"/>
                                <w:b/>
                                <w:color w:val="000000" w:themeColor="text1"/>
                                <w:sz w:val="20"/>
                                <w:szCs w:val="20"/>
                                <w:highlight w:val="yellow"/>
                                <w:u w:val="single"/>
                              </w:rPr>
                              <w:t xml:space="preserve">10h01 </w:t>
                            </w:r>
                            <w:r w:rsidRPr="0084626F">
                              <w:rPr>
                                <w:rFonts w:ascii="Arial" w:hAnsi="Arial" w:cs="Arial"/>
                                <w:b/>
                                <w:color w:val="000000" w:themeColor="text1"/>
                                <w:sz w:val="20"/>
                                <w:szCs w:val="20"/>
                                <w:highlight w:val="yellow"/>
                                <w:u w:val="single"/>
                              </w:rPr>
                              <w:t xml:space="preserve">do dia </w:t>
                            </w:r>
                            <w:r>
                              <w:rPr>
                                <w:rFonts w:ascii="Arial" w:hAnsi="Arial" w:cs="Arial"/>
                                <w:b/>
                                <w:color w:val="000000" w:themeColor="text1"/>
                                <w:sz w:val="20"/>
                                <w:szCs w:val="20"/>
                                <w:highlight w:val="yellow"/>
                                <w:u w:val="single"/>
                              </w:rPr>
                              <w:t xml:space="preserve">15 de março de 2024. </w:t>
                            </w:r>
                          </w:p>
                          <w:p w:rsidR="006D2E73" w:rsidRPr="00D4183E" w:rsidRDefault="006D2E73" w:rsidP="0050684A">
                            <w:pPr>
                              <w:keepLines/>
                              <w:jc w:val="both"/>
                              <w:rPr>
                                <w:rFonts w:ascii="Arial" w:hAnsi="Arial" w:cs="Arial"/>
                                <w:b/>
                                <w:bCs/>
                                <w:color w:val="000000" w:themeColor="text1"/>
                                <w:sz w:val="20"/>
                                <w:szCs w:val="20"/>
                              </w:rPr>
                            </w:pPr>
                          </w:p>
                          <w:p w:rsidR="006D2E73" w:rsidRPr="00D4183E" w:rsidRDefault="006D2E73"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6D2E73" w:rsidRPr="00D4183E" w:rsidRDefault="006D2E73" w:rsidP="0050684A">
                            <w:pPr>
                              <w:keepLines/>
                              <w:jc w:val="both"/>
                              <w:rPr>
                                <w:rFonts w:ascii="Arial" w:hAnsi="Arial" w:cs="Arial"/>
                                <w:color w:val="000000" w:themeColor="text1"/>
                                <w:sz w:val="20"/>
                                <w:szCs w:val="20"/>
                              </w:rPr>
                            </w:pPr>
                          </w:p>
                          <w:p w:rsidR="006D2E73" w:rsidRDefault="006D2E73"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9B6454">
                              <w:rPr>
                                <w:rFonts w:ascii="Arial" w:hAnsi="Arial" w:cs="Arial"/>
                                <w:b/>
                                <w:color w:val="000000" w:themeColor="text1"/>
                                <w:sz w:val="20"/>
                                <w:szCs w:val="20"/>
                                <w:highlight w:val="yellow"/>
                                <w:u w:val="single"/>
                              </w:rPr>
                              <w:t>www.novobbmnet.com.br</w:t>
                            </w:r>
                            <w:r w:rsidRPr="0050684A">
                              <w:rPr>
                                <w:rFonts w:ascii="Arial" w:hAnsi="Arial" w:cs="Arial"/>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6D2E73" w:rsidRPr="004E7B9F" w:rsidRDefault="006D2E73" w:rsidP="004E7B9F">
                            <w:pPr>
                              <w:keepLines/>
                              <w:rPr>
                                <w:rFonts w:ascii="Arial" w:hAnsi="Arial" w:cs="Arial"/>
                                <w:color w:val="000000" w:themeColor="text1"/>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85883" id="_x0000_t202" coordsize="21600,21600" o:spt="202" path="m,l,21600r21600,l21600,xe">
                <v:stroke joinstyle="miter"/>
                <v:path gradientshapeok="t" o:connecttype="rect"/>
              </v:shapetype>
              <v:shape id="Caixa de texto 10" o:spid="_x0000_s1026" type="#_x0000_t202" style="position:absolute;left:0;text-align:left;margin-left:-12.3pt;margin-top:6.15pt;width:477.3pt;height:13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VSglgIAALoFAAAOAAAAZHJzL2Uyb0RvYy54bWysVEtPGzEQvlfqf7B8L7vZBmgjNigNoqqE&#10;ABUqzo7XJha2x7Wd7Ka/nrF384Byoepld+z55vV5Zs7OO6PJWvigwNZ0dFRSIiyHRtnHmv66v/z0&#10;hZIQmW2YBitquhGBnk8/fjhr3URUsATdCE/QiQ2T1tV0GaObFEXgS2FYOAInLColeMMiHv1j0XjW&#10;oneji6osT4oWfOM8cBEC3l70SjrN/qUUPN5IGUQkuqaYW8xfn7+L9C2mZ2zy6JlbKj6kwf4hC8OU&#10;xaA7VxcsMrLy6i9XRnEPAWQ84mAKkFJxkWvAakblq2rulsyJXAuSE9yOpvD/3PLr9a0nqsG3o8Qy&#10;g080Z6pjpBEkii4CGWWSWhcmiL1ziI7dN+iSAZKX7gNepto76U36Y1UE9Uj3ZkcxuiIcL0/Kk9G4&#10;qijhqBudVuOyOk5+ir258yF+F2BIEmrq8Q0ztWx9FWIP3UJStABaNZdK63xIfSPm2pM1wxfXMSeJ&#10;zl+gtCUtpvL5uMyOX+iS6539QjP+NKR3gEJ/2qZwInfYkNaeiizFjRYJo+1PIZHhzMgbOTLOhd3l&#10;mdEJJbGi9xgO+H1W7zHu60CLHBls3BkbZcH3LL2ktnnaUit7PL7hQd1JjN2iG1pkAc0GO8dDP4DB&#10;8UuFRF+xEG+Zx4nDZsEtEm/wIzXg68AgUbIE/+et+4THQUAtJS1OcE3D7xXzghL9w+KIfB2Nx2nk&#10;82F8fFrhwR9qFocauzJzwJbBMcDsspjwUW9F6cE84LKZpaioYpZj7JrGrTiP/V7BZcXFbJZBOOSO&#10;xSt753hynehNDXbfPTDvhgZPY3YN21lnk1d93mOTpYXZKoJUeQgSwT2rA/G4IPIYDcssbaDDc0bt&#10;V+70GQAA//8DAFBLAwQUAAYACAAAACEAUmLV990AAAAKAQAADwAAAGRycy9kb3ducmV2LnhtbEyP&#10;wU7DMBBE70j8g7VI3FqHBFVuGqcCVLhwokWc3di1rcbrKHbT8PcsJziu5mn2TbOdQ88mMyYfUcLD&#10;sgBmsIvao5XweXhdCGApK9Sqj2gkfJsE2/b2plG1jlf8MNM+W0YlmGolweU81Jynzpmg0jIOBik7&#10;xTGoTOdouR7VlcpDz8uiWPGgPNIHpwbz4kx33l+ChN2zXdtOqNHthPZ+mr9O7/ZNyvu7+WkDLJs5&#10;/8Hwq0/q0JLTMV5QJ9ZLWJSPK0IpKCtgBKyrgsYdJZSiEsDbhv+f0P4AAAD//wMAUEsBAi0AFAAG&#10;AAgAAAAhALaDOJL+AAAA4QEAABMAAAAAAAAAAAAAAAAAAAAAAFtDb250ZW50X1R5cGVzXS54bWxQ&#10;SwECLQAUAAYACAAAACEAOP0h/9YAAACUAQAACwAAAAAAAAAAAAAAAAAvAQAAX3JlbHMvLnJlbHNQ&#10;SwECLQAUAAYACAAAACEA/dFUoJYCAAC6BQAADgAAAAAAAAAAAAAAAAAuAgAAZHJzL2Uyb0RvYy54&#10;bWxQSwECLQAUAAYACAAAACEAUmLV990AAAAKAQAADwAAAAAAAAAAAAAAAADwBAAAZHJzL2Rvd25y&#10;ZXYueG1sUEsFBgAAAAAEAAQA8wAAAPoFAAAAAA==&#10;" fillcolor="white [3201]" strokeweight=".5pt">
                <v:textbox>
                  <w:txbxContent>
                    <w:p w:rsidR="006D2E73" w:rsidRPr="009B6454" w:rsidRDefault="006D2E73" w:rsidP="0050684A">
                      <w:pPr>
                        <w:keepLines/>
                        <w:jc w:val="both"/>
                        <w:rPr>
                          <w:rFonts w:ascii="Arial" w:hAnsi="Arial" w:cs="Arial"/>
                          <w:b/>
                          <w:color w:val="000000" w:themeColor="text1"/>
                          <w:sz w:val="20"/>
                          <w:szCs w:val="20"/>
                          <w:u w:val="single"/>
                        </w:rPr>
                      </w:pPr>
                      <w:r w:rsidRPr="0084626F">
                        <w:rPr>
                          <w:rFonts w:ascii="Arial" w:hAnsi="Arial" w:cs="Arial"/>
                          <w:b/>
                          <w:bCs/>
                          <w:color w:val="000000" w:themeColor="text1"/>
                          <w:sz w:val="20"/>
                          <w:szCs w:val="20"/>
                          <w:highlight w:val="yellow"/>
                        </w:rPr>
                        <w:t>RECEBIMENTO DAS PROPOSTAS</w:t>
                      </w:r>
                      <w:r w:rsidRPr="0084626F">
                        <w:rPr>
                          <w:rFonts w:ascii="Arial" w:hAnsi="Arial" w:cs="Arial"/>
                          <w:b/>
                          <w:color w:val="000000" w:themeColor="text1"/>
                          <w:sz w:val="20"/>
                          <w:szCs w:val="20"/>
                          <w:highlight w:val="yellow"/>
                        </w:rPr>
                        <w:t>:</w:t>
                      </w:r>
                      <w:r w:rsidRPr="0084626F">
                        <w:rPr>
                          <w:rFonts w:ascii="Arial" w:hAnsi="Arial" w:cs="Arial"/>
                          <w:color w:val="000000" w:themeColor="text1"/>
                          <w:sz w:val="20"/>
                          <w:szCs w:val="20"/>
                          <w:highlight w:val="yellow"/>
                        </w:rPr>
                        <w:t xml:space="preserve"> </w:t>
                      </w:r>
                      <w:r w:rsidRPr="009B6454">
                        <w:rPr>
                          <w:rFonts w:ascii="Arial" w:hAnsi="Arial" w:cs="Arial"/>
                          <w:b/>
                          <w:color w:val="000000" w:themeColor="text1"/>
                          <w:sz w:val="20"/>
                          <w:szCs w:val="20"/>
                          <w:highlight w:val="yellow"/>
                          <w:u w:val="single"/>
                        </w:rPr>
                        <w:t xml:space="preserve">a partir das </w:t>
                      </w:r>
                      <w:r>
                        <w:rPr>
                          <w:rFonts w:ascii="Arial" w:hAnsi="Arial" w:cs="Arial"/>
                          <w:b/>
                          <w:color w:val="000000" w:themeColor="text1"/>
                          <w:sz w:val="20"/>
                          <w:szCs w:val="20"/>
                          <w:highlight w:val="yellow"/>
                          <w:u w:val="single"/>
                        </w:rPr>
                        <w:t>08:00h</w:t>
                      </w:r>
                      <w:r w:rsidRPr="009B6454">
                        <w:rPr>
                          <w:rFonts w:ascii="Arial" w:hAnsi="Arial" w:cs="Arial"/>
                          <w:b/>
                          <w:color w:val="000000" w:themeColor="text1"/>
                          <w:sz w:val="20"/>
                          <w:szCs w:val="20"/>
                          <w:highlight w:val="yellow"/>
                          <w:u w:val="single"/>
                        </w:rPr>
                        <w:t xml:space="preserve"> do dia </w:t>
                      </w:r>
                      <w:r>
                        <w:rPr>
                          <w:rFonts w:ascii="Arial" w:hAnsi="Arial" w:cs="Arial"/>
                          <w:b/>
                          <w:color w:val="000000" w:themeColor="text1"/>
                          <w:sz w:val="20"/>
                          <w:szCs w:val="20"/>
                          <w:highlight w:val="yellow"/>
                          <w:u w:val="single"/>
                        </w:rPr>
                        <w:t xml:space="preserve">04 </w:t>
                      </w:r>
                      <w:r w:rsidRPr="009B6454">
                        <w:rPr>
                          <w:rFonts w:ascii="Arial" w:hAnsi="Arial" w:cs="Arial"/>
                          <w:b/>
                          <w:color w:val="000000" w:themeColor="text1"/>
                          <w:sz w:val="20"/>
                          <w:szCs w:val="20"/>
                          <w:highlight w:val="yellow"/>
                          <w:u w:val="single"/>
                        </w:rPr>
                        <w:t>de</w:t>
                      </w:r>
                      <w:r>
                        <w:rPr>
                          <w:rFonts w:ascii="Arial" w:hAnsi="Arial" w:cs="Arial"/>
                          <w:b/>
                          <w:color w:val="000000" w:themeColor="text1"/>
                          <w:sz w:val="20"/>
                          <w:szCs w:val="20"/>
                          <w:highlight w:val="yellow"/>
                          <w:u w:val="single"/>
                        </w:rPr>
                        <w:t xml:space="preserve"> março de </w:t>
                      </w:r>
                      <w:r w:rsidRPr="009B6454">
                        <w:rPr>
                          <w:rFonts w:ascii="Arial" w:hAnsi="Arial" w:cs="Arial"/>
                          <w:b/>
                          <w:color w:val="000000" w:themeColor="text1"/>
                          <w:sz w:val="20"/>
                          <w:szCs w:val="20"/>
                          <w:highlight w:val="yellow"/>
                          <w:u w:val="single"/>
                        </w:rPr>
                        <w:t>20</w:t>
                      </w:r>
                      <w:r>
                        <w:rPr>
                          <w:rFonts w:ascii="Arial" w:hAnsi="Arial" w:cs="Arial"/>
                          <w:b/>
                          <w:color w:val="000000" w:themeColor="text1"/>
                          <w:sz w:val="20"/>
                          <w:szCs w:val="20"/>
                          <w:highlight w:val="yellow"/>
                          <w:u w:val="single"/>
                        </w:rPr>
                        <w:t>24</w:t>
                      </w:r>
                      <w:r w:rsidRPr="009B6454">
                        <w:rPr>
                          <w:rFonts w:ascii="Arial" w:hAnsi="Arial" w:cs="Arial"/>
                          <w:b/>
                          <w:color w:val="000000" w:themeColor="text1"/>
                          <w:sz w:val="20"/>
                          <w:szCs w:val="20"/>
                          <w:highlight w:val="yellow"/>
                          <w:u w:val="single"/>
                        </w:rPr>
                        <w:t xml:space="preserve"> até às </w:t>
                      </w:r>
                      <w:r>
                        <w:rPr>
                          <w:rFonts w:ascii="Arial" w:hAnsi="Arial" w:cs="Arial"/>
                          <w:b/>
                          <w:color w:val="000000" w:themeColor="text1"/>
                          <w:sz w:val="20"/>
                          <w:szCs w:val="20"/>
                          <w:highlight w:val="yellow"/>
                          <w:u w:val="single"/>
                        </w:rPr>
                        <w:t>18:00</w:t>
                      </w:r>
                      <w:r w:rsidRPr="009B6454">
                        <w:rPr>
                          <w:rFonts w:ascii="Arial" w:hAnsi="Arial" w:cs="Arial"/>
                          <w:b/>
                          <w:color w:val="000000" w:themeColor="text1"/>
                          <w:sz w:val="20"/>
                          <w:szCs w:val="20"/>
                          <w:highlight w:val="yellow"/>
                          <w:u w:val="single"/>
                        </w:rPr>
                        <w:t>h</w:t>
                      </w:r>
                      <w:r>
                        <w:rPr>
                          <w:rFonts w:ascii="Arial" w:hAnsi="Arial" w:cs="Arial"/>
                          <w:b/>
                          <w:color w:val="000000" w:themeColor="text1"/>
                          <w:sz w:val="20"/>
                          <w:szCs w:val="20"/>
                          <w:highlight w:val="yellow"/>
                          <w:u w:val="single"/>
                        </w:rPr>
                        <w:t xml:space="preserve"> </w:t>
                      </w:r>
                      <w:r w:rsidRPr="009B6454">
                        <w:rPr>
                          <w:rFonts w:ascii="Arial" w:hAnsi="Arial" w:cs="Arial"/>
                          <w:b/>
                          <w:color w:val="000000" w:themeColor="text1"/>
                          <w:sz w:val="20"/>
                          <w:szCs w:val="20"/>
                          <w:highlight w:val="yellow"/>
                          <w:u w:val="single"/>
                        </w:rPr>
                        <w:t>do dia</w:t>
                      </w:r>
                      <w:r>
                        <w:rPr>
                          <w:rFonts w:ascii="Arial" w:hAnsi="Arial" w:cs="Arial"/>
                          <w:b/>
                          <w:color w:val="000000" w:themeColor="text1"/>
                          <w:sz w:val="20"/>
                          <w:szCs w:val="20"/>
                          <w:highlight w:val="yellow"/>
                          <w:u w:val="single"/>
                        </w:rPr>
                        <w:t xml:space="preserve"> 14</w:t>
                      </w:r>
                      <w:r w:rsidRPr="009B6454">
                        <w:rPr>
                          <w:rFonts w:ascii="Arial" w:hAnsi="Arial" w:cs="Arial"/>
                          <w:b/>
                          <w:color w:val="000000" w:themeColor="text1"/>
                          <w:sz w:val="20"/>
                          <w:szCs w:val="20"/>
                          <w:highlight w:val="yellow"/>
                          <w:u w:val="single"/>
                        </w:rPr>
                        <w:t xml:space="preserve"> de </w:t>
                      </w:r>
                      <w:r>
                        <w:rPr>
                          <w:rFonts w:ascii="Arial" w:hAnsi="Arial" w:cs="Arial"/>
                          <w:b/>
                          <w:color w:val="000000" w:themeColor="text1"/>
                          <w:sz w:val="20"/>
                          <w:szCs w:val="20"/>
                          <w:highlight w:val="yellow"/>
                          <w:u w:val="single"/>
                        </w:rPr>
                        <w:t xml:space="preserve">março de 2024. </w:t>
                      </w:r>
                    </w:p>
                    <w:p w:rsidR="006D2E73" w:rsidRPr="006B78C4" w:rsidRDefault="006D2E73" w:rsidP="0050684A">
                      <w:pPr>
                        <w:keepLines/>
                        <w:jc w:val="both"/>
                        <w:rPr>
                          <w:rFonts w:ascii="Arial" w:hAnsi="Arial" w:cs="Arial"/>
                          <w:b/>
                          <w:bCs/>
                          <w:color w:val="000000" w:themeColor="text1"/>
                          <w:sz w:val="20"/>
                          <w:szCs w:val="20"/>
                        </w:rPr>
                      </w:pPr>
                    </w:p>
                    <w:p w:rsidR="006D2E73" w:rsidRPr="008845DF" w:rsidRDefault="006D2E73" w:rsidP="0050684A">
                      <w:pPr>
                        <w:keepLines/>
                        <w:jc w:val="both"/>
                        <w:rPr>
                          <w:rFonts w:ascii="Arial" w:hAnsi="Arial" w:cs="Arial"/>
                          <w:b/>
                          <w:color w:val="000000" w:themeColor="text1"/>
                          <w:sz w:val="20"/>
                          <w:szCs w:val="20"/>
                          <w:highlight w:val="yellow"/>
                          <w:u w:val="single"/>
                        </w:rPr>
                      </w:pPr>
                      <w:r w:rsidRPr="0084626F">
                        <w:rPr>
                          <w:rFonts w:ascii="Arial" w:hAnsi="Arial" w:cs="Arial"/>
                          <w:b/>
                          <w:bCs/>
                          <w:color w:val="000000" w:themeColor="text1"/>
                          <w:sz w:val="20"/>
                          <w:szCs w:val="20"/>
                          <w:highlight w:val="yellow"/>
                        </w:rPr>
                        <w:t>ABERTURA E ANÁLISE DAS PROPOSTAS</w:t>
                      </w:r>
                      <w:r w:rsidRPr="0084626F">
                        <w:rPr>
                          <w:rFonts w:ascii="Arial" w:hAnsi="Arial" w:cs="Arial"/>
                          <w:b/>
                          <w:color w:val="000000" w:themeColor="text1"/>
                          <w:sz w:val="20"/>
                          <w:szCs w:val="20"/>
                          <w:highlight w:val="yellow"/>
                        </w:rPr>
                        <w:t xml:space="preserve">: </w:t>
                      </w:r>
                      <w:r w:rsidRPr="009B6454">
                        <w:rPr>
                          <w:rFonts w:ascii="Arial" w:hAnsi="Arial" w:cs="Arial"/>
                          <w:b/>
                          <w:color w:val="000000" w:themeColor="text1"/>
                          <w:sz w:val="20"/>
                          <w:szCs w:val="20"/>
                          <w:highlight w:val="yellow"/>
                          <w:u w:val="single"/>
                        </w:rPr>
                        <w:t xml:space="preserve">das </w:t>
                      </w:r>
                      <w:r>
                        <w:rPr>
                          <w:rFonts w:ascii="Arial" w:hAnsi="Arial" w:cs="Arial"/>
                          <w:b/>
                          <w:color w:val="000000" w:themeColor="text1"/>
                          <w:sz w:val="20"/>
                          <w:szCs w:val="20"/>
                          <w:highlight w:val="yellow"/>
                          <w:u w:val="single"/>
                        </w:rPr>
                        <w:t>08:00h</w:t>
                      </w:r>
                      <w:r w:rsidRPr="009B6454">
                        <w:rPr>
                          <w:rFonts w:ascii="Arial" w:hAnsi="Arial" w:cs="Arial"/>
                          <w:b/>
                          <w:color w:val="000000" w:themeColor="text1"/>
                          <w:sz w:val="20"/>
                          <w:szCs w:val="20"/>
                          <w:highlight w:val="yellow"/>
                          <w:u w:val="single"/>
                        </w:rPr>
                        <w:t xml:space="preserve"> até às </w:t>
                      </w:r>
                      <w:r>
                        <w:rPr>
                          <w:rFonts w:ascii="Arial" w:hAnsi="Arial" w:cs="Arial"/>
                          <w:b/>
                          <w:color w:val="000000" w:themeColor="text1"/>
                          <w:sz w:val="20"/>
                          <w:szCs w:val="20"/>
                          <w:highlight w:val="yellow"/>
                          <w:u w:val="single"/>
                        </w:rPr>
                        <w:t>10:00</w:t>
                      </w:r>
                      <w:r w:rsidRPr="009B6454">
                        <w:rPr>
                          <w:rFonts w:ascii="Arial" w:hAnsi="Arial" w:cs="Arial"/>
                          <w:b/>
                          <w:color w:val="000000" w:themeColor="text1"/>
                          <w:sz w:val="20"/>
                          <w:szCs w:val="20"/>
                          <w:highlight w:val="yellow"/>
                          <w:u w:val="single"/>
                        </w:rPr>
                        <w:t xml:space="preserve">h do dia </w:t>
                      </w:r>
                      <w:r>
                        <w:rPr>
                          <w:rFonts w:ascii="Arial" w:hAnsi="Arial" w:cs="Arial"/>
                          <w:b/>
                          <w:color w:val="000000" w:themeColor="text1"/>
                          <w:sz w:val="20"/>
                          <w:szCs w:val="20"/>
                          <w:highlight w:val="yellow"/>
                          <w:u w:val="single"/>
                        </w:rPr>
                        <w:t>15</w:t>
                      </w:r>
                      <w:r w:rsidRPr="009B6454">
                        <w:rPr>
                          <w:rFonts w:ascii="Arial" w:hAnsi="Arial" w:cs="Arial"/>
                          <w:b/>
                          <w:color w:val="000000" w:themeColor="text1"/>
                          <w:sz w:val="20"/>
                          <w:szCs w:val="20"/>
                          <w:highlight w:val="yellow"/>
                          <w:u w:val="single"/>
                        </w:rPr>
                        <w:t xml:space="preserve"> de </w:t>
                      </w:r>
                      <w:r>
                        <w:rPr>
                          <w:rFonts w:ascii="Arial" w:hAnsi="Arial" w:cs="Arial"/>
                          <w:b/>
                          <w:color w:val="000000" w:themeColor="text1"/>
                          <w:sz w:val="20"/>
                          <w:szCs w:val="20"/>
                          <w:highlight w:val="yellow"/>
                          <w:u w:val="single"/>
                        </w:rPr>
                        <w:t xml:space="preserve">março de 2024. </w:t>
                      </w:r>
                    </w:p>
                    <w:p w:rsidR="006D2E73" w:rsidRPr="006B78C4" w:rsidRDefault="006D2E73" w:rsidP="0050684A">
                      <w:pPr>
                        <w:keepLines/>
                        <w:jc w:val="both"/>
                        <w:rPr>
                          <w:rFonts w:ascii="Arial" w:hAnsi="Arial" w:cs="Arial"/>
                          <w:b/>
                          <w:bCs/>
                          <w:color w:val="000000" w:themeColor="text1"/>
                          <w:sz w:val="20"/>
                          <w:szCs w:val="20"/>
                        </w:rPr>
                      </w:pPr>
                    </w:p>
                    <w:p w:rsidR="006D2E73" w:rsidRPr="00116E2E" w:rsidRDefault="006D2E73" w:rsidP="0050684A">
                      <w:pPr>
                        <w:keepLines/>
                        <w:jc w:val="both"/>
                        <w:rPr>
                          <w:rFonts w:ascii="Arial" w:hAnsi="Arial" w:cs="Arial"/>
                          <w:b/>
                          <w:color w:val="000000" w:themeColor="text1"/>
                          <w:sz w:val="20"/>
                          <w:szCs w:val="20"/>
                          <w:highlight w:val="yellow"/>
                          <w:u w:val="single"/>
                        </w:rPr>
                      </w:pPr>
                      <w:r>
                        <w:rPr>
                          <w:rFonts w:ascii="Arial" w:hAnsi="Arial" w:cs="Arial"/>
                          <w:b/>
                          <w:bCs/>
                          <w:color w:val="000000" w:themeColor="text1"/>
                          <w:sz w:val="20"/>
                          <w:szCs w:val="20"/>
                          <w:highlight w:val="yellow"/>
                        </w:rPr>
                        <w:t xml:space="preserve">LANCES: </w:t>
                      </w:r>
                      <w:r w:rsidRPr="0084626F">
                        <w:rPr>
                          <w:rFonts w:ascii="Arial" w:hAnsi="Arial" w:cs="Arial"/>
                          <w:b/>
                          <w:color w:val="000000" w:themeColor="text1"/>
                          <w:sz w:val="20"/>
                          <w:szCs w:val="20"/>
                          <w:highlight w:val="yellow"/>
                          <w:u w:val="single"/>
                        </w:rPr>
                        <w:t xml:space="preserve">às </w:t>
                      </w:r>
                      <w:r>
                        <w:rPr>
                          <w:rFonts w:ascii="Arial" w:hAnsi="Arial" w:cs="Arial"/>
                          <w:b/>
                          <w:color w:val="000000" w:themeColor="text1"/>
                          <w:sz w:val="20"/>
                          <w:szCs w:val="20"/>
                          <w:highlight w:val="yellow"/>
                          <w:u w:val="single"/>
                        </w:rPr>
                        <w:t xml:space="preserve">10h01 </w:t>
                      </w:r>
                      <w:r w:rsidRPr="0084626F">
                        <w:rPr>
                          <w:rFonts w:ascii="Arial" w:hAnsi="Arial" w:cs="Arial"/>
                          <w:b/>
                          <w:color w:val="000000" w:themeColor="text1"/>
                          <w:sz w:val="20"/>
                          <w:szCs w:val="20"/>
                          <w:highlight w:val="yellow"/>
                          <w:u w:val="single"/>
                        </w:rPr>
                        <w:t xml:space="preserve">do dia </w:t>
                      </w:r>
                      <w:r>
                        <w:rPr>
                          <w:rFonts w:ascii="Arial" w:hAnsi="Arial" w:cs="Arial"/>
                          <w:b/>
                          <w:color w:val="000000" w:themeColor="text1"/>
                          <w:sz w:val="20"/>
                          <w:szCs w:val="20"/>
                          <w:highlight w:val="yellow"/>
                          <w:u w:val="single"/>
                        </w:rPr>
                        <w:t xml:space="preserve">15 de março de 2024. </w:t>
                      </w:r>
                    </w:p>
                    <w:p w:rsidR="006D2E73" w:rsidRPr="00D4183E" w:rsidRDefault="006D2E73" w:rsidP="0050684A">
                      <w:pPr>
                        <w:keepLines/>
                        <w:jc w:val="both"/>
                        <w:rPr>
                          <w:rFonts w:ascii="Arial" w:hAnsi="Arial" w:cs="Arial"/>
                          <w:b/>
                          <w:bCs/>
                          <w:color w:val="000000" w:themeColor="text1"/>
                          <w:sz w:val="20"/>
                          <w:szCs w:val="20"/>
                        </w:rPr>
                      </w:pPr>
                    </w:p>
                    <w:p w:rsidR="006D2E73" w:rsidRPr="00D4183E" w:rsidRDefault="006D2E73"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6D2E73" w:rsidRPr="00D4183E" w:rsidRDefault="006D2E73" w:rsidP="0050684A">
                      <w:pPr>
                        <w:keepLines/>
                        <w:jc w:val="both"/>
                        <w:rPr>
                          <w:rFonts w:ascii="Arial" w:hAnsi="Arial" w:cs="Arial"/>
                          <w:color w:val="000000" w:themeColor="text1"/>
                          <w:sz w:val="20"/>
                          <w:szCs w:val="20"/>
                        </w:rPr>
                      </w:pPr>
                    </w:p>
                    <w:p w:rsidR="006D2E73" w:rsidRDefault="006D2E73"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9B6454">
                        <w:rPr>
                          <w:rFonts w:ascii="Arial" w:hAnsi="Arial" w:cs="Arial"/>
                          <w:b/>
                          <w:color w:val="000000" w:themeColor="text1"/>
                          <w:sz w:val="20"/>
                          <w:szCs w:val="20"/>
                          <w:highlight w:val="yellow"/>
                          <w:u w:val="single"/>
                        </w:rPr>
                        <w:t>www.novobbmnet.com.br</w:t>
                      </w:r>
                      <w:r w:rsidRPr="0050684A">
                        <w:rPr>
                          <w:rFonts w:ascii="Arial" w:hAnsi="Arial" w:cs="Arial"/>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6D2E73" w:rsidRPr="004E7B9F" w:rsidRDefault="006D2E73" w:rsidP="004E7B9F">
                      <w:pPr>
                        <w:keepLines/>
                        <w:rPr>
                          <w:rFonts w:ascii="Arial" w:hAnsi="Arial" w:cs="Arial"/>
                          <w:color w:val="000000" w:themeColor="text1"/>
                          <w:sz w:val="17"/>
                          <w:szCs w:val="17"/>
                        </w:rPr>
                      </w:pPr>
                    </w:p>
                  </w:txbxContent>
                </v:textbox>
              </v:shape>
            </w:pict>
          </mc:Fallback>
        </mc:AlternateContent>
      </w: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Pr="006B78C4" w:rsidRDefault="0050684A" w:rsidP="0050684A">
      <w:pPr>
        <w:pStyle w:val="WW-Recuodecorpodetexto3"/>
        <w:ind w:left="0" w:right="-48" w:firstLine="0"/>
        <w:rPr>
          <w:rFonts w:ascii="Arial" w:hAnsi="Arial" w:cs="Arial"/>
          <w:b/>
          <w:sz w:val="20"/>
        </w:rPr>
      </w:pPr>
    </w:p>
    <w:p w:rsidR="0050684A" w:rsidRDefault="0050684A"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263CD8" w:rsidRDefault="00263CD8" w:rsidP="005F2D4E">
      <w:pPr>
        <w:pStyle w:val="WW-Recuodecorpodetexto3"/>
        <w:ind w:left="0" w:right="-48" w:firstLine="0"/>
        <w:rPr>
          <w:rFonts w:ascii="Arial" w:hAnsi="Arial" w:cs="Arial"/>
          <w:b/>
          <w:sz w:val="20"/>
        </w:rPr>
      </w:pPr>
    </w:p>
    <w:p w:rsidR="00116E2E" w:rsidRDefault="0050684A" w:rsidP="00DC48FE">
      <w:pPr>
        <w:jc w:val="both"/>
        <w:rPr>
          <w:rFonts w:ascii="Arial" w:hAnsi="Arial" w:cs="Arial"/>
          <w:bCs/>
          <w:color w:val="000000"/>
          <w:sz w:val="20"/>
          <w:szCs w:val="20"/>
        </w:rPr>
      </w:pPr>
      <w:r w:rsidRPr="0050684A">
        <w:rPr>
          <w:rFonts w:ascii="Arial" w:hAnsi="Arial" w:cs="Arial"/>
          <w:b/>
          <w:bCs/>
          <w:color w:val="000000"/>
          <w:sz w:val="20"/>
          <w:szCs w:val="20"/>
        </w:rPr>
        <w:t>Local:</w:t>
      </w:r>
      <w:r w:rsidR="004E7B9F">
        <w:rPr>
          <w:rFonts w:ascii="Arial" w:hAnsi="Arial" w:cs="Arial"/>
          <w:b/>
          <w:bCs/>
          <w:color w:val="000000"/>
          <w:sz w:val="20"/>
          <w:szCs w:val="20"/>
        </w:rPr>
        <w:t xml:space="preserve"> </w:t>
      </w:r>
      <w:r w:rsidRPr="004E7B9F">
        <w:rPr>
          <w:rFonts w:ascii="Arial" w:hAnsi="Arial" w:cs="Arial"/>
          <w:b/>
          <w:bCs/>
          <w:color w:val="000000"/>
          <w:sz w:val="20"/>
          <w:szCs w:val="20"/>
          <w:u w:val="single"/>
        </w:rPr>
        <w:t>www.novobbmnet.com.br</w:t>
      </w:r>
      <w:r w:rsidRPr="0050684A">
        <w:rPr>
          <w:rFonts w:ascii="Arial" w:hAnsi="Arial" w:cs="Arial"/>
          <w:b/>
          <w:bCs/>
          <w:color w:val="000000"/>
          <w:sz w:val="20"/>
          <w:szCs w:val="20"/>
        </w:rPr>
        <w:t xml:space="preserve"> – </w:t>
      </w:r>
      <w:r w:rsidR="004E7B9F">
        <w:rPr>
          <w:rFonts w:ascii="Arial" w:hAnsi="Arial" w:cs="Arial"/>
          <w:bCs/>
          <w:color w:val="000000"/>
          <w:sz w:val="20"/>
          <w:szCs w:val="20"/>
        </w:rPr>
        <w:t>A</w:t>
      </w:r>
      <w:r w:rsidRPr="0050684A">
        <w:rPr>
          <w:rFonts w:ascii="Arial" w:hAnsi="Arial" w:cs="Arial"/>
          <w:bCs/>
          <w:color w:val="000000"/>
          <w:sz w:val="20"/>
          <w:szCs w:val="20"/>
        </w:rPr>
        <w:t xml:space="preserve">cesso identificado no link </w:t>
      </w:r>
      <w:r w:rsidR="004E7B9F">
        <w:rPr>
          <w:rFonts w:ascii="Arial" w:hAnsi="Arial" w:cs="Arial"/>
          <w:bCs/>
          <w:color w:val="000000"/>
          <w:sz w:val="20"/>
          <w:szCs w:val="20"/>
        </w:rPr>
        <w:t>– “</w:t>
      </w:r>
      <w:r w:rsidRPr="0050684A">
        <w:rPr>
          <w:rFonts w:ascii="Arial" w:hAnsi="Arial" w:cs="Arial"/>
          <w:bCs/>
          <w:color w:val="000000"/>
          <w:sz w:val="20"/>
          <w:szCs w:val="20"/>
        </w:rPr>
        <w:t>licitações públicas”. Para todas as referências de tempo, será observado o horário de Brasília/DF.</w:t>
      </w:r>
    </w:p>
    <w:p w:rsidR="00810B12" w:rsidRDefault="00810B12" w:rsidP="00DC48FE">
      <w:pPr>
        <w:jc w:val="both"/>
        <w:rPr>
          <w:rFonts w:ascii="Arial" w:hAnsi="Arial" w:cs="Arial"/>
          <w:bCs/>
          <w:color w:val="000000"/>
          <w:sz w:val="20"/>
          <w:szCs w:val="20"/>
        </w:rPr>
      </w:pPr>
    </w:p>
    <w:p w:rsidR="0050684A" w:rsidRPr="00692F3E" w:rsidRDefault="004E7B9F" w:rsidP="005F2D4E">
      <w:pPr>
        <w:jc w:val="both"/>
        <w:rPr>
          <w:rFonts w:ascii="Arial" w:hAnsi="Arial" w:cs="Arial"/>
          <w:b/>
          <w:color w:val="000000" w:themeColor="text1"/>
          <w:sz w:val="20"/>
          <w:szCs w:val="20"/>
        </w:rPr>
      </w:pPr>
      <w:r w:rsidRPr="00692F3E">
        <w:rPr>
          <w:rFonts w:ascii="Arial" w:hAnsi="Arial" w:cs="Arial"/>
          <w:bCs/>
          <w:color w:val="000000" w:themeColor="text1"/>
          <w:sz w:val="20"/>
          <w:szCs w:val="20"/>
        </w:rPr>
        <w:t>A publicidade do presente certame se dará nos moldes das formalidades contidas no artigo 54 e 55 da Lei 14.133/21.</w:t>
      </w:r>
      <w:r w:rsidRPr="00692F3E">
        <w:rPr>
          <w:rFonts w:ascii="Arial" w:hAnsi="Arial" w:cs="Arial"/>
          <w:b/>
          <w:color w:val="000000" w:themeColor="text1"/>
          <w:sz w:val="20"/>
          <w:szCs w:val="20"/>
        </w:rPr>
        <w:t xml:space="preserve"> </w:t>
      </w:r>
    </w:p>
    <w:p w:rsidR="005A5E20" w:rsidRDefault="005A5E20" w:rsidP="005F2D4E">
      <w:pPr>
        <w:jc w:val="both"/>
        <w:rPr>
          <w:rFonts w:ascii="Arial" w:hAnsi="Arial" w:cs="Arial"/>
          <w:b/>
          <w:sz w:val="20"/>
          <w:szCs w:val="20"/>
        </w:rPr>
      </w:pPr>
    </w:p>
    <w:p w:rsidR="001E0BF9" w:rsidRDefault="001E0BF9" w:rsidP="005F2D4E">
      <w:pPr>
        <w:jc w:val="both"/>
        <w:rPr>
          <w:rFonts w:ascii="Arial" w:hAnsi="Arial" w:cs="Arial"/>
          <w:b/>
          <w:sz w:val="20"/>
          <w:szCs w:val="20"/>
        </w:rPr>
      </w:pPr>
    </w:p>
    <w:p w:rsidR="005F2D4E" w:rsidRPr="002753C1" w:rsidRDefault="005F2D4E" w:rsidP="005F2D4E">
      <w:pPr>
        <w:jc w:val="both"/>
        <w:rPr>
          <w:rFonts w:ascii="Arial" w:hAnsi="Arial" w:cs="Arial"/>
          <w:b/>
          <w:sz w:val="20"/>
          <w:szCs w:val="20"/>
        </w:rPr>
      </w:pPr>
      <w:r w:rsidRPr="004E7B9F">
        <w:rPr>
          <w:rFonts w:ascii="Arial" w:hAnsi="Arial" w:cs="Arial"/>
          <w:b/>
          <w:sz w:val="20"/>
          <w:szCs w:val="20"/>
        </w:rPr>
        <w:t>01. OBJETO</w:t>
      </w:r>
    </w:p>
    <w:p w:rsidR="00633EF2" w:rsidRPr="002753C1" w:rsidRDefault="00633EF2" w:rsidP="005F2D4E">
      <w:pPr>
        <w:jc w:val="both"/>
        <w:rPr>
          <w:rFonts w:ascii="Arial" w:hAnsi="Arial" w:cs="Arial"/>
          <w:sz w:val="20"/>
          <w:szCs w:val="20"/>
        </w:rPr>
      </w:pPr>
    </w:p>
    <w:p w:rsidR="001E0BF9" w:rsidRPr="003F1E37" w:rsidRDefault="004E7B9F" w:rsidP="003F1E37">
      <w:pPr>
        <w:jc w:val="both"/>
        <w:rPr>
          <w:rFonts w:ascii="Arial" w:hAnsi="Arial" w:cs="Arial"/>
          <w:sz w:val="20"/>
        </w:rPr>
      </w:pPr>
      <w:r w:rsidRPr="001E0BF9">
        <w:rPr>
          <w:rFonts w:ascii="Arial" w:hAnsi="Arial" w:cs="Arial"/>
          <w:b/>
          <w:color w:val="000000" w:themeColor="text1"/>
          <w:sz w:val="20"/>
        </w:rPr>
        <w:t>01.01.</w:t>
      </w:r>
      <w:r w:rsidRPr="001E0BF9">
        <w:rPr>
          <w:rFonts w:ascii="Arial" w:hAnsi="Arial" w:cs="Arial"/>
          <w:color w:val="000000" w:themeColor="text1"/>
          <w:sz w:val="20"/>
        </w:rPr>
        <w:t xml:space="preserve"> A presente licitação tem por </w:t>
      </w:r>
      <w:r w:rsidRPr="00822426">
        <w:rPr>
          <w:rFonts w:ascii="Arial" w:hAnsi="Arial" w:cs="Arial"/>
          <w:color w:val="000000" w:themeColor="text1"/>
          <w:sz w:val="20"/>
        </w:rPr>
        <w:t>objeto a</w:t>
      </w:r>
      <w:r w:rsidR="00822426" w:rsidRPr="00822426">
        <w:rPr>
          <w:rFonts w:ascii="Arial" w:hAnsi="Arial" w:cs="Arial"/>
          <w:sz w:val="20"/>
        </w:rPr>
        <w:t xml:space="preserve"> </w:t>
      </w:r>
      <w:r w:rsidR="003F1E37" w:rsidRPr="003F1E37">
        <w:rPr>
          <w:rFonts w:ascii="Arial" w:hAnsi="Arial" w:cs="Arial"/>
          <w:sz w:val="20"/>
        </w:rPr>
        <w:t>aquisição de equipamentos eletrônicos para controle e monitoramento de pressões do sistema de abastecimento público de água do município de Leme/SP</w:t>
      </w:r>
      <w:r w:rsidR="00822426" w:rsidRPr="00822426">
        <w:rPr>
          <w:rFonts w:ascii="Arial" w:hAnsi="Arial" w:cs="Arial"/>
          <w:color w:val="000000" w:themeColor="text1"/>
          <w:sz w:val="20"/>
        </w:rPr>
        <w:t>, com recursos do Fundo Estadual de Recursos Hídricos (FEHIDRO) e contrapartida desta Autarquia</w:t>
      </w:r>
      <w:r w:rsidR="00822426">
        <w:rPr>
          <w:rFonts w:ascii="Arial" w:hAnsi="Arial" w:cs="Arial"/>
          <w:color w:val="000000" w:themeColor="text1"/>
          <w:sz w:val="20"/>
        </w:rPr>
        <w:t xml:space="preserve">, </w:t>
      </w:r>
      <w:r w:rsidR="00822426" w:rsidRPr="00822426">
        <w:rPr>
          <w:rFonts w:ascii="Arial" w:hAnsi="Arial" w:cs="Arial"/>
          <w:color w:val="000000" w:themeColor="text1"/>
          <w:sz w:val="20"/>
        </w:rPr>
        <w:t xml:space="preserve">em conformidade com o </w:t>
      </w:r>
      <w:r w:rsidR="00822426">
        <w:rPr>
          <w:rFonts w:ascii="Arial" w:hAnsi="Arial" w:cs="Arial"/>
          <w:color w:val="000000" w:themeColor="text1"/>
          <w:sz w:val="20"/>
        </w:rPr>
        <w:t>Anexo I – Termo de Referência deste</w:t>
      </w:r>
      <w:r w:rsidR="00822426" w:rsidRPr="00822426">
        <w:rPr>
          <w:rFonts w:ascii="Arial" w:hAnsi="Arial" w:cs="Arial"/>
          <w:color w:val="000000" w:themeColor="text1"/>
          <w:sz w:val="20"/>
        </w:rPr>
        <w:t xml:space="preserve"> Edital, especificações e quantidades abaixo:</w:t>
      </w:r>
    </w:p>
    <w:p w:rsidR="00633EF2" w:rsidRDefault="00633EF2" w:rsidP="00633EF2">
      <w:pPr>
        <w:pStyle w:val="PargrafodaLista"/>
        <w:ind w:left="0"/>
        <w:jc w:val="both"/>
        <w:rPr>
          <w:rFonts w:ascii="Arial" w:hAnsi="Arial" w:cs="Arial"/>
        </w:rPr>
      </w:pPr>
    </w:p>
    <w:p w:rsidR="00252277" w:rsidRDefault="00252277" w:rsidP="00633EF2">
      <w:pPr>
        <w:pStyle w:val="PargrafodaLista"/>
        <w:ind w:left="0"/>
        <w:jc w:val="both"/>
        <w:rPr>
          <w:rFonts w:ascii="Arial" w:hAnsi="Arial" w:cs="Arial"/>
        </w:rPr>
      </w:pPr>
    </w:p>
    <w:p w:rsidR="00252277" w:rsidRDefault="00252277" w:rsidP="00633EF2">
      <w:pPr>
        <w:pStyle w:val="PargrafodaLista"/>
        <w:ind w:left="0"/>
        <w:jc w:val="both"/>
        <w:rPr>
          <w:rFonts w:ascii="Arial" w:hAnsi="Arial" w:cs="Arial"/>
        </w:rPr>
      </w:pPr>
    </w:p>
    <w:tbl>
      <w:tblPr>
        <w:tblStyle w:val="Tabelacomgrade"/>
        <w:tblW w:w="9073" w:type="dxa"/>
        <w:tblInd w:w="-289" w:type="dxa"/>
        <w:tblLayout w:type="fixed"/>
        <w:tblLook w:val="04A0" w:firstRow="1" w:lastRow="0" w:firstColumn="1" w:lastColumn="0" w:noHBand="0" w:noVBand="1"/>
      </w:tblPr>
      <w:tblGrid>
        <w:gridCol w:w="710"/>
        <w:gridCol w:w="5670"/>
        <w:gridCol w:w="1275"/>
        <w:gridCol w:w="1418"/>
      </w:tblGrid>
      <w:tr w:rsidR="00822426" w:rsidRPr="00822426" w:rsidTr="0085646B">
        <w:tc>
          <w:tcPr>
            <w:tcW w:w="710" w:type="dxa"/>
            <w:vAlign w:val="center"/>
          </w:tcPr>
          <w:p w:rsidR="00822426" w:rsidRPr="00822426" w:rsidRDefault="00822426" w:rsidP="0085646B">
            <w:pPr>
              <w:jc w:val="center"/>
              <w:rPr>
                <w:rFonts w:ascii="Arial" w:hAnsi="Arial" w:cs="Arial"/>
                <w:b/>
                <w:sz w:val="20"/>
                <w:szCs w:val="20"/>
              </w:rPr>
            </w:pPr>
            <w:r>
              <w:rPr>
                <w:rFonts w:ascii="Arial" w:hAnsi="Arial" w:cs="Arial"/>
                <w:b/>
                <w:sz w:val="20"/>
                <w:szCs w:val="20"/>
              </w:rPr>
              <w:t>Item</w:t>
            </w:r>
          </w:p>
        </w:tc>
        <w:tc>
          <w:tcPr>
            <w:tcW w:w="5670" w:type="dxa"/>
            <w:vAlign w:val="center"/>
          </w:tcPr>
          <w:p w:rsidR="00822426" w:rsidRPr="00822426" w:rsidRDefault="00822426" w:rsidP="0085646B">
            <w:pPr>
              <w:jc w:val="center"/>
              <w:rPr>
                <w:rFonts w:ascii="Arial" w:hAnsi="Arial" w:cs="Arial"/>
                <w:b/>
                <w:sz w:val="20"/>
                <w:szCs w:val="20"/>
              </w:rPr>
            </w:pPr>
            <w:r w:rsidRPr="00822426">
              <w:rPr>
                <w:rFonts w:ascii="Arial" w:hAnsi="Arial" w:cs="Arial"/>
                <w:b/>
                <w:sz w:val="20"/>
                <w:szCs w:val="20"/>
              </w:rPr>
              <w:t>Descrição do Objeto</w:t>
            </w:r>
          </w:p>
        </w:tc>
        <w:tc>
          <w:tcPr>
            <w:tcW w:w="1275" w:type="dxa"/>
            <w:vAlign w:val="center"/>
          </w:tcPr>
          <w:p w:rsidR="00822426" w:rsidRPr="00822426" w:rsidRDefault="00822426" w:rsidP="0085646B">
            <w:pPr>
              <w:jc w:val="center"/>
              <w:rPr>
                <w:rFonts w:ascii="Arial" w:hAnsi="Arial" w:cs="Arial"/>
                <w:b/>
                <w:sz w:val="20"/>
                <w:szCs w:val="20"/>
              </w:rPr>
            </w:pPr>
            <w:r w:rsidRPr="00822426">
              <w:rPr>
                <w:rFonts w:ascii="Arial" w:hAnsi="Arial" w:cs="Arial"/>
                <w:b/>
                <w:sz w:val="20"/>
                <w:szCs w:val="20"/>
              </w:rPr>
              <w:t>Unidade</w:t>
            </w:r>
          </w:p>
        </w:tc>
        <w:tc>
          <w:tcPr>
            <w:tcW w:w="1418" w:type="dxa"/>
            <w:vAlign w:val="center"/>
          </w:tcPr>
          <w:p w:rsidR="00822426" w:rsidRPr="00822426" w:rsidRDefault="00822426" w:rsidP="0085646B">
            <w:pPr>
              <w:jc w:val="center"/>
              <w:rPr>
                <w:rFonts w:ascii="Arial" w:hAnsi="Arial" w:cs="Arial"/>
                <w:b/>
                <w:sz w:val="20"/>
                <w:szCs w:val="20"/>
              </w:rPr>
            </w:pPr>
            <w:r w:rsidRPr="00822426">
              <w:rPr>
                <w:rFonts w:ascii="Arial" w:hAnsi="Arial" w:cs="Arial"/>
                <w:b/>
                <w:sz w:val="20"/>
                <w:szCs w:val="20"/>
              </w:rPr>
              <w:t>Quantidade</w:t>
            </w:r>
          </w:p>
        </w:tc>
      </w:tr>
      <w:tr w:rsidR="00822426" w:rsidRPr="00822426" w:rsidTr="0085646B">
        <w:tc>
          <w:tcPr>
            <w:tcW w:w="710" w:type="dxa"/>
            <w:vAlign w:val="center"/>
          </w:tcPr>
          <w:p w:rsidR="00822426" w:rsidRPr="00822426" w:rsidRDefault="00822426" w:rsidP="0085646B">
            <w:pPr>
              <w:jc w:val="center"/>
              <w:rPr>
                <w:rFonts w:ascii="Arial" w:hAnsi="Arial" w:cs="Arial"/>
                <w:b/>
                <w:sz w:val="20"/>
                <w:szCs w:val="20"/>
              </w:rPr>
            </w:pPr>
            <w:r w:rsidRPr="00822426">
              <w:rPr>
                <w:rFonts w:ascii="Arial" w:hAnsi="Arial" w:cs="Arial"/>
                <w:b/>
                <w:sz w:val="20"/>
                <w:szCs w:val="20"/>
              </w:rPr>
              <w:t>01</w:t>
            </w:r>
          </w:p>
        </w:tc>
        <w:tc>
          <w:tcPr>
            <w:tcW w:w="5670" w:type="dxa"/>
            <w:vAlign w:val="center"/>
          </w:tcPr>
          <w:p w:rsidR="00822426" w:rsidRPr="00822426" w:rsidRDefault="00822426" w:rsidP="0085646B">
            <w:pPr>
              <w:jc w:val="both"/>
              <w:rPr>
                <w:rFonts w:ascii="Arial" w:hAnsi="Arial" w:cs="Arial"/>
                <w:bCs/>
                <w:sz w:val="20"/>
                <w:szCs w:val="20"/>
              </w:rPr>
            </w:pPr>
            <w:bookmarkStart w:id="0" w:name="_GoBack"/>
            <w:proofErr w:type="spellStart"/>
            <w:r w:rsidRPr="00822426">
              <w:rPr>
                <w:rFonts w:ascii="Arial" w:hAnsi="Arial" w:cs="Arial"/>
                <w:bCs/>
                <w:sz w:val="20"/>
                <w:szCs w:val="20"/>
              </w:rPr>
              <w:t>Datalogger</w:t>
            </w:r>
            <w:proofErr w:type="spellEnd"/>
            <w:r w:rsidRPr="00822426">
              <w:rPr>
                <w:rFonts w:ascii="Arial" w:hAnsi="Arial" w:cs="Arial"/>
                <w:bCs/>
                <w:sz w:val="20"/>
                <w:szCs w:val="20"/>
              </w:rPr>
              <w:t xml:space="preserve"> para monitoramento de pressão, com as características mínimas abaixo:</w:t>
            </w:r>
          </w:p>
          <w:p w:rsidR="00822426" w:rsidRPr="00822426" w:rsidRDefault="00822426" w:rsidP="0085646B">
            <w:pPr>
              <w:jc w:val="both"/>
              <w:rPr>
                <w:rFonts w:ascii="Arial" w:hAnsi="Arial" w:cs="Arial"/>
                <w:bCs/>
                <w:sz w:val="20"/>
                <w:szCs w:val="20"/>
              </w:rPr>
            </w:pPr>
            <w:r w:rsidRPr="00822426">
              <w:rPr>
                <w:rFonts w:ascii="Arial" w:hAnsi="Arial" w:cs="Arial"/>
                <w:bCs/>
                <w:sz w:val="20"/>
                <w:szCs w:val="20"/>
              </w:rPr>
              <w:t xml:space="preserve"> </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01(um) canal de pressão com comunicação GPRS/3G;</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Grau de proteção IP 68;</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Porta serial RS232 e USB para comunicação local com conector IP 68 e cabo;</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 xml:space="preserve">Sensor de pressão interno ao invólucro, fundo de escala de 200 </w:t>
            </w:r>
            <w:proofErr w:type="spellStart"/>
            <w:r w:rsidRPr="00822426">
              <w:rPr>
                <w:rFonts w:ascii="Arial" w:hAnsi="Arial" w:cs="Arial"/>
                <w:sz w:val="20"/>
                <w:szCs w:val="20"/>
              </w:rPr>
              <w:t>mca</w:t>
            </w:r>
            <w:proofErr w:type="spellEnd"/>
            <w:r w:rsidRPr="00822426">
              <w:rPr>
                <w:rFonts w:ascii="Arial" w:hAnsi="Arial" w:cs="Arial"/>
                <w:sz w:val="20"/>
                <w:szCs w:val="20"/>
              </w:rPr>
              <w:t>;</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 xml:space="preserve">Tomada de pressão tipo engate rápido </w:t>
            </w:r>
            <w:proofErr w:type="spellStart"/>
            <w:r w:rsidRPr="00822426">
              <w:rPr>
                <w:rFonts w:ascii="Arial" w:hAnsi="Arial" w:cs="Arial"/>
                <w:sz w:val="20"/>
                <w:szCs w:val="20"/>
              </w:rPr>
              <w:t>push</w:t>
            </w:r>
            <w:proofErr w:type="spellEnd"/>
            <w:r w:rsidRPr="00822426">
              <w:rPr>
                <w:rFonts w:ascii="Arial" w:hAnsi="Arial" w:cs="Arial"/>
                <w:sz w:val="20"/>
                <w:szCs w:val="20"/>
              </w:rPr>
              <w:t>-in metálico de 6mm;</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Precisão mínima de +/- 0.5% do fundo de escala;</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Sobre pressão admissível de duas vezes o fundo de escala;</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Calendário e relógio interno, com desvio máximo +/- 1 minuto/mês, ajustáveis com sincronismo junto a rede GPRS;</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Registro de dados por intervalo de tempo, ajustável entre 1(um) minuto e 12(doze) horas;</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Software operacional em ambiente Windows e Windows Mobile local e de acesso remoto;</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Software de acesso remoto para configuração total do armazenador de dados, coleta de dados armazenados e verificação da tensão da bateria;</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Geração de alarmes devido a ocorrência de extrapolação de limites mínimos e máximos para a pressão pré-programada;</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 xml:space="preserve">Geração e visualização de gráficos do comportamento do </w:t>
            </w:r>
            <w:proofErr w:type="spellStart"/>
            <w:r w:rsidRPr="00822426">
              <w:rPr>
                <w:rFonts w:ascii="Arial" w:hAnsi="Arial" w:cs="Arial"/>
                <w:sz w:val="20"/>
                <w:szCs w:val="20"/>
              </w:rPr>
              <w:t>datalogger</w:t>
            </w:r>
            <w:proofErr w:type="spellEnd"/>
            <w:r w:rsidRPr="00822426">
              <w:rPr>
                <w:rFonts w:ascii="Arial" w:hAnsi="Arial" w:cs="Arial"/>
                <w:sz w:val="20"/>
                <w:szCs w:val="20"/>
              </w:rPr>
              <w:t>;</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 xml:space="preserve">Permitir todas as alterações dos parâmetros do </w:t>
            </w:r>
            <w:proofErr w:type="spellStart"/>
            <w:r w:rsidRPr="00822426">
              <w:rPr>
                <w:rFonts w:ascii="Arial" w:hAnsi="Arial" w:cs="Arial"/>
                <w:sz w:val="20"/>
                <w:szCs w:val="20"/>
              </w:rPr>
              <w:t>datalogger</w:t>
            </w:r>
            <w:proofErr w:type="spellEnd"/>
            <w:r w:rsidRPr="00822426">
              <w:rPr>
                <w:rFonts w:ascii="Arial" w:hAnsi="Arial" w:cs="Arial"/>
                <w:sz w:val="20"/>
                <w:szCs w:val="20"/>
              </w:rPr>
              <w:t>;</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Permitir visualização de alarmes das variáveis e status de comunicação de todos os equipamentos em tela única;</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 xml:space="preserve">Integração com outros softwares de supervisão e controle, suporte </w:t>
            </w:r>
            <w:proofErr w:type="spellStart"/>
            <w:r w:rsidRPr="00822426">
              <w:rPr>
                <w:rFonts w:ascii="Arial" w:hAnsi="Arial" w:cs="Arial"/>
                <w:sz w:val="20"/>
                <w:szCs w:val="20"/>
              </w:rPr>
              <w:t>a</w:t>
            </w:r>
            <w:proofErr w:type="spellEnd"/>
            <w:r w:rsidRPr="00822426">
              <w:rPr>
                <w:rFonts w:ascii="Arial" w:hAnsi="Arial" w:cs="Arial"/>
                <w:sz w:val="20"/>
                <w:szCs w:val="20"/>
              </w:rPr>
              <w:t xml:space="preserve"> tecnologia de mercado tais como: </w:t>
            </w:r>
            <w:proofErr w:type="spellStart"/>
            <w:r w:rsidRPr="00822426">
              <w:rPr>
                <w:rFonts w:ascii="Arial" w:hAnsi="Arial" w:cs="Arial"/>
                <w:sz w:val="20"/>
                <w:szCs w:val="20"/>
              </w:rPr>
              <w:t>opc</w:t>
            </w:r>
            <w:proofErr w:type="spellEnd"/>
            <w:r w:rsidRPr="00822426">
              <w:rPr>
                <w:rFonts w:ascii="Arial" w:hAnsi="Arial" w:cs="Arial"/>
                <w:sz w:val="20"/>
                <w:szCs w:val="20"/>
              </w:rPr>
              <w:t xml:space="preserve">, </w:t>
            </w:r>
            <w:proofErr w:type="spellStart"/>
            <w:r w:rsidRPr="00822426">
              <w:rPr>
                <w:rFonts w:ascii="Arial" w:hAnsi="Arial" w:cs="Arial"/>
                <w:sz w:val="20"/>
                <w:szCs w:val="20"/>
              </w:rPr>
              <w:t>modbus</w:t>
            </w:r>
            <w:proofErr w:type="spellEnd"/>
            <w:r w:rsidRPr="00822426">
              <w:rPr>
                <w:rFonts w:ascii="Arial" w:hAnsi="Arial" w:cs="Arial"/>
                <w:sz w:val="20"/>
                <w:szCs w:val="20"/>
              </w:rPr>
              <w:t xml:space="preserve">, </w:t>
            </w:r>
            <w:proofErr w:type="spellStart"/>
            <w:r w:rsidRPr="00822426">
              <w:rPr>
                <w:rFonts w:ascii="Arial" w:hAnsi="Arial" w:cs="Arial"/>
                <w:sz w:val="20"/>
                <w:szCs w:val="20"/>
              </w:rPr>
              <w:t>profbus</w:t>
            </w:r>
            <w:proofErr w:type="spellEnd"/>
            <w:r w:rsidRPr="00822426">
              <w:rPr>
                <w:rFonts w:ascii="Arial" w:hAnsi="Arial" w:cs="Arial"/>
                <w:sz w:val="20"/>
                <w:szCs w:val="20"/>
              </w:rPr>
              <w:t>, Windows ou Windows mobile;</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 xml:space="preserve">Modem GPRS/3G com comunicação automática configurável, intervalo mínimo de 1(um) minuto a 12(doze) horas para atualização dos valores das variáveis em tela, envio de pacotes configurável a cada 5(cinco) a 12(doze) horas, com modem </w:t>
            </w:r>
            <w:proofErr w:type="spellStart"/>
            <w:r w:rsidRPr="00822426">
              <w:rPr>
                <w:rFonts w:ascii="Arial" w:hAnsi="Arial" w:cs="Arial"/>
                <w:sz w:val="20"/>
                <w:szCs w:val="20"/>
              </w:rPr>
              <w:t>quadriband</w:t>
            </w:r>
            <w:proofErr w:type="spellEnd"/>
            <w:r w:rsidRPr="00822426">
              <w:rPr>
                <w:rFonts w:ascii="Arial" w:hAnsi="Arial" w:cs="Arial"/>
                <w:sz w:val="20"/>
                <w:szCs w:val="20"/>
              </w:rPr>
              <w:t xml:space="preserve"> GPRS/3G homologado pela Anatel, compatível com qualquer operadora;</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 xml:space="preserve">Invólucro em plástico de engenharia, classe de proteção IP 68, dimensões máximas: 15 </w:t>
            </w:r>
            <w:proofErr w:type="gramStart"/>
            <w:r w:rsidRPr="00822426">
              <w:rPr>
                <w:rFonts w:ascii="Arial" w:hAnsi="Arial" w:cs="Arial"/>
                <w:sz w:val="20"/>
                <w:szCs w:val="20"/>
              </w:rPr>
              <w:t>x</w:t>
            </w:r>
            <w:proofErr w:type="gramEnd"/>
            <w:r w:rsidRPr="00822426">
              <w:rPr>
                <w:rFonts w:ascii="Arial" w:hAnsi="Arial" w:cs="Arial"/>
                <w:sz w:val="20"/>
                <w:szCs w:val="20"/>
              </w:rPr>
              <w:t xml:space="preserve"> 12 x 10 cm (largura, altura e profundidade) pois é o espaço disponível dentro da Caixa Padrão de ligação de água desta Autarquia, onde a SAECIL instalará os equipamentos;</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 xml:space="preserve">Alimentação por baterias de </w:t>
            </w:r>
            <w:proofErr w:type="spellStart"/>
            <w:r w:rsidRPr="00822426">
              <w:rPr>
                <w:rFonts w:ascii="Arial" w:hAnsi="Arial" w:cs="Arial"/>
                <w:sz w:val="20"/>
                <w:szCs w:val="20"/>
              </w:rPr>
              <w:t>lithium</w:t>
            </w:r>
            <w:proofErr w:type="spellEnd"/>
            <w:r w:rsidRPr="00822426">
              <w:rPr>
                <w:rFonts w:ascii="Arial" w:hAnsi="Arial" w:cs="Arial"/>
                <w:sz w:val="20"/>
                <w:szCs w:val="20"/>
              </w:rPr>
              <w:t xml:space="preserve"> seladas, não recarregáveis, com durabilidade de 3 anos, frequência de transmissões a cada duas horas, </w:t>
            </w:r>
            <w:r w:rsidRPr="00822426">
              <w:rPr>
                <w:rFonts w:ascii="Arial" w:hAnsi="Arial" w:cs="Arial"/>
                <w:sz w:val="20"/>
                <w:szCs w:val="20"/>
              </w:rPr>
              <w:lastRenderedPageBreak/>
              <w:t>substituíveis por usuário da SAECIL, mediante treinamento;</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Cabo de comunicação USB comprimento 1,5m;</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Antena celular local ou externa;</w:t>
            </w:r>
          </w:p>
          <w:p w:rsidR="00822426" w:rsidRPr="00822426" w:rsidRDefault="00822426" w:rsidP="00822426">
            <w:pPr>
              <w:pStyle w:val="PargrafodaLista"/>
              <w:numPr>
                <w:ilvl w:val="0"/>
                <w:numId w:val="27"/>
              </w:numPr>
              <w:jc w:val="both"/>
              <w:rPr>
                <w:rFonts w:ascii="Arial" w:hAnsi="Arial" w:cs="Arial"/>
                <w:sz w:val="20"/>
                <w:szCs w:val="20"/>
              </w:rPr>
            </w:pPr>
            <w:r w:rsidRPr="00822426">
              <w:rPr>
                <w:rFonts w:ascii="Arial" w:hAnsi="Arial" w:cs="Arial"/>
                <w:sz w:val="20"/>
                <w:szCs w:val="20"/>
              </w:rPr>
              <w:t>Chips de dados serão fornecidos pela SAECIL.</w:t>
            </w:r>
            <w:bookmarkEnd w:id="0"/>
          </w:p>
        </w:tc>
        <w:tc>
          <w:tcPr>
            <w:tcW w:w="1275" w:type="dxa"/>
            <w:vAlign w:val="center"/>
          </w:tcPr>
          <w:p w:rsidR="00822426" w:rsidRPr="00822426" w:rsidRDefault="00087CC8" w:rsidP="00087CC8">
            <w:pPr>
              <w:jc w:val="center"/>
              <w:rPr>
                <w:rFonts w:ascii="Arial" w:hAnsi="Arial" w:cs="Arial"/>
                <w:sz w:val="20"/>
                <w:szCs w:val="20"/>
              </w:rPr>
            </w:pPr>
            <w:r>
              <w:rPr>
                <w:rFonts w:ascii="Arial" w:hAnsi="Arial" w:cs="Arial"/>
                <w:sz w:val="20"/>
                <w:szCs w:val="20"/>
              </w:rPr>
              <w:lastRenderedPageBreak/>
              <w:t>P</w:t>
            </w:r>
            <w:r w:rsidR="00822426" w:rsidRPr="00822426">
              <w:rPr>
                <w:rFonts w:ascii="Arial" w:hAnsi="Arial" w:cs="Arial"/>
                <w:sz w:val="20"/>
                <w:szCs w:val="20"/>
              </w:rPr>
              <w:t>eças</w:t>
            </w:r>
          </w:p>
        </w:tc>
        <w:tc>
          <w:tcPr>
            <w:tcW w:w="1418" w:type="dxa"/>
            <w:vAlign w:val="center"/>
          </w:tcPr>
          <w:p w:rsidR="00822426" w:rsidRPr="00822426" w:rsidRDefault="00822426" w:rsidP="0085646B">
            <w:pPr>
              <w:jc w:val="center"/>
              <w:rPr>
                <w:rFonts w:ascii="Arial" w:hAnsi="Arial" w:cs="Arial"/>
                <w:sz w:val="20"/>
                <w:szCs w:val="20"/>
              </w:rPr>
            </w:pPr>
            <w:r w:rsidRPr="00822426">
              <w:rPr>
                <w:rFonts w:ascii="Arial" w:hAnsi="Arial" w:cs="Arial"/>
                <w:sz w:val="20"/>
                <w:szCs w:val="20"/>
              </w:rPr>
              <w:t>85</w:t>
            </w:r>
          </w:p>
        </w:tc>
      </w:tr>
    </w:tbl>
    <w:p w:rsidR="001E0BF9" w:rsidRPr="00705F2C" w:rsidRDefault="001E0BF9" w:rsidP="00633EF2">
      <w:pPr>
        <w:pStyle w:val="PargrafodaLista"/>
        <w:ind w:left="0"/>
        <w:jc w:val="both"/>
        <w:rPr>
          <w:rFonts w:ascii="Arial" w:hAnsi="Arial" w:cs="Arial"/>
        </w:rPr>
      </w:pPr>
    </w:p>
    <w:p w:rsidR="00D53A04" w:rsidRPr="00A66503" w:rsidRDefault="003F01E9" w:rsidP="00D53A04">
      <w:pPr>
        <w:jc w:val="both"/>
        <w:rPr>
          <w:rFonts w:ascii="Arial" w:hAnsi="Arial" w:cs="Arial"/>
          <w:color w:val="000000" w:themeColor="text1"/>
          <w:sz w:val="20"/>
          <w:szCs w:val="20"/>
        </w:rPr>
      </w:pPr>
      <w:r w:rsidRPr="00A66503">
        <w:rPr>
          <w:rFonts w:ascii="Arial" w:hAnsi="Arial" w:cs="Arial"/>
          <w:b/>
          <w:color w:val="000000" w:themeColor="text1"/>
          <w:sz w:val="20"/>
          <w:szCs w:val="20"/>
        </w:rPr>
        <w:t>01.0</w:t>
      </w:r>
      <w:r w:rsidR="00822426">
        <w:rPr>
          <w:rFonts w:ascii="Arial" w:hAnsi="Arial" w:cs="Arial"/>
          <w:b/>
          <w:color w:val="000000" w:themeColor="text1"/>
          <w:sz w:val="20"/>
          <w:szCs w:val="20"/>
        </w:rPr>
        <w:t>2</w:t>
      </w:r>
      <w:r w:rsidRPr="00A66503">
        <w:rPr>
          <w:rFonts w:ascii="Arial" w:hAnsi="Arial" w:cs="Arial"/>
          <w:b/>
          <w:color w:val="000000" w:themeColor="text1"/>
          <w:sz w:val="20"/>
          <w:szCs w:val="20"/>
        </w:rPr>
        <w:t xml:space="preserve">. </w:t>
      </w:r>
      <w:r w:rsidRPr="00A66503">
        <w:rPr>
          <w:rFonts w:ascii="Arial" w:hAnsi="Arial" w:cs="Arial"/>
          <w:color w:val="000000" w:themeColor="text1"/>
          <w:sz w:val="20"/>
          <w:szCs w:val="20"/>
        </w:rPr>
        <w:t>O presente Edital e seus Anexos estão à disposição dos interessados</w:t>
      </w:r>
      <w:r w:rsidR="00A66503" w:rsidRPr="00A66503">
        <w:rPr>
          <w:rFonts w:ascii="Arial" w:hAnsi="Arial" w:cs="Arial"/>
          <w:color w:val="000000" w:themeColor="text1"/>
          <w:sz w:val="20"/>
          <w:szCs w:val="20"/>
        </w:rPr>
        <w:t xml:space="preserve">, na íntegra, </w:t>
      </w:r>
      <w:r w:rsidRPr="00A66503">
        <w:rPr>
          <w:rFonts w:ascii="Arial" w:hAnsi="Arial" w:cs="Arial"/>
          <w:color w:val="000000" w:themeColor="text1"/>
          <w:sz w:val="20"/>
          <w:szCs w:val="20"/>
        </w:rPr>
        <w:t>no</w:t>
      </w:r>
      <w:r w:rsidR="00A66503" w:rsidRPr="00A66503">
        <w:rPr>
          <w:rFonts w:ascii="Arial" w:hAnsi="Arial" w:cs="Arial"/>
          <w:color w:val="000000" w:themeColor="text1"/>
          <w:sz w:val="20"/>
          <w:szCs w:val="20"/>
        </w:rPr>
        <w:t>s</w:t>
      </w:r>
      <w:r w:rsidRPr="00A66503">
        <w:rPr>
          <w:rFonts w:ascii="Arial" w:hAnsi="Arial" w:cs="Arial"/>
          <w:color w:val="000000" w:themeColor="text1"/>
          <w:sz w:val="20"/>
          <w:szCs w:val="20"/>
        </w:rPr>
        <w:t xml:space="preserve"> endereço eletrônico</w:t>
      </w:r>
      <w:r w:rsidR="00A66503" w:rsidRPr="00A66503">
        <w:rPr>
          <w:rFonts w:ascii="Arial" w:hAnsi="Arial" w:cs="Arial"/>
          <w:color w:val="000000" w:themeColor="text1"/>
          <w:sz w:val="20"/>
          <w:szCs w:val="20"/>
        </w:rPr>
        <w:t>s</w:t>
      </w:r>
      <w:r w:rsidRPr="00460D64">
        <w:rPr>
          <w:rFonts w:ascii="Arial" w:hAnsi="Arial" w:cs="Arial"/>
          <w:color w:val="000000" w:themeColor="text1"/>
          <w:sz w:val="20"/>
          <w:szCs w:val="20"/>
        </w:rPr>
        <w:t xml:space="preserve">: </w:t>
      </w:r>
      <w:hyperlink r:id="rId10" w:history="1">
        <w:r w:rsidR="00D87EF8" w:rsidRPr="00460D64">
          <w:rPr>
            <w:rStyle w:val="Hyperlink"/>
            <w:rFonts w:ascii="Arial" w:hAnsi="Arial" w:cs="Arial"/>
            <w:color w:val="000000" w:themeColor="text1"/>
            <w:sz w:val="20"/>
            <w:szCs w:val="20"/>
            <w:u w:val="none"/>
          </w:rPr>
          <w:t>www.saecil.com.br/licitacoes</w:t>
        </w:r>
      </w:hyperlink>
      <w:r w:rsidRPr="00460D64">
        <w:rPr>
          <w:rFonts w:ascii="Arial" w:hAnsi="Arial" w:cs="Arial"/>
          <w:color w:val="000000" w:themeColor="text1"/>
          <w:sz w:val="20"/>
          <w:szCs w:val="20"/>
        </w:rPr>
        <w:t>,</w:t>
      </w:r>
      <w:r w:rsidR="00A66503" w:rsidRPr="00460D64">
        <w:rPr>
          <w:rFonts w:ascii="Arial" w:hAnsi="Arial" w:cs="Arial"/>
          <w:color w:val="000000" w:themeColor="text1"/>
          <w:sz w:val="20"/>
          <w:szCs w:val="20"/>
        </w:rPr>
        <w:t xml:space="preserve"> </w:t>
      </w:r>
      <w:hyperlink r:id="rId11" w:history="1">
        <w:r w:rsidR="00A66503" w:rsidRPr="00460D64">
          <w:rPr>
            <w:rStyle w:val="Hyperlink"/>
            <w:rFonts w:ascii="Arial" w:hAnsi="Arial" w:cs="Arial"/>
            <w:color w:val="000000" w:themeColor="text1"/>
            <w:sz w:val="20"/>
            <w:szCs w:val="20"/>
            <w:u w:val="none"/>
          </w:rPr>
          <w:t>www.novobbmnet.com.br</w:t>
        </w:r>
      </w:hyperlink>
      <w:r w:rsidR="00A66503" w:rsidRPr="00460D64">
        <w:rPr>
          <w:rFonts w:ascii="Arial" w:hAnsi="Arial" w:cs="Arial"/>
          <w:color w:val="000000" w:themeColor="text1"/>
          <w:sz w:val="20"/>
          <w:szCs w:val="20"/>
        </w:rPr>
        <w:t xml:space="preserve">, no Portal Nacional de Contratações Públicas </w:t>
      </w:r>
      <w:r w:rsidR="00460D64">
        <w:rPr>
          <w:rFonts w:ascii="Arial" w:hAnsi="Arial" w:cs="Arial"/>
          <w:color w:val="000000" w:themeColor="text1"/>
          <w:sz w:val="20"/>
          <w:szCs w:val="20"/>
        </w:rPr>
        <w:t xml:space="preserve">– </w:t>
      </w:r>
      <w:r w:rsidR="00A66503" w:rsidRPr="00460D64">
        <w:rPr>
          <w:rFonts w:ascii="Arial" w:hAnsi="Arial" w:cs="Arial"/>
          <w:color w:val="000000" w:themeColor="text1"/>
          <w:sz w:val="20"/>
          <w:szCs w:val="20"/>
        </w:rPr>
        <w:t>PNCP</w:t>
      </w:r>
      <w:r w:rsidR="00BB49CD">
        <w:rPr>
          <w:rFonts w:ascii="Arial" w:hAnsi="Arial" w:cs="Arial"/>
          <w:color w:val="000000" w:themeColor="text1"/>
          <w:sz w:val="20"/>
          <w:szCs w:val="20"/>
        </w:rPr>
        <w:t>:</w:t>
      </w:r>
      <w:r w:rsidR="00BB49CD">
        <w:rPr>
          <w:color w:val="000000" w:themeColor="text1"/>
        </w:rPr>
        <w:t xml:space="preserve"> </w:t>
      </w:r>
      <w:r w:rsidR="00BB49CD" w:rsidRPr="00BB49CD">
        <w:rPr>
          <w:rFonts w:ascii="Arial" w:hAnsi="Arial" w:cs="Arial"/>
          <w:color w:val="000000" w:themeColor="text1"/>
          <w:sz w:val="20"/>
          <w:szCs w:val="20"/>
        </w:rPr>
        <w:t>https://pncp.gov.br</w:t>
      </w:r>
      <w:r w:rsidR="00A66503" w:rsidRPr="00BB49CD">
        <w:rPr>
          <w:rFonts w:ascii="Arial" w:hAnsi="Arial" w:cs="Arial"/>
          <w:color w:val="000000" w:themeColor="text1"/>
          <w:sz w:val="20"/>
          <w:szCs w:val="20"/>
        </w:rPr>
        <w:t xml:space="preserve">, </w:t>
      </w:r>
      <w:r w:rsidRPr="00BB49CD">
        <w:rPr>
          <w:rFonts w:ascii="Arial" w:hAnsi="Arial" w:cs="Arial"/>
          <w:color w:val="000000" w:themeColor="text1"/>
          <w:sz w:val="20"/>
          <w:szCs w:val="20"/>
        </w:rPr>
        <w:t>podendo</w:t>
      </w:r>
      <w:r w:rsidRPr="00A66503">
        <w:rPr>
          <w:rFonts w:ascii="Arial" w:hAnsi="Arial" w:cs="Arial"/>
          <w:color w:val="000000" w:themeColor="text1"/>
          <w:sz w:val="20"/>
          <w:szCs w:val="20"/>
        </w:rPr>
        <w:t xml:space="preserve"> também ser retirado na Divisão Técnica Administrativa da SAECIL, à Rua Padre Julião, nº. 971 – Centro, Leme/SP.</w:t>
      </w:r>
      <w:r w:rsidR="008A7A92" w:rsidRPr="00A66503">
        <w:rPr>
          <w:rFonts w:ascii="Arial" w:hAnsi="Arial" w:cs="Arial"/>
          <w:color w:val="000000" w:themeColor="text1"/>
          <w:sz w:val="20"/>
          <w:szCs w:val="20"/>
        </w:rPr>
        <w:t xml:space="preserve"> </w:t>
      </w:r>
    </w:p>
    <w:p w:rsidR="00636BEC" w:rsidRPr="006A14E2" w:rsidRDefault="00636BEC" w:rsidP="005F2D4E">
      <w:pPr>
        <w:jc w:val="both"/>
        <w:rPr>
          <w:rFonts w:ascii="Arial" w:hAnsi="Arial" w:cs="Arial"/>
          <w:sz w:val="20"/>
          <w:szCs w:val="20"/>
        </w:rPr>
      </w:pPr>
    </w:p>
    <w:p w:rsidR="005F2D4E" w:rsidRPr="00B05AF9" w:rsidRDefault="005F2D4E" w:rsidP="005F2D4E">
      <w:pPr>
        <w:jc w:val="both"/>
        <w:rPr>
          <w:rFonts w:ascii="Arial" w:hAnsi="Arial" w:cs="Arial"/>
          <w:b/>
          <w:sz w:val="20"/>
          <w:szCs w:val="20"/>
        </w:rPr>
      </w:pPr>
      <w:r w:rsidRPr="0024054F">
        <w:rPr>
          <w:rFonts w:ascii="Arial" w:hAnsi="Arial" w:cs="Arial"/>
          <w:b/>
          <w:sz w:val="20"/>
          <w:szCs w:val="20"/>
        </w:rPr>
        <w:t>01.0</w:t>
      </w:r>
      <w:r w:rsidR="00206735" w:rsidRPr="0024054F">
        <w:rPr>
          <w:rFonts w:ascii="Arial" w:hAnsi="Arial" w:cs="Arial"/>
          <w:b/>
          <w:sz w:val="20"/>
          <w:szCs w:val="20"/>
        </w:rPr>
        <w:t>3</w:t>
      </w:r>
      <w:r w:rsidRPr="0024054F">
        <w:rPr>
          <w:rFonts w:ascii="Arial" w:hAnsi="Arial" w:cs="Arial"/>
          <w:b/>
          <w:sz w:val="20"/>
          <w:szCs w:val="20"/>
        </w:rPr>
        <w:t>. Compõem este Edital os seguintes Anexos:</w:t>
      </w:r>
      <w:r w:rsidR="00E72481" w:rsidRPr="00B05AF9">
        <w:rPr>
          <w:rFonts w:ascii="Arial" w:hAnsi="Arial" w:cs="Arial"/>
          <w:b/>
          <w:sz w:val="20"/>
          <w:szCs w:val="20"/>
        </w:rPr>
        <w:t xml:space="preserve"> </w:t>
      </w:r>
    </w:p>
    <w:p w:rsidR="00B05AF9" w:rsidRPr="00B05AF9" w:rsidRDefault="00B05AF9" w:rsidP="005F2D4E">
      <w:pPr>
        <w:jc w:val="both"/>
        <w:rPr>
          <w:rFonts w:ascii="Arial" w:hAnsi="Arial" w:cs="Arial"/>
          <w:sz w:val="20"/>
          <w:szCs w:val="20"/>
        </w:rPr>
      </w:pPr>
    </w:p>
    <w:p w:rsidR="00327DF1" w:rsidRDefault="00087CC8" w:rsidP="00327DF1">
      <w:pPr>
        <w:jc w:val="both"/>
        <w:rPr>
          <w:rFonts w:ascii="Arial" w:hAnsi="Arial" w:cs="Arial"/>
          <w:sz w:val="20"/>
          <w:szCs w:val="20"/>
        </w:rPr>
      </w:pPr>
      <w:r>
        <w:rPr>
          <w:rFonts w:ascii="Arial" w:hAnsi="Arial" w:cs="Arial"/>
          <w:b/>
          <w:sz w:val="20"/>
          <w:szCs w:val="20"/>
        </w:rPr>
        <w:t xml:space="preserve">Anexo I            </w:t>
      </w:r>
      <w:r w:rsidR="00327DF1" w:rsidRPr="004E7B9F">
        <w:rPr>
          <w:rFonts w:ascii="Arial" w:hAnsi="Arial" w:cs="Arial"/>
          <w:sz w:val="20"/>
          <w:szCs w:val="20"/>
        </w:rPr>
        <w:t>Termo de Referência</w:t>
      </w:r>
      <w:r w:rsidR="00131CC0">
        <w:rPr>
          <w:rFonts w:ascii="Arial" w:hAnsi="Arial" w:cs="Arial"/>
          <w:sz w:val="20"/>
          <w:szCs w:val="20"/>
        </w:rPr>
        <w:t xml:space="preserve"> </w:t>
      </w:r>
    </w:p>
    <w:p w:rsidR="00087CC8" w:rsidRPr="00087CC8" w:rsidRDefault="00087CC8" w:rsidP="00327DF1">
      <w:pPr>
        <w:jc w:val="both"/>
        <w:rPr>
          <w:rFonts w:ascii="Arial" w:hAnsi="Arial" w:cs="Arial"/>
          <w:b/>
          <w:sz w:val="20"/>
          <w:szCs w:val="20"/>
        </w:rPr>
      </w:pPr>
      <w:r w:rsidRPr="00087CC8">
        <w:rPr>
          <w:rFonts w:ascii="Arial" w:hAnsi="Arial" w:cs="Arial"/>
          <w:b/>
          <w:sz w:val="20"/>
          <w:szCs w:val="20"/>
        </w:rPr>
        <w:t xml:space="preserve">Anexo I – A </w:t>
      </w:r>
      <w:r>
        <w:rPr>
          <w:rFonts w:ascii="Arial" w:hAnsi="Arial" w:cs="Arial"/>
          <w:b/>
          <w:sz w:val="20"/>
          <w:szCs w:val="20"/>
        </w:rPr>
        <w:t xml:space="preserve">     </w:t>
      </w:r>
      <w:r w:rsidRPr="00087CC8">
        <w:rPr>
          <w:rFonts w:ascii="Arial" w:hAnsi="Arial" w:cs="Arial"/>
          <w:sz w:val="20"/>
          <w:szCs w:val="20"/>
        </w:rPr>
        <w:t>Relaç</w:t>
      </w:r>
      <w:r>
        <w:rPr>
          <w:rFonts w:ascii="Arial" w:hAnsi="Arial" w:cs="Arial"/>
          <w:sz w:val="20"/>
          <w:szCs w:val="20"/>
        </w:rPr>
        <w:t>ão dos</w:t>
      </w:r>
      <w:r w:rsidRPr="00087CC8">
        <w:rPr>
          <w:rFonts w:ascii="Arial" w:hAnsi="Arial" w:cs="Arial"/>
          <w:sz w:val="20"/>
          <w:szCs w:val="20"/>
        </w:rPr>
        <w:t xml:space="preserve"> Locais e Pontos de Instalação dos Equipamentos</w:t>
      </w:r>
      <w:r>
        <w:rPr>
          <w:rFonts w:ascii="Arial" w:hAnsi="Arial" w:cs="Arial"/>
          <w:b/>
          <w:sz w:val="20"/>
          <w:szCs w:val="20"/>
        </w:rPr>
        <w:t xml:space="preserve"> </w:t>
      </w:r>
    </w:p>
    <w:p w:rsidR="00327DF1" w:rsidRPr="00327DF1" w:rsidRDefault="00327DF1" w:rsidP="00327DF1">
      <w:pPr>
        <w:jc w:val="both"/>
        <w:rPr>
          <w:rFonts w:ascii="Arial" w:hAnsi="Arial" w:cs="Arial"/>
          <w:b/>
          <w:sz w:val="20"/>
          <w:szCs w:val="20"/>
        </w:rPr>
      </w:pPr>
      <w:r w:rsidRPr="00327DF1">
        <w:rPr>
          <w:rFonts w:ascii="Arial" w:hAnsi="Arial" w:cs="Arial"/>
          <w:b/>
          <w:sz w:val="20"/>
          <w:szCs w:val="20"/>
        </w:rPr>
        <w:t>Anexo II</w:t>
      </w:r>
      <w:r w:rsidRPr="00327DF1">
        <w:rPr>
          <w:rFonts w:ascii="Arial" w:hAnsi="Arial" w:cs="Arial"/>
          <w:b/>
          <w:sz w:val="20"/>
          <w:szCs w:val="20"/>
        </w:rPr>
        <w:tab/>
      </w:r>
      <w:r w:rsidRPr="00327DF1">
        <w:rPr>
          <w:rFonts w:ascii="Arial" w:hAnsi="Arial" w:cs="Arial"/>
          <w:sz w:val="20"/>
          <w:szCs w:val="20"/>
        </w:rPr>
        <w:t>Minuta d</w:t>
      </w:r>
      <w:r w:rsidR="003F01E9">
        <w:rPr>
          <w:rFonts w:ascii="Arial" w:hAnsi="Arial" w:cs="Arial"/>
          <w:sz w:val="20"/>
          <w:szCs w:val="20"/>
        </w:rPr>
        <w:t xml:space="preserve">o Contrato </w:t>
      </w:r>
    </w:p>
    <w:p w:rsidR="00327DF1" w:rsidRPr="00327DF1" w:rsidRDefault="00327DF1" w:rsidP="00327DF1">
      <w:pPr>
        <w:jc w:val="both"/>
        <w:rPr>
          <w:rFonts w:ascii="Arial" w:hAnsi="Arial" w:cs="Arial"/>
          <w:sz w:val="20"/>
          <w:szCs w:val="20"/>
        </w:rPr>
      </w:pPr>
      <w:r w:rsidRPr="00327DF1">
        <w:rPr>
          <w:rFonts w:ascii="Arial" w:hAnsi="Arial" w:cs="Arial"/>
          <w:b/>
          <w:sz w:val="20"/>
          <w:szCs w:val="20"/>
        </w:rPr>
        <w:t>Anexo III</w:t>
      </w:r>
      <w:r w:rsidRPr="00327DF1">
        <w:rPr>
          <w:rFonts w:ascii="Arial" w:hAnsi="Arial" w:cs="Arial"/>
          <w:b/>
          <w:sz w:val="20"/>
          <w:szCs w:val="20"/>
        </w:rPr>
        <w:tab/>
      </w:r>
      <w:r>
        <w:rPr>
          <w:rFonts w:ascii="Arial" w:hAnsi="Arial" w:cs="Arial"/>
          <w:sz w:val="20"/>
          <w:szCs w:val="20"/>
        </w:rPr>
        <w:t>Exigências para Habilitação</w:t>
      </w:r>
      <w:r w:rsidR="003F01E9">
        <w:rPr>
          <w:rFonts w:ascii="Arial" w:hAnsi="Arial" w:cs="Arial"/>
          <w:sz w:val="20"/>
          <w:szCs w:val="20"/>
        </w:rPr>
        <w:t>.</w:t>
      </w:r>
    </w:p>
    <w:p w:rsidR="003F01E9" w:rsidRPr="003F01E9" w:rsidRDefault="003F01E9" w:rsidP="003F01E9">
      <w:pPr>
        <w:jc w:val="both"/>
        <w:rPr>
          <w:rFonts w:ascii="Arial" w:hAnsi="Arial" w:cs="Arial"/>
          <w:sz w:val="20"/>
          <w:szCs w:val="20"/>
        </w:rPr>
      </w:pPr>
      <w:r w:rsidRPr="003F01E9">
        <w:rPr>
          <w:rFonts w:ascii="Arial" w:hAnsi="Arial" w:cs="Arial"/>
          <w:b/>
          <w:sz w:val="20"/>
          <w:szCs w:val="20"/>
        </w:rPr>
        <w:t xml:space="preserve">Anexo IV          </w:t>
      </w:r>
      <w:r w:rsidRPr="003F01E9">
        <w:rPr>
          <w:rFonts w:ascii="Arial" w:hAnsi="Arial" w:cs="Arial"/>
          <w:sz w:val="20"/>
          <w:szCs w:val="20"/>
        </w:rPr>
        <w:t>Informações: Nota Fiscal Eletrônica e Decreto Municipal Nº. 8.163, de 21/08/2023</w:t>
      </w:r>
      <w:r w:rsidR="00C17978">
        <w:rPr>
          <w:rFonts w:ascii="Arial" w:hAnsi="Arial" w:cs="Arial"/>
          <w:sz w:val="20"/>
          <w:szCs w:val="20"/>
        </w:rPr>
        <w:t xml:space="preserve">. </w:t>
      </w:r>
    </w:p>
    <w:p w:rsidR="0011185A" w:rsidRPr="0011185A" w:rsidRDefault="00327DF1" w:rsidP="0011185A">
      <w:pPr>
        <w:jc w:val="both"/>
        <w:rPr>
          <w:rFonts w:ascii="Arial" w:hAnsi="Arial" w:cs="Arial"/>
          <w:b/>
          <w:sz w:val="20"/>
          <w:szCs w:val="20"/>
        </w:rPr>
      </w:pPr>
      <w:r w:rsidRPr="00327DF1">
        <w:rPr>
          <w:rFonts w:ascii="Arial" w:hAnsi="Arial" w:cs="Arial"/>
          <w:b/>
          <w:sz w:val="20"/>
          <w:szCs w:val="20"/>
        </w:rPr>
        <w:t>Anexo V</w:t>
      </w:r>
      <w:r w:rsidRPr="00327DF1">
        <w:rPr>
          <w:rFonts w:ascii="Arial" w:hAnsi="Arial" w:cs="Arial"/>
          <w:b/>
          <w:sz w:val="20"/>
          <w:szCs w:val="20"/>
        </w:rPr>
        <w:tab/>
      </w:r>
      <w:r w:rsidR="0011185A" w:rsidRPr="0011185A">
        <w:rPr>
          <w:rFonts w:ascii="Arial" w:hAnsi="Arial" w:cs="Arial"/>
          <w:sz w:val="20"/>
          <w:szCs w:val="20"/>
        </w:rPr>
        <w:t>Modelo de Declarações Unificadas</w:t>
      </w:r>
    </w:p>
    <w:p w:rsidR="00327DF1" w:rsidRPr="004E7B9F" w:rsidRDefault="00327DF1" w:rsidP="00327DF1">
      <w:pPr>
        <w:jc w:val="both"/>
        <w:rPr>
          <w:rFonts w:ascii="Arial" w:hAnsi="Arial" w:cs="Arial"/>
          <w:sz w:val="20"/>
          <w:szCs w:val="20"/>
        </w:rPr>
      </w:pPr>
      <w:r w:rsidRPr="004E7B9F">
        <w:rPr>
          <w:rFonts w:ascii="Arial" w:hAnsi="Arial" w:cs="Arial"/>
          <w:b/>
          <w:sz w:val="20"/>
          <w:szCs w:val="20"/>
        </w:rPr>
        <w:t>Anexo VI</w:t>
      </w:r>
      <w:r w:rsidRPr="004E7B9F">
        <w:rPr>
          <w:rFonts w:ascii="Arial" w:hAnsi="Arial" w:cs="Arial"/>
          <w:b/>
          <w:sz w:val="20"/>
          <w:szCs w:val="20"/>
        </w:rPr>
        <w:tab/>
      </w:r>
      <w:r w:rsidR="00C40216" w:rsidRPr="00C40216">
        <w:rPr>
          <w:rFonts w:ascii="Arial" w:hAnsi="Arial" w:cs="Arial"/>
          <w:sz w:val="20"/>
          <w:szCs w:val="20"/>
        </w:rPr>
        <w:t xml:space="preserve">Modelo de Carta-Proposta para </w:t>
      </w:r>
      <w:r w:rsidR="00461FF3">
        <w:rPr>
          <w:rFonts w:ascii="Arial" w:hAnsi="Arial" w:cs="Arial"/>
          <w:sz w:val="20"/>
          <w:szCs w:val="20"/>
        </w:rPr>
        <w:t>Execução do</w:t>
      </w:r>
      <w:r w:rsidR="00C40216" w:rsidRPr="00C40216">
        <w:rPr>
          <w:rFonts w:ascii="Arial" w:hAnsi="Arial" w:cs="Arial"/>
          <w:sz w:val="20"/>
          <w:szCs w:val="20"/>
        </w:rPr>
        <w:t xml:space="preserve"> Objeto </w:t>
      </w:r>
    </w:p>
    <w:p w:rsidR="00C40216" w:rsidRPr="00C40216" w:rsidRDefault="00327DF1" w:rsidP="00C40216">
      <w:pPr>
        <w:jc w:val="both"/>
        <w:rPr>
          <w:rFonts w:ascii="Arial" w:hAnsi="Arial" w:cs="Arial"/>
          <w:b/>
          <w:sz w:val="20"/>
          <w:szCs w:val="20"/>
        </w:rPr>
      </w:pPr>
      <w:r w:rsidRPr="004E7B9F">
        <w:rPr>
          <w:rFonts w:ascii="Arial" w:hAnsi="Arial" w:cs="Arial"/>
          <w:b/>
          <w:sz w:val="20"/>
          <w:szCs w:val="20"/>
        </w:rPr>
        <w:t>Anexo VII</w:t>
      </w:r>
      <w:r w:rsidRPr="004E7B9F">
        <w:rPr>
          <w:rFonts w:ascii="Arial" w:hAnsi="Arial" w:cs="Arial"/>
          <w:b/>
          <w:sz w:val="20"/>
          <w:szCs w:val="20"/>
        </w:rPr>
        <w:tab/>
      </w:r>
      <w:r w:rsidR="00587F03">
        <w:rPr>
          <w:rFonts w:ascii="Arial" w:hAnsi="Arial" w:cs="Arial"/>
          <w:sz w:val="20"/>
          <w:szCs w:val="20"/>
        </w:rPr>
        <w:t>Modelo de Declaração de E</w:t>
      </w:r>
      <w:r w:rsidR="00C40216" w:rsidRPr="00C40216">
        <w:rPr>
          <w:rFonts w:ascii="Arial" w:hAnsi="Arial" w:cs="Arial"/>
          <w:sz w:val="20"/>
          <w:szCs w:val="20"/>
        </w:rPr>
        <w:t xml:space="preserve">nquadramento em </w:t>
      </w:r>
      <w:r w:rsidR="00587F03">
        <w:rPr>
          <w:rFonts w:ascii="Arial" w:hAnsi="Arial" w:cs="Arial"/>
          <w:sz w:val="20"/>
          <w:szCs w:val="20"/>
        </w:rPr>
        <w:t>R</w:t>
      </w:r>
      <w:r w:rsidR="00C40216" w:rsidRPr="00C40216">
        <w:rPr>
          <w:rFonts w:ascii="Arial" w:hAnsi="Arial" w:cs="Arial"/>
          <w:sz w:val="20"/>
          <w:szCs w:val="20"/>
        </w:rPr>
        <w:t xml:space="preserve">egime de Microempresa e Empresa de Pequeno Porte. </w:t>
      </w:r>
    </w:p>
    <w:p w:rsidR="0050684A" w:rsidRPr="00C40216" w:rsidRDefault="00327DF1" w:rsidP="0050684A">
      <w:pPr>
        <w:jc w:val="both"/>
        <w:rPr>
          <w:rFonts w:ascii="Arial" w:hAnsi="Arial" w:cs="Arial"/>
          <w:b/>
          <w:sz w:val="20"/>
          <w:szCs w:val="20"/>
        </w:rPr>
      </w:pPr>
      <w:r w:rsidRPr="004E7B9F">
        <w:rPr>
          <w:rFonts w:ascii="Arial" w:hAnsi="Arial" w:cs="Arial"/>
          <w:b/>
          <w:sz w:val="20"/>
          <w:szCs w:val="20"/>
        </w:rPr>
        <w:t>Anexo VIII</w:t>
      </w:r>
      <w:r w:rsidRPr="004E7B9F">
        <w:rPr>
          <w:rFonts w:ascii="Arial" w:hAnsi="Arial" w:cs="Arial"/>
          <w:b/>
          <w:sz w:val="20"/>
          <w:szCs w:val="20"/>
        </w:rPr>
        <w:tab/>
      </w:r>
      <w:r w:rsidRPr="005C42D4">
        <w:rPr>
          <w:rFonts w:ascii="Arial" w:hAnsi="Arial" w:cs="Arial"/>
          <w:sz w:val="20"/>
          <w:szCs w:val="20"/>
        </w:rPr>
        <w:t>Modelo de Ficha Técnica Descritiva do Objeto</w:t>
      </w:r>
      <w:r w:rsidR="003F01E9">
        <w:rPr>
          <w:rFonts w:ascii="Arial" w:hAnsi="Arial" w:cs="Arial"/>
          <w:sz w:val="20"/>
          <w:szCs w:val="20"/>
        </w:rPr>
        <w:t>.</w:t>
      </w:r>
    </w:p>
    <w:p w:rsidR="00E103EF" w:rsidRPr="00E103EF" w:rsidRDefault="00E103EF" w:rsidP="00E103EF">
      <w:pPr>
        <w:pStyle w:val="Textopadro"/>
        <w:widowControl/>
        <w:jc w:val="both"/>
        <w:rPr>
          <w:rFonts w:ascii="Arial" w:hAnsi="Arial" w:cs="Arial"/>
          <w:sz w:val="20"/>
        </w:rPr>
      </w:pPr>
      <w:proofErr w:type="spellStart"/>
      <w:r w:rsidRPr="00E103EF">
        <w:rPr>
          <w:rFonts w:ascii="Arial" w:hAnsi="Arial" w:cs="Arial"/>
          <w:b/>
          <w:sz w:val="20"/>
        </w:rPr>
        <w:t>Anexo</w:t>
      </w:r>
      <w:proofErr w:type="spellEnd"/>
      <w:r w:rsidRPr="00E103EF">
        <w:rPr>
          <w:rFonts w:ascii="Arial" w:hAnsi="Arial" w:cs="Arial"/>
          <w:b/>
          <w:sz w:val="20"/>
        </w:rPr>
        <w:t xml:space="preserve"> IX</w:t>
      </w:r>
      <w:r w:rsidRPr="00E103EF">
        <w:rPr>
          <w:rFonts w:ascii="Arial" w:hAnsi="Arial" w:cs="Arial"/>
          <w:sz w:val="20"/>
        </w:rPr>
        <w:t xml:space="preserve">          </w:t>
      </w:r>
      <w:proofErr w:type="spellStart"/>
      <w:r w:rsidRPr="00E103EF">
        <w:rPr>
          <w:rFonts w:ascii="Arial" w:hAnsi="Arial" w:cs="Arial"/>
          <w:sz w:val="20"/>
        </w:rPr>
        <w:t>Contrato</w:t>
      </w:r>
      <w:proofErr w:type="spellEnd"/>
      <w:r w:rsidRPr="00E103EF">
        <w:rPr>
          <w:rFonts w:ascii="Arial" w:hAnsi="Arial" w:cs="Arial"/>
          <w:sz w:val="20"/>
        </w:rPr>
        <w:t xml:space="preserve"> FEHIDRO </w:t>
      </w:r>
      <w:proofErr w:type="gramStart"/>
      <w:r w:rsidRPr="00E103EF">
        <w:rPr>
          <w:rFonts w:ascii="Arial" w:hAnsi="Arial" w:cs="Arial"/>
          <w:sz w:val="20"/>
        </w:rPr>
        <w:t>n.º</w:t>
      </w:r>
      <w:proofErr w:type="gramEnd"/>
      <w:r w:rsidRPr="00E103EF">
        <w:rPr>
          <w:rFonts w:ascii="Arial" w:hAnsi="Arial" w:cs="Arial"/>
          <w:sz w:val="20"/>
        </w:rPr>
        <w:t xml:space="preserve"> 202/2023</w:t>
      </w:r>
    </w:p>
    <w:p w:rsidR="00E103EF" w:rsidRPr="00E103EF" w:rsidRDefault="00E103EF" w:rsidP="00E103EF">
      <w:pPr>
        <w:pStyle w:val="Textopadro"/>
        <w:rPr>
          <w:rFonts w:ascii="Arial" w:hAnsi="Arial" w:cs="Arial"/>
          <w:sz w:val="20"/>
        </w:rPr>
      </w:pPr>
      <w:proofErr w:type="spellStart"/>
      <w:r w:rsidRPr="00E103EF">
        <w:rPr>
          <w:rFonts w:ascii="Arial" w:hAnsi="Arial" w:cs="Arial"/>
          <w:b/>
          <w:sz w:val="20"/>
        </w:rPr>
        <w:t>Anexo</w:t>
      </w:r>
      <w:proofErr w:type="spellEnd"/>
      <w:r w:rsidRPr="00E103EF">
        <w:rPr>
          <w:rFonts w:ascii="Arial" w:hAnsi="Arial" w:cs="Arial"/>
          <w:b/>
          <w:sz w:val="20"/>
        </w:rPr>
        <w:t xml:space="preserve"> X</w:t>
      </w:r>
      <w:r w:rsidRPr="00E103EF">
        <w:rPr>
          <w:rFonts w:ascii="Arial" w:hAnsi="Arial" w:cs="Arial"/>
          <w:sz w:val="20"/>
        </w:rPr>
        <w:t xml:space="preserve">           </w:t>
      </w:r>
      <w:proofErr w:type="spellStart"/>
      <w:r w:rsidRPr="00E103EF">
        <w:rPr>
          <w:rFonts w:ascii="Arial" w:hAnsi="Arial" w:cs="Arial"/>
          <w:sz w:val="20"/>
        </w:rPr>
        <w:t>Cronograma</w:t>
      </w:r>
      <w:proofErr w:type="spellEnd"/>
      <w:r w:rsidRPr="00E103EF">
        <w:rPr>
          <w:rFonts w:ascii="Arial" w:hAnsi="Arial" w:cs="Arial"/>
          <w:sz w:val="20"/>
        </w:rPr>
        <w:t xml:space="preserve"> </w:t>
      </w:r>
      <w:proofErr w:type="spellStart"/>
      <w:r w:rsidRPr="00E103EF">
        <w:rPr>
          <w:rFonts w:ascii="Arial" w:hAnsi="Arial" w:cs="Arial"/>
          <w:sz w:val="20"/>
        </w:rPr>
        <w:t>Físico</w:t>
      </w:r>
      <w:proofErr w:type="spellEnd"/>
      <w:r w:rsidRPr="00E103EF">
        <w:rPr>
          <w:rFonts w:ascii="Arial" w:hAnsi="Arial" w:cs="Arial"/>
          <w:sz w:val="20"/>
        </w:rPr>
        <w:t>–Financeiro</w:t>
      </w:r>
    </w:p>
    <w:p w:rsidR="00822426" w:rsidRPr="00E103EF" w:rsidRDefault="00822426" w:rsidP="00822426">
      <w:pPr>
        <w:pStyle w:val="Textopadro"/>
        <w:widowControl/>
        <w:jc w:val="both"/>
        <w:rPr>
          <w:rFonts w:ascii="Arial" w:hAnsi="Arial" w:cs="Arial"/>
          <w:sz w:val="20"/>
        </w:rPr>
      </w:pPr>
      <w:proofErr w:type="spellStart"/>
      <w:r w:rsidRPr="00E103EF">
        <w:rPr>
          <w:rFonts w:ascii="Arial" w:hAnsi="Arial" w:cs="Arial"/>
          <w:b/>
          <w:sz w:val="20"/>
        </w:rPr>
        <w:t>Anexo</w:t>
      </w:r>
      <w:proofErr w:type="spellEnd"/>
      <w:r w:rsidRPr="00E103EF">
        <w:rPr>
          <w:rFonts w:ascii="Arial" w:hAnsi="Arial" w:cs="Arial"/>
          <w:b/>
          <w:sz w:val="20"/>
        </w:rPr>
        <w:t xml:space="preserve"> X</w:t>
      </w:r>
      <w:r w:rsidR="00E103EF" w:rsidRPr="00E103EF">
        <w:rPr>
          <w:rFonts w:ascii="Arial" w:hAnsi="Arial" w:cs="Arial"/>
          <w:b/>
          <w:sz w:val="20"/>
        </w:rPr>
        <w:t>I</w:t>
      </w:r>
      <w:r w:rsidRPr="00E103EF">
        <w:rPr>
          <w:rFonts w:ascii="Arial" w:hAnsi="Arial" w:cs="Arial"/>
          <w:sz w:val="20"/>
        </w:rPr>
        <w:t xml:space="preserve">          </w:t>
      </w:r>
      <w:proofErr w:type="spellStart"/>
      <w:r w:rsidRPr="00E103EF">
        <w:rPr>
          <w:rFonts w:ascii="Arial" w:hAnsi="Arial" w:cs="Arial"/>
          <w:sz w:val="20"/>
        </w:rPr>
        <w:t>Planilha</w:t>
      </w:r>
      <w:proofErr w:type="spellEnd"/>
      <w:r w:rsidRPr="00E103EF">
        <w:rPr>
          <w:rFonts w:ascii="Arial" w:hAnsi="Arial" w:cs="Arial"/>
          <w:sz w:val="20"/>
        </w:rPr>
        <w:t xml:space="preserve"> </w:t>
      </w:r>
      <w:proofErr w:type="spellStart"/>
      <w:r w:rsidRPr="00E103EF">
        <w:rPr>
          <w:rFonts w:ascii="Arial" w:hAnsi="Arial" w:cs="Arial"/>
          <w:sz w:val="20"/>
        </w:rPr>
        <w:t>Orçamentária</w:t>
      </w:r>
      <w:proofErr w:type="spellEnd"/>
      <w:r w:rsidRPr="00E103EF">
        <w:rPr>
          <w:rFonts w:ascii="Arial" w:hAnsi="Arial" w:cs="Arial"/>
          <w:sz w:val="20"/>
        </w:rPr>
        <w:t xml:space="preserve"> </w:t>
      </w:r>
    </w:p>
    <w:p w:rsidR="00E103EF" w:rsidRDefault="00087CC8" w:rsidP="005F2D4E">
      <w:pPr>
        <w:pStyle w:val="Textopadro"/>
        <w:widowControl/>
        <w:jc w:val="both"/>
        <w:rPr>
          <w:rFonts w:ascii="Arial" w:hAnsi="Arial" w:cs="Arial"/>
          <w:b/>
          <w:sz w:val="20"/>
        </w:rPr>
      </w:pPr>
      <w:proofErr w:type="spellStart"/>
      <w:r>
        <w:rPr>
          <w:rFonts w:ascii="Arial" w:hAnsi="Arial" w:cs="Arial"/>
          <w:b/>
          <w:sz w:val="20"/>
        </w:rPr>
        <w:t>Anexo</w:t>
      </w:r>
      <w:proofErr w:type="spellEnd"/>
      <w:r>
        <w:rPr>
          <w:rFonts w:ascii="Arial" w:hAnsi="Arial" w:cs="Arial"/>
          <w:b/>
          <w:sz w:val="20"/>
        </w:rPr>
        <w:t xml:space="preserve"> XII         </w:t>
      </w:r>
      <w:proofErr w:type="spellStart"/>
      <w:r w:rsidRPr="00087CC8">
        <w:rPr>
          <w:rFonts w:ascii="Arial" w:hAnsi="Arial" w:cs="Arial"/>
          <w:sz w:val="20"/>
        </w:rPr>
        <w:t>Estudo</w:t>
      </w:r>
      <w:proofErr w:type="spellEnd"/>
      <w:r w:rsidRPr="00087CC8">
        <w:rPr>
          <w:rFonts w:ascii="Arial" w:hAnsi="Arial" w:cs="Arial"/>
          <w:sz w:val="20"/>
        </w:rPr>
        <w:t xml:space="preserve"> </w:t>
      </w:r>
      <w:proofErr w:type="spellStart"/>
      <w:r w:rsidRPr="00087CC8">
        <w:rPr>
          <w:rFonts w:ascii="Arial" w:hAnsi="Arial" w:cs="Arial"/>
          <w:sz w:val="20"/>
        </w:rPr>
        <w:t>Técnico</w:t>
      </w:r>
      <w:proofErr w:type="spellEnd"/>
      <w:r w:rsidRPr="00087CC8">
        <w:rPr>
          <w:rFonts w:ascii="Arial" w:hAnsi="Arial" w:cs="Arial"/>
          <w:sz w:val="20"/>
        </w:rPr>
        <w:t xml:space="preserve"> </w:t>
      </w:r>
      <w:proofErr w:type="spellStart"/>
      <w:r w:rsidRPr="00087CC8">
        <w:rPr>
          <w:rFonts w:ascii="Arial" w:hAnsi="Arial" w:cs="Arial"/>
          <w:sz w:val="20"/>
        </w:rPr>
        <w:t>Preliminar</w:t>
      </w:r>
      <w:proofErr w:type="spellEnd"/>
      <w:r w:rsidRPr="00087CC8">
        <w:rPr>
          <w:rFonts w:ascii="Arial" w:hAnsi="Arial" w:cs="Arial"/>
          <w:sz w:val="20"/>
        </w:rPr>
        <w:t xml:space="preserve"> (ETP)</w:t>
      </w:r>
    </w:p>
    <w:p w:rsidR="00E103EF" w:rsidRDefault="00E103EF" w:rsidP="005F2D4E">
      <w:pPr>
        <w:pStyle w:val="Textopadro"/>
        <w:widowControl/>
        <w:jc w:val="both"/>
        <w:rPr>
          <w:rFonts w:ascii="Arial" w:hAnsi="Arial" w:cs="Arial"/>
          <w:b/>
          <w:sz w:val="20"/>
        </w:rPr>
      </w:pPr>
    </w:p>
    <w:p w:rsidR="00206735" w:rsidRDefault="00206735"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0F5DBA">
        <w:rPr>
          <w:rFonts w:ascii="Arial" w:hAnsi="Arial" w:cs="Arial"/>
          <w:b/>
          <w:sz w:val="20"/>
          <w:lang w:val="pt-BR"/>
        </w:rPr>
        <w:t>02. DISPOSIÇÕES PRELIMINARES</w:t>
      </w:r>
    </w:p>
    <w:p w:rsidR="00810B12" w:rsidRDefault="00810B12" w:rsidP="005C42D4">
      <w:pPr>
        <w:jc w:val="both"/>
        <w:rPr>
          <w:rFonts w:ascii="Arial" w:eastAsia="Times New Roman" w:hAnsi="Arial" w:cs="Arial"/>
          <w:b/>
          <w:snapToGrid w:val="0"/>
          <w:sz w:val="20"/>
          <w:szCs w:val="20"/>
          <w:lang w:eastAsia="pt-BR"/>
        </w:rPr>
      </w:pPr>
    </w:p>
    <w:p w:rsidR="005C42D4" w:rsidRPr="00D87EF8" w:rsidRDefault="005C42D4" w:rsidP="005C42D4">
      <w:pPr>
        <w:jc w:val="both"/>
        <w:rPr>
          <w:rFonts w:ascii="Arial" w:eastAsia="Times New Roman" w:hAnsi="Arial" w:cs="Arial"/>
          <w:snapToGrid w:val="0"/>
          <w:color w:val="000000" w:themeColor="text1"/>
          <w:sz w:val="20"/>
          <w:szCs w:val="20"/>
          <w:lang w:eastAsia="pt-BR"/>
        </w:rPr>
      </w:pPr>
      <w:r w:rsidRPr="00623697">
        <w:rPr>
          <w:rFonts w:ascii="Arial" w:eastAsia="Times New Roman" w:hAnsi="Arial" w:cs="Arial"/>
          <w:b/>
          <w:snapToGrid w:val="0"/>
          <w:sz w:val="20"/>
          <w:szCs w:val="20"/>
          <w:lang w:eastAsia="pt-BR"/>
        </w:rPr>
        <w:t>02.01.</w:t>
      </w:r>
      <w:r w:rsidRPr="005C42D4">
        <w:rPr>
          <w:rFonts w:ascii="Arial" w:eastAsia="Times New Roman" w:hAnsi="Arial" w:cs="Arial"/>
          <w:snapToGrid w:val="0"/>
          <w:sz w:val="20"/>
          <w:szCs w:val="20"/>
          <w:lang w:eastAsia="pt-BR"/>
        </w:rPr>
        <w:t xml:space="preserve"> </w:t>
      </w:r>
      <w:r w:rsidRPr="00692F3E">
        <w:rPr>
          <w:rFonts w:ascii="Arial" w:eastAsia="Times New Roman" w:hAnsi="Arial" w:cs="Arial"/>
          <w:snapToGrid w:val="0"/>
          <w:color w:val="000000" w:themeColor="text1"/>
          <w:sz w:val="20"/>
          <w:szCs w:val="20"/>
          <w:lang w:eastAsia="pt-BR"/>
        </w:rPr>
        <w:t xml:space="preserve">O Pregão Eletrônico será realizado em sessão pública, por meio da </w:t>
      </w:r>
      <w:r w:rsidRPr="00692F3E">
        <w:rPr>
          <w:rFonts w:ascii="Arial" w:eastAsia="Times New Roman" w:hAnsi="Arial" w:cs="Arial"/>
          <w:b/>
          <w:snapToGrid w:val="0"/>
          <w:color w:val="000000" w:themeColor="text1"/>
          <w:sz w:val="20"/>
          <w:szCs w:val="20"/>
          <w:lang w:eastAsia="pt-BR"/>
        </w:rPr>
        <w:t>i</w:t>
      </w:r>
      <w:r w:rsidRPr="00692F3E">
        <w:rPr>
          <w:rFonts w:ascii="Arial" w:eastAsia="Times New Roman" w:hAnsi="Arial" w:cs="Arial"/>
          <w:b/>
          <w:bCs/>
          <w:snapToGrid w:val="0"/>
          <w:color w:val="000000" w:themeColor="text1"/>
          <w:sz w:val="20"/>
          <w:szCs w:val="20"/>
          <w:lang w:eastAsia="pt-BR"/>
        </w:rPr>
        <w:t>nternet,</w:t>
      </w:r>
      <w:r w:rsidRPr="00692F3E">
        <w:rPr>
          <w:rFonts w:ascii="Arial" w:eastAsia="Times New Roman" w:hAnsi="Arial" w:cs="Arial"/>
          <w:snapToGrid w:val="0"/>
          <w:color w:val="000000" w:themeColor="text1"/>
          <w:sz w:val="20"/>
          <w:szCs w:val="20"/>
          <w:lang w:eastAsia="pt-BR"/>
        </w:rPr>
        <w:t xml:space="preserve"> mediante condições de segurança, criptografia e autenticação em todas as suas fases através </w:t>
      </w:r>
      <w:r w:rsidR="000F5DBA" w:rsidRPr="00692F3E">
        <w:rPr>
          <w:rFonts w:ascii="Arial" w:eastAsia="Times New Roman" w:hAnsi="Arial" w:cs="Arial"/>
          <w:snapToGrid w:val="0"/>
          <w:color w:val="000000" w:themeColor="text1"/>
          <w:sz w:val="20"/>
          <w:szCs w:val="20"/>
          <w:lang w:eastAsia="pt-BR"/>
        </w:rPr>
        <w:t xml:space="preserve">da Plataforma </w:t>
      </w:r>
      <w:r w:rsidR="000F5DBA" w:rsidRPr="00692F3E">
        <w:rPr>
          <w:rFonts w:ascii="Arial" w:eastAsia="Times New Roman" w:hAnsi="Arial" w:cs="Arial"/>
          <w:b/>
          <w:snapToGrid w:val="0"/>
          <w:color w:val="000000" w:themeColor="text1"/>
          <w:sz w:val="20"/>
          <w:szCs w:val="20"/>
          <w:lang w:eastAsia="pt-BR"/>
        </w:rPr>
        <w:t>BBMNET Licitações Eletrônicas da Bolsa Brasileira de</w:t>
      </w:r>
      <w:r w:rsidRPr="00692F3E">
        <w:rPr>
          <w:rFonts w:ascii="Arial" w:eastAsia="Times New Roman" w:hAnsi="Arial" w:cs="Arial"/>
          <w:b/>
          <w:bCs/>
          <w:snapToGrid w:val="0"/>
          <w:color w:val="000000" w:themeColor="text1"/>
          <w:sz w:val="20"/>
          <w:szCs w:val="20"/>
          <w:lang w:eastAsia="pt-BR"/>
        </w:rPr>
        <w:t xml:space="preserve"> Mercadorias</w:t>
      </w:r>
      <w:r w:rsidR="00D87EF8" w:rsidRPr="00D87EF8">
        <w:rPr>
          <w:rFonts w:ascii="Arial" w:hAnsi="Arial" w:cs="Arial"/>
          <w:b/>
          <w:sz w:val="20"/>
          <w:szCs w:val="20"/>
        </w:rPr>
        <w:t xml:space="preserve"> </w:t>
      </w:r>
      <w:r w:rsidR="00D87EF8" w:rsidRPr="00D87EF8">
        <w:rPr>
          <w:rFonts w:ascii="Arial" w:hAnsi="Arial" w:cs="Arial"/>
          <w:sz w:val="20"/>
          <w:szCs w:val="20"/>
        </w:rPr>
        <w:t>(</w:t>
      </w:r>
      <w:r w:rsidR="00D87EF8" w:rsidRPr="00D87EF8">
        <w:rPr>
          <w:rFonts w:ascii="Arial" w:eastAsia="Times New Roman" w:hAnsi="Arial" w:cs="Arial"/>
          <w:bCs/>
          <w:snapToGrid w:val="0"/>
          <w:color w:val="000000" w:themeColor="text1"/>
          <w:sz w:val="20"/>
          <w:szCs w:val="20"/>
          <w:lang w:eastAsia="pt-BR"/>
        </w:rPr>
        <w:t>www.novobbmnet.com.br).</w:t>
      </w:r>
      <w:r w:rsidR="000F5DBA" w:rsidRPr="00D87EF8">
        <w:rPr>
          <w:rFonts w:ascii="Arial" w:eastAsia="Times New Roman" w:hAnsi="Arial" w:cs="Arial"/>
          <w:bCs/>
          <w:snapToGrid w:val="0"/>
          <w:color w:val="000000" w:themeColor="text1"/>
          <w:sz w:val="20"/>
          <w:szCs w:val="20"/>
          <w:lang w:eastAsia="pt-BR"/>
        </w:rPr>
        <w:t xml:space="preserve"> </w:t>
      </w:r>
    </w:p>
    <w:p w:rsidR="005C42D4" w:rsidRPr="00D87EF8" w:rsidRDefault="005C42D4" w:rsidP="005C42D4">
      <w:pPr>
        <w:tabs>
          <w:tab w:val="left" w:pos="709"/>
        </w:tabs>
        <w:ind w:left="709" w:hanging="709"/>
        <w:jc w:val="both"/>
        <w:rPr>
          <w:rFonts w:ascii="Arial" w:eastAsia="Times New Roman" w:hAnsi="Arial" w:cs="Arial"/>
          <w:snapToGrid w:val="0"/>
          <w:sz w:val="20"/>
          <w:szCs w:val="20"/>
          <w:lang w:eastAsia="pt-BR"/>
        </w:rPr>
      </w:pPr>
    </w:p>
    <w:p w:rsidR="005C42D4" w:rsidRPr="005C42D4" w:rsidRDefault="005C42D4" w:rsidP="005C42D4">
      <w:pPr>
        <w:jc w:val="both"/>
        <w:rPr>
          <w:rFonts w:ascii="Arial" w:eastAsia="Times New Roman" w:hAnsi="Arial" w:cs="Arial"/>
          <w:snapToGrid w:val="0"/>
          <w:sz w:val="20"/>
          <w:szCs w:val="20"/>
          <w:lang w:eastAsia="pt-BR"/>
        </w:rPr>
      </w:pPr>
      <w:r w:rsidRPr="005C42D4">
        <w:rPr>
          <w:rFonts w:ascii="Arial" w:eastAsia="Times New Roman" w:hAnsi="Arial" w:cs="Arial"/>
          <w:b/>
          <w:snapToGrid w:val="0"/>
          <w:sz w:val="20"/>
          <w:szCs w:val="20"/>
          <w:lang w:eastAsia="pt-BR"/>
        </w:rPr>
        <w:t>02.02.</w:t>
      </w:r>
      <w:r w:rsidRPr="005C42D4">
        <w:rPr>
          <w:rFonts w:ascii="Arial" w:eastAsia="Times New Roman" w:hAnsi="Arial" w:cs="Arial"/>
          <w:snapToGrid w:val="0"/>
          <w:sz w:val="20"/>
          <w:szCs w:val="20"/>
          <w:lang w:eastAsia="pt-BR"/>
        </w:rPr>
        <w:t xml:space="preserve"> O sistema de Pregão Eletrônico da Bolsa Brasileira de Mercadorias é certificado digitalmente por autoridade certificadora credenciada no âmbito da Infraestrutura de Chaves Públicas Brasileira (ICP Brasil). </w:t>
      </w:r>
    </w:p>
    <w:p w:rsidR="000F5DBA" w:rsidRDefault="000F5DBA" w:rsidP="005C42D4">
      <w:pPr>
        <w:tabs>
          <w:tab w:val="left" w:pos="709"/>
        </w:tabs>
        <w:ind w:left="709" w:hanging="709"/>
        <w:jc w:val="both"/>
        <w:rPr>
          <w:rFonts w:ascii="Arial" w:eastAsia="Times New Roman" w:hAnsi="Arial" w:cs="Arial"/>
          <w:b/>
          <w:snapToGrid w:val="0"/>
          <w:sz w:val="20"/>
          <w:szCs w:val="20"/>
          <w:lang w:eastAsia="pt-BR"/>
        </w:rPr>
      </w:pPr>
    </w:p>
    <w:p w:rsidR="005C42D4" w:rsidRPr="00692F3E" w:rsidRDefault="000F5DBA" w:rsidP="000F5DBA">
      <w:pPr>
        <w:tabs>
          <w:tab w:val="left" w:pos="0"/>
        </w:tabs>
        <w:jc w:val="both"/>
        <w:rPr>
          <w:rFonts w:ascii="Arial" w:eastAsia="Times New Roman" w:hAnsi="Arial" w:cs="Arial"/>
          <w:snapToGrid w:val="0"/>
          <w:color w:val="000000" w:themeColor="text1"/>
          <w:sz w:val="20"/>
          <w:szCs w:val="20"/>
          <w:lang w:eastAsia="pt-BR"/>
        </w:rPr>
      </w:pPr>
      <w:r>
        <w:rPr>
          <w:rFonts w:ascii="Arial" w:eastAsia="Times New Roman" w:hAnsi="Arial" w:cs="Arial"/>
          <w:b/>
          <w:snapToGrid w:val="0"/>
          <w:sz w:val="20"/>
          <w:szCs w:val="20"/>
          <w:lang w:eastAsia="pt-BR"/>
        </w:rPr>
        <w:t xml:space="preserve">02.03. </w:t>
      </w:r>
      <w:r w:rsidRPr="00692F3E">
        <w:rPr>
          <w:rFonts w:ascii="Arial" w:eastAsia="Times New Roman" w:hAnsi="Arial" w:cs="Arial"/>
          <w:snapToGrid w:val="0"/>
          <w:color w:val="000000" w:themeColor="text1"/>
          <w:sz w:val="20"/>
          <w:szCs w:val="20"/>
          <w:lang w:eastAsia="pt-BR"/>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692F3E" w:rsidRDefault="00692F3E" w:rsidP="0050684A">
      <w:pPr>
        <w:jc w:val="both"/>
        <w:rPr>
          <w:rFonts w:ascii="Arial" w:hAnsi="Arial" w:cs="Arial"/>
          <w:b/>
          <w:sz w:val="20"/>
          <w:szCs w:val="20"/>
        </w:rPr>
      </w:pPr>
    </w:p>
    <w:p w:rsidR="0050684A" w:rsidRDefault="0050684A" w:rsidP="0050684A">
      <w:pPr>
        <w:jc w:val="both"/>
        <w:rPr>
          <w:rFonts w:ascii="Arial" w:hAnsi="Arial" w:cs="Arial"/>
          <w:b/>
          <w:sz w:val="20"/>
          <w:szCs w:val="20"/>
        </w:rPr>
      </w:pPr>
      <w:r w:rsidRPr="0050684A">
        <w:rPr>
          <w:rFonts w:ascii="Arial" w:hAnsi="Arial" w:cs="Arial"/>
          <w:b/>
          <w:sz w:val="20"/>
          <w:szCs w:val="20"/>
        </w:rPr>
        <w:t>02.0</w:t>
      </w:r>
      <w:r w:rsidR="000F5DBA">
        <w:rPr>
          <w:rFonts w:ascii="Arial" w:hAnsi="Arial" w:cs="Arial"/>
          <w:b/>
          <w:sz w:val="20"/>
          <w:szCs w:val="20"/>
        </w:rPr>
        <w:t>4</w:t>
      </w:r>
      <w:r w:rsidRPr="0050684A">
        <w:rPr>
          <w:rFonts w:ascii="Arial" w:hAnsi="Arial" w:cs="Arial"/>
          <w:b/>
          <w:sz w:val="20"/>
          <w:szCs w:val="20"/>
        </w:rPr>
        <w:t xml:space="preserve">. </w:t>
      </w:r>
      <w:r w:rsidRPr="0050684A">
        <w:rPr>
          <w:rFonts w:ascii="Arial" w:hAnsi="Arial" w:cs="Arial"/>
          <w:sz w:val="20"/>
          <w:szCs w:val="20"/>
        </w:rPr>
        <w:t>Os trabalhos serão conduzidos por Pregoeiro indicado pela Administração, com o apoio técnico e operacional da Bolsa Brasileira de Mercadorias, no endereço eletrônico</w:t>
      </w:r>
      <w:r w:rsidRPr="0050684A">
        <w:rPr>
          <w:rFonts w:ascii="Arial" w:hAnsi="Arial" w:cs="Arial"/>
          <w:b/>
          <w:sz w:val="20"/>
          <w:szCs w:val="20"/>
        </w:rPr>
        <w:t xml:space="preserve"> www.novobbmnet.com.br, </w:t>
      </w:r>
      <w:r w:rsidRPr="0050684A">
        <w:rPr>
          <w:rFonts w:ascii="Arial" w:hAnsi="Arial" w:cs="Arial"/>
          <w:sz w:val="20"/>
          <w:szCs w:val="20"/>
        </w:rPr>
        <w:t>acesso</w:t>
      </w:r>
      <w:r w:rsidRPr="0050684A">
        <w:rPr>
          <w:rFonts w:ascii="Arial" w:hAnsi="Arial" w:cs="Arial"/>
          <w:b/>
          <w:sz w:val="20"/>
          <w:szCs w:val="20"/>
        </w:rPr>
        <w:t xml:space="preserve"> “Licitações Públicas”. </w:t>
      </w:r>
    </w:p>
    <w:p w:rsidR="005C42D4" w:rsidRDefault="005C42D4" w:rsidP="005C42D4">
      <w:pPr>
        <w:jc w:val="both"/>
        <w:rPr>
          <w:rFonts w:ascii="Arial" w:hAnsi="Arial" w:cs="Arial"/>
          <w:color w:val="FF0000"/>
          <w:sz w:val="20"/>
          <w:szCs w:val="20"/>
        </w:rPr>
      </w:pPr>
    </w:p>
    <w:p w:rsidR="005C42D4" w:rsidRPr="005C42D4" w:rsidRDefault="005C42D4" w:rsidP="005C42D4">
      <w:pPr>
        <w:jc w:val="both"/>
        <w:rPr>
          <w:rFonts w:ascii="Arial" w:hAnsi="Arial" w:cs="Arial"/>
          <w:sz w:val="20"/>
          <w:szCs w:val="20"/>
        </w:rPr>
      </w:pPr>
      <w:r w:rsidRPr="005C42D4">
        <w:rPr>
          <w:rFonts w:ascii="Arial" w:hAnsi="Arial" w:cs="Arial"/>
          <w:b/>
          <w:sz w:val="20"/>
          <w:szCs w:val="20"/>
        </w:rPr>
        <w:t>02.</w:t>
      </w:r>
      <w:r w:rsidR="000F5DBA">
        <w:rPr>
          <w:rFonts w:ascii="Arial" w:hAnsi="Arial" w:cs="Arial"/>
          <w:b/>
          <w:sz w:val="20"/>
          <w:szCs w:val="20"/>
        </w:rPr>
        <w:t>05.</w:t>
      </w:r>
      <w:r w:rsidRPr="005C42D4">
        <w:rPr>
          <w:rFonts w:ascii="Arial" w:hAnsi="Arial" w:cs="Arial"/>
          <w:sz w:val="20"/>
          <w:szCs w:val="20"/>
        </w:rPr>
        <w:t xml:space="preserve"> O presente Edital se submete integralmente ao disposto nos Artigos 42, 43, 44, 45 e 46 da Lei Complementar nº. 123/06, com redação dada pelas Leis Complementares </w:t>
      </w:r>
      <w:proofErr w:type="spellStart"/>
      <w:r w:rsidRPr="005C42D4">
        <w:rPr>
          <w:rFonts w:ascii="Arial" w:hAnsi="Arial" w:cs="Arial"/>
          <w:sz w:val="20"/>
          <w:szCs w:val="20"/>
        </w:rPr>
        <w:t>n</w:t>
      </w:r>
      <w:r w:rsidR="006A562E">
        <w:rPr>
          <w:rFonts w:ascii="Arial" w:hAnsi="Arial" w:cs="Arial"/>
          <w:sz w:val="20"/>
          <w:szCs w:val="20"/>
        </w:rPr>
        <w:t>s</w:t>
      </w:r>
      <w:r w:rsidRPr="005C42D4">
        <w:rPr>
          <w:rFonts w:ascii="Arial" w:hAnsi="Arial" w:cs="Arial"/>
          <w:sz w:val="20"/>
          <w:szCs w:val="20"/>
        </w:rPr>
        <w:t>º</w:t>
      </w:r>
      <w:proofErr w:type="spellEnd"/>
      <w:r w:rsidRPr="005C42D4">
        <w:rPr>
          <w:rFonts w:ascii="Arial" w:hAnsi="Arial" w:cs="Arial"/>
          <w:sz w:val="20"/>
          <w:szCs w:val="20"/>
        </w:rPr>
        <w:t xml:space="preserve">. 147/14 e nº. 155/16, atendendo ao direito de prioridade para a microempresa e empresa de pequeno porte para efeito do desempate quando verificado ao final da fase de lances (disputa de preços). </w:t>
      </w:r>
    </w:p>
    <w:p w:rsidR="001E0BF9" w:rsidRDefault="001E0BF9" w:rsidP="005F2D4E">
      <w:pPr>
        <w:pStyle w:val="Textopadro"/>
        <w:widowControl/>
        <w:jc w:val="both"/>
        <w:rPr>
          <w:rFonts w:ascii="Arial" w:hAnsi="Arial" w:cs="Arial"/>
          <w:b/>
          <w:sz w:val="20"/>
          <w:lang w:val="pt-BR"/>
        </w:rPr>
      </w:pPr>
    </w:p>
    <w:p w:rsidR="00206735" w:rsidRDefault="00206735"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w:t>
      </w:r>
      <w:r w:rsidR="00206735">
        <w:rPr>
          <w:rFonts w:ascii="Arial" w:hAnsi="Arial" w:cs="Arial"/>
          <w:b/>
          <w:sz w:val="20"/>
          <w:lang w:val="pt-BR"/>
        </w:rPr>
        <w:t>IÇÕES PARA PARTICIPAÇÃO NO PREGÃ</w:t>
      </w:r>
      <w:r w:rsidRPr="006A14E2">
        <w:rPr>
          <w:rFonts w:ascii="Arial" w:hAnsi="Arial" w:cs="Arial"/>
          <w:b/>
          <w:sz w:val="20"/>
          <w:lang w:val="pt-BR"/>
        </w:rPr>
        <w:t>O</w:t>
      </w:r>
    </w:p>
    <w:p w:rsidR="00206735" w:rsidRDefault="00206735" w:rsidP="0050684A">
      <w:pPr>
        <w:jc w:val="both"/>
        <w:rPr>
          <w:rFonts w:ascii="Arial" w:hAnsi="Arial" w:cs="Arial"/>
          <w:b/>
          <w:sz w:val="20"/>
          <w:szCs w:val="20"/>
        </w:rPr>
      </w:pPr>
    </w:p>
    <w:p w:rsidR="00252277" w:rsidRDefault="00252277" w:rsidP="0050684A">
      <w:pPr>
        <w:jc w:val="both"/>
        <w:rPr>
          <w:rFonts w:ascii="Arial" w:hAnsi="Arial" w:cs="Arial"/>
          <w:b/>
          <w:sz w:val="20"/>
          <w:szCs w:val="20"/>
        </w:rPr>
      </w:pPr>
    </w:p>
    <w:p w:rsidR="00252277" w:rsidRDefault="00252277" w:rsidP="0050684A">
      <w:pPr>
        <w:jc w:val="both"/>
        <w:rPr>
          <w:rFonts w:ascii="Arial" w:hAnsi="Arial" w:cs="Arial"/>
          <w:b/>
          <w:sz w:val="20"/>
          <w:szCs w:val="20"/>
        </w:rPr>
      </w:pPr>
    </w:p>
    <w:p w:rsidR="00252277" w:rsidRDefault="00252277" w:rsidP="0050684A">
      <w:pPr>
        <w:jc w:val="both"/>
        <w:rPr>
          <w:rFonts w:ascii="Arial" w:hAnsi="Arial" w:cs="Arial"/>
          <w:b/>
          <w:sz w:val="20"/>
          <w:szCs w:val="20"/>
        </w:rPr>
      </w:pPr>
    </w:p>
    <w:p w:rsidR="0050684A" w:rsidRPr="008E7AE8" w:rsidRDefault="0050684A" w:rsidP="0050684A">
      <w:pPr>
        <w:jc w:val="both"/>
        <w:rPr>
          <w:rFonts w:ascii="Arial" w:hAnsi="Arial" w:cs="Arial"/>
          <w:sz w:val="20"/>
          <w:szCs w:val="20"/>
        </w:rPr>
      </w:pPr>
      <w:r w:rsidRPr="007B33CC">
        <w:rPr>
          <w:rFonts w:ascii="Arial" w:hAnsi="Arial" w:cs="Arial"/>
          <w:b/>
          <w:sz w:val="20"/>
          <w:szCs w:val="20"/>
        </w:rPr>
        <w:t>03.01.</w:t>
      </w:r>
      <w:r w:rsidRPr="008E7AE8">
        <w:rPr>
          <w:rFonts w:ascii="Arial" w:hAnsi="Arial" w:cs="Arial"/>
          <w:sz w:val="20"/>
          <w:szCs w:val="20"/>
        </w:rPr>
        <w:t xml:space="preserve"> </w:t>
      </w:r>
      <w:r w:rsidRPr="00B75B41">
        <w:rPr>
          <w:rFonts w:ascii="Arial" w:hAnsi="Arial" w:cs="Arial"/>
          <w:sz w:val="20"/>
          <w:szCs w:val="20"/>
        </w:rPr>
        <w:t xml:space="preserve">Poderão participar deste Pregão Eletrônico os interessados que atenderem a todas as exigências, inclusive quanto à documentação constante deste Edital e seus Anexos, observando-se as devidas ressalvas e benefícios conferidos às </w:t>
      </w:r>
      <w:r w:rsidRPr="00B75B41">
        <w:rPr>
          <w:rFonts w:ascii="Arial" w:hAnsi="Arial" w:cs="Arial"/>
          <w:b/>
          <w:sz w:val="20"/>
          <w:szCs w:val="20"/>
          <w:u w:val="single"/>
        </w:rPr>
        <w:t>MICROEMPRESAS E EMPRESAS DE PEQUENO PORTE</w:t>
      </w:r>
      <w:r w:rsidRPr="00B75B41">
        <w:rPr>
          <w:rFonts w:ascii="Arial" w:hAnsi="Arial" w:cs="Arial"/>
          <w:sz w:val="20"/>
          <w:szCs w:val="20"/>
        </w:rPr>
        <w:t>, conforme a Lei Complementar nº. 123/2006, com redação dada pelas Leis Complementares nº. 147/14 e nº. 155/16.</w:t>
      </w:r>
      <w:r w:rsidRPr="008E7AE8">
        <w:rPr>
          <w:rFonts w:ascii="Arial" w:hAnsi="Arial" w:cs="Arial"/>
          <w:sz w:val="20"/>
          <w:szCs w:val="20"/>
        </w:rPr>
        <w:t xml:space="preserve"> </w:t>
      </w:r>
    </w:p>
    <w:p w:rsidR="00822426" w:rsidRDefault="00822426" w:rsidP="0050684A">
      <w:pPr>
        <w:pStyle w:val="Textopadro"/>
        <w:widowControl/>
        <w:tabs>
          <w:tab w:val="left" w:pos="709"/>
        </w:tabs>
        <w:jc w:val="both"/>
        <w:rPr>
          <w:rFonts w:ascii="Arial" w:hAnsi="Arial" w:cs="Arial"/>
          <w:sz w:val="20"/>
          <w:lang w:val="pt-BR"/>
        </w:rPr>
      </w:pPr>
    </w:p>
    <w:p w:rsidR="00C52452" w:rsidRDefault="00C52452" w:rsidP="00C52452">
      <w:pPr>
        <w:pStyle w:val="Textopadro"/>
        <w:widowControl/>
        <w:tabs>
          <w:tab w:val="left" w:pos="709"/>
        </w:tabs>
        <w:jc w:val="both"/>
        <w:rPr>
          <w:rFonts w:ascii="Arial" w:hAnsi="Arial" w:cs="Arial"/>
          <w:sz w:val="20"/>
          <w:lang w:val="pt-BR"/>
        </w:rPr>
      </w:pPr>
      <w:r w:rsidRPr="00C52452">
        <w:rPr>
          <w:rFonts w:ascii="Arial" w:hAnsi="Arial" w:cs="Arial"/>
          <w:b/>
          <w:sz w:val="20"/>
          <w:lang w:val="pt-BR"/>
        </w:rPr>
        <w:t>03.02.</w:t>
      </w:r>
      <w:r>
        <w:rPr>
          <w:rFonts w:ascii="Arial" w:hAnsi="Arial" w:cs="Arial"/>
          <w:sz w:val="20"/>
          <w:lang w:val="pt-BR"/>
        </w:rPr>
        <w:t xml:space="preserve">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091966" w:rsidRDefault="00091966" w:rsidP="00091966">
      <w:pPr>
        <w:jc w:val="both"/>
        <w:rPr>
          <w:rFonts w:ascii="Arial" w:hAnsi="Arial" w:cs="Arial"/>
          <w:sz w:val="20"/>
          <w:szCs w:val="20"/>
        </w:rPr>
      </w:pPr>
    </w:p>
    <w:p w:rsidR="00091966" w:rsidRPr="00091966" w:rsidRDefault="00091966" w:rsidP="00091966">
      <w:pPr>
        <w:jc w:val="both"/>
        <w:rPr>
          <w:rFonts w:ascii="Arial" w:hAnsi="Arial" w:cs="Arial"/>
          <w:sz w:val="20"/>
          <w:szCs w:val="20"/>
        </w:rPr>
      </w:pPr>
      <w:r w:rsidRPr="00091966">
        <w:rPr>
          <w:rFonts w:ascii="Arial" w:hAnsi="Arial" w:cs="Arial"/>
          <w:b/>
          <w:sz w:val="20"/>
          <w:szCs w:val="20"/>
        </w:rPr>
        <w:t>03.03.</w:t>
      </w:r>
      <w:r>
        <w:rPr>
          <w:rFonts w:ascii="Arial" w:hAnsi="Arial" w:cs="Arial"/>
          <w:sz w:val="20"/>
          <w:szCs w:val="20"/>
        </w:rPr>
        <w:t xml:space="preserve"> </w:t>
      </w:r>
      <w:r w:rsidRPr="00091966">
        <w:rPr>
          <w:rFonts w:ascii="Arial" w:hAnsi="Arial" w:cs="Arial"/>
          <w:sz w:val="20"/>
          <w:szCs w:val="20"/>
        </w:rPr>
        <w:t>Para participar do Pregão, o interessado deverá previamente se credenciar junto à Bolsa Brasileira de Mercadorias, no prazo estabelecido em regulamento da provedora do sistema.</w:t>
      </w:r>
    </w:p>
    <w:p w:rsidR="00C52452" w:rsidRDefault="00C52452" w:rsidP="00C52452">
      <w:pPr>
        <w:jc w:val="both"/>
        <w:rPr>
          <w:rFonts w:ascii="Arial" w:hAnsi="Arial" w:cs="Arial"/>
          <w:sz w:val="20"/>
          <w:szCs w:val="20"/>
        </w:rPr>
      </w:pPr>
    </w:p>
    <w:p w:rsidR="00C52452" w:rsidRPr="002E4629" w:rsidRDefault="00C52452" w:rsidP="00C52452">
      <w:pPr>
        <w:jc w:val="both"/>
        <w:rPr>
          <w:rFonts w:ascii="Arial" w:hAnsi="Arial" w:cs="Arial"/>
          <w:b/>
          <w:sz w:val="20"/>
          <w:szCs w:val="20"/>
        </w:rPr>
      </w:pPr>
      <w:r w:rsidRPr="00A66503">
        <w:rPr>
          <w:rFonts w:ascii="Arial" w:hAnsi="Arial" w:cs="Arial"/>
          <w:b/>
          <w:sz w:val="20"/>
          <w:szCs w:val="20"/>
        </w:rPr>
        <w:t>03.03.</w:t>
      </w:r>
      <w:r w:rsidRPr="00A66503">
        <w:rPr>
          <w:rFonts w:ascii="Arial" w:hAnsi="Arial" w:cs="Arial"/>
          <w:sz w:val="20"/>
          <w:szCs w:val="20"/>
        </w:rPr>
        <w:t xml:space="preserve"> </w:t>
      </w:r>
      <w:r w:rsidRPr="00A66503">
        <w:rPr>
          <w:rFonts w:ascii="Arial" w:hAnsi="Arial" w:cs="Arial"/>
          <w:b/>
          <w:sz w:val="20"/>
          <w:szCs w:val="20"/>
        </w:rPr>
        <w:t>Não será admitida neste Pregão a participação de:</w:t>
      </w:r>
      <w:r w:rsidRPr="002E4629">
        <w:rPr>
          <w:rFonts w:ascii="Arial" w:hAnsi="Arial" w:cs="Arial"/>
          <w:b/>
          <w:sz w:val="20"/>
          <w:szCs w:val="20"/>
        </w:rPr>
        <w:t xml:space="preserve"> </w:t>
      </w:r>
    </w:p>
    <w:p w:rsidR="00C52452" w:rsidRPr="00C52452" w:rsidRDefault="00C52452" w:rsidP="00C52452">
      <w:pPr>
        <w:ind w:left="708"/>
        <w:jc w:val="both"/>
        <w:rPr>
          <w:rFonts w:ascii="Arial" w:hAnsi="Arial" w:cs="Arial"/>
          <w:b/>
          <w:sz w:val="20"/>
          <w:szCs w:val="20"/>
        </w:rPr>
      </w:pPr>
    </w:p>
    <w:p w:rsidR="00B75B41" w:rsidRPr="00977BCB" w:rsidRDefault="003866D1" w:rsidP="004C5BB7">
      <w:pPr>
        <w:ind w:left="708" w:firstLine="1"/>
        <w:jc w:val="both"/>
        <w:rPr>
          <w:rFonts w:ascii="Arial" w:hAnsi="Arial" w:cs="Arial"/>
          <w:color w:val="000000" w:themeColor="text1"/>
          <w:sz w:val="20"/>
          <w:szCs w:val="20"/>
        </w:rPr>
      </w:pPr>
      <w:proofErr w:type="gramStart"/>
      <w:r w:rsidRPr="00977BCB">
        <w:rPr>
          <w:rFonts w:ascii="Arial" w:hAnsi="Arial" w:cs="Arial"/>
          <w:b/>
          <w:color w:val="000000" w:themeColor="text1"/>
          <w:sz w:val="20"/>
          <w:szCs w:val="20"/>
        </w:rPr>
        <w:t>•</w:t>
      </w:r>
      <w:r w:rsidR="00B75B41" w:rsidRPr="00977BCB">
        <w:rPr>
          <w:rFonts w:ascii="Arial" w:hAnsi="Arial" w:cs="Arial"/>
          <w:b/>
          <w:color w:val="000000" w:themeColor="text1"/>
          <w:sz w:val="20"/>
          <w:szCs w:val="20"/>
        </w:rPr>
        <w:t xml:space="preserve"> </w:t>
      </w:r>
      <w:r w:rsidR="00B75B41" w:rsidRPr="00977BCB">
        <w:rPr>
          <w:rFonts w:ascii="Arial" w:hAnsi="Arial" w:cs="Arial"/>
          <w:color w:val="000000" w:themeColor="text1"/>
          <w:sz w:val="20"/>
          <w:szCs w:val="20"/>
        </w:rPr>
        <w:t>Aquele</w:t>
      </w:r>
      <w:proofErr w:type="gramEnd"/>
      <w:r w:rsidR="00B75B41" w:rsidRPr="00977BCB">
        <w:rPr>
          <w:rFonts w:ascii="Arial" w:hAnsi="Arial" w:cs="Arial"/>
          <w:color w:val="000000" w:themeColor="text1"/>
          <w:sz w:val="20"/>
          <w:szCs w:val="20"/>
        </w:rPr>
        <w:t xml:space="preserve"> que não atenda </w:t>
      </w:r>
      <w:r w:rsidR="0085646B">
        <w:rPr>
          <w:rFonts w:ascii="Arial" w:hAnsi="Arial" w:cs="Arial"/>
          <w:color w:val="000000" w:themeColor="text1"/>
          <w:sz w:val="20"/>
          <w:szCs w:val="20"/>
        </w:rPr>
        <w:t>às condições deste Edital e seu</w:t>
      </w:r>
      <w:r w:rsidR="00B75B41" w:rsidRPr="00977BCB">
        <w:rPr>
          <w:rFonts w:ascii="Arial" w:hAnsi="Arial" w:cs="Arial"/>
          <w:color w:val="000000" w:themeColor="text1"/>
          <w:sz w:val="20"/>
          <w:szCs w:val="20"/>
        </w:rPr>
        <w:t>s</w:t>
      </w:r>
      <w:r w:rsidR="0085646B">
        <w:rPr>
          <w:rFonts w:ascii="Arial" w:hAnsi="Arial" w:cs="Arial"/>
          <w:color w:val="000000" w:themeColor="text1"/>
          <w:sz w:val="20"/>
          <w:szCs w:val="20"/>
        </w:rPr>
        <w:t xml:space="preserve"> anexo</w:t>
      </w:r>
      <w:r w:rsidR="00B75B41" w:rsidRPr="00977BCB">
        <w:rPr>
          <w:rFonts w:ascii="Arial" w:hAnsi="Arial" w:cs="Arial"/>
          <w:color w:val="000000" w:themeColor="text1"/>
          <w:sz w:val="20"/>
          <w:szCs w:val="20"/>
        </w:rPr>
        <w:t>s;</w:t>
      </w:r>
      <w:r w:rsidR="00CC0AE5" w:rsidRPr="00977BCB">
        <w:rPr>
          <w:rFonts w:ascii="Arial" w:hAnsi="Arial" w:cs="Arial"/>
          <w:color w:val="000000" w:themeColor="text1"/>
          <w:sz w:val="20"/>
          <w:szCs w:val="20"/>
        </w:rPr>
        <w:t xml:space="preserve"> </w:t>
      </w:r>
    </w:p>
    <w:p w:rsidR="00CC0AE5" w:rsidRPr="00977BCB" w:rsidRDefault="00CC0AE5" w:rsidP="00B75B41">
      <w:pPr>
        <w:ind w:left="708"/>
        <w:jc w:val="both"/>
        <w:rPr>
          <w:rFonts w:ascii="Arial" w:hAnsi="Arial" w:cs="Arial"/>
          <w:color w:val="000000" w:themeColor="text1"/>
          <w:sz w:val="20"/>
          <w:szCs w:val="20"/>
        </w:rPr>
      </w:pPr>
    </w:p>
    <w:p w:rsidR="00B75B41" w:rsidRPr="00977BCB" w:rsidRDefault="003866D1" w:rsidP="00CC0AE5">
      <w:pPr>
        <w:ind w:left="708"/>
        <w:jc w:val="both"/>
        <w:rPr>
          <w:rFonts w:ascii="Arial" w:hAnsi="Arial" w:cs="Arial"/>
          <w:b/>
          <w:color w:val="000000" w:themeColor="text1"/>
          <w:sz w:val="20"/>
          <w:szCs w:val="20"/>
        </w:rPr>
      </w:pPr>
      <w:r w:rsidRPr="00977BCB">
        <w:rPr>
          <w:rFonts w:ascii="Arial" w:hAnsi="Arial" w:cs="Arial"/>
          <w:b/>
          <w:color w:val="000000" w:themeColor="text1"/>
          <w:sz w:val="20"/>
          <w:szCs w:val="20"/>
        </w:rPr>
        <w:t>•</w:t>
      </w:r>
      <w:r w:rsidR="00B75B41" w:rsidRPr="00977BCB">
        <w:rPr>
          <w:rFonts w:ascii="Arial" w:hAnsi="Arial" w:cs="Arial"/>
          <w:b/>
          <w:color w:val="000000" w:themeColor="text1"/>
          <w:sz w:val="20"/>
          <w:szCs w:val="20"/>
        </w:rPr>
        <w:t xml:space="preserve"> </w:t>
      </w:r>
      <w:r w:rsidR="00B75B41" w:rsidRPr="00977BCB">
        <w:rPr>
          <w:rFonts w:ascii="Arial" w:hAnsi="Arial" w:cs="Arial"/>
          <w:color w:val="000000" w:themeColor="text1"/>
          <w:sz w:val="20"/>
          <w:szCs w:val="20"/>
        </w:rPr>
        <w:t>Autor do anteprojeto, do projeto básico ou do projeto executivo, pess</w:t>
      </w:r>
      <w:r w:rsidR="00CC0AE5" w:rsidRPr="00977BCB">
        <w:rPr>
          <w:rFonts w:ascii="Arial" w:hAnsi="Arial" w:cs="Arial"/>
          <w:color w:val="000000" w:themeColor="text1"/>
          <w:sz w:val="20"/>
          <w:szCs w:val="20"/>
        </w:rPr>
        <w:t xml:space="preserve">oa física ou jurídica, quando a </w:t>
      </w:r>
      <w:r w:rsidR="00B75B41" w:rsidRPr="00977BCB">
        <w:rPr>
          <w:rFonts w:ascii="Arial" w:hAnsi="Arial" w:cs="Arial"/>
          <w:color w:val="000000" w:themeColor="text1"/>
          <w:sz w:val="20"/>
          <w:szCs w:val="20"/>
        </w:rPr>
        <w:t>licitação versar sobre serviços ou fornecimento de bens a ele relacionados;</w:t>
      </w:r>
    </w:p>
    <w:p w:rsidR="00CC0AE5" w:rsidRPr="00977BCB" w:rsidRDefault="00CC0AE5" w:rsidP="00CC0AE5">
      <w:pPr>
        <w:ind w:left="708"/>
        <w:jc w:val="both"/>
        <w:rPr>
          <w:rFonts w:ascii="Arial" w:hAnsi="Arial" w:cs="Arial"/>
          <w:b/>
          <w:color w:val="000000" w:themeColor="text1"/>
          <w:sz w:val="20"/>
          <w:szCs w:val="20"/>
        </w:rPr>
      </w:pPr>
    </w:p>
    <w:p w:rsidR="00B75B41" w:rsidRPr="00977BCB" w:rsidRDefault="003866D1" w:rsidP="00CC0AE5">
      <w:pPr>
        <w:ind w:left="708"/>
        <w:jc w:val="both"/>
        <w:rPr>
          <w:rFonts w:ascii="Arial" w:hAnsi="Arial" w:cs="Arial"/>
          <w:color w:val="000000" w:themeColor="text1"/>
          <w:sz w:val="20"/>
          <w:szCs w:val="20"/>
        </w:rPr>
      </w:pPr>
      <w:r w:rsidRPr="00977BCB">
        <w:rPr>
          <w:rFonts w:ascii="Arial" w:hAnsi="Arial" w:cs="Arial"/>
          <w:b/>
          <w:color w:val="000000" w:themeColor="text1"/>
          <w:sz w:val="20"/>
          <w:szCs w:val="20"/>
        </w:rPr>
        <w:t xml:space="preserve">• </w:t>
      </w:r>
      <w:r w:rsidR="00B75B41" w:rsidRPr="00977BCB">
        <w:rPr>
          <w:rFonts w:ascii="Arial" w:hAnsi="Arial" w:cs="Arial"/>
          <w:color w:val="000000" w:themeColor="text1"/>
          <w:sz w:val="20"/>
          <w:szCs w:val="20"/>
        </w:rPr>
        <w:t>Empresa, isoladamente ou em consórcio, responsável pela elaboração do proje</w:t>
      </w:r>
      <w:r w:rsidR="00CC0AE5" w:rsidRPr="00977BCB">
        <w:rPr>
          <w:rFonts w:ascii="Arial" w:hAnsi="Arial" w:cs="Arial"/>
          <w:color w:val="000000" w:themeColor="text1"/>
          <w:sz w:val="20"/>
          <w:szCs w:val="20"/>
        </w:rPr>
        <w:t xml:space="preserve">to básico ou do projeto </w:t>
      </w:r>
      <w:r w:rsidR="00B75B41" w:rsidRPr="00977BCB">
        <w:rPr>
          <w:rFonts w:ascii="Arial" w:hAnsi="Arial" w:cs="Arial"/>
          <w:color w:val="000000" w:themeColor="text1"/>
          <w:sz w:val="20"/>
          <w:szCs w:val="20"/>
        </w:rPr>
        <w:t>executivo, ou empresa da qual o autor do projeto seja dirigente, gerente, contro</w:t>
      </w:r>
      <w:r w:rsidR="00CC0AE5" w:rsidRPr="00977BCB">
        <w:rPr>
          <w:rFonts w:ascii="Arial" w:hAnsi="Arial" w:cs="Arial"/>
          <w:color w:val="000000" w:themeColor="text1"/>
          <w:sz w:val="20"/>
          <w:szCs w:val="20"/>
        </w:rPr>
        <w:t xml:space="preserve">lador, acionista ou detentor de </w:t>
      </w:r>
      <w:r w:rsidR="00B75B41" w:rsidRPr="00977BCB">
        <w:rPr>
          <w:rFonts w:ascii="Arial" w:hAnsi="Arial" w:cs="Arial"/>
          <w:color w:val="000000" w:themeColor="text1"/>
          <w:sz w:val="20"/>
          <w:szCs w:val="20"/>
        </w:rPr>
        <w:t>mais de 5% (cinco por cento) do capital com direito a voto, responsável téc</w:t>
      </w:r>
      <w:r w:rsidR="00CC0AE5" w:rsidRPr="00977BCB">
        <w:rPr>
          <w:rFonts w:ascii="Arial" w:hAnsi="Arial" w:cs="Arial"/>
          <w:color w:val="000000" w:themeColor="text1"/>
          <w:sz w:val="20"/>
          <w:szCs w:val="20"/>
        </w:rPr>
        <w:t xml:space="preserve">nico ou subcontratado, quando a </w:t>
      </w:r>
      <w:r w:rsidR="00B75B41" w:rsidRPr="00977BCB">
        <w:rPr>
          <w:rFonts w:ascii="Arial" w:hAnsi="Arial" w:cs="Arial"/>
          <w:color w:val="000000" w:themeColor="text1"/>
          <w:sz w:val="20"/>
          <w:szCs w:val="20"/>
        </w:rPr>
        <w:t>licitação versar sobre serviços ou fornecimento de bens a ela necessários;</w:t>
      </w:r>
    </w:p>
    <w:p w:rsidR="00CC0AE5" w:rsidRPr="00977BCB" w:rsidRDefault="00CC0AE5" w:rsidP="00CC0AE5">
      <w:pPr>
        <w:ind w:left="708"/>
        <w:jc w:val="both"/>
        <w:rPr>
          <w:rFonts w:ascii="Arial" w:hAnsi="Arial" w:cs="Arial"/>
          <w:color w:val="000000" w:themeColor="text1"/>
          <w:sz w:val="20"/>
          <w:szCs w:val="20"/>
        </w:rPr>
      </w:pPr>
    </w:p>
    <w:p w:rsidR="00B75B41" w:rsidRPr="00977BCB" w:rsidRDefault="003866D1" w:rsidP="00CC0AE5">
      <w:pPr>
        <w:ind w:left="708"/>
        <w:jc w:val="both"/>
        <w:rPr>
          <w:rFonts w:ascii="Arial" w:hAnsi="Arial" w:cs="Arial"/>
          <w:color w:val="000000" w:themeColor="text1"/>
          <w:sz w:val="20"/>
          <w:szCs w:val="20"/>
        </w:rPr>
      </w:pPr>
      <w:r w:rsidRPr="00977BCB">
        <w:rPr>
          <w:rFonts w:ascii="Arial" w:hAnsi="Arial" w:cs="Arial"/>
          <w:b/>
          <w:color w:val="000000" w:themeColor="text1"/>
          <w:sz w:val="20"/>
          <w:szCs w:val="20"/>
        </w:rPr>
        <w:t>•</w:t>
      </w:r>
      <w:r w:rsidR="00B75B41" w:rsidRPr="00977BCB">
        <w:rPr>
          <w:rFonts w:ascii="Arial" w:hAnsi="Arial" w:cs="Arial"/>
          <w:b/>
          <w:color w:val="000000" w:themeColor="text1"/>
          <w:sz w:val="20"/>
          <w:szCs w:val="20"/>
        </w:rPr>
        <w:t xml:space="preserve"> </w:t>
      </w:r>
      <w:r w:rsidR="00B75B41" w:rsidRPr="00977BCB">
        <w:rPr>
          <w:rFonts w:ascii="Arial" w:hAnsi="Arial" w:cs="Arial"/>
          <w:color w:val="000000" w:themeColor="text1"/>
          <w:sz w:val="20"/>
          <w:szCs w:val="20"/>
        </w:rPr>
        <w:t>Pessoa física ou jurídica que se encontre, ao tempo da licitação, i</w:t>
      </w:r>
      <w:r w:rsidR="00CC0AE5" w:rsidRPr="00977BCB">
        <w:rPr>
          <w:rFonts w:ascii="Arial" w:hAnsi="Arial" w:cs="Arial"/>
          <w:color w:val="000000" w:themeColor="text1"/>
          <w:sz w:val="20"/>
          <w:szCs w:val="20"/>
        </w:rPr>
        <w:t xml:space="preserve">mpossibilitada de participar da </w:t>
      </w:r>
      <w:r w:rsidR="00B75B41" w:rsidRPr="00977BCB">
        <w:rPr>
          <w:rFonts w:ascii="Arial" w:hAnsi="Arial" w:cs="Arial"/>
          <w:color w:val="000000" w:themeColor="text1"/>
          <w:sz w:val="20"/>
          <w:szCs w:val="20"/>
        </w:rPr>
        <w:t>licitação em decorrência de sanção que lhe foi imposta;</w:t>
      </w:r>
    </w:p>
    <w:p w:rsidR="00CC0AE5" w:rsidRPr="00977BCB" w:rsidRDefault="00CC0AE5" w:rsidP="00CC0AE5">
      <w:pPr>
        <w:ind w:left="1416"/>
        <w:jc w:val="both"/>
        <w:rPr>
          <w:rFonts w:ascii="Arial" w:hAnsi="Arial" w:cs="Arial"/>
          <w:color w:val="000000" w:themeColor="text1"/>
          <w:sz w:val="20"/>
          <w:szCs w:val="20"/>
        </w:rPr>
      </w:pPr>
    </w:p>
    <w:p w:rsidR="00B75B41" w:rsidRPr="00977BCB" w:rsidRDefault="003866D1" w:rsidP="00CC0AE5">
      <w:pPr>
        <w:ind w:left="1416"/>
        <w:jc w:val="both"/>
        <w:rPr>
          <w:rFonts w:ascii="Arial" w:hAnsi="Arial" w:cs="Arial"/>
          <w:color w:val="000000" w:themeColor="text1"/>
          <w:sz w:val="20"/>
          <w:szCs w:val="20"/>
        </w:rPr>
      </w:pPr>
      <w:r w:rsidRPr="00977BCB">
        <w:rPr>
          <w:rFonts w:ascii="Arial" w:hAnsi="Arial" w:cs="Arial"/>
          <w:color w:val="000000" w:themeColor="text1"/>
          <w:sz w:val="20"/>
          <w:szCs w:val="20"/>
        </w:rPr>
        <w:t xml:space="preserve">• </w:t>
      </w:r>
      <w:r w:rsidR="00B75B41" w:rsidRPr="00977BCB">
        <w:rPr>
          <w:rFonts w:ascii="Arial" w:hAnsi="Arial" w:cs="Arial"/>
          <w:color w:val="000000" w:themeColor="text1"/>
          <w:sz w:val="20"/>
          <w:szCs w:val="20"/>
        </w:rPr>
        <w:t>O impedimento de que trata o item acima será também aplicado ao licitante que atue em</w:t>
      </w:r>
      <w:r w:rsidR="00CC0AE5" w:rsidRPr="00977BCB">
        <w:rPr>
          <w:rFonts w:ascii="Arial" w:hAnsi="Arial" w:cs="Arial"/>
          <w:color w:val="000000" w:themeColor="text1"/>
          <w:sz w:val="20"/>
          <w:szCs w:val="20"/>
        </w:rPr>
        <w:t xml:space="preserve"> </w:t>
      </w:r>
      <w:r w:rsidR="00B75B41" w:rsidRPr="00977BCB">
        <w:rPr>
          <w:rFonts w:ascii="Arial" w:hAnsi="Arial" w:cs="Arial"/>
          <w:color w:val="000000" w:themeColor="text1"/>
          <w:sz w:val="20"/>
          <w:szCs w:val="20"/>
        </w:rPr>
        <w:t>substituição a outra pessoa, física ou jurídica, com o intuito de burla</w:t>
      </w:r>
      <w:r w:rsidR="00CC0AE5" w:rsidRPr="00977BCB">
        <w:rPr>
          <w:rFonts w:ascii="Arial" w:hAnsi="Arial" w:cs="Arial"/>
          <w:color w:val="000000" w:themeColor="text1"/>
          <w:sz w:val="20"/>
          <w:szCs w:val="20"/>
        </w:rPr>
        <w:t xml:space="preserve">r a efetividade da sanção a ela </w:t>
      </w:r>
      <w:r w:rsidR="00B75B41" w:rsidRPr="00977BCB">
        <w:rPr>
          <w:rFonts w:ascii="Arial" w:hAnsi="Arial" w:cs="Arial"/>
          <w:color w:val="000000" w:themeColor="text1"/>
          <w:sz w:val="20"/>
          <w:szCs w:val="20"/>
        </w:rPr>
        <w:t>aplicada, inclusive a sua controladora, controlada ou coligada, des</w:t>
      </w:r>
      <w:r w:rsidR="00CC0AE5" w:rsidRPr="00977BCB">
        <w:rPr>
          <w:rFonts w:ascii="Arial" w:hAnsi="Arial" w:cs="Arial"/>
          <w:color w:val="000000" w:themeColor="text1"/>
          <w:sz w:val="20"/>
          <w:szCs w:val="20"/>
        </w:rPr>
        <w:t xml:space="preserve">de que devidamente comprovado o </w:t>
      </w:r>
      <w:r w:rsidR="00B75B41" w:rsidRPr="00977BCB">
        <w:rPr>
          <w:rFonts w:ascii="Arial" w:hAnsi="Arial" w:cs="Arial"/>
          <w:color w:val="000000" w:themeColor="text1"/>
          <w:sz w:val="20"/>
          <w:szCs w:val="20"/>
        </w:rPr>
        <w:t>ilícito ou a utilização fraudulenta da personalidade jurídica do licitante.</w:t>
      </w:r>
    </w:p>
    <w:p w:rsidR="00A21443" w:rsidRDefault="00A21443" w:rsidP="003866D1">
      <w:pPr>
        <w:ind w:left="708"/>
        <w:jc w:val="both"/>
        <w:rPr>
          <w:rFonts w:ascii="Arial" w:hAnsi="Arial" w:cs="Arial"/>
          <w:color w:val="000000" w:themeColor="text1"/>
          <w:sz w:val="20"/>
          <w:szCs w:val="20"/>
        </w:rPr>
      </w:pPr>
    </w:p>
    <w:p w:rsidR="00B75B41" w:rsidRPr="00977BCB" w:rsidRDefault="003866D1" w:rsidP="003866D1">
      <w:pPr>
        <w:ind w:left="708"/>
        <w:jc w:val="both"/>
        <w:rPr>
          <w:rFonts w:ascii="Arial" w:hAnsi="Arial" w:cs="Arial"/>
          <w:b/>
          <w:color w:val="000000" w:themeColor="text1"/>
          <w:sz w:val="20"/>
          <w:szCs w:val="20"/>
        </w:rPr>
      </w:pPr>
      <w:proofErr w:type="gramStart"/>
      <w:r w:rsidRPr="00977BCB">
        <w:rPr>
          <w:rFonts w:ascii="Arial" w:hAnsi="Arial" w:cs="Arial"/>
          <w:color w:val="000000" w:themeColor="text1"/>
          <w:sz w:val="20"/>
          <w:szCs w:val="20"/>
        </w:rPr>
        <w:t xml:space="preserve">• </w:t>
      </w:r>
      <w:r w:rsidR="00B86C5D">
        <w:rPr>
          <w:rFonts w:ascii="Arial" w:hAnsi="Arial" w:cs="Arial"/>
          <w:color w:val="000000" w:themeColor="text1"/>
          <w:sz w:val="20"/>
          <w:szCs w:val="20"/>
        </w:rPr>
        <w:t>A</w:t>
      </w:r>
      <w:r w:rsidR="00B86C5D" w:rsidRPr="00B86C5D">
        <w:rPr>
          <w:rFonts w:ascii="Arial" w:hAnsi="Arial" w:cs="Arial"/>
          <w:color w:val="000000" w:themeColor="text1"/>
          <w:sz w:val="20"/>
          <w:szCs w:val="20"/>
        </w:rPr>
        <w:t>quele</w:t>
      </w:r>
      <w:proofErr w:type="gramEnd"/>
      <w:r w:rsidR="00B86C5D" w:rsidRPr="00B86C5D">
        <w:rPr>
          <w:rFonts w:ascii="Arial" w:hAnsi="Arial" w:cs="Arial"/>
          <w:color w:val="000000" w:themeColor="text1"/>
          <w:sz w:val="20"/>
          <w:szCs w:val="20"/>
        </w:rPr>
        <w:t xml:space="preserve"> que mantenha vínculo de natureza técnica, comercial, econômica, financeira, trabalhista ou civil com dirigente do órgão ou entidade contratante ou com</w:t>
      </w:r>
      <w:r w:rsidR="00B86C5D">
        <w:rPr>
          <w:rFonts w:ascii="Arial" w:hAnsi="Arial" w:cs="Arial"/>
          <w:color w:val="000000" w:themeColor="text1"/>
          <w:sz w:val="20"/>
          <w:szCs w:val="20"/>
        </w:rPr>
        <w:t xml:space="preserve"> </w:t>
      </w:r>
      <w:r w:rsidR="00B86C5D" w:rsidRPr="00B86C5D">
        <w:rPr>
          <w:rFonts w:ascii="Arial" w:hAnsi="Arial" w:cs="Arial"/>
          <w:color w:val="000000" w:themeColor="text1"/>
          <w:sz w:val="20"/>
          <w:szCs w:val="20"/>
        </w:rPr>
        <w:t>agente público</w:t>
      </w:r>
      <w:r w:rsidR="00B86C5D">
        <w:rPr>
          <w:rFonts w:ascii="Arial" w:hAnsi="Arial" w:cs="Arial"/>
          <w:color w:val="000000" w:themeColor="text1"/>
          <w:sz w:val="20"/>
          <w:szCs w:val="20"/>
        </w:rPr>
        <w:t xml:space="preserve"> </w:t>
      </w:r>
      <w:r w:rsidR="00B86C5D" w:rsidRPr="00B86C5D">
        <w:rPr>
          <w:rFonts w:ascii="Arial" w:hAnsi="Arial" w:cs="Arial"/>
          <w:color w:val="000000" w:themeColor="text1"/>
          <w:sz w:val="20"/>
          <w:szCs w:val="20"/>
        </w:rPr>
        <w:t>que</w:t>
      </w:r>
      <w:r w:rsidR="00B86C5D">
        <w:rPr>
          <w:rFonts w:ascii="Arial" w:hAnsi="Arial" w:cs="Arial"/>
          <w:color w:val="000000" w:themeColor="text1"/>
          <w:sz w:val="20"/>
          <w:szCs w:val="20"/>
        </w:rPr>
        <w:t xml:space="preserve"> </w:t>
      </w:r>
      <w:r w:rsidR="00B86C5D" w:rsidRPr="00B86C5D">
        <w:rPr>
          <w:rFonts w:ascii="Arial" w:hAnsi="Arial" w:cs="Arial"/>
          <w:color w:val="000000" w:themeColor="text1"/>
          <w:sz w:val="20"/>
          <w:szCs w:val="20"/>
        </w:rPr>
        <w:t>desempenhe função na licitação ou atue na fiscalização ou na gestão do contrato, ou que</w:t>
      </w:r>
      <w:r w:rsidR="00B86C5D">
        <w:rPr>
          <w:rFonts w:ascii="Arial" w:hAnsi="Arial" w:cs="Arial"/>
          <w:color w:val="000000" w:themeColor="text1"/>
          <w:sz w:val="20"/>
          <w:szCs w:val="20"/>
        </w:rPr>
        <w:t xml:space="preserve"> </w:t>
      </w:r>
      <w:r w:rsidR="00B86C5D" w:rsidRPr="00B86C5D">
        <w:rPr>
          <w:rFonts w:ascii="Arial" w:hAnsi="Arial" w:cs="Arial"/>
          <w:color w:val="000000" w:themeColor="text1"/>
          <w:sz w:val="20"/>
          <w:szCs w:val="20"/>
        </w:rPr>
        <w:t>deles</w:t>
      </w:r>
      <w:r w:rsidR="00B86C5D">
        <w:rPr>
          <w:rFonts w:ascii="Arial" w:hAnsi="Arial" w:cs="Arial"/>
          <w:color w:val="000000" w:themeColor="text1"/>
          <w:sz w:val="20"/>
          <w:szCs w:val="20"/>
        </w:rPr>
        <w:t xml:space="preserve"> </w:t>
      </w:r>
      <w:r w:rsidR="00B86C5D" w:rsidRPr="00B86C5D">
        <w:rPr>
          <w:rFonts w:ascii="Arial" w:hAnsi="Arial" w:cs="Arial"/>
          <w:color w:val="000000" w:themeColor="text1"/>
          <w:sz w:val="20"/>
          <w:szCs w:val="20"/>
        </w:rPr>
        <w:t>seja</w:t>
      </w:r>
      <w:r w:rsidR="00B86C5D">
        <w:rPr>
          <w:rFonts w:ascii="Arial" w:hAnsi="Arial" w:cs="Arial"/>
          <w:color w:val="000000" w:themeColor="text1"/>
          <w:sz w:val="20"/>
          <w:szCs w:val="20"/>
        </w:rPr>
        <w:t xml:space="preserve"> </w:t>
      </w:r>
      <w:r w:rsidR="00B86C5D" w:rsidRPr="00B86C5D">
        <w:rPr>
          <w:rFonts w:ascii="Arial" w:hAnsi="Arial" w:cs="Arial"/>
          <w:color w:val="000000" w:themeColor="text1"/>
          <w:sz w:val="20"/>
          <w:szCs w:val="20"/>
        </w:rPr>
        <w:t>cônjuge, companheiro ou parente em linha reta, colateral ou por afinidade, até o terceiro</w:t>
      </w:r>
      <w:r w:rsidR="00B86C5D">
        <w:rPr>
          <w:rFonts w:ascii="Arial" w:hAnsi="Arial" w:cs="Arial"/>
          <w:color w:val="000000" w:themeColor="text1"/>
          <w:sz w:val="20"/>
          <w:szCs w:val="20"/>
        </w:rPr>
        <w:t xml:space="preserve"> </w:t>
      </w:r>
      <w:r w:rsidR="00B86C5D" w:rsidRPr="00B86C5D">
        <w:rPr>
          <w:rFonts w:ascii="Arial" w:hAnsi="Arial" w:cs="Arial"/>
          <w:color w:val="000000" w:themeColor="text1"/>
          <w:sz w:val="20"/>
          <w:szCs w:val="20"/>
        </w:rPr>
        <w:t>grau;</w:t>
      </w:r>
    </w:p>
    <w:p w:rsidR="00CC0AE5" w:rsidRPr="00977BCB" w:rsidRDefault="00CC0AE5" w:rsidP="00CC0AE5">
      <w:pPr>
        <w:ind w:left="708"/>
        <w:jc w:val="both"/>
        <w:rPr>
          <w:rFonts w:ascii="Arial" w:hAnsi="Arial" w:cs="Arial"/>
          <w:b/>
          <w:color w:val="000000" w:themeColor="text1"/>
          <w:sz w:val="20"/>
          <w:szCs w:val="20"/>
        </w:rPr>
      </w:pPr>
    </w:p>
    <w:p w:rsidR="00B75B41" w:rsidRPr="00977BCB" w:rsidRDefault="003866D1" w:rsidP="00CC0AE5">
      <w:pPr>
        <w:ind w:left="708"/>
        <w:jc w:val="both"/>
        <w:rPr>
          <w:rFonts w:ascii="Arial" w:hAnsi="Arial" w:cs="Arial"/>
          <w:b/>
          <w:color w:val="000000" w:themeColor="text1"/>
          <w:sz w:val="20"/>
          <w:szCs w:val="20"/>
        </w:rPr>
      </w:pPr>
      <w:r w:rsidRPr="00977BCB">
        <w:rPr>
          <w:rFonts w:ascii="Arial" w:hAnsi="Arial" w:cs="Arial"/>
          <w:color w:val="000000" w:themeColor="text1"/>
          <w:sz w:val="20"/>
          <w:szCs w:val="20"/>
        </w:rPr>
        <w:t>• E</w:t>
      </w:r>
      <w:r w:rsidR="00B75B41" w:rsidRPr="00977BCB">
        <w:rPr>
          <w:rFonts w:ascii="Arial" w:hAnsi="Arial" w:cs="Arial"/>
          <w:color w:val="000000" w:themeColor="text1"/>
          <w:sz w:val="20"/>
          <w:szCs w:val="20"/>
        </w:rPr>
        <w:t>mpresas controladoras, controladas ou coligadas, nos termos da lei</w:t>
      </w:r>
      <w:r w:rsidR="00CC0AE5" w:rsidRPr="00977BCB">
        <w:rPr>
          <w:rFonts w:ascii="Arial" w:hAnsi="Arial" w:cs="Arial"/>
          <w:color w:val="000000" w:themeColor="text1"/>
          <w:sz w:val="20"/>
          <w:szCs w:val="20"/>
        </w:rPr>
        <w:t xml:space="preserve"> nº 6.404, de 15 de dezembro de </w:t>
      </w:r>
      <w:r w:rsidR="00B75B41" w:rsidRPr="00977BCB">
        <w:rPr>
          <w:rFonts w:ascii="Arial" w:hAnsi="Arial" w:cs="Arial"/>
          <w:color w:val="000000" w:themeColor="text1"/>
          <w:sz w:val="20"/>
          <w:szCs w:val="20"/>
        </w:rPr>
        <w:t>1976, concorrendo entre si;</w:t>
      </w:r>
    </w:p>
    <w:p w:rsidR="00CC0AE5" w:rsidRPr="00B75B41" w:rsidRDefault="00CC0AE5" w:rsidP="00CC0AE5">
      <w:pPr>
        <w:ind w:left="708"/>
        <w:jc w:val="both"/>
        <w:rPr>
          <w:rFonts w:ascii="Arial" w:hAnsi="Arial" w:cs="Arial"/>
          <w:b/>
          <w:sz w:val="20"/>
          <w:szCs w:val="20"/>
        </w:rPr>
      </w:pPr>
    </w:p>
    <w:p w:rsidR="00B75B41" w:rsidRPr="00977BCB" w:rsidRDefault="003866D1" w:rsidP="00CC0AE5">
      <w:pPr>
        <w:ind w:left="708"/>
        <w:jc w:val="both"/>
        <w:rPr>
          <w:rFonts w:ascii="Arial" w:hAnsi="Arial" w:cs="Arial"/>
          <w:b/>
          <w:color w:val="000000" w:themeColor="text1"/>
          <w:sz w:val="20"/>
          <w:szCs w:val="20"/>
        </w:rPr>
      </w:pPr>
      <w:r w:rsidRPr="00977BCB">
        <w:rPr>
          <w:rFonts w:ascii="Arial" w:hAnsi="Arial" w:cs="Arial"/>
          <w:b/>
          <w:color w:val="000000" w:themeColor="text1"/>
          <w:sz w:val="20"/>
          <w:szCs w:val="20"/>
        </w:rPr>
        <w:t>•</w:t>
      </w:r>
      <w:r w:rsidR="00B75B41" w:rsidRPr="00977BCB">
        <w:rPr>
          <w:rFonts w:ascii="Arial" w:hAnsi="Arial" w:cs="Arial"/>
          <w:b/>
          <w:color w:val="000000" w:themeColor="text1"/>
          <w:sz w:val="20"/>
          <w:szCs w:val="20"/>
        </w:rPr>
        <w:t xml:space="preserve"> </w:t>
      </w:r>
      <w:r w:rsidR="00B75B41" w:rsidRPr="00977BCB">
        <w:rPr>
          <w:rFonts w:ascii="Arial" w:hAnsi="Arial" w:cs="Arial"/>
          <w:color w:val="000000" w:themeColor="text1"/>
          <w:sz w:val="20"/>
          <w:szCs w:val="20"/>
        </w:rPr>
        <w:t xml:space="preserve">Pessoa física ou jurídica que, nos 5 (cinco) anos anteriores à divulgação </w:t>
      </w:r>
      <w:r w:rsidR="00CC0AE5" w:rsidRPr="00977BCB">
        <w:rPr>
          <w:rFonts w:ascii="Arial" w:hAnsi="Arial" w:cs="Arial"/>
          <w:color w:val="000000" w:themeColor="text1"/>
          <w:sz w:val="20"/>
          <w:szCs w:val="20"/>
        </w:rPr>
        <w:t xml:space="preserve">do edital, tenha sido condenada </w:t>
      </w:r>
      <w:r w:rsidR="00B75B41" w:rsidRPr="00977BCB">
        <w:rPr>
          <w:rFonts w:ascii="Arial" w:hAnsi="Arial" w:cs="Arial"/>
          <w:color w:val="000000" w:themeColor="text1"/>
          <w:sz w:val="20"/>
          <w:szCs w:val="20"/>
        </w:rPr>
        <w:t>judicialmente, com trânsito em julgado, por exploração de trabalho infantil, p</w:t>
      </w:r>
      <w:r w:rsidR="00CC0AE5" w:rsidRPr="00977BCB">
        <w:rPr>
          <w:rFonts w:ascii="Arial" w:hAnsi="Arial" w:cs="Arial"/>
          <w:color w:val="000000" w:themeColor="text1"/>
          <w:sz w:val="20"/>
          <w:szCs w:val="20"/>
        </w:rPr>
        <w:t xml:space="preserve">or submissão de trabalhadores a </w:t>
      </w:r>
      <w:r w:rsidR="00B75B41" w:rsidRPr="00977BCB">
        <w:rPr>
          <w:rFonts w:ascii="Arial" w:hAnsi="Arial" w:cs="Arial"/>
          <w:color w:val="000000" w:themeColor="text1"/>
          <w:sz w:val="20"/>
          <w:szCs w:val="20"/>
        </w:rPr>
        <w:t>condições análogas às de escravo ou por contratação de adolescentes no</w:t>
      </w:r>
      <w:r w:rsidR="00CC0AE5" w:rsidRPr="00977BCB">
        <w:rPr>
          <w:rFonts w:ascii="Arial" w:hAnsi="Arial" w:cs="Arial"/>
          <w:color w:val="000000" w:themeColor="text1"/>
          <w:sz w:val="20"/>
          <w:szCs w:val="20"/>
        </w:rPr>
        <w:t xml:space="preserve">s casos vedados pela legislação </w:t>
      </w:r>
      <w:r w:rsidR="00B75B41" w:rsidRPr="00977BCB">
        <w:rPr>
          <w:rFonts w:ascii="Arial" w:hAnsi="Arial" w:cs="Arial"/>
          <w:color w:val="000000" w:themeColor="text1"/>
          <w:sz w:val="20"/>
          <w:szCs w:val="20"/>
        </w:rPr>
        <w:t>trabalhista;</w:t>
      </w:r>
    </w:p>
    <w:p w:rsidR="005A5E20" w:rsidRDefault="005A5E20" w:rsidP="00B75B41">
      <w:pPr>
        <w:ind w:left="708"/>
        <w:jc w:val="both"/>
        <w:rPr>
          <w:rFonts w:ascii="Arial" w:hAnsi="Arial" w:cs="Arial"/>
          <w:color w:val="000000" w:themeColor="text1"/>
          <w:sz w:val="20"/>
          <w:szCs w:val="20"/>
        </w:rPr>
      </w:pPr>
    </w:p>
    <w:p w:rsidR="00B75B41" w:rsidRPr="00B86C5D" w:rsidRDefault="003866D1" w:rsidP="00B75B41">
      <w:pPr>
        <w:ind w:left="708"/>
        <w:jc w:val="both"/>
        <w:rPr>
          <w:rFonts w:ascii="Arial" w:hAnsi="Arial" w:cs="Arial"/>
          <w:color w:val="000000" w:themeColor="text1"/>
          <w:sz w:val="20"/>
          <w:szCs w:val="20"/>
        </w:rPr>
      </w:pPr>
      <w:r w:rsidRPr="00091966">
        <w:rPr>
          <w:rFonts w:ascii="Arial" w:hAnsi="Arial" w:cs="Arial"/>
          <w:color w:val="000000" w:themeColor="text1"/>
          <w:sz w:val="20"/>
          <w:szCs w:val="20"/>
        </w:rPr>
        <w:t>•</w:t>
      </w:r>
      <w:r w:rsidR="00B75B41" w:rsidRPr="00091966">
        <w:rPr>
          <w:rFonts w:ascii="Arial" w:hAnsi="Arial" w:cs="Arial"/>
          <w:color w:val="000000" w:themeColor="text1"/>
          <w:sz w:val="20"/>
          <w:szCs w:val="20"/>
        </w:rPr>
        <w:t xml:space="preserve"> </w:t>
      </w:r>
      <w:r w:rsidR="00355227" w:rsidRPr="00091966">
        <w:rPr>
          <w:rFonts w:ascii="Arial" w:hAnsi="Arial" w:cs="Arial"/>
          <w:color w:val="000000" w:themeColor="text1"/>
          <w:sz w:val="20"/>
          <w:szCs w:val="20"/>
        </w:rPr>
        <w:t>Agente público do órgão ou entidade licitante;</w:t>
      </w:r>
    </w:p>
    <w:p w:rsidR="00CC0AE5" w:rsidRPr="00B86C5D" w:rsidRDefault="00CC0AE5" w:rsidP="00CC0AE5">
      <w:pPr>
        <w:ind w:left="708"/>
        <w:jc w:val="both"/>
        <w:rPr>
          <w:rFonts w:ascii="Arial" w:hAnsi="Arial" w:cs="Arial"/>
          <w:color w:val="000000" w:themeColor="text1"/>
          <w:sz w:val="20"/>
          <w:szCs w:val="20"/>
        </w:rPr>
      </w:pPr>
    </w:p>
    <w:p w:rsidR="00B75B41" w:rsidRPr="00B86C5D" w:rsidRDefault="00B75B41" w:rsidP="00CC0AE5">
      <w:pPr>
        <w:ind w:left="1416"/>
        <w:jc w:val="both"/>
        <w:rPr>
          <w:rFonts w:ascii="Arial" w:hAnsi="Arial" w:cs="Arial"/>
          <w:color w:val="000000" w:themeColor="text1"/>
          <w:sz w:val="20"/>
          <w:szCs w:val="20"/>
        </w:rPr>
      </w:pPr>
      <w:r w:rsidRPr="00B86C5D">
        <w:rPr>
          <w:rFonts w:ascii="Arial" w:hAnsi="Arial" w:cs="Arial"/>
          <w:color w:val="000000" w:themeColor="text1"/>
          <w:sz w:val="20"/>
          <w:szCs w:val="20"/>
        </w:rPr>
        <w:t>A vedação de que trata o item acima estende-se a terceiro que auxilie a condução da contratação n</w:t>
      </w:r>
      <w:r w:rsidR="00CC0AE5" w:rsidRPr="00B86C5D">
        <w:rPr>
          <w:rFonts w:ascii="Arial" w:hAnsi="Arial" w:cs="Arial"/>
          <w:color w:val="000000" w:themeColor="text1"/>
          <w:sz w:val="20"/>
          <w:szCs w:val="20"/>
        </w:rPr>
        <w:t xml:space="preserve">a </w:t>
      </w:r>
      <w:r w:rsidRPr="00B86C5D">
        <w:rPr>
          <w:rFonts w:ascii="Arial" w:hAnsi="Arial" w:cs="Arial"/>
          <w:color w:val="000000" w:themeColor="text1"/>
          <w:sz w:val="20"/>
          <w:szCs w:val="20"/>
        </w:rPr>
        <w:t xml:space="preserve">qualidade de integrante de equipe de apoio, profissional especializado </w:t>
      </w:r>
      <w:r w:rsidR="00CC0AE5" w:rsidRPr="00B86C5D">
        <w:rPr>
          <w:rFonts w:ascii="Arial" w:hAnsi="Arial" w:cs="Arial"/>
          <w:color w:val="000000" w:themeColor="text1"/>
          <w:sz w:val="20"/>
          <w:szCs w:val="20"/>
        </w:rPr>
        <w:t xml:space="preserve">ou funcionário ou representante </w:t>
      </w:r>
      <w:r w:rsidRPr="00B86C5D">
        <w:rPr>
          <w:rFonts w:ascii="Arial" w:hAnsi="Arial" w:cs="Arial"/>
          <w:color w:val="000000" w:themeColor="text1"/>
          <w:sz w:val="20"/>
          <w:szCs w:val="20"/>
        </w:rPr>
        <w:t>de empres</w:t>
      </w:r>
      <w:r w:rsidR="00CC0AE5" w:rsidRPr="00B86C5D">
        <w:rPr>
          <w:rFonts w:ascii="Arial" w:hAnsi="Arial" w:cs="Arial"/>
          <w:color w:val="000000" w:themeColor="text1"/>
          <w:sz w:val="20"/>
          <w:szCs w:val="20"/>
        </w:rPr>
        <w:t>a que preste assessoria técnica</w:t>
      </w:r>
      <w:r w:rsidRPr="00B86C5D">
        <w:rPr>
          <w:rFonts w:ascii="Arial" w:hAnsi="Arial" w:cs="Arial"/>
          <w:color w:val="000000" w:themeColor="text1"/>
          <w:sz w:val="20"/>
          <w:szCs w:val="20"/>
        </w:rPr>
        <w:t>.</w:t>
      </w:r>
    </w:p>
    <w:p w:rsidR="001E0BF9" w:rsidRDefault="001E0BF9" w:rsidP="00091966">
      <w:pPr>
        <w:pStyle w:val="PargrafodaLista"/>
        <w:ind w:left="709"/>
        <w:jc w:val="both"/>
        <w:rPr>
          <w:rFonts w:ascii="Arial" w:hAnsi="Arial" w:cs="Arial"/>
          <w:color w:val="000000" w:themeColor="text1"/>
          <w:sz w:val="20"/>
          <w:szCs w:val="20"/>
        </w:rPr>
      </w:pPr>
    </w:p>
    <w:p w:rsidR="00091966" w:rsidRPr="004A0A08" w:rsidRDefault="00091966" w:rsidP="00091966">
      <w:pPr>
        <w:pStyle w:val="PargrafodaLista"/>
        <w:ind w:left="709"/>
        <w:jc w:val="both"/>
        <w:rPr>
          <w:rFonts w:ascii="Arial" w:hAnsi="Arial" w:cs="Arial"/>
          <w:color w:val="000000" w:themeColor="text1"/>
          <w:sz w:val="20"/>
          <w:szCs w:val="20"/>
        </w:rPr>
      </w:pPr>
      <w:r w:rsidRPr="00587F03">
        <w:rPr>
          <w:rFonts w:ascii="Arial" w:hAnsi="Arial" w:cs="Arial"/>
          <w:color w:val="000000" w:themeColor="text1"/>
          <w:sz w:val="20"/>
          <w:szCs w:val="20"/>
        </w:rPr>
        <w:t xml:space="preserve">• Seguindo o estabelecido no Decreto Municipal </w:t>
      </w:r>
      <w:proofErr w:type="gramStart"/>
      <w:r w:rsidRPr="00587F03">
        <w:rPr>
          <w:rFonts w:ascii="Arial" w:hAnsi="Arial" w:cs="Arial"/>
          <w:color w:val="000000" w:themeColor="text1"/>
          <w:sz w:val="20"/>
          <w:szCs w:val="20"/>
        </w:rPr>
        <w:t>n.º</w:t>
      </w:r>
      <w:proofErr w:type="gramEnd"/>
      <w:r w:rsidRPr="00587F03">
        <w:rPr>
          <w:rFonts w:ascii="Arial" w:hAnsi="Arial" w:cs="Arial"/>
          <w:color w:val="000000" w:themeColor="text1"/>
          <w:sz w:val="20"/>
          <w:szCs w:val="20"/>
        </w:rPr>
        <w:t xml:space="preserve">  8.055</w:t>
      </w:r>
      <w:r w:rsidR="00C17978">
        <w:rPr>
          <w:rFonts w:ascii="Arial" w:hAnsi="Arial" w:cs="Arial"/>
          <w:color w:val="000000" w:themeColor="text1"/>
          <w:sz w:val="20"/>
          <w:szCs w:val="20"/>
        </w:rPr>
        <w:t xml:space="preserve">/2023 de 14/03/2023, </w:t>
      </w:r>
      <w:r w:rsidR="00587F03" w:rsidRPr="00587F03">
        <w:rPr>
          <w:rFonts w:ascii="Arial" w:hAnsi="Arial" w:cs="Arial"/>
          <w:color w:val="000000" w:themeColor="text1"/>
          <w:sz w:val="20"/>
          <w:szCs w:val="20"/>
        </w:rPr>
        <w:t xml:space="preserve"> </w:t>
      </w:r>
      <w:r w:rsidRPr="00587F03">
        <w:rPr>
          <w:rFonts w:ascii="Arial" w:hAnsi="Arial" w:cs="Arial"/>
          <w:color w:val="000000" w:themeColor="text1"/>
          <w:sz w:val="20"/>
          <w:szCs w:val="20"/>
        </w:rPr>
        <w:t>para participação de consócios de empresa</w:t>
      </w:r>
      <w:r w:rsidR="00587F03" w:rsidRPr="00587F03">
        <w:rPr>
          <w:rFonts w:ascii="Arial" w:hAnsi="Arial" w:cs="Arial"/>
          <w:color w:val="000000" w:themeColor="text1"/>
          <w:sz w:val="20"/>
          <w:szCs w:val="20"/>
        </w:rPr>
        <w:t>s</w:t>
      </w:r>
      <w:r w:rsidRPr="00587F03">
        <w:rPr>
          <w:rFonts w:ascii="Arial" w:hAnsi="Arial" w:cs="Arial"/>
          <w:color w:val="000000" w:themeColor="text1"/>
          <w:sz w:val="20"/>
          <w:szCs w:val="20"/>
        </w:rPr>
        <w:t>, será observado o disposto no art. 15 da Lei nº 14.133</w:t>
      </w:r>
      <w:r w:rsidR="00587F03" w:rsidRPr="00587F03">
        <w:rPr>
          <w:rFonts w:ascii="Arial" w:hAnsi="Arial" w:cs="Arial"/>
          <w:color w:val="000000" w:themeColor="text1"/>
          <w:sz w:val="20"/>
          <w:szCs w:val="20"/>
        </w:rPr>
        <w:t>/2021.</w:t>
      </w:r>
    </w:p>
    <w:p w:rsidR="00206735" w:rsidRDefault="00C40216" w:rsidP="004A0A08">
      <w:pPr>
        <w:jc w:val="both"/>
        <w:rPr>
          <w:rFonts w:ascii="Arial" w:hAnsi="Arial" w:cs="Arial"/>
          <w:b/>
          <w:sz w:val="20"/>
          <w:szCs w:val="20"/>
        </w:rPr>
      </w:pPr>
      <w:r>
        <w:rPr>
          <w:rFonts w:ascii="Arial" w:hAnsi="Arial" w:cs="Arial"/>
          <w:b/>
          <w:sz w:val="20"/>
          <w:szCs w:val="20"/>
        </w:rPr>
        <w:lastRenderedPageBreak/>
        <w:tab/>
      </w:r>
    </w:p>
    <w:p w:rsidR="00206735" w:rsidRDefault="00206735" w:rsidP="004A0A08">
      <w:pPr>
        <w:jc w:val="both"/>
        <w:rPr>
          <w:rFonts w:ascii="Arial" w:hAnsi="Arial" w:cs="Arial"/>
          <w:b/>
          <w:sz w:val="20"/>
          <w:szCs w:val="20"/>
        </w:rPr>
      </w:pPr>
    </w:p>
    <w:p w:rsidR="00C40216" w:rsidRPr="00C40216" w:rsidRDefault="00C40216" w:rsidP="00206735">
      <w:pPr>
        <w:ind w:firstLine="708"/>
        <w:jc w:val="both"/>
        <w:rPr>
          <w:rFonts w:ascii="Arial" w:hAnsi="Arial" w:cs="Arial"/>
          <w:sz w:val="20"/>
          <w:szCs w:val="20"/>
        </w:rPr>
      </w:pPr>
      <w:r w:rsidRPr="00587F03">
        <w:rPr>
          <w:rFonts w:ascii="Arial" w:hAnsi="Arial" w:cs="Arial"/>
          <w:sz w:val="20"/>
          <w:szCs w:val="20"/>
        </w:rPr>
        <w:t>• Cooperativas</w:t>
      </w:r>
      <w:r w:rsidR="000A282F">
        <w:rPr>
          <w:rFonts w:ascii="Arial" w:hAnsi="Arial" w:cs="Arial"/>
          <w:sz w:val="20"/>
          <w:szCs w:val="20"/>
        </w:rPr>
        <w:t>.</w:t>
      </w:r>
    </w:p>
    <w:p w:rsidR="00C40216" w:rsidRPr="00B75B41" w:rsidRDefault="00C40216" w:rsidP="004A0A08">
      <w:pPr>
        <w:jc w:val="both"/>
        <w:rPr>
          <w:rFonts w:ascii="Arial" w:hAnsi="Arial" w:cs="Arial"/>
          <w:b/>
          <w:sz w:val="20"/>
          <w:szCs w:val="20"/>
        </w:rPr>
      </w:pPr>
    </w:p>
    <w:p w:rsidR="00B75B41" w:rsidRPr="00977BCB" w:rsidRDefault="00977BCB" w:rsidP="00977BCB">
      <w:pPr>
        <w:ind w:left="708"/>
        <w:jc w:val="both"/>
        <w:rPr>
          <w:rFonts w:ascii="Arial" w:hAnsi="Arial" w:cs="Arial"/>
          <w:color w:val="000000" w:themeColor="text1"/>
          <w:sz w:val="20"/>
          <w:szCs w:val="20"/>
        </w:rPr>
      </w:pPr>
      <w:r w:rsidRPr="00977BCB">
        <w:rPr>
          <w:rFonts w:ascii="Arial" w:hAnsi="Arial" w:cs="Arial"/>
          <w:color w:val="000000" w:themeColor="text1"/>
          <w:sz w:val="20"/>
          <w:szCs w:val="20"/>
        </w:rPr>
        <w:t xml:space="preserve">• </w:t>
      </w:r>
      <w:r w:rsidR="00B75B41" w:rsidRPr="00977BCB">
        <w:rPr>
          <w:rFonts w:ascii="Arial" w:hAnsi="Arial" w:cs="Arial"/>
          <w:color w:val="000000" w:themeColor="text1"/>
          <w:sz w:val="20"/>
          <w:szCs w:val="20"/>
        </w:rPr>
        <w:t xml:space="preserve">Organizações da sociedade civil de interesse público - </w:t>
      </w:r>
      <w:r w:rsidR="00596C08" w:rsidRPr="00977BCB">
        <w:rPr>
          <w:rFonts w:ascii="Arial" w:hAnsi="Arial" w:cs="Arial"/>
          <w:color w:val="000000" w:themeColor="text1"/>
          <w:sz w:val="20"/>
          <w:szCs w:val="20"/>
        </w:rPr>
        <w:t>OSCIP</w:t>
      </w:r>
      <w:r w:rsidR="00B75B41" w:rsidRPr="00977BCB">
        <w:rPr>
          <w:rFonts w:ascii="Arial" w:hAnsi="Arial" w:cs="Arial"/>
          <w:color w:val="000000" w:themeColor="text1"/>
          <w:sz w:val="20"/>
          <w:szCs w:val="20"/>
        </w:rPr>
        <w:t>, atuando nessa condição</w:t>
      </w:r>
      <w:r w:rsidR="000A282F">
        <w:rPr>
          <w:rFonts w:ascii="Arial" w:hAnsi="Arial" w:cs="Arial"/>
          <w:color w:val="000000" w:themeColor="text1"/>
          <w:sz w:val="20"/>
          <w:szCs w:val="20"/>
        </w:rPr>
        <w:t>.</w:t>
      </w:r>
    </w:p>
    <w:p w:rsidR="00822426" w:rsidRDefault="00822426" w:rsidP="00CC0AE5">
      <w:pPr>
        <w:ind w:left="708"/>
        <w:jc w:val="both"/>
        <w:rPr>
          <w:rFonts w:ascii="Arial" w:hAnsi="Arial" w:cs="Arial"/>
          <w:b/>
          <w:sz w:val="20"/>
          <w:szCs w:val="20"/>
        </w:rPr>
      </w:pPr>
    </w:p>
    <w:p w:rsidR="00B75B41" w:rsidRPr="00B86C5D" w:rsidRDefault="003866D1" w:rsidP="00CC0AE5">
      <w:pPr>
        <w:ind w:left="708"/>
        <w:jc w:val="both"/>
        <w:rPr>
          <w:rFonts w:ascii="Arial" w:hAnsi="Arial" w:cs="Arial"/>
          <w:color w:val="000000" w:themeColor="text1"/>
          <w:sz w:val="20"/>
          <w:szCs w:val="20"/>
        </w:rPr>
      </w:pPr>
      <w:r>
        <w:rPr>
          <w:rFonts w:ascii="Arial" w:hAnsi="Arial" w:cs="Arial"/>
          <w:b/>
          <w:sz w:val="20"/>
          <w:szCs w:val="20"/>
        </w:rPr>
        <w:t xml:space="preserve">• </w:t>
      </w:r>
      <w:r w:rsidR="00B86C5D" w:rsidRPr="00B86C5D">
        <w:rPr>
          <w:rFonts w:ascii="Arial" w:hAnsi="Arial" w:cs="Arial"/>
          <w:sz w:val="20"/>
          <w:szCs w:val="20"/>
        </w:rPr>
        <w:t>Não poderá participar, direta ou indiretamente, da licitação ou da execução</w:t>
      </w:r>
      <w:r w:rsidR="00596C08">
        <w:rPr>
          <w:rFonts w:ascii="Arial" w:hAnsi="Arial" w:cs="Arial"/>
          <w:sz w:val="20"/>
          <w:szCs w:val="20"/>
        </w:rPr>
        <w:t xml:space="preserve"> </w:t>
      </w:r>
      <w:r w:rsidR="00B86C5D" w:rsidRPr="00B86C5D">
        <w:rPr>
          <w:rFonts w:ascii="Arial" w:hAnsi="Arial" w:cs="Arial"/>
          <w:sz w:val="20"/>
          <w:szCs w:val="20"/>
        </w:rPr>
        <w:t>do</w:t>
      </w:r>
      <w:r w:rsidR="00596C08">
        <w:rPr>
          <w:rFonts w:ascii="Arial" w:hAnsi="Arial" w:cs="Arial"/>
          <w:sz w:val="20"/>
          <w:szCs w:val="20"/>
        </w:rPr>
        <w:t xml:space="preserve"> </w:t>
      </w:r>
      <w:r w:rsidR="00B86C5D" w:rsidRPr="00B86C5D">
        <w:rPr>
          <w:rFonts w:ascii="Arial" w:hAnsi="Arial" w:cs="Arial"/>
          <w:sz w:val="20"/>
          <w:szCs w:val="20"/>
        </w:rPr>
        <w:t>contrato agente público do órgão ou entidade contratante, devendo ser observadas as situações</w:t>
      </w:r>
      <w:r w:rsidR="00596C08">
        <w:rPr>
          <w:rFonts w:ascii="Arial" w:hAnsi="Arial" w:cs="Arial"/>
          <w:sz w:val="20"/>
          <w:szCs w:val="20"/>
        </w:rPr>
        <w:t xml:space="preserve"> </w:t>
      </w:r>
      <w:r w:rsidR="00B86C5D" w:rsidRPr="00B86C5D">
        <w:rPr>
          <w:rFonts w:ascii="Arial" w:hAnsi="Arial" w:cs="Arial"/>
          <w:sz w:val="20"/>
          <w:szCs w:val="20"/>
        </w:rPr>
        <w:t>que</w:t>
      </w:r>
      <w:r w:rsidR="00596C08">
        <w:rPr>
          <w:rFonts w:ascii="Arial" w:hAnsi="Arial" w:cs="Arial"/>
          <w:sz w:val="20"/>
          <w:szCs w:val="20"/>
        </w:rPr>
        <w:t xml:space="preserve"> </w:t>
      </w:r>
      <w:r w:rsidR="00B86C5D" w:rsidRPr="00B86C5D">
        <w:rPr>
          <w:rFonts w:ascii="Arial" w:hAnsi="Arial" w:cs="Arial"/>
          <w:sz w:val="20"/>
          <w:szCs w:val="20"/>
        </w:rPr>
        <w:t>possam configurar conflito de interesses no exercício ou após o exercício do cargo ou emprego, nos</w:t>
      </w:r>
      <w:r w:rsidR="00596C08">
        <w:rPr>
          <w:rFonts w:ascii="Arial" w:hAnsi="Arial" w:cs="Arial"/>
          <w:sz w:val="20"/>
          <w:szCs w:val="20"/>
        </w:rPr>
        <w:t xml:space="preserve"> </w:t>
      </w:r>
      <w:r w:rsidR="00B86C5D" w:rsidRPr="00B86C5D">
        <w:rPr>
          <w:rFonts w:ascii="Arial" w:hAnsi="Arial" w:cs="Arial"/>
          <w:sz w:val="20"/>
          <w:szCs w:val="20"/>
        </w:rPr>
        <w:t xml:space="preserve">termos da legislação que disciplina a matéria, conforme § 1º do art. 9º da Lei </w:t>
      </w:r>
      <w:proofErr w:type="gramStart"/>
      <w:r w:rsidR="00B86C5D" w:rsidRPr="00B86C5D">
        <w:rPr>
          <w:rFonts w:ascii="Arial" w:hAnsi="Arial" w:cs="Arial"/>
          <w:sz w:val="20"/>
          <w:szCs w:val="20"/>
        </w:rPr>
        <w:t>n.º</w:t>
      </w:r>
      <w:proofErr w:type="gramEnd"/>
      <w:r w:rsidR="00B86C5D" w:rsidRPr="00B86C5D">
        <w:rPr>
          <w:rFonts w:ascii="Arial" w:hAnsi="Arial" w:cs="Arial"/>
          <w:sz w:val="20"/>
          <w:szCs w:val="20"/>
        </w:rPr>
        <w:t xml:space="preserve"> 14.133, de</w:t>
      </w:r>
      <w:r w:rsidR="00D83B97">
        <w:rPr>
          <w:rFonts w:ascii="Arial" w:hAnsi="Arial" w:cs="Arial"/>
          <w:sz w:val="20"/>
          <w:szCs w:val="20"/>
        </w:rPr>
        <w:t xml:space="preserve"> </w:t>
      </w:r>
      <w:r w:rsidR="00B86C5D" w:rsidRPr="00B86C5D">
        <w:rPr>
          <w:rFonts w:ascii="Arial" w:hAnsi="Arial" w:cs="Arial"/>
          <w:sz w:val="20"/>
          <w:szCs w:val="20"/>
        </w:rPr>
        <w:t>2021.</w:t>
      </w:r>
    </w:p>
    <w:p w:rsidR="00CC0AE5" w:rsidRPr="00B75B41" w:rsidRDefault="00CC0AE5" w:rsidP="00CC0AE5">
      <w:pPr>
        <w:ind w:left="708"/>
        <w:jc w:val="both"/>
        <w:rPr>
          <w:rFonts w:ascii="Arial" w:hAnsi="Arial" w:cs="Arial"/>
          <w:b/>
          <w:sz w:val="20"/>
          <w:szCs w:val="20"/>
        </w:rPr>
      </w:pPr>
    </w:p>
    <w:p w:rsidR="00B75B41" w:rsidRPr="00977BCB" w:rsidRDefault="003866D1" w:rsidP="00CC0AE5">
      <w:pPr>
        <w:ind w:left="708"/>
        <w:jc w:val="both"/>
        <w:rPr>
          <w:rFonts w:ascii="Arial" w:hAnsi="Arial" w:cs="Arial"/>
          <w:b/>
          <w:color w:val="000000" w:themeColor="text1"/>
          <w:sz w:val="20"/>
          <w:szCs w:val="20"/>
        </w:rPr>
      </w:pPr>
      <w:proofErr w:type="gramStart"/>
      <w:r>
        <w:rPr>
          <w:rFonts w:ascii="Arial" w:hAnsi="Arial" w:cs="Arial"/>
          <w:b/>
          <w:sz w:val="20"/>
          <w:szCs w:val="20"/>
        </w:rPr>
        <w:t xml:space="preserve">• </w:t>
      </w:r>
      <w:r w:rsidR="00B75B41" w:rsidRPr="00977BCB">
        <w:rPr>
          <w:rFonts w:ascii="Arial" w:hAnsi="Arial" w:cs="Arial"/>
          <w:color w:val="000000" w:themeColor="text1"/>
          <w:sz w:val="20"/>
          <w:szCs w:val="20"/>
        </w:rPr>
        <w:t>Em</w:t>
      </w:r>
      <w:proofErr w:type="gramEnd"/>
      <w:r w:rsidR="00B75B41" w:rsidRPr="00977BCB">
        <w:rPr>
          <w:rFonts w:ascii="Arial" w:hAnsi="Arial" w:cs="Arial"/>
          <w:color w:val="000000" w:themeColor="text1"/>
          <w:sz w:val="20"/>
          <w:szCs w:val="20"/>
        </w:rPr>
        <w:t xml:space="preserve"> licitações e contratações realizadas no âmbito de projetos e pro</w:t>
      </w:r>
      <w:r w:rsidR="00CC0AE5" w:rsidRPr="00977BCB">
        <w:rPr>
          <w:rFonts w:ascii="Arial" w:hAnsi="Arial" w:cs="Arial"/>
          <w:color w:val="000000" w:themeColor="text1"/>
          <w:sz w:val="20"/>
          <w:szCs w:val="20"/>
        </w:rPr>
        <w:t xml:space="preserve">gramas parcialmente financiados </w:t>
      </w:r>
      <w:r w:rsidR="00B75B41" w:rsidRPr="00977BCB">
        <w:rPr>
          <w:rFonts w:ascii="Arial" w:hAnsi="Arial" w:cs="Arial"/>
          <w:color w:val="000000" w:themeColor="text1"/>
          <w:sz w:val="20"/>
          <w:szCs w:val="20"/>
        </w:rPr>
        <w:t>por agência oficial de cooperação estrangeira ou por organismo financeiro internacional com recursos do financiamento ou da contrapartida nacional, não poderá participar pessoa física o</w:t>
      </w:r>
      <w:r w:rsidR="00CC0AE5" w:rsidRPr="00977BCB">
        <w:rPr>
          <w:rFonts w:ascii="Arial" w:hAnsi="Arial" w:cs="Arial"/>
          <w:color w:val="000000" w:themeColor="text1"/>
          <w:sz w:val="20"/>
          <w:szCs w:val="20"/>
        </w:rPr>
        <w:t xml:space="preserve">u jurídica que integre o rol de </w:t>
      </w:r>
      <w:r w:rsidR="00B75B41" w:rsidRPr="00977BCB">
        <w:rPr>
          <w:rFonts w:ascii="Arial" w:hAnsi="Arial" w:cs="Arial"/>
          <w:color w:val="000000" w:themeColor="text1"/>
          <w:sz w:val="20"/>
          <w:szCs w:val="20"/>
        </w:rPr>
        <w:t>pessoas sancionadas por essas entidades ou que seja declarada inidônea nos termos da lei nº 14.133/2021.</w:t>
      </w:r>
    </w:p>
    <w:p w:rsidR="00B75B41" w:rsidRPr="004A0A08" w:rsidRDefault="00B75B41" w:rsidP="00B75B41">
      <w:pPr>
        <w:ind w:left="708"/>
        <w:jc w:val="both"/>
        <w:rPr>
          <w:rFonts w:ascii="Arial" w:hAnsi="Arial" w:cs="Arial"/>
          <w:color w:val="000000" w:themeColor="text1"/>
          <w:sz w:val="20"/>
          <w:szCs w:val="20"/>
        </w:rPr>
      </w:pPr>
    </w:p>
    <w:p w:rsidR="00091966" w:rsidRDefault="00091966" w:rsidP="00091966">
      <w:pPr>
        <w:pStyle w:val="Textopadro"/>
        <w:widowControl/>
        <w:ind w:left="708"/>
        <w:jc w:val="both"/>
        <w:rPr>
          <w:rFonts w:ascii="Arial" w:hAnsi="Arial" w:cs="Arial"/>
          <w:color w:val="000000" w:themeColor="text1"/>
          <w:sz w:val="20"/>
          <w:lang w:val="pt-BR"/>
        </w:rPr>
      </w:pPr>
      <w:r w:rsidRPr="00091966">
        <w:rPr>
          <w:rFonts w:ascii="Arial" w:hAnsi="Arial" w:cs="Arial"/>
          <w:b/>
          <w:color w:val="000000" w:themeColor="text1"/>
          <w:sz w:val="20"/>
        </w:rPr>
        <w:t xml:space="preserve">03.04. </w:t>
      </w:r>
      <w:proofErr w:type="spellStart"/>
      <w:r w:rsidRPr="00091966">
        <w:rPr>
          <w:rFonts w:ascii="Arial" w:hAnsi="Arial" w:cs="Arial"/>
          <w:color w:val="000000" w:themeColor="text1"/>
          <w:sz w:val="20"/>
        </w:rPr>
        <w:t>Os</w:t>
      </w:r>
      <w:proofErr w:type="spellEnd"/>
      <w:r w:rsidRPr="00091966">
        <w:rPr>
          <w:rFonts w:ascii="Arial" w:hAnsi="Arial" w:cs="Arial"/>
          <w:color w:val="000000" w:themeColor="text1"/>
          <w:sz w:val="20"/>
        </w:rPr>
        <w:t xml:space="preserve"> </w:t>
      </w:r>
      <w:proofErr w:type="spellStart"/>
      <w:r w:rsidRPr="00091966">
        <w:rPr>
          <w:rFonts w:ascii="Arial" w:hAnsi="Arial" w:cs="Arial"/>
          <w:color w:val="000000" w:themeColor="text1"/>
          <w:sz w:val="20"/>
        </w:rPr>
        <w:t>licitantes</w:t>
      </w:r>
      <w:proofErr w:type="spellEnd"/>
      <w:r w:rsidRPr="00091966">
        <w:rPr>
          <w:rFonts w:ascii="Arial" w:hAnsi="Arial" w:cs="Arial"/>
          <w:color w:val="000000" w:themeColor="text1"/>
          <w:sz w:val="20"/>
        </w:rPr>
        <w:t xml:space="preserve"> </w:t>
      </w:r>
      <w:proofErr w:type="spellStart"/>
      <w:r w:rsidRPr="00091966">
        <w:rPr>
          <w:rFonts w:ascii="Arial" w:hAnsi="Arial" w:cs="Arial"/>
          <w:color w:val="000000" w:themeColor="text1"/>
          <w:sz w:val="20"/>
        </w:rPr>
        <w:t>encaminharão</w:t>
      </w:r>
      <w:proofErr w:type="spellEnd"/>
      <w:r w:rsidRPr="00091966">
        <w:rPr>
          <w:rFonts w:ascii="Arial" w:hAnsi="Arial" w:cs="Arial"/>
          <w:color w:val="000000" w:themeColor="text1"/>
          <w:sz w:val="20"/>
        </w:rPr>
        <w:t xml:space="preserve">, </w:t>
      </w:r>
      <w:proofErr w:type="spellStart"/>
      <w:r w:rsidRPr="00091966">
        <w:rPr>
          <w:rFonts w:ascii="Arial" w:hAnsi="Arial" w:cs="Arial"/>
          <w:color w:val="000000" w:themeColor="text1"/>
          <w:sz w:val="20"/>
        </w:rPr>
        <w:t>exclusivamente</w:t>
      </w:r>
      <w:proofErr w:type="spellEnd"/>
      <w:r w:rsidRPr="00091966">
        <w:rPr>
          <w:rFonts w:ascii="Arial" w:hAnsi="Arial" w:cs="Arial"/>
          <w:color w:val="000000" w:themeColor="text1"/>
          <w:sz w:val="20"/>
        </w:rPr>
        <w:t xml:space="preserve"> </w:t>
      </w:r>
      <w:proofErr w:type="spellStart"/>
      <w:r w:rsidRPr="00091966">
        <w:rPr>
          <w:rFonts w:ascii="Arial" w:hAnsi="Arial" w:cs="Arial"/>
          <w:color w:val="000000" w:themeColor="text1"/>
          <w:sz w:val="20"/>
        </w:rPr>
        <w:t>por</w:t>
      </w:r>
      <w:proofErr w:type="spellEnd"/>
      <w:r w:rsidRPr="00091966">
        <w:rPr>
          <w:rFonts w:ascii="Arial" w:hAnsi="Arial" w:cs="Arial"/>
          <w:color w:val="000000" w:themeColor="text1"/>
          <w:sz w:val="20"/>
        </w:rPr>
        <w:t xml:space="preserve"> </w:t>
      </w:r>
      <w:proofErr w:type="spellStart"/>
      <w:r w:rsidRPr="00091966">
        <w:rPr>
          <w:rFonts w:ascii="Arial" w:hAnsi="Arial" w:cs="Arial"/>
          <w:color w:val="000000" w:themeColor="text1"/>
          <w:sz w:val="20"/>
        </w:rPr>
        <w:t>meio</w:t>
      </w:r>
      <w:proofErr w:type="spellEnd"/>
      <w:r w:rsidRPr="00091966">
        <w:rPr>
          <w:rFonts w:ascii="Arial" w:hAnsi="Arial" w:cs="Arial"/>
          <w:color w:val="000000" w:themeColor="text1"/>
          <w:sz w:val="20"/>
        </w:rPr>
        <w:t xml:space="preserve"> do </w:t>
      </w:r>
      <w:proofErr w:type="spellStart"/>
      <w:r w:rsidRPr="00091966">
        <w:rPr>
          <w:rFonts w:ascii="Arial" w:hAnsi="Arial" w:cs="Arial"/>
          <w:color w:val="000000" w:themeColor="text1"/>
          <w:sz w:val="20"/>
        </w:rPr>
        <w:t>sistema</w:t>
      </w:r>
      <w:proofErr w:type="spellEnd"/>
      <w:r w:rsidRPr="00091966">
        <w:rPr>
          <w:rFonts w:ascii="Arial" w:hAnsi="Arial" w:cs="Arial"/>
          <w:color w:val="000000" w:themeColor="text1"/>
          <w:sz w:val="20"/>
        </w:rPr>
        <w:t xml:space="preserve"> </w:t>
      </w:r>
      <w:proofErr w:type="spellStart"/>
      <w:r w:rsidRPr="00091966">
        <w:rPr>
          <w:rFonts w:ascii="Arial" w:hAnsi="Arial" w:cs="Arial"/>
          <w:color w:val="000000" w:themeColor="text1"/>
          <w:sz w:val="20"/>
        </w:rPr>
        <w:t>eletrônico</w:t>
      </w:r>
      <w:proofErr w:type="spellEnd"/>
      <w:r w:rsidRPr="00091966">
        <w:rPr>
          <w:rFonts w:ascii="Arial" w:hAnsi="Arial" w:cs="Arial"/>
          <w:color w:val="000000" w:themeColor="text1"/>
          <w:sz w:val="20"/>
        </w:rPr>
        <w:t xml:space="preserve">, a </w:t>
      </w:r>
      <w:proofErr w:type="spellStart"/>
      <w:r w:rsidRPr="00091966">
        <w:rPr>
          <w:rFonts w:ascii="Arial" w:hAnsi="Arial" w:cs="Arial"/>
          <w:color w:val="000000" w:themeColor="text1"/>
          <w:sz w:val="20"/>
        </w:rPr>
        <w:t>Ficha</w:t>
      </w:r>
      <w:proofErr w:type="spellEnd"/>
      <w:r w:rsidRPr="00091966">
        <w:rPr>
          <w:rFonts w:ascii="Arial" w:hAnsi="Arial" w:cs="Arial"/>
          <w:color w:val="000000" w:themeColor="text1"/>
          <w:sz w:val="20"/>
        </w:rPr>
        <w:t xml:space="preserve"> Técnica </w:t>
      </w:r>
      <w:r w:rsidR="00C40216">
        <w:rPr>
          <w:rFonts w:ascii="Arial" w:hAnsi="Arial" w:cs="Arial"/>
          <w:color w:val="000000" w:themeColor="text1"/>
          <w:sz w:val="20"/>
        </w:rPr>
        <w:t>(</w:t>
      </w:r>
      <w:proofErr w:type="spellStart"/>
      <w:r w:rsidR="00C40216">
        <w:rPr>
          <w:rFonts w:ascii="Arial" w:hAnsi="Arial" w:cs="Arial"/>
          <w:color w:val="000000" w:themeColor="text1"/>
          <w:sz w:val="20"/>
        </w:rPr>
        <w:t>Modelo</w:t>
      </w:r>
      <w:proofErr w:type="spellEnd"/>
      <w:r w:rsidR="00C40216">
        <w:rPr>
          <w:rFonts w:ascii="Arial" w:hAnsi="Arial" w:cs="Arial"/>
          <w:color w:val="000000" w:themeColor="text1"/>
          <w:sz w:val="20"/>
        </w:rPr>
        <w:t xml:space="preserve"> </w:t>
      </w:r>
      <w:proofErr w:type="spellStart"/>
      <w:r w:rsidR="00C40216">
        <w:rPr>
          <w:rFonts w:ascii="Arial" w:hAnsi="Arial" w:cs="Arial"/>
          <w:color w:val="000000" w:themeColor="text1"/>
          <w:sz w:val="20"/>
        </w:rPr>
        <w:t>Anexo</w:t>
      </w:r>
      <w:proofErr w:type="spellEnd"/>
      <w:r w:rsidR="00C40216">
        <w:rPr>
          <w:rFonts w:ascii="Arial" w:hAnsi="Arial" w:cs="Arial"/>
          <w:color w:val="000000" w:themeColor="text1"/>
          <w:sz w:val="20"/>
        </w:rPr>
        <w:t xml:space="preserve"> VIII) </w:t>
      </w:r>
      <w:proofErr w:type="spellStart"/>
      <w:r w:rsidRPr="00091966">
        <w:rPr>
          <w:rFonts w:ascii="Arial" w:hAnsi="Arial" w:cs="Arial"/>
          <w:color w:val="000000" w:themeColor="text1"/>
          <w:sz w:val="20"/>
        </w:rPr>
        <w:t>contendo</w:t>
      </w:r>
      <w:proofErr w:type="spellEnd"/>
      <w:r w:rsidRPr="00091966">
        <w:rPr>
          <w:rFonts w:ascii="Arial" w:hAnsi="Arial" w:cs="Arial"/>
          <w:color w:val="000000" w:themeColor="text1"/>
          <w:sz w:val="20"/>
        </w:rPr>
        <w:t xml:space="preserve"> as </w:t>
      </w:r>
      <w:proofErr w:type="spellStart"/>
      <w:r w:rsidRPr="00091966">
        <w:rPr>
          <w:rFonts w:ascii="Arial" w:hAnsi="Arial" w:cs="Arial"/>
          <w:color w:val="000000" w:themeColor="text1"/>
          <w:sz w:val="20"/>
        </w:rPr>
        <w:t>especificações</w:t>
      </w:r>
      <w:proofErr w:type="spellEnd"/>
      <w:r w:rsidRPr="00091966">
        <w:rPr>
          <w:rFonts w:ascii="Arial" w:hAnsi="Arial" w:cs="Arial"/>
          <w:color w:val="000000" w:themeColor="text1"/>
          <w:sz w:val="20"/>
        </w:rPr>
        <w:t xml:space="preserve"> do </w:t>
      </w:r>
      <w:proofErr w:type="spellStart"/>
      <w:r w:rsidRPr="00091966">
        <w:rPr>
          <w:rFonts w:ascii="Arial" w:hAnsi="Arial" w:cs="Arial"/>
          <w:color w:val="000000" w:themeColor="text1"/>
          <w:sz w:val="20"/>
        </w:rPr>
        <w:t>objeto</w:t>
      </w:r>
      <w:proofErr w:type="spellEnd"/>
      <w:r w:rsidRPr="00091966">
        <w:rPr>
          <w:rFonts w:ascii="Arial" w:hAnsi="Arial" w:cs="Arial"/>
          <w:color w:val="000000" w:themeColor="text1"/>
          <w:sz w:val="20"/>
        </w:rPr>
        <w:t xml:space="preserve"> da </w:t>
      </w:r>
      <w:proofErr w:type="spellStart"/>
      <w:r w:rsidRPr="00091966">
        <w:rPr>
          <w:rFonts w:ascii="Arial" w:hAnsi="Arial" w:cs="Arial"/>
          <w:color w:val="000000" w:themeColor="text1"/>
          <w:sz w:val="20"/>
        </w:rPr>
        <w:t>licitação</w:t>
      </w:r>
      <w:proofErr w:type="spellEnd"/>
      <w:r w:rsidRPr="00091966">
        <w:rPr>
          <w:rFonts w:ascii="Arial" w:hAnsi="Arial" w:cs="Arial"/>
          <w:color w:val="000000" w:themeColor="text1"/>
          <w:sz w:val="20"/>
        </w:rPr>
        <w:t xml:space="preserve"> (com </w:t>
      </w:r>
      <w:proofErr w:type="spellStart"/>
      <w:r w:rsidRPr="00091966">
        <w:rPr>
          <w:rFonts w:ascii="Arial" w:hAnsi="Arial" w:cs="Arial"/>
          <w:color w:val="000000" w:themeColor="text1"/>
          <w:sz w:val="20"/>
        </w:rPr>
        <w:t>descritivo</w:t>
      </w:r>
      <w:proofErr w:type="spellEnd"/>
      <w:r w:rsidRPr="00091966">
        <w:rPr>
          <w:rFonts w:ascii="Arial" w:hAnsi="Arial" w:cs="Arial"/>
          <w:color w:val="000000" w:themeColor="text1"/>
          <w:sz w:val="20"/>
        </w:rPr>
        <w:t xml:space="preserve">, </w:t>
      </w:r>
      <w:proofErr w:type="spellStart"/>
      <w:r w:rsidRPr="00091966">
        <w:rPr>
          <w:rFonts w:ascii="Arial" w:hAnsi="Arial" w:cs="Arial"/>
          <w:color w:val="000000" w:themeColor="text1"/>
          <w:sz w:val="20"/>
        </w:rPr>
        <w:t>quantidades</w:t>
      </w:r>
      <w:proofErr w:type="spellEnd"/>
      <w:r w:rsidR="00C40216">
        <w:rPr>
          <w:rFonts w:ascii="Arial" w:hAnsi="Arial" w:cs="Arial"/>
          <w:color w:val="000000" w:themeColor="text1"/>
          <w:sz w:val="20"/>
        </w:rPr>
        <w:t xml:space="preserve">, </w:t>
      </w:r>
      <w:proofErr w:type="spellStart"/>
      <w:r w:rsidR="00C40216">
        <w:rPr>
          <w:rFonts w:ascii="Arial" w:hAnsi="Arial" w:cs="Arial"/>
          <w:color w:val="000000" w:themeColor="text1"/>
          <w:sz w:val="20"/>
        </w:rPr>
        <w:t>valores</w:t>
      </w:r>
      <w:proofErr w:type="spellEnd"/>
      <w:r w:rsidR="00C40216">
        <w:rPr>
          <w:rFonts w:ascii="Arial" w:hAnsi="Arial" w:cs="Arial"/>
          <w:color w:val="000000" w:themeColor="text1"/>
          <w:sz w:val="20"/>
        </w:rPr>
        <w:t xml:space="preserve"> </w:t>
      </w:r>
      <w:proofErr w:type="spellStart"/>
      <w:r w:rsidR="00C40216">
        <w:rPr>
          <w:rFonts w:ascii="Arial" w:hAnsi="Arial" w:cs="Arial"/>
          <w:color w:val="000000" w:themeColor="text1"/>
          <w:sz w:val="20"/>
        </w:rPr>
        <w:t>unitários</w:t>
      </w:r>
      <w:proofErr w:type="spellEnd"/>
      <w:r w:rsidR="00C40216">
        <w:rPr>
          <w:rFonts w:ascii="Arial" w:hAnsi="Arial" w:cs="Arial"/>
          <w:color w:val="000000" w:themeColor="text1"/>
          <w:sz w:val="20"/>
        </w:rPr>
        <w:t xml:space="preserve"> e global</w:t>
      </w:r>
      <w:r w:rsidRPr="00091966">
        <w:rPr>
          <w:rFonts w:ascii="Arial" w:hAnsi="Arial" w:cs="Arial"/>
          <w:color w:val="000000" w:themeColor="text1"/>
          <w:sz w:val="20"/>
        </w:rPr>
        <w:t xml:space="preserve">), </w:t>
      </w:r>
      <w:proofErr w:type="spellStart"/>
      <w:r w:rsidRPr="00091966">
        <w:rPr>
          <w:rFonts w:ascii="Arial" w:hAnsi="Arial" w:cs="Arial"/>
          <w:color w:val="000000" w:themeColor="text1"/>
          <w:sz w:val="20"/>
        </w:rPr>
        <w:t>conforme</w:t>
      </w:r>
      <w:proofErr w:type="spellEnd"/>
      <w:r w:rsidRPr="00091966">
        <w:rPr>
          <w:rFonts w:ascii="Arial" w:hAnsi="Arial" w:cs="Arial"/>
          <w:color w:val="000000" w:themeColor="text1"/>
          <w:sz w:val="20"/>
        </w:rPr>
        <w:t xml:space="preserve"> o </w:t>
      </w:r>
      <w:proofErr w:type="spellStart"/>
      <w:r w:rsidRPr="00091966">
        <w:rPr>
          <w:rFonts w:ascii="Arial" w:hAnsi="Arial" w:cs="Arial"/>
          <w:color w:val="000000" w:themeColor="text1"/>
          <w:sz w:val="20"/>
        </w:rPr>
        <w:t>critério</w:t>
      </w:r>
      <w:proofErr w:type="spellEnd"/>
      <w:r w:rsidRPr="00091966">
        <w:rPr>
          <w:rFonts w:ascii="Arial" w:hAnsi="Arial" w:cs="Arial"/>
          <w:color w:val="000000" w:themeColor="text1"/>
          <w:sz w:val="20"/>
        </w:rPr>
        <w:t xml:space="preserve"> de </w:t>
      </w:r>
      <w:proofErr w:type="spellStart"/>
      <w:r w:rsidRPr="00091966">
        <w:rPr>
          <w:rFonts w:ascii="Arial" w:hAnsi="Arial" w:cs="Arial"/>
          <w:color w:val="000000" w:themeColor="text1"/>
          <w:sz w:val="20"/>
        </w:rPr>
        <w:t>julgamento</w:t>
      </w:r>
      <w:proofErr w:type="spellEnd"/>
      <w:r w:rsidRPr="00091966">
        <w:rPr>
          <w:rFonts w:ascii="Arial" w:hAnsi="Arial" w:cs="Arial"/>
          <w:color w:val="000000" w:themeColor="text1"/>
          <w:sz w:val="20"/>
        </w:rPr>
        <w:t xml:space="preserve"> </w:t>
      </w:r>
      <w:proofErr w:type="spellStart"/>
      <w:r w:rsidRPr="00091966">
        <w:rPr>
          <w:rFonts w:ascii="Arial" w:hAnsi="Arial" w:cs="Arial"/>
          <w:color w:val="000000" w:themeColor="text1"/>
          <w:sz w:val="20"/>
        </w:rPr>
        <w:t>adotado</w:t>
      </w:r>
      <w:proofErr w:type="spellEnd"/>
      <w:r w:rsidRPr="00091966">
        <w:rPr>
          <w:rFonts w:ascii="Arial" w:hAnsi="Arial" w:cs="Arial"/>
          <w:color w:val="000000" w:themeColor="text1"/>
          <w:sz w:val="20"/>
        </w:rPr>
        <w:t xml:space="preserve"> </w:t>
      </w:r>
      <w:proofErr w:type="spellStart"/>
      <w:r w:rsidRPr="00091966">
        <w:rPr>
          <w:rFonts w:ascii="Arial" w:hAnsi="Arial" w:cs="Arial"/>
          <w:color w:val="000000" w:themeColor="text1"/>
          <w:sz w:val="20"/>
        </w:rPr>
        <w:t>neste</w:t>
      </w:r>
      <w:proofErr w:type="spellEnd"/>
      <w:r w:rsidRPr="00091966">
        <w:rPr>
          <w:rFonts w:ascii="Arial" w:hAnsi="Arial" w:cs="Arial"/>
          <w:color w:val="000000" w:themeColor="text1"/>
          <w:sz w:val="20"/>
        </w:rPr>
        <w:t xml:space="preserve"> </w:t>
      </w:r>
      <w:proofErr w:type="spellStart"/>
      <w:r w:rsidRPr="00091966">
        <w:rPr>
          <w:rFonts w:ascii="Arial" w:hAnsi="Arial" w:cs="Arial"/>
          <w:color w:val="000000" w:themeColor="text1"/>
          <w:sz w:val="20"/>
        </w:rPr>
        <w:t>Edital</w:t>
      </w:r>
      <w:proofErr w:type="spellEnd"/>
      <w:r w:rsidRPr="00091966">
        <w:rPr>
          <w:rFonts w:ascii="Arial" w:hAnsi="Arial" w:cs="Arial"/>
          <w:color w:val="000000" w:themeColor="text1"/>
          <w:sz w:val="20"/>
        </w:rPr>
        <w:t xml:space="preserve">, </w:t>
      </w:r>
      <w:proofErr w:type="spellStart"/>
      <w:r w:rsidRPr="00091966">
        <w:rPr>
          <w:rFonts w:ascii="Arial" w:hAnsi="Arial" w:cs="Arial"/>
          <w:color w:val="000000" w:themeColor="text1"/>
          <w:sz w:val="20"/>
        </w:rPr>
        <w:t>até</w:t>
      </w:r>
      <w:proofErr w:type="spellEnd"/>
      <w:r w:rsidRPr="00091966">
        <w:rPr>
          <w:rFonts w:ascii="Arial" w:hAnsi="Arial" w:cs="Arial"/>
          <w:color w:val="000000" w:themeColor="text1"/>
          <w:sz w:val="20"/>
        </w:rPr>
        <w:t xml:space="preserve"> o </w:t>
      </w:r>
      <w:proofErr w:type="spellStart"/>
      <w:r w:rsidRPr="00091966">
        <w:rPr>
          <w:rFonts w:ascii="Arial" w:hAnsi="Arial" w:cs="Arial"/>
          <w:color w:val="000000" w:themeColor="text1"/>
          <w:sz w:val="20"/>
        </w:rPr>
        <w:t>fim</w:t>
      </w:r>
      <w:proofErr w:type="spellEnd"/>
      <w:r w:rsidRPr="00091966">
        <w:rPr>
          <w:rFonts w:ascii="Arial" w:hAnsi="Arial" w:cs="Arial"/>
          <w:color w:val="000000" w:themeColor="text1"/>
          <w:sz w:val="20"/>
        </w:rPr>
        <w:t xml:space="preserve"> do </w:t>
      </w:r>
      <w:proofErr w:type="spellStart"/>
      <w:r w:rsidRPr="00091966">
        <w:rPr>
          <w:rFonts w:ascii="Arial" w:hAnsi="Arial" w:cs="Arial"/>
          <w:color w:val="000000" w:themeColor="text1"/>
          <w:sz w:val="20"/>
        </w:rPr>
        <w:t>recebimento</w:t>
      </w:r>
      <w:proofErr w:type="spellEnd"/>
      <w:r w:rsidRPr="00091966">
        <w:rPr>
          <w:rFonts w:ascii="Arial" w:hAnsi="Arial" w:cs="Arial"/>
          <w:color w:val="000000" w:themeColor="text1"/>
          <w:sz w:val="20"/>
        </w:rPr>
        <w:t xml:space="preserve"> de </w:t>
      </w:r>
      <w:proofErr w:type="spellStart"/>
      <w:r w:rsidRPr="00091966">
        <w:rPr>
          <w:rFonts w:ascii="Arial" w:hAnsi="Arial" w:cs="Arial"/>
          <w:color w:val="000000" w:themeColor="text1"/>
          <w:sz w:val="20"/>
        </w:rPr>
        <w:t>propostas</w:t>
      </w:r>
      <w:proofErr w:type="spellEnd"/>
      <w:r w:rsidRPr="00091966">
        <w:rPr>
          <w:rFonts w:ascii="Arial" w:hAnsi="Arial" w:cs="Arial"/>
          <w:color w:val="000000" w:themeColor="text1"/>
          <w:sz w:val="20"/>
        </w:rPr>
        <w:t>.</w:t>
      </w:r>
      <w:r w:rsidRPr="00091966">
        <w:rPr>
          <w:rFonts w:asciiTheme="minorHAnsi" w:eastAsiaTheme="minorEastAsia" w:hAnsiTheme="minorHAnsi" w:cstheme="minorBidi"/>
          <w:snapToGrid/>
          <w:szCs w:val="24"/>
          <w:lang w:val="pt-BR" w:eastAsia="en-US"/>
        </w:rPr>
        <w:t xml:space="preserve"> </w:t>
      </w:r>
    </w:p>
    <w:p w:rsidR="00493F30" w:rsidRDefault="00493F30" w:rsidP="00091966">
      <w:pPr>
        <w:pStyle w:val="Textopadro"/>
        <w:widowControl/>
        <w:ind w:left="708"/>
        <w:jc w:val="both"/>
        <w:rPr>
          <w:rFonts w:ascii="Arial" w:hAnsi="Arial" w:cs="Arial"/>
          <w:color w:val="000000" w:themeColor="text1"/>
          <w:sz w:val="20"/>
          <w:lang w:val="pt-BR"/>
        </w:rPr>
      </w:pPr>
    </w:p>
    <w:p w:rsidR="00091966" w:rsidRPr="00A21443" w:rsidRDefault="00EA7C18" w:rsidP="00EA7C18">
      <w:pPr>
        <w:pStyle w:val="Textopadro"/>
        <w:widowControl/>
        <w:ind w:left="708" w:firstLine="708"/>
        <w:jc w:val="both"/>
        <w:rPr>
          <w:rFonts w:ascii="Arial" w:hAnsi="Arial" w:cs="Arial"/>
          <w:b/>
          <w:color w:val="000000" w:themeColor="text1"/>
          <w:sz w:val="20"/>
        </w:rPr>
      </w:pPr>
      <w:r w:rsidRPr="00A21443">
        <w:rPr>
          <w:rFonts w:ascii="Arial" w:hAnsi="Arial" w:cs="Arial"/>
          <w:b/>
          <w:color w:val="000000" w:themeColor="text1"/>
          <w:sz w:val="20"/>
          <w:lang w:val="pt-BR"/>
        </w:rPr>
        <w:t xml:space="preserve">03.04.01. </w:t>
      </w:r>
      <w:r w:rsidR="00091966" w:rsidRPr="00A21443">
        <w:rPr>
          <w:rFonts w:ascii="Arial" w:hAnsi="Arial" w:cs="Arial"/>
          <w:b/>
          <w:color w:val="000000" w:themeColor="text1"/>
          <w:sz w:val="20"/>
          <w:lang w:val="pt-BR"/>
        </w:rPr>
        <w:t>É vedada a identificação do licitante, sob pena de desclassificação.</w:t>
      </w:r>
    </w:p>
    <w:p w:rsidR="00091966" w:rsidRDefault="00091966" w:rsidP="00091966">
      <w:pPr>
        <w:pStyle w:val="Textopadro"/>
        <w:widowControl/>
        <w:jc w:val="both"/>
        <w:rPr>
          <w:rFonts w:ascii="Arial" w:hAnsi="Arial" w:cs="Arial"/>
          <w:sz w:val="20"/>
          <w:lang w:val="pt-BR"/>
        </w:rPr>
      </w:pPr>
    </w:p>
    <w:p w:rsidR="00B75B41" w:rsidRPr="00692F3E" w:rsidRDefault="00502EBB" w:rsidP="00B75B41">
      <w:pPr>
        <w:ind w:left="708"/>
        <w:jc w:val="both"/>
        <w:rPr>
          <w:rFonts w:ascii="Arial" w:hAnsi="Arial" w:cs="Arial"/>
          <w:sz w:val="20"/>
          <w:szCs w:val="20"/>
        </w:rPr>
      </w:pPr>
      <w:r w:rsidRPr="00EA7C18">
        <w:rPr>
          <w:rFonts w:ascii="Arial" w:hAnsi="Arial" w:cs="Arial"/>
          <w:b/>
          <w:sz w:val="20"/>
          <w:szCs w:val="20"/>
          <w:highlight w:val="yellow"/>
        </w:rPr>
        <w:t>03.0</w:t>
      </w:r>
      <w:r w:rsidR="00091966" w:rsidRPr="00EA7C18">
        <w:rPr>
          <w:rFonts w:ascii="Arial" w:hAnsi="Arial" w:cs="Arial"/>
          <w:b/>
          <w:sz w:val="20"/>
          <w:szCs w:val="20"/>
          <w:highlight w:val="yellow"/>
        </w:rPr>
        <w:t>5</w:t>
      </w:r>
      <w:r w:rsidRPr="00EA7C18">
        <w:rPr>
          <w:rFonts w:ascii="Arial" w:hAnsi="Arial" w:cs="Arial"/>
          <w:b/>
          <w:sz w:val="20"/>
          <w:szCs w:val="20"/>
          <w:highlight w:val="yellow"/>
        </w:rPr>
        <w:t>.</w:t>
      </w:r>
      <w:r w:rsidRPr="00EA7C18">
        <w:rPr>
          <w:rFonts w:ascii="Arial" w:hAnsi="Arial" w:cs="Arial"/>
          <w:sz w:val="20"/>
          <w:szCs w:val="20"/>
          <w:highlight w:val="yellow"/>
        </w:rPr>
        <w:t xml:space="preserve"> </w:t>
      </w:r>
      <w:r w:rsidR="00B75B41" w:rsidRPr="00EA7C18">
        <w:rPr>
          <w:rFonts w:ascii="Arial" w:hAnsi="Arial" w:cs="Arial"/>
          <w:sz w:val="20"/>
          <w:szCs w:val="20"/>
          <w:highlight w:val="yellow"/>
        </w:rPr>
        <w:t xml:space="preserve">No </w:t>
      </w:r>
      <w:r w:rsidR="00B75B41" w:rsidRPr="00692F3E">
        <w:rPr>
          <w:rFonts w:ascii="Arial" w:hAnsi="Arial" w:cs="Arial"/>
          <w:b/>
          <w:sz w:val="20"/>
          <w:szCs w:val="20"/>
          <w:highlight w:val="yellow"/>
        </w:rPr>
        <w:t>cadastramento da ficha técnica</w:t>
      </w:r>
      <w:r w:rsidR="00B75B41" w:rsidRPr="00692F3E">
        <w:rPr>
          <w:rFonts w:ascii="Arial" w:hAnsi="Arial" w:cs="Arial"/>
          <w:sz w:val="20"/>
          <w:szCs w:val="20"/>
          <w:highlight w:val="yellow"/>
        </w:rPr>
        <w:t>, o licitante declarará, em campo próprio do sistema, que:</w:t>
      </w:r>
    </w:p>
    <w:p w:rsidR="00B75B41" w:rsidRPr="00CC0AE5" w:rsidRDefault="00B75B41" w:rsidP="00B75B41">
      <w:pPr>
        <w:ind w:left="708"/>
        <w:jc w:val="both"/>
        <w:rPr>
          <w:rFonts w:ascii="Arial" w:hAnsi="Arial" w:cs="Arial"/>
          <w:sz w:val="20"/>
          <w:szCs w:val="20"/>
        </w:rPr>
      </w:pPr>
    </w:p>
    <w:p w:rsidR="00CC0AE5" w:rsidRPr="00977BCB" w:rsidRDefault="003866D1" w:rsidP="003866D1">
      <w:pPr>
        <w:ind w:firstLine="708"/>
        <w:jc w:val="both"/>
        <w:rPr>
          <w:rFonts w:ascii="Arial" w:hAnsi="Arial" w:cs="Arial"/>
          <w:color w:val="000000" w:themeColor="text1"/>
          <w:sz w:val="20"/>
          <w:szCs w:val="20"/>
        </w:rPr>
      </w:pPr>
      <w:proofErr w:type="gramStart"/>
      <w:r w:rsidRPr="00977BCB">
        <w:rPr>
          <w:rFonts w:ascii="Arial" w:hAnsi="Arial" w:cs="Arial"/>
          <w:color w:val="000000" w:themeColor="text1"/>
          <w:sz w:val="20"/>
          <w:szCs w:val="20"/>
        </w:rPr>
        <w:t>•</w:t>
      </w:r>
      <w:r w:rsidR="00CC0AE5" w:rsidRPr="00977BCB">
        <w:rPr>
          <w:rFonts w:ascii="Arial" w:hAnsi="Arial" w:cs="Arial"/>
          <w:color w:val="000000" w:themeColor="text1"/>
          <w:sz w:val="20"/>
          <w:szCs w:val="20"/>
        </w:rPr>
        <w:t xml:space="preserve"> Cumpre</w:t>
      </w:r>
      <w:proofErr w:type="gramEnd"/>
      <w:r w:rsidR="00CC0AE5" w:rsidRPr="00977BCB">
        <w:rPr>
          <w:rFonts w:ascii="Arial" w:hAnsi="Arial" w:cs="Arial"/>
          <w:color w:val="000000" w:themeColor="text1"/>
          <w:sz w:val="20"/>
          <w:szCs w:val="20"/>
        </w:rPr>
        <w:t xml:space="preserve"> plenamente os requisitos de habilitação;</w:t>
      </w:r>
    </w:p>
    <w:p w:rsidR="00CC0AE5" w:rsidRPr="00977BCB" w:rsidRDefault="00CC0AE5" w:rsidP="00CC0AE5">
      <w:pPr>
        <w:ind w:left="708"/>
        <w:jc w:val="both"/>
        <w:rPr>
          <w:rFonts w:ascii="Arial" w:hAnsi="Arial" w:cs="Arial"/>
          <w:color w:val="000000" w:themeColor="text1"/>
          <w:sz w:val="20"/>
          <w:szCs w:val="20"/>
        </w:rPr>
      </w:pPr>
    </w:p>
    <w:p w:rsidR="00CC0AE5" w:rsidRPr="00977BCB" w:rsidRDefault="003866D1" w:rsidP="00CC0AE5">
      <w:pPr>
        <w:ind w:left="708"/>
        <w:jc w:val="both"/>
        <w:rPr>
          <w:rFonts w:ascii="Arial" w:hAnsi="Arial" w:cs="Arial"/>
          <w:color w:val="000000" w:themeColor="text1"/>
          <w:sz w:val="20"/>
          <w:szCs w:val="20"/>
        </w:rPr>
      </w:pPr>
      <w:proofErr w:type="gramStart"/>
      <w:r w:rsidRPr="00977BCB">
        <w:rPr>
          <w:rFonts w:ascii="Arial" w:hAnsi="Arial" w:cs="Arial"/>
          <w:color w:val="000000" w:themeColor="text1"/>
          <w:sz w:val="20"/>
          <w:szCs w:val="20"/>
        </w:rPr>
        <w:t>•</w:t>
      </w:r>
      <w:r w:rsidR="00CC0AE5" w:rsidRPr="00977BCB">
        <w:rPr>
          <w:rFonts w:ascii="Arial" w:hAnsi="Arial" w:cs="Arial"/>
          <w:color w:val="000000" w:themeColor="text1"/>
          <w:sz w:val="20"/>
          <w:szCs w:val="20"/>
        </w:rPr>
        <w:t xml:space="preserve"> Está</w:t>
      </w:r>
      <w:proofErr w:type="gramEnd"/>
      <w:r w:rsidR="00CC0AE5" w:rsidRPr="00977BCB">
        <w:rPr>
          <w:rFonts w:ascii="Arial" w:hAnsi="Arial" w:cs="Arial"/>
          <w:color w:val="000000" w:themeColor="text1"/>
          <w:sz w:val="20"/>
          <w:szCs w:val="20"/>
        </w:rPr>
        <w:t xml:space="preserve"> ciente e concorda com as condições contidas no edital e seus anexos, bem como de que a ficha apresentada está em conformidade com o edital e que o valor ofertado compreende a integralidade dos custos para atendimento dos direitos trabalhistas assegurados na constituição federal, nas leis trabalhistas, nas normas </w:t>
      </w:r>
      <w:proofErr w:type="spellStart"/>
      <w:r w:rsidR="00CC0AE5" w:rsidRPr="00977BCB">
        <w:rPr>
          <w:rFonts w:ascii="Arial" w:hAnsi="Arial" w:cs="Arial"/>
          <w:color w:val="000000" w:themeColor="text1"/>
          <w:sz w:val="20"/>
          <w:szCs w:val="20"/>
        </w:rPr>
        <w:t>infralegais</w:t>
      </w:r>
      <w:proofErr w:type="spellEnd"/>
      <w:r w:rsidR="00CC0AE5" w:rsidRPr="00977BCB">
        <w:rPr>
          <w:rFonts w:ascii="Arial" w:hAnsi="Arial" w:cs="Arial"/>
          <w:color w:val="000000" w:themeColor="text1"/>
          <w:sz w:val="20"/>
          <w:szCs w:val="20"/>
        </w:rPr>
        <w:t>, nas convenções coletivas de trabalho e nos termos de ajustamento de conduta vigentes na data de sua entrega em definitivo;</w:t>
      </w:r>
    </w:p>
    <w:p w:rsidR="005A5E20" w:rsidRDefault="005A5E20" w:rsidP="00CC0AE5">
      <w:pPr>
        <w:ind w:left="708"/>
        <w:jc w:val="both"/>
        <w:rPr>
          <w:rFonts w:ascii="Arial" w:hAnsi="Arial" w:cs="Arial"/>
          <w:color w:val="000000" w:themeColor="text1"/>
          <w:sz w:val="20"/>
          <w:szCs w:val="20"/>
        </w:rPr>
      </w:pPr>
    </w:p>
    <w:p w:rsidR="00CC0AE5" w:rsidRPr="00977BCB" w:rsidRDefault="003866D1" w:rsidP="00CC0AE5">
      <w:pPr>
        <w:ind w:left="708"/>
        <w:jc w:val="both"/>
        <w:rPr>
          <w:rFonts w:ascii="Arial" w:hAnsi="Arial" w:cs="Arial"/>
          <w:color w:val="000000" w:themeColor="text1"/>
          <w:sz w:val="20"/>
          <w:szCs w:val="20"/>
        </w:rPr>
      </w:pPr>
      <w:proofErr w:type="gramStart"/>
      <w:r w:rsidRPr="00977BCB">
        <w:rPr>
          <w:rFonts w:ascii="Arial" w:hAnsi="Arial" w:cs="Arial"/>
          <w:color w:val="000000" w:themeColor="text1"/>
          <w:sz w:val="20"/>
          <w:szCs w:val="20"/>
        </w:rPr>
        <w:t>•</w:t>
      </w:r>
      <w:r w:rsidR="00CC0AE5" w:rsidRPr="00977BCB">
        <w:rPr>
          <w:rFonts w:ascii="Arial" w:hAnsi="Arial" w:cs="Arial"/>
          <w:color w:val="000000" w:themeColor="text1"/>
          <w:sz w:val="20"/>
          <w:szCs w:val="20"/>
        </w:rPr>
        <w:t xml:space="preserve"> Não</w:t>
      </w:r>
      <w:proofErr w:type="gramEnd"/>
      <w:r w:rsidR="00CC0AE5" w:rsidRPr="00977BCB">
        <w:rPr>
          <w:rFonts w:ascii="Arial" w:hAnsi="Arial" w:cs="Arial"/>
          <w:color w:val="000000" w:themeColor="text1"/>
          <w:sz w:val="20"/>
          <w:szCs w:val="20"/>
        </w:rPr>
        <w:t xml:space="preserve"> emprega menor de 18 anos em trabalho noturno, perigoso ou insalubre e não emprega menor de 16 anos, salvo menor, a partir de 14 anos, na condição de aprendiz, nos termos do artigo 7°, XXXIII, da Constituição;</w:t>
      </w:r>
    </w:p>
    <w:p w:rsidR="00CC0AE5" w:rsidRPr="00977BCB" w:rsidRDefault="00CC0AE5" w:rsidP="00CC0AE5">
      <w:pPr>
        <w:ind w:left="708"/>
        <w:jc w:val="both"/>
        <w:rPr>
          <w:rFonts w:ascii="Arial" w:hAnsi="Arial" w:cs="Arial"/>
          <w:color w:val="000000" w:themeColor="text1"/>
          <w:sz w:val="20"/>
          <w:szCs w:val="20"/>
        </w:rPr>
      </w:pPr>
    </w:p>
    <w:p w:rsidR="00CC0AE5" w:rsidRPr="00977BCB" w:rsidRDefault="003866D1" w:rsidP="00CC0AE5">
      <w:pPr>
        <w:ind w:left="708"/>
        <w:jc w:val="both"/>
        <w:rPr>
          <w:rFonts w:ascii="Arial" w:hAnsi="Arial" w:cs="Arial"/>
          <w:color w:val="000000" w:themeColor="text1"/>
          <w:sz w:val="20"/>
          <w:szCs w:val="20"/>
        </w:rPr>
      </w:pPr>
      <w:proofErr w:type="gramStart"/>
      <w:r w:rsidRPr="00977BCB">
        <w:rPr>
          <w:rFonts w:ascii="Arial" w:hAnsi="Arial" w:cs="Arial"/>
          <w:color w:val="000000" w:themeColor="text1"/>
          <w:sz w:val="20"/>
          <w:szCs w:val="20"/>
        </w:rPr>
        <w:t>•</w:t>
      </w:r>
      <w:r w:rsidR="00CC0AE5" w:rsidRPr="00977BCB">
        <w:rPr>
          <w:rFonts w:ascii="Arial" w:hAnsi="Arial" w:cs="Arial"/>
          <w:color w:val="000000" w:themeColor="text1"/>
          <w:sz w:val="20"/>
          <w:szCs w:val="20"/>
        </w:rPr>
        <w:t xml:space="preserve"> Não</w:t>
      </w:r>
      <w:proofErr w:type="gramEnd"/>
      <w:r w:rsidR="00CC0AE5" w:rsidRPr="00977BCB">
        <w:rPr>
          <w:rFonts w:ascii="Arial" w:hAnsi="Arial" w:cs="Arial"/>
          <w:color w:val="000000" w:themeColor="text1"/>
          <w:sz w:val="20"/>
          <w:szCs w:val="20"/>
        </w:rPr>
        <w:t xml:space="preserve"> possui, em sua cadeia produtiva, empregados executando trabalho degradante ou forçado, observando o disposto nos incisos III e IV do art. 1º e no inciso III do art. 5º da Constituição Federal;</w:t>
      </w:r>
    </w:p>
    <w:p w:rsidR="00CC0AE5" w:rsidRPr="00977BCB" w:rsidRDefault="00CC0AE5" w:rsidP="00CC0AE5">
      <w:pPr>
        <w:ind w:left="708"/>
        <w:jc w:val="both"/>
        <w:rPr>
          <w:rFonts w:ascii="Arial" w:hAnsi="Arial" w:cs="Arial"/>
          <w:color w:val="000000" w:themeColor="text1"/>
          <w:sz w:val="20"/>
          <w:szCs w:val="20"/>
        </w:rPr>
      </w:pPr>
    </w:p>
    <w:p w:rsidR="00CC0AE5" w:rsidRPr="00977BCB" w:rsidRDefault="003866D1" w:rsidP="00CC0AE5">
      <w:pPr>
        <w:ind w:left="708"/>
        <w:jc w:val="both"/>
        <w:rPr>
          <w:rFonts w:ascii="Arial" w:hAnsi="Arial" w:cs="Arial"/>
          <w:color w:val="000000" w:themeColor="text1"/>
          <w:sz w:val="20"/>
          <w:szCs w:val="20"/>
        </w:rPr>
      </w:pPr>
      <w:proofErr w:type="gramStart"/>
      <w:r w:rsidRPr="00977BCB">
        <w:rPr>
          <w:rFonts w:ascii="Arial" w:hAnsi="Arial" w:cs="Arial"/>
          <w:color w:val="000000" w:themeColor="text1"/>
          <w:sz w:val="20"/>
          <w:szCs w:val="20"/>
        </w:rPr>
        <w:t>•</w:t>
      </w:r>
      <w:r w:rsidR="00CC0AE5" w:rsidRPr="00977BCB">
        <w:rPr>
          <w:rFonts w:ascii="Arial" w:hAnsi="Arial" w:cs="Arial"/>
          <w:color w:val="000000" w:themeColor="text1"/>
          <w:sz w:val="20"/>
          <w:szCs w:val="20"/>
        </w:rPr>
        <w:t xml:space="preserve"> Cumpre</w:t>
      </w:r>
      <w:proofErr w:type="gramEnd"/>
      <w:r w:rsidR="00CC0AE5" w:rsidRPr="00977BCB">
        <w:rPr>
          <w:rFonts w:ascii="Arial" w:hAnsi="Arial" w:cs="Arial"/>
          <w:color w:val="000000" w:themeColor="text1"/>
          <w:sz w:val="20"/>
          <w:szCs w:val="20"/>
        </w:rPr>
        <w:t xml:space="preserve"> as exigências de reserva de cargos para pessoa com deficiência e para reabilitado da </w:t>
      </w:r>
      <w:r w:rsidR="002E10DE">
        <w:rPr>
          <w:rFonts w:ascii="Arial" w:hAnsi="Arial" w:cs="Arial"/>
          <w:color w:val="000000" w:themeColor="text1"/>
          <w:sz w:val="20"/>
          <w:szCs w:val="20"/>
        </w:rPr>
        <w:t>P</w:t>
      </w:r>
      <w:r w:rsidR="00CC0AE5" w:rsidRPr="00977BCB">
        <w:rPr>
          <w:rFonts w:ascii="Arial" w:hAnsi="Arial" w:cs="Arial"/>
          <w:color w:val="000000" w:themeColor="text1"/>
          <w:sz w:val="20"/>
          <w:szCs w:val="20"/>
        </w:rPr>
        <w:t xml:space="preserve">revidência </w:t>
      </w:r>
      <w:r w:rsidR="002E10DE">
        <w:rPr>
          <w:rFonts w:ascii="Arial" w:hAnsi="Arial" w:cs="Arial"/>
          <w:color w:val="000000" w:themeColor="text1"/>
          <w:sz w:val="20"/>
          <w:szCs w:val="20"/>
        </w:rPr>
        <w:t>S</w:t>
      </w:r>
      <w:r w:rsidR="00CC0AE5" w:rsidRPr="00977BCB">
        <w:rPr>
          <w:rFonts w:ascii="Arial" w:hAnsi="Arial" w:cs="Arial"/>
          <w:color w:val="000000" w:themeColor="text1"/>
          <w:sz w:val="20"/>
          <w:szCs w:val="20"/>
        </w:rPr>
        <w:t>ocial, previstas no art. 93 da Lei 8.213/1991.</w:t>
      </w:r>
    </w:p>
    <w:p w:rsidR="001E0BF9" w:rsidRDefault="008639CE" w:rsidP="008639CE">
      <w:pPr>
        <w:ind w:left="709" w:hanging="709"/>
        <w:jc w:val="both"/>
        <w:rPr>
          <w:rFonts w:ascii="Arial" w:hAnsi="Arial" w:cs="Arial"/>
          <w:color w:val="000000" w:themeColor="text1"/>
        </w:rPr>
      </w:pPr>
      <w:r>
        <w:rPr>
          <w:rFonts w:ascii="Arial" w:hAnsi="Arial" w:cs="Arial"/>
          <w:color w:val="000000" w:themeColor="text1"/>
        </w:rPr>
        <w:t xml:space="preserve">      </w:t>
      </w:r>
    </w:p>
    <w:p w:rsidR="00CC0AE5" w:rsidRPr="00977BCB" w:rsidRDefault="008639CE" w:rsidP="008639CE">
      <w:pPr>
        <w:ind w:left="709" w:hanging="709"/>
        <w:jc w:val="both"/>
        <w:rPr>
          <w:rFonts w:ascii="Arial" w:hAnsi="Arial" w:cs="Arial"/>
          <w:color w:val="000000" w:themeColor="text1"/>
          <w:sz w:val="20"/>
          <w:szCs w:val="20"/>
        </w:rPr>
      </w:pPr>
      <w:r>
        <w:rPr>
          <w:rFonts w:ascii="Arial" w:hAnsi="Arial" w:cs="Arial"/>
          <w:color w:val="000000" w:themeColor="text1"/>
        </w:rPr>
        <w:t xml:space="preserve">         •</w:t>
      </w:r>
      <w:r w:rsidR="00CC0AE5" w:rsidRPr="00977BCB">
        <w:rPr>
          <w:color w:val="000000" w:themeColor="text1"/>
        </w:rPr>
        <w:t xml:space="preserve"> </w:t>
      </w:r>
      <w:r w:rsidR="00CC0AE5" w:rsidRPr="00977BCB">
        <w:rPr>
          <w:rFonts w:ascii="Arial" w:hAnsi="Arial" w:cs="Arial"/>
          <w:color w:val="000000" w:themeColor="text1"/>
          <w:sz w:val="20"/>
          <w:szCs w:val="20"/>
        </w:rPr>
        <w:t xml:space="preserve">O licitante organizado em cooperativa deverá declarar, ainda, em campo próprio do sistema </w:t>
      </w:r>
      <w:r>
        <w:rPr>
          <w:rFonts w:ascii="Arial" w:hAnsi="Arial" w:cs="Arial"/>
          <w:color w:val="000000" w:themeColor="text1"/>
          <w:sz w:val="20"/>
          <w:szCs w:val="20"/>
        </w:rPr>
        <w:t xml:space="preserve">                            </w:t>
      </w:r>
      <w:r w:rsidR="00CC0AE5" w:rsidRPr="00977BCB">
        <w:rPr>
          <w:rFonts w:ascii="Arial" w:hAnsi="Arial" w:cs="Arial"/>
          <w:color w:val="000000" w:themeColor="text1"/>
          <w:sz w:val="20"/>
          <w:szCs w:val="20"/>
        </w:rPr>
        <w:t>eletrônico, que cumpre os requisitos estabelecidos no artigo 16 da Lei nº 14.133</w:t>
      </w:r>
      <w:r w:rsidR="00587F03">
        <w:rPr>
          <w:rFonts w:ascii="Arial" w:hAnsi="Arial" w:cs="Arial"/>
          <w:color w:val="000000" w:themeColor="text1"/>
          <w:sz w:val="20"/>
          <w:szCs w:val="20"/>
        </w:rPr>
        <w:t>/2021.</w:t>
      </w:r>
    </w:p>
    <w:p w:rsidR="008639CE" w:rsidRDefault="008639CE" w:rsidP="00CC0AE5">
      <w:pPr>
        <w:ind w:left="708"/>
        <w:jc w:val="both"/>
        <w:rPr>
          <w:rFonts w:ascii="Arial" w:hAnsi="Arial" w:cs="Arial"/>
          <w:color w:val="000000" w:themeColor="text1"/>
          <w:sz w:val="20"/>
          <w:szCs w:val="20"/>
        </w:rPr>
      </w:pPr>
    </w:p>
    <w:p w:rsidR="00CC0AE5" w:rsidRPr="00977BCB" w:rsidRDefault="003866D1" w:rsidP="00CC0AE5">
      <w:pPr>
        <w:ind w:left="708"/>
        <w:jc w:val="both"/>
        <w:rPr>
          <w:rFonts w:ascii="Arial" w:hAnsi="Arial" w:cs="Arial"/>
          <w:color w:val="000000" w:themeColor="text1"/>
          <w:sz w:val="20"/>
          <w:szCs w:val="20"/>
        </w:rPr>
      </w:pPr>
      <w:r w:rsidRPr="00977BCB">
        <w:rPr>
          <w:rFonts w:ascii="Arial" w:hAnsi="Arial" w:cs="Arial"/>
          <w:color w:val="000000" w:themeColor="text1"/>
          <w:sz w:val="20"/>
          <w:szCs w:val="20"/>
        </w:rPr>
        <w:t xml:space="preserve">• </w:t>
      </w:r>
      <w:r w:rsidR="00CC0AE5" w:rsidRPr="00977BCB">
        <w:rPr>
          <w:rFonts w:ascii="Arial" w:hAnsi="Arial" w:cs="Arial"/>
          <w:color w:val="000000" w:themeColor="text1"/>
          <w:sz w:val="20"/>
          <w:szCs w:val="20"/>
        </w:rPr>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00CC0AE5" w:rsidRPr="00977BCB">
        <w:rPr>
          <w:rFonts w:ascii="Arial" w:hAnsi="Arial" w:cs="Arial"/>
          <w:color w:val="000000" w:themeColor="text1"/>
          <w:sz w:val="20"/>
          <w:szCs w:val="20"/>
        </w:rPr>
        <w:t>arts</w:t>
      </w:r>
      <w:proofErr w:type="spellEnd"/>
      <w:r w:rsidR="00CC0AE5" w:rsidRPr="00977BCB">
        <w:rPr>
          <w:rFonts w:ascii="Arial" w:hAnsi="Arial" w:cs="Arial"/>
          <w:color w:val="000000" w:themeColor="text1"/>
          <w:sz w:val="20"/>
          <w:szCs w:val="20"/>
        </w:rPr>
        <w:t xml:space="preserve">. 42 a 49, observado o disposto nos §§ 1º ao 3º do art. 4º, da Lei </w:t>
      </w:r>
      <w:proofErr w:type="gramStart"/>
      <w:r w:rsidR="00CC0AE5" w:rsidRPr="00977BCB">
        <w:rPr>
          <w:rFonts w:ascii="Arial" w:hAnsi="Arial" w:cs="Arial"/>
          <w:color w:val="000000" w:themeColor="text1"/>
          <w:sz w:val="20"/>
          <w:szCs w:val="20"/>
        </w:rPr>
        <w:t>n.º</w:t>
      </w:r>
      <w:proofErr w:type="gramEnd"/>
      <w:r w:rsidR="00CC0AE5" w:rsidRPr="00977BCB">
        <w:rPr>
          <w:rFonts w:ascii="Arial" w:hAnsi="Arial" w:cs="Arial"/>
          <w:color w:val="000000" w:themeColor="text1"/>
          <w:sz w:val="20"/>
          <w:szCs w:val="20"/>
        </w:rPr>
        <w:t xml:space="preserve"> 14.133</w:t>
      </w:r>
      <w:r w:rsidR="00587F03">
        <w:rPr>
          <w:rFonts w:ascii="Arial" w:hAnsi="Arial" w:cs="Arial"/>
          <w:color w:val="000000" w:themeColor="text1"/>
          <w:sz w:val="20"/>
          <w:szCs w:val="20"/>
        </w:rPr>
        <w:t>/2021.</w:t>
      </w:r>
    </w:p>
    <w:p w:rsidR="001E0BF9" w:rsidRPr="00977BCB" w:rsidRDefault="001E0BF9" w:rsidP="00CC0AE5">
      <w:pPr>
        <w:ind w:left="708"/>
        <w:jc w:val="both"/>
        <w:rPr>
          <w:rFonts w:ascii="Arial" w:hAnsi="Arial" w:cs="Arial"/>
          <w:color w:val="000000" w:themeColor="text1"/>
          <w:sz w:val="20"/>
          <w:szCs w:val="20"/>
        </w:rPr>
      </w:pPr>
    </w:p>
    <w:p w:rsidR="00CC0AE5" w:rsidRPr="00977BCB" w:rsidRDefault="00CC0AE5" w:rsidP="00CC0AE5">
      <w:pPr>
        <w:ind w:left="708"/>
        <w:jc w:val="both"/>
        <w:rPr>
          <w:rFonts w:ascii="Arial" w:hAnsi="Arial" w:cs="Arial"/>
          <w:color w:val="000000" w:themeColor="text1"/>
          <w:sz w:val="20"/>
          <w:szCs w:val="20"/>
        </w:rPr>
      </w:pPr>
      <w:r w:rsidRPr="00977BCB">
        <w:rPr>
          <w:rFonts w:ascii="Arial" w:hAnsi="Arial" w:cs="Arial"/>
          <w:color w:val="000000" w:themeColor="text1"/>
          <w:sz w:val="20"/>
          <w:szCs w:val="20"/>
        </w:rPr>
        <w:t xml:space="preserve">A falsidade das declarações sujeitará o licitante às sanções previstas na </w:t>
      </w:r>
      <w:r w:rsidR="002E10DE">
        <w:rPr>
          <w:rFonts w:ascii="Arial" w:hAnsi="Arial" w:cs="Arial"/>
          <w:color w:val="000000" w:themeColor="text1"/>
          <w:sz w:val="20"/>
          <w:szCs w:val="20"/>
        </w:rPr>
        <w:t>Le</w:t>
      </w:r>
      <w:r w:rsidR="00587F03">
        <w:rPr>
          <w:rFonts w:ascii="Arial" w:hAnsi="Arial" w:cs="Arial"/>
          <w:color w:val="000000" w:themeColor="text1"/>
          <w:sz w:val="20"/>
          <w:szCs w:val="20"/>
        </w:rPr>
        <w:t>i nº 14.133/2021</w:t>
      </w:r>
      <w:r w:rsidRPr="00977BCB">
        <w:rPr>
          <w:rFonts w:ascii="Arial" w:hAnsi="Arial" w:cs="Arial"/>
          <w:color w:val="000000" w:themeColor="text1"/>
          <w:sz w:val="20"/>
          <w:szCs w:val="20"/>
        </w:rPr>
        <w:t>, e neste edital.</w:t>
      </w:r>
    </w:p>
    <w:p w:rsidR="00790408" w:rsidRDefault="00790408" w:rsidP="00FA3FCD">
      <w:pPr>
        <w:pStyle w:val="Textopadro"/>
        <w:widowControl/>
        <w:jc w:val="both"/>
        <w:rPr>
          <w:rFonts w:ascii="Arial" w:hAnsi="Arial" w:cs="Arial"/>
          <w:b/>
          <w:caps/>
          <w:sz w:val="20"/>
          <w:lang w:val="pt-BR"/>
        </w:rPr>
      </w:pPr>
    </w:p>
    <w:p w:rsidR="00FA3FCD" w:rsidRPr="00197949" w:rsidRDefault="00FA3FCD" w:rsidP="00FA3FCD">
      <w:pPr>
        <w:pStyle w:val="Textopadro"/>
        <w:widowControl/>
        <w:jc w:val="both"/>
        <w:rPr>
          <w:rFonts w:ascii="Arial" w:hAnsi="Arial" w:cs="Arial"/>
          <w:b/>
          <w:sz w:val="20"/>
          <w:lang w:val="pt-BR"/>
        </w:rPr>
      </w:pPr>
      <w:r w:rsidRPr="00197949">
        <w:rPr>
          <w:rFonts w:ascii="Arial" w:hAnsi="Arial" w:cs="Arial"/>
          <w:b/>
          <w:caps/>
          <w:sz w:val="20"/>
          <w:lang w:val="pt-BR"/>
        </w:rPr>
        <w:t>04. credenciamento NO SISTEMA LICITAÇÕES da BOLSA BRASILEIRA DE MERCADORIAS</w:t>
      </w:r>
    </w:p>
    <w:p w:rsidR="00FA3FCD" w:rsidRPr="00197949" w:rsidRDefault="00FA3FCD" w:rsidP="00FA3FCD">
      <w:pPr>
        <w:ind w:right="27"/>
        <w:jc w:val="both"/>
        <w:rPr>
          <w:rFonts w:ascii="Arial" w:eastAsia="Times New Roman" w:hAnsi="Arial" w:cs="Arial"/>
          <w:bCs/>
          <w:snapToGrid w:val="0"/>
          <w:sz w:val="20"/>
          <w:szCs w:val="20"/>
          <w:lang w:eastAsia="pt-BR"/>
        </w:rPr>
      </w:pPr>
    </w:p>
    <w:p w:rsidR="0086211E" w:rsidRPr="00977BCB" w:rsidRDefault="00FA3FCD" w:rsidP="00FA3FCD">
      <w:pPr>
        <w:ind w:right="27"/>
        <w:jc w:val="both"/>
        <w:rPr>
          <w:rFonts w:ascii="Arial" w:eastAsia="Times New Roman" w:hAnsi="Arial" w:cs="Arial"/>
          <w:bCs/>
          <w:snapToGrid w:val="0"/>
          <w:color w:val="000000" w:themeColor="text1"/>
          <w:sz w:val="20"/>
          <w:szCs w:val="20"/>
          <w:lang w:eastAsia="pt-BR"/>
        </w:rPr>
      </w:pPr>
      <w:r w:rsidRPr="00197949">
        <w:rPr>
          <w:rFonts w:ascii="Arial" w:eastAsia="Times New Roman" w:hAnsi="Arial" w:cs="Arial"/>
          <w:b/>
          <w:bCs/>
          <w:snapToGrid w:val="0"/>
          <w:sz w:val="20"/>
          <w:szCs w:val="20"/>
          <w:lang w:eastAsia="pt-BR"/>
        </w:rPr>
        <w:t>04.01.</w:t>
      </w:r>
      <w:r w:rsidRPr="00197949">
        <w:rPr>
          <w:rFonts w:ascii="Arial" w:eastAsia="Times New Roman" w:hAnsi="Arial" w:cs="Arial"/>
          <w:bCs/>
          <w:snapToGrid w:val="0"/>
          <w:sz w:val="20"/>
          <w:szCs w:val="20"/>
          <w:lang w:eastAsia="pt-BR"/>
        </w:rPr>
        <w:t xml:space="preserve"> </w:t>
      </w:r>
      <w:r w:rsidR="0086211E" w:rsidRPr="00977BCB">
        <w:rPr>
          <w:rFonts w:ascii="Arial" w:eastAsia="Times New Roman" w:hAnsi="Arial" w:cs="Arial"/>
          <w:bCs/>
          <w:snapToGrid w:val="0"/>
          <w:color w:val="000000" w:themeColor="text1"/>
          <w:sz w:val="20"/>
          <w:szCs w:val="20"/>
          <w:lang w:eastAsia="pt-BR"/>
        </w:rPr>
        <w:t>Os procedimentos para credenciamento e obtenção da chave e senha de acesso poderão ser iniciados diretamente no site de licitações no endereço eletrônico www.novobbmnet.com.br, acesso “ credenciamento - licitantes (fornecedores).</w:t>
      </w:r>
    </w:p>
    <w:p w:rsidR="0086211E" w:rsidRPr="00977BCB" w:rsidRDefault="0086211E" w:rsidP="00FA3FCD">
      <w:pPr>
        <w:ind w:right="27"/>
        <w:jc w:val="both"/>
        <w:rPr>
          <w:rFonts w:ascii="Arial" w:eastAsia="Times New Roman" w:hAnsi="Arial" w:cs="Arial"/>
          <w:bCs/>
          <w:snapToGrid w:val="0"/>
          <w:color w:val="000000" w:themeColor="text1"/>
          <w:sz w:val="20"/>
          <w:szCs w:val="20"/>
          <w:lang w:eastAsia="pt-BR"/>
        </w:rPr>
      </w:pPr>
    </w:p>
    <w:p w:rsidR="00FA3FCD" w:rsidRPr="00977BCB" w:rsidRDefault="0086211E" w:rsidP="00FA3FCD">
      <w:pPr>
        <w:ind w:right="27"/>
        <w:jc w:val="both"/>
        <w:rPr>
          <w:rFonts w:ascii="Arial" w:eastAsia="Times New Roman" w:hAnsi="Arial" w:cs="Arial"/>
          <w:bCs/>
          <w:snapToGrid w:val="0"/>
          <w:color w:val="000000" w:themeColor="text1"/>
          <w:sz w:val="20"/>
          <w:szCs w:val="20"/>
          <w:lang w:eastAsia="pt-BR"/>
        </w:rPr>
      </w:pPr>
      <w:r w:rsidRPr="00977BCB">
        <w:rPr>
          <w:rFonts w:ascii="Arial" w:eastAsia="Times New Roman" w:hAnsi="Arial" w:cs="Arial"/>
          <w:b/>
          <w:bCs/>
          <w:snapToGrid w:val="0"/>
          <w:color w:val="000000" w:themeColor="text1"/>
          <w:sz w:val="20"/>
          <w:szCs w:val="20"/>
          <w:lang w:eastAsia="pt-BR"/>
        </w:rPr>
        <w:t xml:space="preserve">04.02. </w:t>
      </w:r>
      <w:r w:rsidR="00FA3FCD" w:rsidRPr="00977BCB">
        <w:rPr>
          <w:rFonts w:ascii="Arial" w:eastAsia="Times New Roman" w:hAnsi="Arial" w:cs="Arial"/>
          <w:bCs/>
          <w:snapToGrid w:val="0"/>
          <w:color w:val="000000" w:themeColor="text1"/>
          <w:sz w:val="20"/>
          <w:szCs w:val="20"/>
          <w:lang w:eastAsia="pt-BR"/>
        </w:rPr>
        <w:t xml:space="preserve">As informações e procedimentos sobre o credenciamento poderão ser obtidos diretamente no endereço eletrônico </w:t>
      </w:r>
      <w:r w:rsidR="00FA3FCD" w:rsidRPr="00977BCB">
        <w:rPr>
          <w:rFonts w:ascii="Arial" w:hAnsi="Arial" w:cs="Arial"/>
          <w:b/>
          <w:color w:val="000000" w:themeColor="text1"/>
          <w:sz w:val="20"/>
          <w:szCs w:val="20"/>
        </w:rPr>
        <w:t>www.novobbmnet.com.br</w:t>
      </w:r>
      <w:r w:rsidR="00FA3FCD" w:rsidRPr="00977BCB">
        <w:rPr>
          <w:rFonts w:ascii="Arial" w:eastAsia="Times New Roman" w:hAnsi="Arial" w:cs="Arial"/>
          <w:bCs/>
          <w:snapToGrid w:val="0"/>
          <w:color w:val="000000" w:themeColor="text1"/>
          <w:sz w:val="20"/>
          <w:szCs w:val="20"/>
          <w:lang w:eastAsia="pt-BR"/>
        </w:rPr>
        <w:t>.</w:t>
      </w:r>
    </w:p>
    <w:p w:rsidR="00FA3FCD" w:rsidRPr="00977BCB" w:rsidRDefault="00FA3FCD" w:rsidP="00FA3FCD">
      <w:pPr>
        <w:ind w:right="27"/>
        <w:jc w:val="both"/>
        <w:rPr>
          <w:rFonts w:ascii="Arial" w:eastAsia="Times New Roman" w:hAnsi="Arial" w:cs="Arial"/>
          <w:bCs/>
          <w:snapToGrid w:val="0"/>
          <w:color w:val="000000" w:themeColor="text1"/>
          <w:sz w:val="20"/>
          <w:szCs w:val="20"/>
          <w:lang w:eastAsia="pt-BR"/>
        </w:rPr>
      </w:pPr>
    </w:p>
    <w:p w:rsidR="00FA3FCD" w:rsidRPr="00977BCB" w:rsidRDefault="00FA3FCD" w:rsidP="00FA3FCD">
      <w:pPr>
        <w:ind w:right="27"/>
        <w:jc w:val="both"/>
        <w:rPr>
          <w:rFonts w:ascii="Arial" w:eastAsia="Times New Roman" w:hAnsi="Arial" w:cs="Arial"/>
          <w:bCs/>
          <w:snapToGrid w:val="0"/>
          <w:color w:val="000000" w:themeColor="text1"/>
          <w:sz w:val="20"/>
          <w:szCs w:val="20"/>
          <w:lang w:eastAsia="pt-BR"/>
        </w:rPr>
      </w:pPr>
      <w:r w:rsidRPr="00977BCB">
        <w:rPr>
          <w:rFonts w:ascii="Arial" w:eastAsia="Times New Roman" w:hAnsi="Arial" w:cs="Arial"/>
          <w:b/>
          <w:bCs/>
          <w:snapToGrid w:val="0"/>
          <w:color w:val="000000" w:themeColor="text1"/>
          <w:sz w:val="20"/>
          <w:szCs w:val="20"/>
          <w:lang w:eastAsia="pt-BR"/>
        </w:rPr>
        <w:t>04.</w:t>
      </w:r>
      <w:r w:rsidR="00197949" w:rsidRPr="00977BCB">
        <w:rPr>
          <w:rFonts w:ascii="Arial" w:eastAsia="Times New Roman" w:hAnsi="Arial" w:cs="Arial"/>
          <w:b/>
          <w:bCs/>
          <w:snapToGrid w:val="0"/>
          <w:color w:val="000000" w:themeColor="text1"/>
          <w:sz w:val="20"/>
          <w:szCs w:val="20"/>
          <w:lang w:eastAsia="pt-BR"/>
        </w:rPr>
        <w:t>03</w:t>
      </w:r>
      <w:r w:rsidRPr="00977BCB">
        <w:rPr>
          <w:rFonts w:ascii="Arial" w:eastAsia="Times New Roman" w:hAnsi="Arial" w:cs="Arial"/>
          <w:b/>
          <w:bCs/>
          <w:snapToGrid w:val="0"/>
          <w:color w:val="000000" w:themeColor="text1"/>
          <w:sz w:val="20"/>
          <w:szCs w:val="20"/>
          <w:lang w:eastAsia="pt-BR"/>
        </w:rPr>
        <w:t>.</w:t>
      </w:r>
      <w:r w:rsidRPr="00977BCB">
        <w:rPr>
          <w:rFonts w:ascii="Arial" w:eastAsia="Times New Roman" w:hAnsi="Arial" w:cs="Arial"/>
          <w:bCs/>
          <w:snapToGrid w:val="0"/>
          <w:color w:val="000000" w:themeColor="text1"/>
          <w:sz w:val="20"/>
          <w:szCs w:val="20"/>
          <w:lang w:eastAsia="pt-BR"/>
        </w:rPr>
        <w:t xml:space="preserve"> As dúvidas e esclarecimentos sobre Credenciamento no sistema eletrônico poderão ser dirimidas através da Central de Atendimento aos licitantes, por telefone, (11)</w:t>
      </w:r>
      <w:r w:rsidR="00B14D25" w:rsidRPr="00977BCB">
        <w:rPr>
          <w:rFonts w:ascii="Arial" w:eastAsia="Times New Roman" w:hAnsi="Arial" w:cs="Arial"/>
          <w:bCs/>
          <w:snapToGrid w:val="0"/>
          <w:color w:val="000000" w:themeColor="text1"/>
          <w:sz w:val="20"/>
          <w:szCs w:val="20"/>
          <w:lang w:eastAsia="pt-BR"/>
        </w:rPr>
        <w:t xml:space="preserve"> </w:t>
      </w:r>
      <w:r w:rsidRPr="00977BCB">
        <w:rPr>
          <w:rFonts w:ascii="Arial" w:eastAsia="Times New Roman" w:hAnsi="Arial" w:cs="Arial"/>
          <w:bCs/>
          <w:snapToGrid w:val="0"/>
          <w:color w:val="000000" w:themeColor="text1"/>
          <w:sz w:val="20"/>
          <w:szCs w:val="20"/>
          <w:lang w:eastAsia="pt-BR"/>
        </w:rPr>
        <w:t xml:space="preserve">3113 1900 - Central de Atendimento em São Paulo, ou por </w:t>
      </w:r>
      <w:proofErr w:type="spellStart"/>
      <w:r w:rsidRPr="00977BCB">
        <w:rPr>
          <w:rFonts w:ascii="Arial" w:eastAsia="Times New Roman" w:hAnsi="Arial" w:cs="Arial"/>
          <w:bCs/>
          <w:snapToGrid w:val="0"/>
          <w:color w:val="000000" w:themeColor="text1"/>
          <w:sz w:val="20"/>
          <w:szCs w:val="20"/>
          <w:lang w:eastAsia="pt-BR"/>
        </w:rPr>
        <w:t>Whatsapp</w:t>
      </w:r>
      <w:proofErr w:type="spellEnd"/>
      <w:r w:rsidRPr="00977BCB">
        <w:rPr>
          <w:rFonts w:ascii="Arial" w:eastAsia="Times New Roman" w:hAnsi="Arial" w:cs="Arial"/>
          <w:bCs/>
          <w:snapToGrid w:val="0"/>
          <w:color w:val="000000" w:themeColor="text1"/>
          <w:sz w:val="20"/>
          <w:szCs w:val="20"/>
          <w:lang w:eastAsia="pt-BR"/>
        </w:rPr>
        <w:t xml:space="preserve">: (11) 99837-6032, chat ou e-mail, disponíveis no endereço eletrônico </w:t>
      </w:r>
      <w:r w:rsidRPr="00977BCB">
        <w:rPr>
          <w:rFonts w:ascii="Arial" w:hAnsi="Arial" w:cs="Arial"/>
          <w:b/>
          <w:color w:val="000000" w:themeColor="text1"/>
          <w:sz w:val="20"/>
          <w:szCs w:val="20"/>
        </w:rPr>
        <w:t>www.novobbmnet.com.br</w:t>
      </w:r>
      <w:r w:rsidRPr="00977BCB">
        <w:rPr>
          <w:rFonts w:ascii="Arial" w:eastAsia="Times New Roman" w:hAnsi="Arial" w:cs="Arial"/>
          <w:bCs/>
          <w:snapToGrid w:val="0"/>
          <w:color w:val="000000" w:themeColor="text1"/>
          <w:sz w:val="20"/>
          <w:szCs w:val="20"/>
          <w:lang w:eastAsia="pt-BR"/>
        </w:rPr>
        <w:t>.</w:t>
      </w:r>
    </w:p>
    <w:p w:rsidR="00C52452" w:rsidRDefault="00C52452" w:rsidP="00FA3FCD">
      <w:pPr>
        <w:ind w:right="27"/>
        <w:jc w:val="both"/>
        <w:rPr>
          <w:rFonts w:ascii="Arial" w:eastAsia="Times New Roman" w:hAnsi="Arial" w:cs="Arial"/>
          <w:b/>
          <w:bCs/>
          <w:snapToGrid w:val="0"/>
          <w:sz w:val="20"/>
          <w:szCs w:val="20"/>
          <w:lang w:eastAsia="pt-BR"/>
        </w:rPr>
      </w:pPr>
    </w:p>
    <w:p w:rsidR="00FA3FCD" w:rsidRPr="00695897" w:rsidRDefault="00FA3FCD" w:rsidP="00FA3FCD">
      <w:pPr>
        <w:ind w:right="27"/>
        <w:jc w:val="both"/>
        <w:rPr>
          <w:rFonts w:ascii="Arial" w:eastAsia="Times New Roman" w:hAnsi="Arial" w:cs="Arial"/>
          <w:bCs/>
          <w:snapToGrid w:val="0"/>
          <w:sz w:val="20"/>
          <w:szCs w:val="20"/>
          <w:lang w:eastAsia="pt-BR"/>
        </w:rPr>
      </w:pPr>
      <w:r w:rsidRPr="00ED70C0">
        <w:rPr>
          <w:rFonts w:ascii="Arial" w:eastAsia="Times New Roman" w:hAnsi="Arial" w:cs="Arial"/>
          <w:b/>
          <w:bCs/>
          <w:snapToGrid w:val="0"/>
          <w:sz w:val="20"/>
          <w:szCs w:val="20"/>
          <w:lang w:eastAsia="pt-BR"/>
        </w:rPr>
        <w:t>04.0</w:t>
      </w:r>
      <w:r w:rsidR="00197949">
        <w:rPr>
          <w:rFonts w:ascii="Arial" w:eastAsia="Times New Roman" w:hAnsi="Arial" w:cs="Arial"/>
          <w:b/>
          <w:bCs/>
          <w:snapToGrid w:val="0"/>
          <w:sz w:val="20"/>
          <w:szCs w:val="20"/>
          <w:lang w:eastAsia="pt-BR"/>
        </w:rPr>
        <w:t>4</w:t>
      </w:r>
      <w:r w:rsidRPr="00ED70C0">
        <w:rPr>
          <w:rFonts w:ascii="Arial" w:eastAsia="Times New Roman" w:hAnsi="Arial" w:cs="Arial"/>
          <w:b/>
          <w:bCs/>
          <w:snapToGrid w:val="0"/>
          <w:sz w:val="20"/>
          <w:szCs w:val="20"/>
          <w:lang w:eastAsia="pt-BR"/>
        </w:rPr>
        <w:t>.</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w:t>
      </w:r>
      <w:r w:rsidRPr="00FA3FCD">
        <w:rPr>
          <w:rFonts w:ascii="Arial" w:eastAsia="Times New Roman" w:hAnsi="Arial" w:cs="Arial"/>
          <w:bCs/>
          <w:snapToGrid w:val="0"/>
          <w:sz w:val="20"/>
          <w:szCs w:val="20"/>
          <w:lang w:eastAsia="pt-BR"/>
        </w:rPr>
        <w:t xml:space="preserve">site </w:t>
      </w:r>
      <w:r w:rsidRPr="00FA3FCD">
        <w:rPr>
          <w:rFonts w:ascii="Arial" w:hAnsi="Arial" w:cs="Arial"/>
          <w:b/>
          <w:color w:val="000000" w:themeColor="text1"/>
          <w:sz w:val="20"/>
          <w:szCs w:val="20"/>
        </w:rPr>
        <w:t>www.novobbmnet.com.br</w:t>
      </w:r>
      <w:r w:rsidRPr="00FA3FCD">
        <w:rPr>
          <w:rFonts w:ascii="Arial" w:eastAsia="Times New Roman" w:hAnsi="Arial" w:cs="Arial"/>
          <w:bCs/>
          <w:snapToGrid w:val="0"/>
          <w:color w:val="FF0000"/>
          <w:sz w:val="20"/>
          <w:szCs w:val="20"/>
          <w:lang w:eastAsia="pt-BR"/>
        </w:rPr>
        <w:t>,</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FA3FCD" w:rsidRDefault="00FA3FCD" w:rsidP="00FA3FCD">
      <w:pPr>
        <w:ind w:right="27"/>
        <w:jc w:val="both"/>
        <w:rPr>
          <w:rFonts w:ascii="Arial" w:eastAsia="Times New Roman" w:hAnsi="Arial" w:cs="Arial"/>
          <w:bCs/>
          <w:snapToGrid w:val="0"/>
          <w:sz w:val="20"/>
          <w:szCs w:val="20"/>
          <w:lang w:eastAsia="pt-BR"/>
        </w:rPr>
      </w:pPr>
    </w:p>
    <w:p w:rsidR="00FA3FCD" w:rsidRPr="00197949" w:rsidRDefault="00FA3FCD" w:rsidP="00FA3FCD">
      <w:pPr>
        <w:ind w:right="27"/>
        <w:jc w:val="both"/>
        <w:rPr>
          <w:rFonts w:ascii="Arial" w:hAnsi="Arial" w:cs="Arial"/>
          <w:color w:val="000000"/>
          <w:sz w:val="20"/>
          <w:szCs w:val="20"/>
        </w:rPr>
      </w:pPr>
      <w:r w:rsidRPr="00ED70C0">
        <w:rPr>
          <w:rFonts w:ascii="Arial" w:eastAsia="Times New Roman" w:hAnsi="Arial" w:cs="Arial"/>
          <w:b/>
          <w:bCs/>
          <w:snapToGrid w:val="0"/>
          <w:sz w:val="20"/>
          <w:szCs w:val="20"/>
          <w:lang w:eastAsia="pt-BR"/>
        </w:rPr>
        <w:t>04.0</w:t>
      </w:r>
      <w:r w:rsidR="00197949">
        <w:rPr>
          <w:rFonts w:ascii="Arial" w:eastAsia="Times New Roman" w:hAnsi="Arial" w:cs="Arial"/>
          <w:b/>
          <w:bCs/>
          <w:snapToGrid w:val="0"/>
          <w:sz w:val="20"/>
          <w:szCs w:val="20"/>
          <w:lang w:eastAsia="pt-BR"/>
        </w:rPr>
        <w:t>5</w:t>
      </w:r>
      <w:r w:rsidRPr="00ED70C0">
        <w:rPr>
          <w:rFonts w:ascii="Arial" w:eastAsia="Times New Roman" w:hAnsi="Arial" w:cs="Arial"/>
          <w:b/>
          <w:bCs/>
          <w:snapToGrid w:val="0"/>
          <w:sz w:val="20"/>
          <w:szCs w:val="20"/>
          <w:lang w:eastAsia="pt-BR"/>
        </w:rPr>
        <w:t>.</w:t>
      </w:r>
      <w:r w:rsidR="00BD43E9" w:rsidRPr="00BD43E9">
        <w:t xml:space="preserve"> </w:t>
      </w:r>
      <w:r w:rsidR="00BD43E9" w:rsidRPr="00197949">
        <w:rPr>
          <w:rFonts w:ascii="Arial" w:eastAsia="Times New Roman" w:hAnsi="Arial" w:cs="Arial"/>
          <w:bCs/>
          <w:snapToGrid w:val="0"/>
          <w:sz w:val="20"/>
          <w:szCs w:val="20"/>
          <w:lang w:eastAsia="pt-BR"/>
        </w:rPr>
        <w:t>O custo de operacionalização e uso do sistema de Pregão Eletrônico ficará a cargo do licitante, que pagará à BBMNET Licitações Eletrônicas, provedora do sistema eletrônico, o valor por ela fixado, a título de taxa pela utilização dos recursos de tecnologia da informação</w:t>
      </w:r>
      <w:r w:rsidR="003860F9">
        <w:rPr>
          <w:rFonts w:ascii="Arial" w:eastAsia="Times New Roman" w:hAnsi="Arial" w:cs="Arial"/>
          <w:bCs/>
          <w:snapToGrid w:val="0"/>
          <w:sz w:val="20"/>
          <w:szCs w:val="20"/>
          <w:lang w:eastAsia="pt-BR"/>
        </w:rPr>
        <w:t>, conforme regulamento da mesma</w:t>
      </w:r>
      <w:r w:rsidR="00197949" w:rsidRPr="00197949">
        <w:rPr>
          <w:rFonts w:ascii="Arial" w:eastAsia="Times New Roman" w:hAnsi="Arial" w:cs="Arial"/>
          <w:bCs/>
          <w:snapToGrid w:val="0"/>
          <w:sz w:val="20"/>
          <w:szCs w:val="20"/>
          <w:lang w:eastAsia="pt-BR"/>
        </w:rPr>
        <w:t>.</w:t>
      </w:r>
      <w:r w:rsidRPr="00197949">
        <w:rPr>
          <w:rFonts w:ascii="Arial" w:eastAsia="Times New Roman" w:hAnsi="Arial" w:cs="Arial"/>
          <w:bCs/>
          <w:snapToGrid w:val="0"/>
          <w:sz w:val="20"/>
          <w:szCs w:val="20"/>
          <w:lang w:eastAsia="pt-BR"/>
        </w:rPr>
        <w:t xml:space="preserve"> </w:t>
      </w:r>
    </w:p>
    <w:p w:rsidR="00FA3FCD" w:rsidRPr="00197949" w:rsidRDefault="00FA3FCD" w:rsidP="00947751">
      <w:pPr>
        <w:widowControl w:val="0"/>
        <w:tabs>
          <w:tab w:val="left" w:pos="720"/>
          <w:tab w:val="left" w:pos="998"/>
        </w:tabs>
        <w:jc w:val="both"/>
        <w:rPr>
          <w:rFonts w:ascii="Arial" w:eastAsia="Times New Roman" w:hAnsi="Arial" w:cs="Arial"/>
          <w:bCs/>
          <w:snapToGrid w:val="0"/>
          <w:sz w:val="20"/>
          <w:szCs w:val="20"/>
          <w:lang w:eastAsia="pt-BR"/>
        </w:rPr>
      </w:pPr>
    </w:p>
    <w:p w:rsidR="000A282F" w:rsidRDefault="000A282F" w:rsidP="0088788C">
      <w:pPr>
        <w:pStyle w:val="Textopadro"/>
        <w:widowControl/>
        <w:jc w:val="both"/>
        <w:rPr>
          <w:rFonts w:ascii="Arial" w:hAnsi="Arial" w:cs="Arial"/>
          <w:b/>
          <w:sz w:val="20"/>
          <w:lang w:val="pt-BR"/>
        </w:rPr>
      </w:pPr>
    </w:p>
    <w:p w:rsidR="0088788C" w:rsidRPr="00415163" w:rsidRDefault="0088788C" w:rsidP="0088788C">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88788C" w:rsidRDefault="0088788C" w:rsidP="0088788C">
      <w:pPr>
        <w:pStyle w:val="Textopadro"/>
        <w:widowControl/>
        <w:jc w:val="both"/>
        <w:rPr>
          <w:rFonts w:ascii="Arial" w:hAnsi="Arial" w:cs="Arial"/>
          <w:sz w:val="20"/>
          <w:lang w:val="pt-BR"/>
        </w:rPr>
      </w:pPr>
    </w:p>
    <w:p w:rsidR="0088788C" w:rsidRPr="00193FBB" w:rsidRDefault="0088788C" w:rsidP="0088788C">
      <w:pPr>
        <w:pStyle w:val="Textopadro"/>
        <w:widowControl/>
        <w:tabs>
          <w:tab w:val="left" w:pos="720"/>
          <w:tab w:val="left" w:pos="998"/>
        </w:tabs>
        <w:jc w:val="both"/>
        <w:rPr>
          <w:rFonts w:ascii="Arial" w:hAnsi="Arial" w:cs="Arial"/>
          <w:color w:val="FF0000"/>
          <w:sz w:val="20"/>
          <w:lang w:val="pt-BR"/>
        </w:rPr>
      </w:pPr>
      <w:r w:rsidRPr="00197949">
        <w:rPr>
          <w:rFonts w:ascii="Arial" w:hAnsi="Arial" w:cs="Arial"/>
          <w:b/>
          <w:sz w:val="20"/>
          <w:lang w:val="pt-BR"/>
        </w:rPr>
        <w:t>05.01.</w:t>
      </w:r>
      <w:r w:rsidRPr="00197949">
        <w:rPr>
          <w:rFonts w:ascii="Arial" w:hAnsi="Arial" w:cs="Arial"/>
          <w:sz w:val="20"/>
          <w:lang w:val="pt-BR"/>
        </w:rPr>
        <w:t xml:space="preserve"> </w:t>
      </w:r>
      <w:r w:rsidRPr="00D53A04">
        <w:rPr>
          <w:rFonts w:ascii="Arial" w:hAnsi="Arial" w:cs="Arial"/>
          <w:color w:val="000000" w:themeColor="text1"/>
          <w:sz w:val="20"/>
          <w:lang w:val="pt-BR"/>
        </w:rPr>
        <w:t xml:space="preserve">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0A282F" w:rsidRDefault="000A282F" w:rsidP="0088788C">
      <w:pPr>
        <w:pStyle w:val="Textopadro"/>
        <w:widowControl/>
        <w:jc w:val="both"/>
        <w:rPr>
          <w:rFonts w:ascii="Arial" w:hAnsi="Arial" w:cs="Arial"/>
          <w:b/>
          <w:color w:val="000000" w:themeColor="text1"/>
          <w:sz w:val="20"/>
          <w:lang w:val="pt-BR"/>
        </w:rPr>
      </w:pPr>
    </w:p>
    <w:p w:rsidR="0088788C" w:rsidRPr="00977BCB" w:rsidRDefault="0088788C" w:rsidP="0088788C">
      <w:pPr>
        <w:pStyle w:val="Textopadro"/>
        <w:widowControl/>
        <w:jc w:val="both"/>
        <w:rPr>
          <w:rFonts w:ascii="Arial" w:hAnsi="Arial" w:cs="Arial"/>
          <w:color w:val="000000" w:themeColor="text1"/>
          <w:sz w:val="20"/>
          <w:lang w:val="pt-BR"/>
        </w:rPr>
      </w:pPr>
      <w:r w:rsidRPr="00977BCB">
        <w:rPr>
          <w:rFonts w:ascii="Arial" w:hAnsi="Arial" w:cs="Arial"/>
          <w:b/>
          <w:color w:val="000000" w:themeColor="text1"/>
          <w:sz w:val="20"/>
          <w:lang w:val="pt-BR"/>
        </w:rPr>
        <w:t>05.02</w:t>
      </w:r>
      <w:r w:rsidRPr="00977BCB">
        <w:rPr>
          <w:rFonts w:ascii="Arial" w:hAnsi="Arial" w:cs="Arial"/>
          <w:color w:val="000000" w:themeColor="text1"/>
          <w:sz w:val="20"/>
          <w:lang w:val="pt-BR"/>
        </w:rPr>
        <w:t>.</w:t>
      </w:r>
      <w:r w:rsidR="00197949" w:rsidRPr="00977BCB">
        <w:rPr>
          <w:rFonts w:asciiTheme="minorHAnsi" w:eastAsiaTheme="minorEastAsia" w:hAnsiTheme="minorHAnsi" w:cstheme="minorBidi"/>
          <w:snapToGrid/>
          <w:color w:val="000000" w:themeColor="text1"/>
          <w:szCs w:val="24"/>
          <w:lang w:val="pt-BR" w:eastAsia="en-US"/>
        </w:rPr>
        <w:t xml:space="preserve"> </w:t>
      </w:r>
      <w:r w:rsidR="00197949" w:rsidRPr="00977BCB">
        <w:rPr>
          <w:rFonts w:ascii="Arial" w:hAnsi="Arial" w:cs="Arial"/>
          <w:color w:val="000000" w:themeColor="text1"/>
          <w:sz w:val="20"/>
          <w:lang w:val="pt-BR"/>
        </w:rPr>
        <w:t>O Acesso para participar das licitações está condicionado ao cadastro prévio do interessado na Plataforma BBMNET Licitações (www.novobbmnet.com.br</w:t>
      </w:r>
      <w:r w:rsidR="00197949" w:rsidRPr="00977BCB">
        <w:rPr>
          <w:rFonts w:ascii="Arial" w:hAnsi="Arial" w:cs="Arial"/>
          <w:bCs/>
          <w:color w:val="000000" w:themeColor="text1"/>
          <w:sz w:val="20"/>
          <w:lang w:val="pt-BR"/>
        </w:rPr>
        <w:t>)</w:t>
      </w:r>
      <w:r w:rsidR="00197949" w:rsidRPr="00977BCB">
        <w:rPr>
          <w:rFonts w:ascii="Arial" w:hAnsi="Arial" w:cs="Arial"/>
          <w:color w:val="000000" w:themeColor="text1"/>
          <w:sz w:val="20"/>
          <w:lang w:val="pt-BR"/>
        </w:rPr>
        <w:t>.</w:t>
      </w:r>
    </w:p>
    <w:p w:rsidR="0088788C" w:rsidRPr="0088788C" w:rsidRDefault="0088788C" w:rsidP="0088788C">
      <w:pPr>
        <w:pStyle w:val="Textopadro"/>
        <w:widowControl/>
        <w:jc w:val="both"/>
        <w:rPr>
          <w:rFonts w:ascii="Arial" w:hAnsi="Arial" w:cs="Arial"/>
          <w:b/>
          <w:sz w:val="20"/>
          <w:lang w:val="pt-BR"/>
        </w:rPr>
      </w:pPr>
    </w:p>
    <w:p w:rsidR="00150B5F" w:rsidRDefault="00150B5F" w:rsidP="00FA3FCD">
      <w:pPr>
        <w:pStyle w:val="Recuodecorpodetexto"/>
        <w:spacing w:after="0"/>
        <w:ind w:left="0"/>
        <w:jc w:val="both"/>
        <w:rPr>
          <w:rFonts w:ascii="Arial" w:hAnsi="Arial" w:cs="Arial"/>
          <w:b/>
          <w:sz w:val="20"/>
          <w:szCs w:val="20"/>
        </w:rPr>
      </w:pPr>
    </w:p>
    <w:p w:rsidR="00FA3FCD" w:rsidRDefault="00FA3FCD" w:rsidP="00FA3FCD">
      <w:pPr>
        <w:pStyle w:val="Recuodecorpodetexto"/>
        <w:spacing w:after="0"/>
        <w:ind w:left="0"/>
        <w:jc w:val="both"/>
        <w:rPr>
          <w:rFonts w:ascii="Arial" w:hAnsi="Arial" w:cs="Arial"/>
          <w:b/>
          <w:sz w:val="20"/>
          <w:szCs w:val="20"/>
        </w:rPr>
      </w:pPr>
      <w:r w:rsidRPr="00415163">
        <w:rPr>
          <w:rFonts w:ascii="Arial" w:hAnsi="Arial" w:cs="Arial"/>
          <w:b/>
          <w:sz w:val="20"/>
          <w:szCs w:val="20"/>
        </w:rPr>
        <w:t>06. DO</w:t>
      </w:r>
      <w:r w:rsidR="00197949">
        <w:rPr>
          <w:rFonts w:ascii="Arial" w:hAnsi="Arial" w:cs="Arial"/>
          <w:b/>
          <w:sz w:val="20"/>
          <w:szCs w:val="20"/>
        </w:rPr>
        <w:t xml:space="preserve"> PREENCHMENTO E</w:t>
      </w:r>
      <w:r w:rsidRPr="00415163">
        <w:rPr>
          <w:rFonts w:ascii="Arial" w:hAnsi="Arial" w:cs="Arial"/>
          <w:b/>
          <w:sz w:val="20"/>
          <w:szCs w:val="20"/>
        </w:rPr>
        <w:t xml:space="preserve"> ENVIO DAS PROPOSTAS</w:t>
      </w:r>
    </w:p>
    <w:p w:rsidR="000A282F" w:rsidRPr="00415163" w:rsidRDefault="000A282F" w:rsidP="00FA3FCD">
      <w:pPr>
        <w:pStyle w:val="Recuodecorpodetexto"/>
        <w:spacing w:after="0"/>
        <w:ind w:left="0"/>
        <w:jc w:val="both"/>
        <w:rPr>
          <w:rFonts w:ascii="Arial" w:hAnsi="Arial" w:cs="Arial"/>
          <w:sz w:val="20"/>
          <w:szCs w:val="20"/>
        </w:rPr>
      </w:pPr>
    </w:p>
    <w:p w:rsidR="00FA3FCD" w:rsidRPr="00FA3FCD" w:rsidRDefault="00FA3FCD" w:rsidP="00FA3FCD">
      <w:pPr>
        <w:pStyle w:val="Recuodecorpodetexto"/>
        <w:spacing w:after="0"/>
        <w:ind w:left="0"/>
        <w:jc w:val="both"/>
        <w:rPr>
          <w:rFonts w:ascii="Arial" w:hAnsi="Arial" w:cs="Arial"/>
          <w:color w:val="000000" w:themeColor="text1"/>
          <w:sz w:val="20"/>
          <w:szCs w:val="20"/>
        </w:rPr>
      </w:pPr>
      <w:r w:rsidRPr="00895D7D">
        <w:rPr>
          <w:rFonts w:ascii="Arial" w:hAnsi="Arial" w:cs="Arial"/>
          <w:b/>
          <w:color w:val="000000" w:themeColor="text1"/>
          <w:sz w:val="20"/>
          <w:szCs w:val="20"/>
        </w:rPr>
        <w:t>06.01.</w:t>
      </w:r>
      <w:r w:rsidRPr="00FA3FCD">
        <w:rPr>
          <w:rFonts w:ascii="Arial" w:hAnsi="Arial" w:cs="Arial"/>
          <w:color w:val="000000" w:themeColor="text1"/>
          <w:sz w:val="20"/>
          <w:szCs w:val="20"/>
        </w:rPr>
        <w:t xml:space="preserve"> </w:t>
      </w:r>
      <w:r w:rsidR="00197949" w:rsidRPr="00197949">
        <w:rPr>
          <w:rFonts w:ascii="Arial" w:hAnsi="Arial" w:cs="Arial"/>
          <w:color w:val="000000" w:themeColor="text1"/>
          <w:sz w:val="20"/>
          <w:szCs w:val="20"/>
        </w:rPr>
        <w:t>O prazo para apresentação das propostas, contado a partir da publicação do edital, obedecerá ao disposto no art. 55 da Lei 14.133/21</w:t>
      </w:r>
      <w:r w:rsidRPr="00FA3FCD">
        <w:rPr>
          <w:rFonts w:ascii="Arial" w:hAnsi="Arial" w:cs="Arial"/>
          <w:color w:val="000000" w:themeColor="text1"/>
          <w:sz w:val="20"/>
          <w:szCs w:val="20"/>
        </w:rPr>
        <w:t>.</w:t>
      </w:r>
    </w:p>
    <w:p w:rsidR="005A5E20" w:rsidRDefault="005A5E20" w:rsidP="00FA3FCD">
      <w:pPr>
        <w:pStyle w:val="Recuodecorpodetexto"/>
        <w:spacing w:after="0"/>
        <w:ind w:left="0"/>
        <w:jc w:val="both"/>
        <w:rPr>
          <w:rFonts w:ascii="Arial" w:hAnsi="Arial" w:cs="Arial"/>
          <w:b/>
          <w:color w:val="000000" w:themeColor="text1"/>
          <w:sz w:val="20"/>
          <w:szCs w:val="20"/>
        </w:rPr>
      </w:pPr>
    </w:p>
    <w:p w:rsidR="00FA3FCD" w:rsidRPr="00FA3FCD" w:rsidRDefault="00FA3FCD" w:rsidP="00FA3FCD">
      <w:pPr>
        <w:pStyle w:val="Recuodecorpodetexto"/>
        <w:spacing w:after="0"/>
        <w:ind w:left="0"/>
        <w:jc w:val="both"/>
        <w:rPr>
          <w:rFonts w:ascii="Arial" w:hAnsi="Arial" w:cs="Arial"/>
          <w:color w:val="000000" w:themeColor="text1"/>
          <w:sz w:val="20"/>
          <w:szCs w:val="20"/>
        </w:rPr>
      </w:pPr>
      <w:r w:rsidRPr="00895D7D">
        <w:rPr>
          <w:rFonts w:ascii="Arial" w:hAnsi="Arial" w:cs="Arial"/>
          <w:b/>
          <w:color w:val="000000" w:themeColor="text1"/>
          <w:sz w:val="20"/>
          <w:szCs w:val="20"/>
        </w:rPr>
        <w:t>06.02.</w:t>
      </w:r>
      <w:r w:rsidRPr="00FA3FCD">
        <w:rPr>
          <w:rFonts w:ascii="Arial" w:hAnsi="Arial" w:cs="Arial"/>
          <w:color w:val="000000" w:themeColor="text1"/>
          <w:sz w:val="20"/>
          <w:szCs w:val="20"/>
        </w:rPr>
        <w:t xml:space="preserve"> Após a divulgação do Edital, a licitação estará disponível na Plataforma BBMNET </w:t>
      </w:r>
      <w:r w:rsidRPr="00385753">
        <w:rPr>
          <w:rFonts w:ascii="Arial" w:hAnsi="Arial" w:cs="Arial"/>
          <w:color w:val="000000" w:themeColor="text1"/>
          <w:sz w:val="20"/>
          <w:szCs w:val="20"/>
        </w:rPr>
        <w:t>(</w:t>
      </w:r>
      <w:r w:rsidRPr="00385753">
        <w:rPr>
          <w:rFonts w:ascii="Arial" w:hAnsi="Arial" w:cs="Arial"/>
          <w:b/>
          <w:color w:val="000000" w:themeColor="text1"/>
          <w:sz w:val="20"/>
          <w:szCs w:val="20"/>
        </w:rPr>
        <w:t>www.novobbmnet.com.br</w:t>
      </w:r>
      <w:r w:rsidRPr="00385753">
        <w:rPr>
          <w:rFonts w:ascii="Arial" w:hAnsi="Arial" w:cs="Arial"/>
          <w:color w:val="000000" w:themeColor="text1"/>
          <w:sz w:val="20"/>
          <w:szCs w:val="20"/>
        </w:rPr>
        <w:t>),</w:t>
      </w:r>
      <w:r w:rsidRPr="00FA3FCD">
        <w:rPr>
          <w:rFonts w:ascii="Arial" w:hAnsi="Arial" w:cs="Arial"/>
          <w:color w:val="000000" w:themeColor="text1"/>
          <w:sz w:val="20"/>
          <w:szCs w:val="20"/>
        </w:rPr>
        <w:t xml:space="preserve"> no menu </w:t>
      </w:r>
      <w:r w:rsidRPr="00FA3FCD">
        <w:rPr>
          <w:rFonts w:ascii="Arial" w:hAnsi="Arial" w:cs="Arial"/>
          <w:b/>
          <w:color w:val="000000" w:themeColor="text1"/>
          <w:sz w:val="20"/>
          <w:szCs w:val="20"/>
        </w:rPr>
        <w:t>“Sala de Disputa”</w:t>
      </w:r>
      <w:r w:rsidRPr="00FA3FCD">
        <w:rPr>
          <w:rFonts w:ascii="Arial" w:hAnsi="Arial" w:cs="Arial"/>
          <w:color w:val="000000" w:themeColor="text1"/>
          <w:sz w:val="20"/>
          <w:szCs w:val="20"/>
        </w:rPr>
        <w:t>,</w:t>
      </w:r>
      <w:r w:rsidR="00197949">
        <w:rPr>
          <w:rFonts w:ascii="Arial" w:hAnsi="Arial" w:cs="Arial"/>
          <w:color w:val="000000" w:themeColor="text1"/>
          <w:sz w:val="20"/>
          <w:szCs w:val="20"/>
        </w:rPr>
        <w:t xml:space="preserve"> no</w:t>
      </w:r>
      <w:r w:rsidRPr="00FA3FCD">
        <w:rPr>
          <w:rFonts w:ascii="Arial" w:hAnsi="Arial" w:cs="Arial"/>
          <w:color w:val="000000" w:themeColor="text1"/>
          <w:sz w:val="20"/>
          <w:szCs w:val="20"/>
        </w:rPr>
        <w:t xml:space="preserve"> campo das licitações</w:t>
      </w:r>
      <w:r w:rsidR="00197949">
        <w:rPr>
          <w:rFonts w:ascii="Arial" w:hAnsi="Arial" w:cs="Arial"/>
          <w:color w:val="000000" w:themeColor="text1"/>
          <w:sz w:val="20"/>
          <w:szCs w:val="20"/>
        </w:rPr>
        <w:t xml:space="preserve"> na coluna (menu) da etapa</w:t>
      </w:r>
      <w:r w:rsidRPr="00FA3FCD">
        <w:rPr>
          <w:rFonts w:ascii="Arial" w:hAnsi="Arial" w:cs="Arial"/>
          <w:color w:val="000000" w:themeColor="text1"/>
          <w:sz w:val="20"/>
          <w:szCs w:val="20"/>
        </w:rPr>
        <w:t xml:space="preserve">: </w:t>
      </w:r>
      <w:r w:rsidRPr="00FA3FCD">
        <w:rPr>
          <w:rFonts w:ascii="Arial" w:hAnsi="Arial" w:cs="Arial"/>
          <w:b/>
          <w:color w:val="000000" w:themeColor="text1"/>
          <w:sz w:val="20"/>
          <w:szCs w:val="20"/>
        </w:rPr>
        <w:t>“Aberto para receber Propostas”</w:t>
      </w:r>
      <w:r w:rsidR="00EA7C18">
        <w:rPr>
          <w:rFonts w:ascii="Arial" w:hAnsi="Arial" w:cs="Arial"/>
          <w:b/>
          <w:color w:val="000000" w:themeColor="text1"/>
          <w:sz w:val="20"/>
          <w:szCs w:val="20"/>
        </w:rPr>
        <w:t>.</w:t>
      </w:r>
      <w:r w:rsidRPr="00FA3FCD">
        <w:rPr>
          <w:rFonts w:ascii="Arial" w:hAnsi="Arial" w:cs="Arial"/>
          <w:color w:val="000000" w:themeColor="text1"/>
          <w:sz w:val="20"/>
          <w:szCs w:val="20"/>
        </w:rPr>
        <w:tab/>
      </w:r>
      <w:r w:rsidRPr="00FA3FCD">
        <w:rPr>
          <w:rFonts w:ascii="Arial" w:hAnsi="Arial" w:cs="Arial"/>
          <w:color w:val="000000" w:themeColor="text1"/>
          <w:sz w:val="20"/>
          <w:szCs w:val="20"/>
        </w:rPr>
        <w:tab/>
      </w:r>
    </w:p>
    <w:p w:rsidR="005A5E20" w:rsidRDefault="005A5E20" w:rsidP="00FA3FCD">
      <w:pPr>
        <w:pStyle w:val="Recuodecorpodetexto"/>
        <w:spacing w:after="0"/>
        <w:ind w:left="708"/>
        <w:jc w:val="both"/>
        <w:rPr>
          <w:rFonts w:ascii="Arial" w:hAnsi="Arial" w:cs="Arial"/>
          <w:b/>
          <w:color w:val="000000" w:themeColor="text1"/>
          <w:sz w:val="20"/>
          <w:szCs w:val="20"/>
        </w:rPr>
      </w:pPr>
    </w:p>
    <w:p w:rsidR="00197949" w:rsidRDefault="00FA3FCD" w:rsidP="008639CE">
      <w:pPr>
        <w:pStyle w:val="Recuodecorpodetexto"/>
        <w:spacing w:after="0"/>
        <w:ind w:left="0"/>
        <w:jc w:val="both"/>
        <w:rPr>
          <w:rFonts w:ascii="Arial" w:hAnsi="Arial" w:cs="Arial"/>
          <w:color w:val="000000" w:themeColor="text1"/>
          <w:sz w:val="20"/>
          <w:szCs w:val="20"/>
        </w:rPr>
      </w:pPr>
      <w:r w:rsidRPr="00895D7D">
        <w:rPr>
          <w:rFonts w:ascii="Arial" w:hAnsi="Arial" w:cs="Arial"/>
          <w:b/>
          <w:color w:val="000000" w:themeColor="text1"/>
          <w:sz w:val="20"/>
          <w:szCs w:val="20"/>
        </w:rPr>
        <w:t>06.02.01.</w:t>
      </w:r>
      <w:r w:rsidRPr="00FA3FCD">
        <w:rPr>
          <w:rFonts w:ascii="Arial" w:hAnsi="Arial" w:cs="Arial"/>
          <w:color w:val="000000" w:themeColor="text1"/>
          <w:sz w:val="20"/>
          <w:szCs w:val="20"/>
        </w:rPr>
        <w:t xml:space="preserve"> </w:t>
      </w:r>
      <w:r w:rsidR="00197949" w:rsidRPr="00197949">
        <w:rPr>
          <w:rFonts w:ascii="Arial" w:hAnsi="Arial" w:cs="Arial"/>
          <w:color w:val="000000" w:themeColor="text1"/>
          <w:sz w:val="20"/>
          <w:szCs w:val="20"/>
        </w:rPr>
        <w:t>O licitante interessado poderá utilizar filtros de buscas e selecionar o lote/item de interesse e, posteriormente preencher os campos exigidos no sistema e finalizar no comando “enviar proposta”</w:t>
      </w:r>
      <w:r w:rsidR="00790408">
        <w:rPr>
          <w:rFonts w:ascii="Arial" w:hAnsi="Arial" w:cs="Arial"/>
          <w:color w:val="000000" w:themeColor="text1"/>
          <w:sz w:val="20"/>
          <w:szCs w:val="20"/>
        </w:rPr>
        <w:t>.</w:t>
      </w:r>
    </w:p>
    <w:p w:rsidR="00445E76" w:rsidRDefault="00445E76" w:rsidP="00FA3FCD">
      <w:pPr>
        <w:pStyle w:val="Textopadro"/>
        <w:widowControl/>
        <w:jc w:val="both"/>
        <w:rPr>
          <w:rFonts w:ascii="Arial" w:hAnsi="Arial" w:cs="Arial"/>
          <w:sz w:val="20"/>
          <w:lang w:val="pt-BR"/>
        </w:rPr>
      </w:pPr>
    </w:p>
    <w:p w:rsidR="00445E76" w:rsidRDefault="00EA7C18" w:rsidP="00445E76">
      <w:pPr>
        <w:pStyle w:val="Textopadro"/>
        <w:widowControl/>
        <w:ind w:left="708"/>
        <w:jc w:val="both"/>
        <w:rPr>
          <w:rFonts w:ascii="Arial" w:hAnsi="Arial" w:cs="Arial"/>
          <w:sz w:val="20"/>
        </w:rPr>
      </w:pPr>
      <w:r w:rsidRPr="00D81F69">
        <w:rPr>
          <w:rFonts w:ascii="Arial" w:hAnsi="Arial" w:cs="Arial"/>
          <w:b/>
          <w:sz w:val="20"/>
        </w:rPr>
        <w:t>06.02.01</w:t>
      </w:r>
      <w:r w:rsidR="00445E76" w:rsidRPr="00D81F69">
        <w:rPr>
          <w:rFonts w:ascii="Arial" w:hAnsi="Arial" w:cs="Arial"/>
          <w:b/>
          <w:sz w:val="20"/>
        </w:rPr>
        <w:t>.</w:t>
      </w:r>
      <w:r w:rsidRPr="00D81F69">
        <w:rPr>
          <w:rFonts w:ascii="Arial" w:hAnsi="Arial" w:cs="Arial"/>
          <w:b/>
          <w:sz w:val="20"/>
        </w:rPr>
        <w:t>01.</w:t>
      </w:r>
      <w:r w:rsidR="00445E76" w:rsidRPr="00445E76">
        <w:rPr>
          <w:rFonts w:ascii="Arial" w:hAnsi="Arial" w:cs="Arial"/>
          <w:sz w:val="20"/>
        </w:rPr>
        <w:t xml:space="preserve"> O </w:t>
      </w:r>
      <w:proofErr w:type="spellStart"/>
      <w:r w:rsidR="00445E76" w:rsidRPr="00445E76">
        <w:rPr>
          <w:rFonts w:ascii="Arial" w:hAnsi="Arial" w:cs="Arial"/>
          <w:sz w:val="20"/>
        </w:rPr>
        <w:t>licitante</w:t>
      </w:r>
      <w:proofErr w:type="spellEnd"/>
      <w:r w:rsidR="00445E76" w:rsidRPr="00445E76">
        <w:rPr>
          <w:rFonts w:ascii="Arial" w:hAnsi="Arial" w:cs="Arial"/>
          <w:sz w:val="20"/>
        </w:rPr>
        <w:t xml:space="preserve"> </w:t>
      </w:r>
      <w:proofErr w:type="spellStart"/>
      <w:r w:rsidR="00445E76" w:rsidRPr="00445E76">
        <w:rPr>
          <w:rFonts w:ascii="Arial" w:hAnsi="Arial" w:cs="Arial"/>
          <w:sz w:val="20"/>
        </w:rPr>
        <w:t>deverá</w:t>
      </w:r>
      <w:proofErr w:type="spellEnd"/>
      <w:r w:rsidR="00445E76" w:rsidRPr="00445E76">
        <w:rPr>
          <w:rFonts w:ascii="Arial" w:hAnsi="Arial" w:cs="Arial"/>
          <w:sz w:val="20"/>
        </w:rPr>
        <w:t xml:space="preserve"> </w:t>
      </w:r>
      <w:proofErr w:type="spellStart"/>
      <w:r w:rsidR="00445E76" w:rsidRPr="00445E76">
        <w:rPr>
          <w:rFonts w:ascii="Arial" w:hAnsi="Arial" w:cs="Arial"/>
          <w:sz w:val="20"/>
        </w:rPr>
        <w:t>enviar</w:t>
      </w:r>
      <w:proofErr w:type="spellEnd"/>
      <w:r w:rsidR="00445E76" w:rsidRPr="00445E76">
        <w:rPr>
          <w:rFonts w:ascii="Arial" w:hAnsi="Arial" w:cs="Arial"/>
          <w:sz w:val="20"/>
        </w:rPr>
        <w:t xml:space="preserve"> a </w:t>
      </w:r>
      <w:proofErr w:type="spellStart"/>
      <w:r w:rsidR="00445E76" w:rsidRPr="00445E76">
        <w:rPr>
          <w:rFonts w:ascii="Arial" w:hAnsi="Arial" w:cs="Arial"/>
          <w:sz w:val="20"/>
        </w:rPr>
        <w:t>sua</w:t>
      </w:r>
      <w:proofErr w:type="spellEnd"/>
      <w:r w:rsidR="00445E76" w:rsidRPr="00445E76">
        <w:rPr>
          <w:rFonts w:ascii="Arial" w:hAnsi="Arial" w:cs="Arial"/>
          <w:sz w:val="20"/>
        </w:rPr>
        <w:t xml:space="preserve"> </w:t>
      </w:r>
      <w:proofErr w:type="spellStart"/>
      <w:r w:rsidR="00445E76" w:rsidRPr="00445E76">
        <w:rPr>
          <w:rFonts w:ascii="Arial" w:hAnsi="Arial" w:cs="Arial"/>
          <w:sz w:val="20"/>
        </w:rPr>
        <w:t>proposta</w:t>
      </w:r>
      <w:proofErr w:type="spellEnd"/>
      <w:r w:rsidR="00D1645A">
        <w:rPr>
          <w:rFonts w:ascii="Arial" w:hAnsi="Arial" w:cs="Arial"/>
          <w:sz w:val="20"/>
        </w:rPr>
        <w:t xml:space="preserve"> </w:t>
      </w:r>
      <w:r w:rsidR="00D1645A" w:rsidRPr="00D1645A">
        <w:rPr>
          <w:rFonts w:ascii="Arial" w:hAnsi="Arial" w:cs="Arial"/>
          <w:sz w:val="20"/>
        </w:rPr>
        <w:t>(</w:t>
      </w:r>
      <w:proofErr w:type="spellStart"/>
      <w:r w:rsidR="00D1645A" w:rsidRPr="00D1645A">
        <w:rPr>
          <w:rFonts w:ascii="Arial" w:hAnsi="Arial" w:cs="Arial"/>
          <w:sz w:val="20"/>
        </w:rPr>
        <w:t>ficha</w:t>
      </w:r>
      <w:proofErr w:type="spellEnd"/>
      <w:r w:rsidR="00D1645A" w:rsidRPr="00D1645A">
        <w:rPr>
          <w:rFonts w:ascii="Arial" w:hAnsi="Arial" w:cs="Arial"/>
          <w:sz w:val="20"/>
        </w:rPr>
        <w:t xml:space="preserve"> </w:t>
      </w:r>
      <w:proofErr w:type="spellStart"/>
      <w:r w:rsidR="00D1645A" w:rsidRPr="00D1645A">
        <w:rPr>
          <w:rFonts w:ascii="Arial" w:hAnsi="Arial" w:cs="Arial"/>
          <w:sz w:val="20"/>
        </w:rPr>
        <w:t>técnica</w:t>
      </w:r>
      <w:proofErr w:type="spellEnd"/>
      <w:r w:rsidR="00D1645A" w:rsidRPr="00D1645A">
        <w:rPr>
          <w:rFonts w:ascii="Arial" w:hAnsi="Arial" w:cs="Arial"/>
          <w:sz w:val="20"/>
        </w:rPr>
        <w:t xml:space="preserve"> - </w:t>
      </w:r>
      <w:proofErr w:type="spellStart"/>
      <w:r w:rsidR="00D1645A" w:rsidRPr="00D1645A">
        <w:rPr>
          <w:rFonts w:ascii="Arial" w:hAnsi="Arial" w:cs="Arial"/>
          <w:sz w:val="20"/>
        </w:rPr>
        <w:t>modelo</w:t>
      </w:r>
      <w:proofErr w:type="spellEnd"/>
      <w:r w:rsidR="00D1645A" w:rsidRPr="00D1645A">
        <w:rPr>
          <w:rFonts w:ascii="Arial" w:hAnsi="Arial" w:cs="Arial"/>
          <w:sz w:val="20"/>
        </w:rPr>
        <w:t xml:space="preserve"> </w:t>
      </w:r>
      <w:proofErr w:type="spellStart"/>
      <w:r w:rsidR="00D1645A" w:rsidRPr="00D1645A">
        <w:rPr>
          <w:rFonts w:ascii="Arial" w:hAnsi="Arial" w:cs="Arial"/>
          <w:sz w:val="20"/>
        </w:rPr>
        <w:t>A</w:t>
      </w:r>
      <w:r w:rsidR="00D81F69">
        <w:rPr>
          <w:rFonts w:ascii="Arial" w:hAnsi="Arial" w:cs="Arial"/>
          <w:sz w:val="20"/>
        </w:rPr>
        <w:t>nexo</w:t>
      </w:r>
      <w:proofErr w:type="spellEnd"/>
      <w:r w:rsidR="00D81F69">
        <w:rPr>
          <w:rFonts w:ascii="Arial" w:hAnsi="Arial" w:cs="Arial"/>
          <w:sz w:val="20"/>
        </w:rPr>
        <w:t xml:space="preserve"> VIII)</w:t>
      </w:r>
      <w:r w:rsidR="00D1645A" w:rsidRPr="00D1645A">
        <w:rPr>
          <w:rFonts w:ascii="Arial" w:hAnsi="Arial" w:cs="Arial"/>
          <w:sz w:val="20"/>
        </w:rPr>
        <w:t xml:space="preserve"> </w:t>
      </w:r>
      <w:proofErr w:type="spellStart"/>
      <w:r w:rsidR="00445E76" w:rsidRPr="00445E76">
        <w:rPr>
          <w:rFonts w:ascii="Arial" w:hAnsi="Arial" w:cs="Arial"/>
          <w:sz w:val="20"/>
        </w:rPr>
        <w:t>mediante</w:t>
      </w:r>
      <w:proofErr w:type="spellEnd"/>
      <w:r w:rsidR="00445E76" w:rsidRPr="00445E76">
        <w:rPr>
          <w:rFonts w:ascii="Arial" w:hAnsi="Arial" w:cs="Arial"/>
          <w:sz w:val="20"/>
        </w:rPr>
        <w:t xml:space="preserve"> o </w:t>
      </w:r>
      <w:proofErr w:type="spellStart"/>
      <w:r w:rsidR="00445E76" w:rsidRPr="00445E76">
        <w:rPr>
          <w:rFonts w:ascii="Arial" w:hAnsi="Arial" w:cs="Arial"/>
          <w:sz w:val="20"/>
        </w:rPr>
        <w:t>preenchimento</w:t>
      </w:r>
      <w:proofErr w:type="spellEnd"/>
      <w:r w:rsidR="00445E76" w:rsidRPr="00445E76">
        <w:rPr>
          <w:rFonts w:ascii="Arial" w:hAnsi="Arial" w:cs="Arial"/>
          <w:sz w:val="20"/>
        </w:rPr>
        <w:t xml:space="preserve"> </w:t>
      </w:r>
      <w:proofErr w:type="spellStart"/>
      <w:r w:rsidR="00445E76" w:rsidRPr="00445E76">
        <w:rPr>
          <w:rFonts w:ascii="Arial" w:hAnsi="Arial" w:cs="Arial"/>
          <w:sz w:val="20"/>
        </w:rPr>
        <w:t>prévio</w:t>
      </w:r>
      <w:proofErr w:type="spellEnd"/>
      <w:r w:rsidR="00445E76" w:rsidRPr="00445E76">
        <w:rPr>
          <w:rFonts w:ascii="Arial" w:hAnsi="Arial" w:cs="Arial"/>
          <w:sz w:val="20"/>
        </w:rPr>
        <w:t xml:space="preserve"> das </w:t>
      </w:r>
      <w:proofErr w:type="spellStart"/>
      <w:r w:rsidR="00445E76" w:rsidRPr="00445E76">
        <w:rPr>
          <w:rFonts w:ascii="Arial" w:hAnsi="Arial" w:cs="Arial"/>
          <w:sz w:val="20"/>
        </w:rPr>
        <w:t>informações</w:t>
      </w:r>
      <w:proofErr w:type="spellEnd"/>
      <w:r w:rsidR="00445E76" w:rsidRPr="00445E76">
        <w:rPr>
          <w:rFonts w:ascii="Arial" w:hAnsi="Arial" w:cs="Arial"/>
          <w:sz w:val="20"/>
        </w:rPr>
        <w:t xml:space="preserve"> </w:t>
      </w:r>
      <w:proofErr w:type="spellStart"/>
      <w:r w:rsidR="00445E76" w:rsidRPr="00445E76">
        <w:rPr>
          <w:rFonts w:ascii="Arial" w:hAnsi="Arial" w:cs="Arial"/>
          <w:sz w:val="20"/>
        </w:rPr>
        <w:t>exigidas</w:t>
      </w:r>
      <w:proofErr w:type="spellEnd"/>
      <w:r w:rsidR="00445E76" w:rsidRPr="00445E76">
        <w:rPr>
          <w:rFonts w:ascii="Arial" w:hAnsi="Arial" w:cs="Arial"/>
          <w:sz w:val="20"/>
        </w:rPr>
        <w:t xml:space="preserve"> no Sistema.</w:t>
      </w:r>
    </w:p>
    <w:p w:rsidR="001E0BF9" w:rsidRDefault="001E0BF9" w:rsidP="00A21443">
      <w:pPr>
        <w:pStyle w:val="Textopadro"/>
        <w:widowControl/>
        <w:jc w:val="both"/>
        <w:rPr>
          <w:rFonts w:ascii="Arial" w:hAnsi="Arial" w:cs="Arial"/>
          <w:b/>
          <w:sz w:val="20"/>
          <w:lang w:val="pt-BR"/>
        </w:rPr>
      </w:pPr>
    </w:p>
    <w:p w:rsidR="00493F30" w:rsidRPr="00A21443" w:rsidRDefault="00822426" w:rsidP="00A21443">
      <w:pPr>
        <w:pStyle w:val="Textopadro"/>
        <w:widowControl/>
        <w:jc w:val="both"/>
        <w:rPr>
          <w:rFonts w:ascii="Arial" w:hAnsi="Arial" w:cs="Arial"/>
          <w:sz w:val="20"/>
          <w:lang w:val="pt-BR"/>
        </w:rPr>
      </w:pPr>
      <w:r>
        <w:rPr>
          <w:rFonts w:ascii="Arial" w:hAnsi="Arial" w:cs="Arial"/>
          <w:b/>
          <w:sz w:val="20"/>
          <w:lang w:val="pt-BR"/>
        </w:rPr>
        <w:t>0</w:t>
      </w:r>
      <w:r w:rsidR="00EA7C18" w:rsidRPr="00A21443">
        <w:rPr>
          <w:rFonts w:ascii="Arial" w:hAnsi="Arial" w:cs="Arial"/>
          <w:b/>
          <w:sz w:val="20"/>
          <w:lang w:val="pt-BR"/>
        </w:rPr>
        <w:t>6.0</w:t>
      </w:r>
      <w:r w:rsidR="00A21443" w:rsidRPr="00A21443">
        <w:rPr>
          <w:rFonts w:ascii="Arial" w:hAnsi="Arial" w:cs="Arial"/>
          <w:b/>
          <w:sz w:val="20"/>
          <w:lang w:val="pt-BR"/>
        </w:rPr>
        <w:t>3.</w:t>
      </w:r>
      <w:r w:rsidR="00A21443" w:rsidRPr="00A21443">
        <w:rPr>
          <w:rFonts w:ascii="Arial" w:hAnsi="Arial" w:cs="Arial"/>
          <w:sz w:val="20"/>
          <w:lang w:val="pt-BR"/>
        </w:rPr>
        <w:t xml:space="preserve"> T</w:t>
      </w:r>
      <w:r w:rsidR="00493F30" w:rsidRPr="00A21443">
        <w:rPr>
          <w:rFonts w:ascii="Arial" w:hAnsi="Arial" w:cs="Arial"/>
          <w:sz w:val="20"/>
          <w:lang w:val="pt-BR"/>
        </w:rPr>
        <w:t>odas as especificações do objeto contidas na proposta vinculam o licitante.</w:t>
      </w:r>
    </w:p>
    <w:p w:rsidR="00493F30" w:rsidRPr="00493F30" w:rsidRDefault="00493F30" w:rsidP="00445E76">
      <w:pPr>
        <w:pStyle w:val="Textopadro"/>
        <w:widowControl/>
        <w:ind w:left="708"/>
        <w:jc w:val="both"/>
        <w:rPr>
          <w:rFonts w:ascii="Arial" w:hAnsi="Arial" w:cs="Arial"/>
          <w:b/>
          <w:sz w:val="20"/>
          <w:lang w:val="pt-BR"/>
        </w:rPr>
      </w:pPr>
    </w:p>
    <w:p w:rsidR="00FA3FCD" w:rsidRDefault="00A21443" w:rsidP="00FA3FCD">
      <w:pPr>
        <w:pStyle w:val="Textopadro"/>
        <w:widowControl/>
        <w:jc w:val="both"/>
        <w:rPr>
          <w:rFonts w:ascii="Arial" w:hAnsi="Arial" w:cs="Arial"/>
          <w:sz w:val="20"/>
          <w:lang w:val="pt-BR"/>
        </w:rPr>
      </w:pPr>
      <w:r>
        <w:rPr>
          <w:rFonts w:ascii="Arial" w:hAnsi="Arial" w:cs="Arial"/>
          <w:b/>
          <w:sz w:val="20"/>
          <w:lang w:val="pt-BR"/>
        </w:rPr>
        <w:t>06.04</w:t>
      </w:r>
      <w:r w:rsidR="00FA3FCD" w:rsidRPr="00895D7D">
        <w:rPr>
          <w:rFonts w:ascii="Arial" w:hAnsi="Arial" w:cs="Arial"/>
          <w:b/>
          <w:sz w:val="20"/>
          <w:lang w:val="pt-BR"/>
        </w:rPr>
        <w:t>.</w:t>
      </w:r>
      <w:r w:rsidR="00FA3FCD">
        <w:rPr>
          <w:rFonts w:ascii="Arial" w:hAnsi="Arial" w:cs="Arial"/>
          <w:sz w:val="20"/>
          <w:lang w:val="pt-BR"/>
        </w:rPr>
        <w:t xml:space="preserve"> </w:t>
      </w:r>
      <w:r w:rsidR="00FA3FCD" w:rsidRPr="00415163">
        <w:rPr>
          <w:rFonts w:ascii="Arial" w:hAnsi="Arial" w:cs="Arial"/>
          <w:sz w:val="20"/>
          <w:lang w:val="pt-BR"/>
        </w:rPr>
        <w:t xml:space="preserve">A participação no </w:t>
      </w:r>
      <w:r w:rsidR="00FA3FCD">
        <w:rPr>
          <w:rFonts w:ascii="Arial" w:hAnsi="Arial" w:cs="Arial"/>
          <w:sz w:val="20"/>
          <w:lang w:val="pt-BR"/>
        </w:rPr>
        <w:t>P</w:t>
      </w:r>
      <w:r w:rsidR="00FA3FCD" w:rsidRPr="00415163">
        <w:rPr>
          <w:rFonts w:ascii="Arial" w:hAnsi="Arial" w:cs="Arial"/>
          <w:sz w:val="20"/>
          <w:lang w:val="pt-BR"/>
        </w:rPr>
        <w:t xml:space="preserve">regão </w:t>
      </w:r>
      <w:r w:rsidR="00FA3FCD">
        <w:rPr>
          <w:rFonts w:ascii="Arial" w:hAnsi="Arial" w:cs="Arial"/>
          <w:sz w:val="20"/>
          <w:lang w:val="pt-BR"/>
        </w:rPr>
        <w:t>E</w:t>
      </w:r>
      <w:r w:rsidR="00FA3FCD"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206735" w:rsidRDefault="00206735" w:rsidP="00FA3FCD">
      <w:pPr>
        <w:pStyle w:val="Textopadro"/>
        <w:ind w:left="708"/>
        <w:jc w:val="both"/>
        <w:rPr>
          <w:rFonts w:ascii="Arial" w:hAnsi="Arial" w:cs="Arial"/>
          <w:b/>
          <w:color w:val="000000" w:themeColor="text1"/>
          <w:sz w:val="20"/>
          <w:lang w:val="pt-BR"/>
        </w:rPr>
      </w:pPr>
    </w:p>
    <w:p w:rsidR="00206735" w:rsidRDefault="00206735" w:rsidP="00FA3FCD">
      <w:pPr>
        <w:pStyle w:val="Textopadro"/>
        <w:ind w:left="708"/>
        <w:jc w:val="both"/>
        <w:rPr>
          <w:rFonts w:ascii="Arial" w:hAnsi="Arial" w:cs="Arial"/>
          <w:b/>
          <w:color w:val="000000" w:themeColor="text1"/>
          <w:sz w:val="20"/>
          <w:lang w:val="pt-BR"/>
        </w:rPr>
      </w:pPr>
    </w:p>
    <w:p w:rsidR="0016476A" w:rsidRPr="009B6454" w:rsidRDefault="00FA3FCD" w:rsidP="009B6454">
      <w:pPr>
        <w:pStyle w:val="Textopadro"/>
        <w:ind w:left="708"/>
        <w:jc w:val="both"/>
        <w:rPr>
          <w:rFonts w:ascii="Arial" w:hAnsi="Arial" w:cs="Arial"/>
          <w:color w:val="000000" w:themeColor="text1"/>
          <w:sz w:val="20"/>
          <w:lang w:val="pt-BR"/>
        </w:rPr>
      </w:pPr>
      <w:r w:rsidRPr="00895D7D">
        <w:rPr>
          <w:rFonts w:ascii="Arial" w:hAnsi="Arial" w:cs="Arial"/>
          <w:b/>
          <w:color w:val="000000" w:themeColor="text1"/>
          <w:sz w:val="20"/>
          <w:lang w:val="pt-BR"/>
        </w:rPr>
        <w:t>06.0</w:t>
      </w:r>
      <w:r w:rsidR="00A21443">
        <w:rPr>
          <w:rFonts w:ascii="Arial" w:hAnsi="Arial" w:cs="Arial"/>
          <w:b/>
          <w:color w:val="000000" w:themeColor="text1"/>
          <w:sz w:val="20"/>
          <w:lang w:val="pt-BR"/>
        </w:rPr>
        <w:t>4</w:t>
      </w:r>
      <w:r w:rsidRPr="00895D7D">
        <w:rPr>
          <w:rFonts w:ascii="Arial" w:hAnsi="Arial" w:cs="Arial"/>
          <w:b/>
          <w:color w:val="000000" w:themeColor="text1"/>
          <w:sz w:val="20"/>
          <w:lang w:val="pt-BR"/>
        </w:rPr>
        <w:t>.01.</w:t>
      </w:r>
      <w:r w:rsidRPr="00FA3FCD">
        <w:rPr>
          <w:rFonts w:ascii="Arial" w:hAnsi="Arial" w:cs="Arial"/>
          <w:color w:val="000000" w:themeColor="text1"/>
          <w:sz w:val="20"/>
          <w:lang w:val="pt-BR"/>
        </w:rPr>
        <w:t xml:space="preserve"> O licitante deverá comunicar imediatamente ao provedor do sistema sobre qualquer acontecimento que possa comprometer o sigilo ou a segurança, para providências.</w:t>
      </w:r>
    </w:p>
    <w:p w:rsidR="009B6454" w:rsidRDefault="009B6454" w:rsidP="00FA3FCD">
      <w:pPr>
        <w:pStyle w:val="Textopadro"/>
        <w:widowControl/>
        <w:jc w:val="both"/>
        <w:rPr>
          <w:rFonts w:ascii="Arial" w:hAnsi="Arial" w:cs="Arial"/>
          <w:b/>
          <w:bCs/>
          <w:sz w:val="20"/>
          <w:lang w:val="pt-BR"/>
        </w:rPr>
      </w:pPr>
    </w:p>
    <w:p w:rsidR="00FA3FCD" w:rsidRDefault="00FA3FCD" w:rsidP="00FA3FCD">
      <w:pPr>
        <w:pStyle w:val="Textopadro"/>
        <w:widowControl/>
        <w:jc w:val="both"/>
        <w:rPr>
          <w:rFonts w:ascii="Arial" w:hAnsi="Arial" w:cs="Arial"/>
          <w:sz w:val="20"/>
          <w:lang w:val="pt-BR"/>
        </w:rPr>
      </w:pPr>
      <w:r w:rsidRPr="00895D7D">
        <w:rPr>
          <w:rFonts w:ascii="Arial" w:hAnsi="Arial" w:cs="Arial"/>
          <w:b/>
          <w:bCs/>
          <w:sz w:val="20"/>
          <w:lang w:val="pt-BR"/>
        </w:rPr>
        <w:t>06.0</w:t>
      </w:r>
      <w:r w:rsidR="00A21443">
        <w:rPr>
          <w:rFonts w:ascii="Arial" w:hAnsi="Arial" w:cs="Arial"/>
          <w:b/>
          <w:bCs/>
          <w:sz w:val="20"/>
          <w:lang w:val="pt-BR"/>
        </w:rPr>
        <w:t>5</w:t>
      </w:r>
      <w:r w:rsidRPr="00895D7D">
        <w:rPr>
          <w:rFonts w:ascii="Arial" w:hAnsi="Arial" w:cs="Arial"/>
          <w:b/>
          <w:bCs/>
          <w:sz w:val="20"/>
          <w:lang w:val="pt-BR"/>
        </w:rPr>
        <w:t>.</w:t>
      </w:r>
      <w:r>
        <w:rPr>
          <w:rFonts w:ascii="Arial" w:hAnsi="Arial" w:cs="Arial"/>
          <w:bCs/>
          <w:sz w:val="20"/>
          <w:lang w:val="pt-BR"/>
        </w:rPr>
        <w:t xml:space="preserve"> </w:t>
      </w:r>
      <w:r w:rsidRPr="00795DB2">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BB596A" w:rsidRDefault="00BB596A" w:rsidP="00FA3FCD">
      <w:pPr>
        <w:pStyle w:val="Textopadro"/>
        <w:widowControl/>
        <w:jc w:val="both"/>
        <w:rPr>
          <w:rFonts w:ascii="Arial" w:hAnsi="Arial" w:cs="Arial"/>
          <w:b/>
          <w:sz w:val="20"/>
          <w:lang w:val="pt-BR"/>
        </w:rPr>
      </w:pPr>
    </w:p>
    <w:p w:rsidR="00FA3FCD" w:rsidRDefault="00FA3FCD" w:rsidP="00FA3FCD">
      <w:pPr>
        <w:pStyle w:val="Textopadro"/>
        <w:widowControl/>
        <w:jc w:val="both"/>
        <w:rPr>
          <w:rFonts w:ascii="Arial" w:hAnsi="Arial" w:cs="Arial"/>
          <w:sz w:val="20"/>
          <w:lang w:val="pt-BR"/>
        </w:rPr>
      </w:pPr>
      <w:r w:rsidRPr="00895D7D">
        <w:rPr>
          <w:rFonts w:ascii="Arial" w:hAnsi="Arial" w:cs="Arial"/>
          <w:b/>
          <w:sz w:val="20"/>
          <w:lang w:val="pt-BR"/>
        </w:rPr>
        <w:t>06.0</w:t>
      </w:r>
      <w:r w:rsidR="00A21443">
        <w:rPr>
          <w:rFonts w:ascii="Arial" w:hAnsi="Arial" w:cs="Arial"/>
          <w:b/>
          <w:sz w:val="20"/>
          <w:lang w:val="pt-BR"/>
        </w:rPr>
        <w:t>6</w:t>
      </w:r>
      <w:r w:rsidRPr="00895D7D">
        <w:rPr>
          <w:rFonts w:ascii="Arial" w:hAnsi="Arial" w:cs="Arial"/>
          <w:b/>
          <w:sz w:val="20"/>
          <w:lang w:val="pt-BR"/>
        </w:rPr>
        <w:t>.</w:t>
      </w:r>
      <w:r>
        <w:rPr>
          <w:rFonts w:ascii="Arial" w:hAnsi="Arial" w:cs="Arial"/>
          <w:sz w:val="20"/>
          <w:lang w:val="pt-BR"/>
        </w:rPr>
        <w:t xml:space="preserve"> </w:t>
      </w:r>
      <w:r w:rsidRPr="00795DB2">
        <w:rPr>
          <w:rFonts w:ascii="Arial" w:hAnsi="Arial" w:cs="Arial"/>
          <w:sz w:val="20"/>
          <w:lang w:val="pt-BR"/>
        </w:rPr>
        <w:t xml:space="preserve">Caberá ao </w:t>
      </w:r>
      <w:r>
        <w:rPr>
          <w:rFonts w:ascii="Arial" w:hAnsi="Arial" w:cs="Arial"/>
          <w:sz w:val="20"/>
          <w:lang w:val="pt-BR"/>
        </w:rPr>
        <w:t>licitante</w:t>
      </w:r>
      <w:r w:rsidRPr="00795DB2">
        <w:rPr>
          <w:rFonts w:ascii="Arial" w:hAnsi="Arial" w:cs="Arial"/>
          <w:sz w:val="20"/>
          <w:lang w:val="pt-BR"/>
        </w:rPr>
        <w:t xml:space="preserve"> acompanhar as operações no sistema eletrônico durante a sessão pública do Pregão, ficando responsável pelo ônus decorrente da </w:t>
      </w:r>
      <w:r w:rsidRPr="00415163">
        <w:rPr>
          <w:rFonts w:ascii="Arial" w:hAnsi="Arial" w:cs="Arial"/>
          <w:sz w:val="20"/>
          <w:lang w:val="pt-BR"/>
        </w:rPr>
        <w:t>perda de negócios diante da inobservância de quaisquer mensagens emitidas pelo sistema</w:t>
      </w:r>
      <w:r>
        <w:rPr>
          <w:rFonts w:ascii="Arial" w:hAnsi="Arial" w:cs="Arial"/>
          <w:sz w:val="20"/>
          <w:lang w:val="pt-BR"/>
        </w:rPr>
        <w:t xml:space="preserve"> e pela </w:t>
      </w:r>
      <w:r w:rsidR="009C48C3">
        <w:rPr>
          <w:rFonts w:ascii="Arial" w:hAnsi="Arial" w:cs="Arial"/>
          <w:sz w:val="20"/>
          <w:lang w:val="pt-BR"/>
        </w:rPr>
        <w:t xml:space="preserve">SAECIL </w:t>
      </w:r>
      <w:r w:rsidRPr="00415163">
        <w:rPr>
          <w:rFonts w:ascii="Arial" w:hAnsi="Arial" w:cs="Arial"/>
          <w:sz w:val="20"/>
          <w:lang w:val="pt-BR"/>
        </w:rPr>
        <w:t>ou d</w:t>
      </w:r>
      <w:r>
        <w:rPr>
          <w:rFonts w:ascii="Arial" w:hAnsi="Arial" w:cs="Arial"/>
          <w:sz w:val="20"/>
          <w:lang w:val="pt-BR"/>
        </w:rPr>
        <w:t>e sua</w:t>
      </w:r>
      <w:r w:rsidRPr="00415163">
        <w:rPr>
          <w:rFonts w:ascii="Arial" w:hAnsi="Arial" w:cs="Arial"/>
          <w:sz w:val="20"/>
          <w:lang w:val="pt-BR"/>
        </w:rPr>
        <w:t xml:space="preserve"> desconexão.</w:t>
      </w:r>
    </w:p>
    <w:p w:rsidR="00FA3FCD" w:rsidRDefault="00FA3FCD" w:rsidP="00FA3FCD">
      <w:pPr>
        <w:pStyle w:val="Textopadro"/>
        <w:jc w:val="both"/>
        <w:rPr>
          <w:rFonts w:ascii="Arial" w:hAnsi="Arial" w:cs="Arial"/>
          <w:sz w:val="20"/>
          <w:lang w:val="pt-BR"/>
        </w:rPr>
      </w:pPr>
    </w:p>
    <w:p w:rsidR="007A7096" w:rsidRPr="007A7096" w:rsidRDefault="007A7096" w:rsidP="00FA3FCD">
      <w:pPr>
        <w:pStyle w:val="Textopadro"/>
        <w:jc w:val="both"/>
        <w:rPr>
          <w:rFonts w:ascii="Arial" w:hAnsi="Arial" w:cs="Arial"/>
          <w:sz w:val="20"/>
        </w:rPr>
      </w:pPr>
      <w:r w:rsidRPr="007A7096">
        <w:rPr>
          <w:rFonts w:ascii="Arial" w:hAnsi="Arial" w:cs="Arial"/>
          <w:b/>
          <w:sz w:val="20"/>
        </w:rPr>
        <w:t>06.0</w:t>
      </w:r>
      <w:r w:rsidR="00A21443">
        <w:rPr>
          <w:rFonts w:ascii="Arial" w:hAnsi="Arial" w:cs="Arial"/>
          <w:b/>
          <w:sz w:val="20"/>
        </w:rPr>
        <w:t>7</w:t>
      </w:r>
      <w:r w:rsidRPr="007A7096">
        <w:rPr>
          <w:rFonts w:ascii="Arial" w:hAnsi="Arial" w:cs="Arial"/>
          <w:b/>
          <w:sz w:val="20"/>
        </w:rPr>
        <w:t>.</w:t>
      </w:r>
      <w:r>
        <w:rPr>
          <w:rFonts w:ascii="Arial" w:hAnsi="Arial" w:cs="Arial"/>
          <w:sz w:val="20"/>
        </w:rPr>
        <w:t xml:space="preserve"> </w:t>
      </w:r>
      <w:proofErr w:type="spellStart"/>
      <w:r w:rsidRPr="007A7096">
        <w:rPr>
          <w:rFonts w:ascii="Arial" w:hAnsi="Arial" w:cs="Arial"/>
          <w:sz w:val="20"/>
        </w:rPr>
        <w:t>Os</w:t>
      </w:r>
      <w:proofErr w:type="spellEnd"/>
      <w:r w:rsidRPr="007A7096">
        <w:rPr>
          <w:rFonts w:ascii="Arial" w:hAnsi="Arial" w:cs="Arial"/>
          <w:sz w:val="20"/>
        </w:rPr>
        <w:t xml:space="preserve"> </w:t>
      </w:r>
      <w:proofErr w:type="spellStart"/>
      <w:r w:rsidRPr="007A7096">
        <w:rPr>
          <w:rFonts w:ascii="Arial" w:hAnsi="Arial" w:cs="Arial"/>
          <w:sz w:val="20"/>
        </w:rPr>
        <w:t>preços</w:t>
      </w:r>
      <w:proofErr w:type="spellEnd"/>
      <w:r w:rsidRPr="007A7096">
        <w:rPr>
          <w:rFonts w:ascii="Arial" w:hAnsi="Arial" w:cs="Arial"/>
          <w:sz w:val="20"/>
        </w:rPr>
        <w:t xml:space="preserve"> </w:t>
      </w:r>
      <w:proofErr w:type="spellStart"/>
      <w:r w:rsidRPr="007A7096">
        <w:rPr>
          <w:rFonts w:ascii="Arial" w:hAnsi="Arial" w:cs="Arial"/>
          <w:sz w:val="20"/>
        </w:rPr>
        <w:t>ofertados</w:t>
      </w:r>
      <w:proofErr w:type="spellEnd"/>
      <w:r w:rsidRPr="007A7096">
        <w:rPr>
          <w:rFonts w:ascii="Arial" w:hAnsi="Arial" w:cs="Arial"/>
          <w:sz w:val="20"/>
        </w:rPr>
        <w:t xml:space="preserve">, </w:t>
      </w:r>
      <w:proofErr w:type="spellStart"/>
      <w:r w:rsidRPr="007A7096">
        <w:rPr>
          <w:rFonts w:ascii="Arial" w:hAnsi="Arial" w:cs="Arial"/>
          <w:sz w:val="20"/>
        </w:rPr>
        <w:t>tanto</w:t>
      </w:r>
      <w:proofErr w:type="spellEnd"/>
      <w:r w:rsidRPr="007A7096">
        <w:rPr>
          <w:rFonts w:ascii="Arial" w:hAnsi="Arial" w:cs="Arial"/>
          <w:sz w:val="20"/>
        </w:rPr>
        <w:t xml:space="preserve"> </w:t>
      </w:r>
      <w:proofErr w:type="spellStart"/>
      <w:r w:rsidRPr="007A7096">
        <w:rPr>
          <w:rFonts w:ascii="Arial" w:hAnsi="Arial" w:cs="Arial"/>
          <w:sz w:val="20"/>
        </w:rPr>
        <w:t>na</w:t>
      </w:r>
      <w:proofErr w:type="spellEnd"/>
      <w:r w:rsidRPr="007A7096">
        <w:rPr>
          <w:rFonts w:ascii="Arial" w:hAnsi="Arial" w:cs="Arial"/>
          <w:sz w:val="20"/>
        </w:rPr>
        <w:t xml:space="preserve"> </w:t>
      </w:r>
      <w:proofErr w:type="spellStart"/>
      <w:r w:rsidRPr="007A7096">
        <w:rPr>
          <w:rFonts w:ascii="Arial" w:hAnsi="Arial" w:cs="Arial"/>
          <w:sz w:val="20"/>
        </w:rPr>
        <w:t>proposta</w:t>
      </w:r>
      <w:proofErr w:type="spellEnd"/>
      <w:r w:rsidRPr="007A7096">
        <w:rPr>
          <w:rFonts w:ascii="Arial" w:hAnsi="Arial" w:cs="Arial"/>
          <w:sz w:val="20"/>
        </w:rPr>
        <w:t xml:space="preserve"> </w:t>
      </w:r>
      <w:proofErr w:type="spellStart"/>
      <w:r w:rsidRPr="007A7096">
        <w:rPr>
          <w:rFonts w:ascii="Arial" w:hAnsi="Arial" w:cs="Arial"/>
          <w:sz w:val="20"/>
        </w:rPr>
        <w:t>inicial</w:t>
      </w:r>
      <w:proofErr w:type="spellEnd"/>
      <w:r w:rsidRPr="007A7096">
        <w:rPr>
          <w:rFonts w:ascii="Arial" w:hAnsi="Arial" w:cs="Arial"/>
          <w:sz w:val="20"/>
        </w:rPr>
        <w:t xml:space="preserve">, </w:t>
      </w:r>
      <w:proofErr w:type="spellStart"/>
      <w:r w:rsidRPr="007A7096">
        <w:rPr>
          <w:rFonts w:ascii="Arial" w:hAnsi="Arial" w:cs="Arial"/>
          <w:sz w:val="20"/>
        </w:rPr>
        <w:t>quanto</w:t>
      </w:r>
      <w:proofErr w:type="spellEnd"/>
      <w:r w:rsidRPr="007A7096">
        <w:rPr>
          <w:rFonts w:ascii="Arial" w:hAnsi="Arial" w:cs="Arial"/>
          <w:sz w:val="20"/>
        </w:rPr>
        <w:t xml:space="preserve"> </w:t>
      </w:r>
      <w:proofErr w:type="spellStart"/>
      <w:r w:rsidRPr="007A7096">
        <w:rPr>
          <w:rFonts w:ascii="Arial" w:hAnsi="Arial" w:cs="Arial"/>
          <w:sz w:val="20"/>
        </w:rPr>
        <w:t>na</w:t>
      </w:r>
      <w:proofErr w:type="spellEnd"/>
      <w:r w:rsidRPr="007A7096">
        <w:rPr>
          <w:rFonts w:ascii="Arial" w:hAnsi="Arial" w:cs="Arial"/>
          <w:sz w:val="20"/>
        </w:rPr>
        <w:t xml:space="preserve"> </w:t>
      </w:r>
      <w:proofErr w:type="spellStart"/>
      <w:r w:rsidRPr="007A7096">
        <w:rPr>
          <w:rFonts w:ascii="Arial" w:hAnsi="Arial" w:cs="Arial"/>
          <w:sz w:val="20"/>
        </w:rPr>
        <w:t>etapa</w:t>
      </w:r>
      <w:proofErr w:type="spellEnd"/>
      <w:r w:rsidRPr="007A7096">
        <w:rPr>
          <w:rFonts w:ascii="Arial" w:hAnsi="Arial" w:cs="Arial"/>
          <w:sz w:val="20"/>
        </w:rPr>
        <w:t xml:space="preserve"> de lances, </w:t>
      </w:r>
      <w:proofErr w:type="spellStart"/>
      <w:r w:rsidRPr="007A7096">
        <w:rPr>
          <w:rFonts w:ascii="Arial" w:hAnsi="Arial" w:cs="Arial"/>
          <w:sz w:val="20"/>
        </w:rPr>
        <w:t>serão</w:t>
      </w:r>
      <w:proofErr w:type="spellEnd"/>
      <w:r w:rsidR="00B3604C">
        <w:rPr>
          <w:rFonts w:ascii="Arial" w:hAnsi="Arial" w:cs="Arial"/>
          <w:sz w:val="20"/>
        </w:rPr>
        <w:t xml:space="preserve"> </w:t>
      </w:r>
      <w:r w:rsidRPr="007A7096">
        <w:rPr>
          <w:rFonts w:ascii="Arial" w:hAnsi="Arial" w:cs="Arial"/>
          <w:sz w:val="20"/>
        </w:rPr>
        <w:t>de</w:t>
      </w:r>
      <w:r w:rsidR="00B3604C">
        <w:rPr>
          <w:rFonts w:ascii="Arial" w:hAnsi="Arial" w:cs="Arial"/>
          <w:sz w:val="20"/>
        </w:rPr>
        <w:t xml:space="preserve"> </w:t>
      </w:r>
      <w:proofErr w:type="spellStart"/>
      <w:r w:rsidRPr="007A7096">
        <w:rPr>
          <w:rFonts w:ascii="Arial" w:hAnsi="Arial" w:cs="Arial"/>
          <w:sz w:val="20"/>
        </w:rPr>
        <w:t>exclusiva</w:t>
      </w:r>
      <w:proofErr w:type="spellEnd"/>
      <w:r w:rsidRPr="007A7096">
        <w:rPr>
          <w:rFonts w:ascii="Arial" w:hAnsi="Arial" w:cs="Arial"/>
          <w:sz w:val="20"/>
        </w:rPr>
        <w:t xml:space="preserve"> </w:t>
      </w:r>
      <w:proofErr w:type="spellStart"/>
      <w:r w:rsidRPr="007A7096">
        <w:rPr>
          <w:rFonts w:ascii="Arial" w:hAnsi="Arial" w:cs="Arial"/>
          <w:sz w:val="20"/>
        </w:rPr>
        <w:t>responsabilidade</w:t>
      </w:r>
      <w:proofErr w:type="spellEnd"/>
      <w:r w:rsidRPr="007A7096">
        <w:rPr>
          <w:rFonts w:ascii="Arial" w:hAnsi="Arial" w:cs="Arial"/>
          <w:sz w:val="20"/>
        </w:rPr>
        <w:t xml:space="preserve"> do </w:t>
      </w:r>
      <w:proofErr w:type="spellStart"/>
      <w:r w:rsidRPr="007A7096">
        <w:rPr>
          <w:rFonts w:ascii="Arial" w:hAnsi="Arial" w:cs="Arial"/>
          <w:sz w:val="20"/>
        </w:rPr>
        <w:t>licitante</w:t>
      </w:r>
      <w:proofErr w:type="spellEnd"/>
      <w:r w:rsidRPr="007A7096">
        <w:rPr>
          <w:rFonts w:ascii="Arial" w:hAnsi="Arial" w:cs="Arial"/>
          <w:sz w:val="20"/>
        </w:rPr>
        <w:t xml:space="preserve">. </w:t>
      </w:r>
    </w:p>
    <w:p w:rsidR="007A7096" w:rsidRPr="007A7096" w:rsidRDefault="007A7096" w:rsidP="00FA3FCD">
      <w:pPr>
        <w:pStyle w:val="Textopadro"/>
        <w:jc w:val="both"/>
        <w:rPr>
          <w:rFonts w:ascii="Arial" w:hAnsi="Arial" w:cs="Arial"/>
          <w:sz w:val="20"/>
        </w:rPr>
      </w:pPr>
    </w:p>
    <w:p w:rsidR="007A7096" w:rsidRPr="007A7096" w:rsidRDefault="007A7096" w:rsidP="00FA3FCD">
      <w:pPr>
        <w:pStyle w:val="Textopadro"/>
        <w:jc w:val="both"/>
        <w:rPr>
          <w:rFonts w:ascii="Arial" w:hAnsi="Arial" w:cs="Arial"/>
          <w:sz w:val="20"/>
        </w:rPr>
      </w:pPr>
      <w:r w:rsidRPr="007A7096">
        <w:rPr>
          <w:rFonts w:ascii="Arial" w:hAnsi="Arial" w:cs="Arial"/>
          <w:b/>
          <w:sz w:val="20"/>
        </w:rPr>
        <w:t>06.0</w:t>
      </w:r>
      <w:r w:rsidR="00A21443">
        <w:rPr>
          <w:rFonts w:ascii="Arial" w:hAnsi="Arial" w:cs="Arial"/>
          <w:b/>
          <w:sz w:val="20"/>
        </w:rPr>
        <w:t>8</w:t>
      </w:r>
      <w:r w:rsidRPr="007A7096">
        <w:rPr>
          <w:rFonts w:ascii="Arial" w:hAnsi="Arial" w:cs="Arial"/>
          <w:b/>
          <w:sz w:val="20"/>
        </w:rPr>
        <w:t>.</w:t>
      </w:r>
      <w:r w:rsidRPr="007A7096">
        <w:rPr>
          <w:rFonts w:ascii="Arial" w:hAnsi="Arial" w:cs="Arial"/>
          <w:sz w:val="20"/>
        </w:rPr>
        <w:t xml:space="preserve"> Se o regime </w:t>
      </w:r>
      <w:proofErr w:type="spellStart"/>
      <w:r w:rsidRPr="007A7096">
        <w:rPr>
          <w:rFonts w:ascii="Arial" w:hAnsi="Arial" w:cs="Arial"/>
          <w:sz w:val="20"/>
        </w:rPr>
        <w:t>tributário</w:t>
      </w:r>
      <w:proofErr w:type="spellEnd"/>
      <w:r w:rsidRPr="007A7096">
        <w:rPr>
          <w:rFonts w:ascii="Arial" w:hAnsi="Arial" w:cs="Arial"/>
          <w:sz w:val="20"/>
        </w:rPr>
        <w:t xml:space="preserve"> da </w:t>
      </w:r>
      <w:proofErr w:type="spellStart"/>
      <w:r w:rsidRPr="007A7096">
        <w:rPr>
          <w:rFonts w:ascii="Arial" w:hAnsi="Arial" w:cs="Arial"/>
          <w:sz w:val="20"/>
        </w:rPr>
        <w:t>empresa</w:t>
      </w:r>
      <w:proofErr w:type="spellEnd"/>
      <w:r w:rsidRPr="007A7096">
        <w:rPr>
          <w:rFonts w:ascii="Arial" w:hAnsi="Arial" w:cs="Arial"/>
          <w:sz w:val="20"/>
        </w:rPr>
        <w:t xml:space="preserve"> </w:t>
      </w:r>
      <w:proofErr w:type="spellStart"/>
      <w:r w:rsidRPr="007A7096">
        <w:rPr>
          <w:rFonts w:ascii="Arial" w:hAnsi="Arial" w:cs="Arial"/>
          <w:sz w:val="20"/>
        </w:rPr>
        <w:t>implicar</w:t>
      </w:r>
      <w:proofErr w:type="spellEnd"/>
      <w:r w:rsidRPr="007A7096">
        <w:rPr>
          <w:rFonts w:ascii="Arial" w:hAnsi="Arial" w:cs="Arial"/>
          <w:sz w:val="20"/>
        </w:rPr>
        <w:t xml:space="preserve"> o </w:t>
      </w:r>
      <w:proofErr w:type="spellStart"/>
      <w:r w:rsidRPr="007A7096">
        <w:rPr>
          <w:rFonts w:ascii="Arial" w:hAnsi="Arial" w:cs="Arial"/>
          <w:sz w:val="20"/>
        </w:rPr>
        <w:t>recolhimento</w:t>
      </w:r>
      <w:proofErr w:type="spellEnd"/>
      <w:r w:rsidRPr="007A7096">
        <w:rPr>
          <w:rFonts w:ascii="Arial" w:hAnsi="Arial" w:cs="Arial"/>
          <w:sz w:val="20"/>
        </w:rPr>
        <w:t xml:space="preserve"> de </w:t>
      </w:r>
      <w:proofErr w:type="spellStart"/>
      <w:r w:rsidRPr="007A7096">
        <w:rPr>
          <w:rFonts w:ascii="Arial" w:hAnsi="Arial" w:cs="Arial"/>
          <w:sz w:val="20"/>
        </w:rPr>
        <w:t>tributos</w:t>
      </w:r>
      <w:proofErr w:type="spellEnd"/>
      <w:r w:rsidR="00BB596A">
        <w:rPr>
          <w:rFonts w:ascii="Arial" w:hAnsi="Arial" w:cs="Arial"/>
          <w:sz w:val="20"/>
        </w:rPr>
        <w:t xml:space="preserve"> </w:t>
      </w:r>
      <w:r w:rsidRPr="007A7096">
        <w:rPr>
          <w:rFonts w:ascii="Arial" w:hAnsi="Arial" w:cs="Arial"/>
          <w:sz w:val="20"/>
        </w:rPr>
        <w:t>em</w:t>
      </w:r>
      <w:r w:rsidR="00BB596A">
        <w:rPr>
          <w:rFonts w:ascii="Arial" w:hAnsi="Arial" w:cs="Arial"/>
          <w:sz w:val="20"/>
        </w:rPr>
        <w:t xml:space="preserve"> </w:t>
      </w:r>
      <w:proofErr w:type="spellStart"/>
      <w:r w:rsidRPr="007A7096">
        <w:rPr>
          <w:rFonts w:ascii="Arial" w:hAnsi="Arial" w:cs="Arial"/>
          <w:sz w:val="20"/>
        </w:rPr>
        <w:t>percentuais</w:t>
      </w:r>
      <w:proofErr w:type="spellEnd"/>
      <w:r w:rsidRPr="007A7096">
        <w:rPr>
          <w:rFonts w:ascii="Arial" w:hAnsi="Arial" w:cs="Arial"/>
          <w:sz w:val="20"/>
        </w:rPr>
        <w:t xml:space="preserve"> </w:t>
      </w:r>
      <w:proofErr w:type="spellStart"/>
      <w:r w:rsidRPr="007A7096">
        <w:rPr>
          <w:rFonts w:ascii="Arial" w:hAnsi="Arial" w:cs="Arial"/>
          <w:sz w:val="20"/>
        </w:rPr>
        <w:t>variáveis</w:t>
      </w:r>
      <w:proofErr w:type="spellEnd"/>
      <w:r w:rsidRPr="007A7096">
        <w:rPr>
          <w:rFonts w:ascii="Arial" w:hAnsi="Arial" w:cs="Arial"/>
          <w:sz w:val="20"/>
        </w:rPr>
        <w:t xml:space="preserve">, a </w:t>
      </w:r>
      <w:proofErr w:type="spellStart"/>
      <w:r w:rsidRPr="007A7096">
        <w:rPr>
          <w:rFonts w:ascii="Arial" w:hAnsi="Arial" w:cs="Arial"/>
          <w:sz w:val="20"/>
        </w:rPr>
        <w:t>cotação</w:t>
      </w:r>
      <w:proofErr w:type="spellEnd"/>
      <w:r w:rsidRPr="007A7096">
        <w:rPr>
          <w:rFonts w:ascii="Arial" w:hAnsi="Arial" w:cs="Arial"/>
          <w:sz w:val="20"/>
        </w:rPr>
        <w:t xml:space="preserve"> </w:t>
      </w:r>
      <w:proofErr w:type="spellStart"/>
      <w:r w:rsidRPr="007A7096">
        <w:rPr>
          <w:rFonts w:ascii="Arial" w:hAnsi="Arial" w:cs="Arial"/>
          <w:sz w:val="20"/>
        </w:rPr>
        <w:t>adequada</w:t>
      </w:r>
      <w:proofErr w:type="spellEnd"/>
      <w:r w:rsidRPr="007A7096">
        <w:rPr>
          <w:rFonts w:ascii="Arial" w:hAnsi="Arial" w:cs="Arial"/>
          <w:sz w:val="20"/>
        </w:rPr>
        <w:t xml:space="preserve"> </w:t>
      </w:r>
      <w:proofErr w:type="spellStart"/>
      <w:r w:rsidRPr="007A7096">
        <w:rPr>
          <w:rFonts w:ascii="Arial" w:hAnsi="Arial" w:cs="Arial"/>
          <w:sz w:val="20"/>
        </w:rPr>
        <w:t>será</w:t>
      </w:r>
      <w:proofErr w:type="spellEnd"/>
      <w:r w:rsidRPr="007A7096">
        <w:rPr>
          <w:rFonts w:ascii="Arial" w:hAnsi="Arial" w:cs="Arial"/>
          <w:sz w:val="20"/>
        </w:rPr>
        <w:t xml:space="preserve"> a que </w:t>
      </w:r>
      <w:proofErr w:type="spellStart"/>
      <w:r w:rsidRPr="007A7096">
        <w:rPr>
          <w:rFonts w:ascii="Arial" w:hAnsi="Arial" w:cs="Arial"/>
          <w:sz w:val="20"/>
        </w:rPr>
        <w:t>corresponde</w:t>
      </w:r>
      <w:proofErr w:type="spellEnd"/>
      <w:r w:rsidRPr="007A7096">
        <w:rPr>
          <w:rFonts w:ascii="Arial" w:hAnsi="Arial" w:cs="Arial"/>
          <w:sz w:val="20"/>
        </w:rPr>
        <w:t xml:space="preserve"> à </w:t>
      </w:r>
      <w:proofErr w:type="spellStart"/>
      <w:r w:rsidRPr="007A7096">
        <w:rPr>
          <w:rFonts w:ascii="Arial" w:hAnsi="Arial" w:cs="Arial"/>
          <w:sz w:val="20"/>
        </w:rPr>
        <w:t>média</w:t>
      </w:r>
      <w:proofErr w:type="spellEnd"/>
      <w:r w:rsidRPr="007A7096">
        <w:rPr>
          <w:rFonts w:ascii="Arial" w:hAnsi="Arial" w:cs="Arial"/>
          <w:sz w:val="20"/>
        </w:rPr>
        <w:t xml:space="preserve"> dos </w:t>
      </w:r>
      <w:proofErr w:type="spellStart"/>
      <w:r w:rsidRPr="007A7096">
        <w:rPr>
          <w:rFonts w:ascii="Arial" w:hAnsi="Arial" w:cs="Arial"/>
          <w:sz w:val="20"/>
        </w:rPr>
        <w:t>efetivos</w:t>
      </w:r>
      <w:proofErr w:type="spellEnd"/>
      <w:r w:rsidR="00BB596A">
        <w:rPr>
          <w:rFonts w:ascii="Arial" w:hAnsi="Arial" w:cs="Arial"/>
          <w:sz w:val="20"/>
        </w:rPr>
        <w:t xml:space="preserve"> </w:t>
      </w:r>
      <w:proofErr w:type="spellStart"/>
      <w:r w:rsidRPr="007A7096">
        <w:rPr>
          <w:rFonts w:ascii="Arial" w:hAnsi="Arial" w:cs="Arial"/>
          <w:sz w:val="20"/>
        </w:rPr>
        <w:t>recolhimentos</w:t>
      </w:r>
      <w:proofErr w:type="spellEnd"/>
      <w:r w:rsidRPr="007A7096">
        <w:rPr>
          <w:rFonts w:ascii="Arial" w:hAnsi="Arial" w:cs="Arial"/>
          <w:sz w:val="20"/>
        </w:rPr>
        <w:t xml:space="preserve"> da </w:t>
      </w:r>
      <w:proofErr w:type="spellStart"/>
      <w:r w:rsidRPr="007A7096">
        <w:rPr>
          <w:rFonts w:ascii="Arial" w:hAnsi="Arial" w:cs="Arial"/>
          <w:sz w:val="20"/>
        </w:rPr>
        <w:t>empresa</w:t>
      </w:r>
      <w:proofErr w:type="spellEnd"/>
      <w:r w:rsidRPr="007A7096">
        <w:rPr>
          <w:rFonts w:ascii="Arial" w:hAnsi="Arial" w:cs="Arial"/>
          <w:sz w:val="20"/>
        </w:rPr>
        <w:t xml:space="preserve"> </w:t>
      </w:r>
      <w:proofErr w:type="spellStart"/>
      <w:r w:rsidRPr="007A7096">
        <w:rPr>
          <w:rFonts w:ascii="Arial" w:hAnsi="Arial" w:cs="Arial"/>
          <w:sz w:val="20"/>
        </w:rPr>
        <w:t>nos</w:t>
      </w:r>
      <w:proofErr w:type="spellEnd"/>
      <w:r w:rsidRPr="007A7096">
        <w:rPr>
          <w:rFonts w:ascii="Arial" w:hAnsi="Arial" w:cs="Arial"/>
          <w:sz w:val="20"/>
        </w:rPr>
        <w:t xml:space="preserve"> </w:t>
      </w:r>
      <w:proofErr w:type="spellStart"/>
      <w:r w:rsidRPr="007A7096">
        <w:rPr>
          <w:rFonts w:ascii="Arial" w:hAnsi="Arial" w:cs="Arial"/>
          <w:sz w:val="20"/>
        </w:rPr>
        <w:t>últimos</w:t>
      </w:r>
      <w:proofErr w:type="spellEnd"/>
      <w:r w:rsidRPr="007A7096">
        <w:rPr>
          <w:rFonts w:ascii="Arial" w:hAnsi="Arial" w:cs="Arial"/>
          <w:sz w:val="20"/>
        </w:rPr>
        <w:t xml:space="preserve"> doze </w:t>
      </w:r>
      <w:proofErr w:type="spellStart"/>
      <w:r w:rsidRPr="007A7096">
        <w:rPr>
          <w:rFonts w:ascii="Arial" w:hAnsi="Arial" w:cs="Arial"/>
          <w:sz w:val="20"/>
        </w:rPr>
        <w:t>meses</w:t>
      </w:r>
      <w:proofErr w:type="spellEnd"/>
      <w:r w:rsidRPr="007A7096">
        <w:rPr>
          <w:rFonts w:ascii="Arial" w:hAnsi="Arial" w:cs="Arial"/>
          <w:sz w:val="20"/>
        </w:rPr>
        <w:t xml:space="preserve">. </w:t>
      </w:r>
    </w:p>
    <w:p w:rsidR="007A7096" w:rsidRPr="007A7096" w:rsidRDefault="007A7096" w:rsidP="00FA3FCD">
      <w:pPr>
        <w:pStyle w:val="Textopadro"/>
        <w:jc w:val="both"/>
        <w:rPr>
          <w:rFonts w:ascii="Arial" w:hAnsi="Arial" w:cs="Arial"/>
          <w:sz w:val="20"/>
        </w:rPr>
      </w:pPr>
    </w:p>
    <w:p w:rsidR="007A7096" w:rsidRPr="007A7096" w:rsidRDefault="007A7096" w:rsidP="00FA3FCD">
      <w:pPr>
        <w:pStyle w:val="Textopadro"/>
        <w:jc w:val="both"/>
        <w:rPr>
          <w:rFonts w:ascii="Arial" w:hAnsi="Arial" w:cs="Arial"/>
          <w:sz w:val="20"/>
          <w:lang w:val="pt-BR"/>
        </w:rPr>
      </w:pPr>
      <w:r w:rsidRPr="007A7096">
        <w:rPr>
          <w:rFonts w:ascii="Arial" w:hAnsi="Arial" w:cs="Arial"/>
          <w:b/>
          <w:sz w:val="20"/>
        </w:rPr>
        <w:t>06.0</w:t>
      </w:r>
      <w:r w:rsidR="00A21443">
        <w:rPr>
          <w:rFonts w:ascii="Arial" w:hAnsi="Arial" w:cs="Arial"/>
          <w:b/>
          <w:sz w:val="20"/>
        </w:rPr>
        <w:t>9</w:t>
      </w:r>
      <w:r w:rsidRPr="007A7096">
        <w:rPr>
          <w:rFonts w:ascii="Arial" w:hAnsi="Arial" w:cs="Arial"/>
          <w:b/>
          <w:sz w:val="20"/>
        </w:rPr>
        <w:t>.</w:t>
      </w:r>
      <w:r w:rsidRPr="007A7096">
        <w:rPr>
          <w:rFonts w:ascii="Arial" w:hAnsi="Arial" w:cs="Arial"/>
          <w:sz w:val="20"/>
        </w:rPr>
        <w:t xml:space="preserve"> </w:t>
      </w:r>
      <w:proofErr w:type="spellStart"/>
      <w:r w:rsidRPr="007A7096">
        <w:rPr>
          <w:rFonts w:ascii="Arial" w:hAnsi="Arial" w:cs="Arial"/>
          <w:sz w:val="20"/>
        </w:rPr>
        <w:t>Independentemente</w:t>
      </w:r>
      <w:proofErr w:type="spellEnd"/>
      <w:r w:rsidRPr="007A7096">
        <w:rPr>
          <w:rFonts w:ascii="Arial" w:hAnsi="Arial" w:cs="Arial"/>
          <w:sz w:val="20"/>
        </w:rPr>
        <w:t xml:space="preserve"> do </w:t>
      </w:r>
      <w:proofErr w:type="spellStart"/>
      <w:r w:rsidRPr="007A7096">
        <w:rPr>
          <w:rFonts w:ascii="Arial" w:hAnsi="Arial" w:cs="Arial"/>
          <w:sz w:val="20"/>
        </w:rPr>
        <w:t>percentual</w:t>
      </w:r>
      <w:proofErr w:type="spellEnd"/>
      <w:r w:rsidRPr="007A7096">
        <w:rPr>
          <w:rFonts w:ascii="Arial" w:hAnsi="Arial" w:cs="Arial"/>
          <w:sz w:val="20"/>
        </w:rPr>
        <w:t xml:space="preserve"> de </w:t>
      </w:r>
      <w:proofErr w:type="spellStart"/>
      <w:r w:rsidRPr="007A7096">
        <w:rPr>
          <w:rFonts w:ascii="Arial" w:hAnsi="Arial" w:cs="Arial"/>
          <w:sz w:val="20"/>
        </w:rPr>
        <w:t>tributo</w:t>
      </w:r>
      <w:proofErr w:type="spellEnd"/>
      <w:r w:rsidRPr="007A7096">
        <w:rPr>
          <w:rFonts w:ascii="Arial" w:hAnsi="Arial" w:cs="Arial"/>
          <w:sz w:val="20"/>
        </w:rPr>
        <w:t xml:space="preserve"> </w:t>
      </w:r>
      <w:proofErr w:type="spellStart"/>
      <w:r w:rsidRPr="007A7096">
        <w:rPr>
          <w:rFonts w:ascii="Arial" w:hAnsi="Arial" w:cs="Arial"/>
          <w:sz w:val="20"/>
        </w:rPr>
        <w:t>inserido</w:t>
      </w:r>
      <w:proofErr w:type="spellEnd"/>
      <w:r w:rsidRPr="007A7096">
        <w:rPr>
          <w:rFonts w:ascii="Arial" w:hAnsi="Arial" w:cs="Arial"/>
          <w:sz w:val="20"/>
        </w:rPr>
        <w:t xml:space="preserve"> </w:t>
      </w:r>
      <w:proofErr w:type="spellStart"/>
      <w:r w:rsidRPr="007A7096">
        <w:rPr>
          <w:rFonts w:ascii="Arial" w:hAnsi="Arial" w:cs="Arial"/>
          <w:sz w:val="20"/>
        </w:rPr>
        <w:t>na</w:t>
      </w:r>
      <w:proofErr w:type="spellEnd"/>
      <w:r w:rsidRPr="007A7096">
        <w:rPr>
          <w:rFonts w:ascii="Arial" w:hAnsi="Arial" w:cs="Arial"/>
          <w:sz w:val="20"/>
        </w:rPr>
        <w:t xml:space="preserve"> </w:t>
      </w:r>
      <w:proofErr w:type="spellStart"/>
      <w:r w:rsidRPr="007A7096">
        <w:rPr>
          <w:rFonts w:ascii="Arial" w:hAnsi="Arial" w:cs="Arial"/>
          <w:sz w:val="20"/>
        </w:rPr>
        <w:t>planilha</w:t>
      </w:r>
      <w:proofErr w:type="spellEnd"/>
      <w:r w:rsidRPr="007A7096">
        <w:rPr>
          <w:rFonts w:ascii="Arial" w:hAnsi="Arial" w:cs="Arial"/>
          <w:sz w:val="20"/>
        </w:rPr>
        <w:t xml:space="preserve">, no </w:t>
      </w:r>
      <w:proofErr w:type="spellStart"/>
      <w:r w:rsidRPr="007A7096">
        <w:rPr>
          <w:rFonts w:ascii="Arial" w:hAnsi="Arial" w:cs="Arial"/>
          <w:sz w:val="20"/>
        </w:rPr>
        <w:t>pagamento</w:t>
      </w:r>
      <w:proofErr w:type="spellEnd"/>
      <w:r w:rsidR="00BB596A">
        <w:rPr>
          <w:rFonts w:ascii="Arial" w:hAnsi="Arial" w:cs="Arial"/>
          <w:sz w:val="20"/>
        </w:rPr>
        <w:t xml:space="preserve"> </w:t>
      </w:r>
      <w:proofErr w:type="spellStart"/>
      <w:r w:rsidRPr="007A7096">
        <w:rPr>
          <w:rFonts w:ascii="Arial" w:hAnsi="Arial" w:cs="Arial"/>
          <w:sz w:val="20"/>
        </w:rPr>
        <w:t>serão</w:t>
      </w:r>
      <w:proofErr w:type="spellEnd"/>
      <w:r w:rsidRPr="007A7096">
        <w:rPr>
          <w:rFonts w:ascii="Arial" w:hAnsi="Arial" w:cs="Arial"/>
          <w:sz w:val="20"/>
        </w:rPr>
        <w:t xml:space="preserve"> </w:t>
      </w:r>
      <w:proofErr w:type="spellStart"/>
      <w:r w:rsidRPr="007A7096">
        <w:rPr>
          <w:rFonts w:ascii="Arial" w:hAnsi="Arial" w:cs="Arial"/>
          <w:sz w:val="20"/>
        </w:rPr>
        <w:t>retidos</w:t>
      </w:r>
      <w:proofErr w:type="spellEnd"/>
      <w:r w:rsidRPr="007A7096">
        <w:rPr>
          <w:rFonts w:ascii="Arial" w:hAnsi="Arial" w:cs="Arial"/>
          <w:sz w:val="20"/>
        </w:rPr>
        <w:t xml:space="preserve"> </w:t>
      </w:r>
      <w:proofErr w:type="spellStart"/>
      <w:r w:rsidRPr="007A7096">
        <w:rPr>
          <w:rFonts w:ascii="Arial" w:hAnsi="Arial" w:cs="Arial"/>
          <w:sz w:val="20"/>
        </w:rPr>
        <w:t>na</w:t>
      </w:r>
      <w:proofErr w:type="spellEnd"/>
      <w:r w:rsidRPr="007A7096">
        <w:rPr>
          <w:rFonts w:ascii="Arial" w:hAnsi="Arial" w:cs="Arial"/>
          <w:sz w:val="20"/>
        </w:rPr>
        <w:t xml:space="preserve"> </w:t>
      </w:r>
      <w:proofErr w:type="spellStart"/>
      <w:r w:rsidRPr="007A7096">
        <w:rPr>
          <w:rFonts w:ascii="Arial" w:hAnsi="Arial" w:cs="Arial"/>
          <w:sz w:val="20"/>
        </w:rPr>
        <w:t>fonte</w:t>
      </w:r>
      <w:proofErr w:type="spellEnd"/>
      <w:r w:rsidRPr="007A7096">
        <w:rPr>
          <w:rFonts w:ascii="Arial" w:hAnsi="Arial" w:cs="Arial"/>
          <w:sz w:val="20"/>
        </w:rPr>
        <w:t xml:space="preserve"> </w:t>
      </w:r>
      <w:proofErr w:type="spellStart"/>
      <w:r w:rsidRPr="007A7096">
        <w:rPr>
          <w:rFonts w:ascii="Arial" w:hAnsi="Arial" w:cs="Arial"/>
          <w:sz w:val="20"/>
        </w:rPr>
        <w:t>os</w:t>
      </w:r>
      <w:proofErr w:type="spellEnd"/>
      <w:r w:rsidRPr="007A7096">
        <w:rPr>
          <w:rFonts w:ascii="Arial" w:hAnsi="Arial" w:cs="Arial"/>
          <w:sz w:val="20"/>
        </w:rPr>
        <w:t xml:space="preserve"> </w:t>
      </w:r>
      <w:proofErr w:type="spellStart"/>
      <w:r w:rsidRPr="007A7096">
        <w:rPr>
          <w:rFonts w:ascii="Arial" w:hAnsi="Arial" w:cs="Arial"/>
          <w:sz w:val="20"/>
        </w:rPr>
        <w:t>percentuais</w:t>
      </w:r>
      <w:proofErr w:type="spellEnd"/>
      <w:r w:rsidRPr="007A7096">
        <w:rPr>
          <w:rFonts w:ascii="Arial" w:hAnsi="Arial" w:cs="Arial"/>
          <w:sz w:val="20"/>
        </w:rPr>
        <w:t xml:space="preserve"> </w:t>
      </w:r>
      <w:proofErr w:type="spellStart"/>
      <w:r w:rsidRPr="007A7096">
        <w:rPr>
          <w:rFonts w:ascii="Arial" w:hAnsi="Arial" w:cs="Arial"/>
          <w:sz w:val="20"/>
        </w:rPr>
        <w:t>estabelecidos</w:t>
      </w:r>
      <w:proofErr w:type="spellEnd"/>
      <w:r w:rsidRPr="007A7096">
        <w:rPr>
          <w:rFonts w:ascii="Arial" w:hAnsi="Arial" w:cs="Arial"/>
          <w:sz w:val="20"/>
        </w:rPr>
        <w:t xml:space="preserve"> </w:t>
      </w:r>
      <w:proofErr w:type="spellStart"/>
      <w:r w:rsidRPr="007A7096">
        <w:rPr>
          <w:rFonts w:ascii="Arial" w:hAnsi="Arial" w:cs="Arial"/>
          <w:sz w:val="20"/>
        </w:rPr>
        <w:t>na</w:t>
      </w:r>
      <w:proofErr w:type="spellEnd"/>
      <w:r w:rsidRPr="007A7096">
        <w:rPr>
          <w:rFonts w:ascii="Arial" w:hAnsi="Arial" w:cs="Arial"/>
          <w:sz w:val="20"/>
        </w:rPr>
        <w:t xml:space="preserve"> </w:t>
      </w:r>
      <w:proofErr w:type="spellStart"/>
      <w:r w:rsidRPr="007A7096">
        <w:rPr>
          <w:rFonts w:ascii="Arial" w:hAnsi="Arial" w:cs="Arial"/>
          <w:sz w:val="20"/>
        </w:rPr>
        <w:t>legislação</w:t>
      </w:r>
      <w:proofErr w:type="spellEnd"/>
      <w:r w:rsidRPr="007A7096">
        <w:rPr>
          <w:rFonts w:ascii="Arial" w:hAnsi="Arial" w:cs="Arial"/>
          <w:sz w:val="20"/>
        </w:rPr>
        <w:t xml:space="preserve"> </w:t>
      </w:r>
      <w:proofErr w:type="spellStart"/>
      <w:r w:rsidRPr="007A7096">
        <w:rPr>
          <w:rFonts w:ascii="Arial" w:hAnsi="Arial" w:cs="Arial"/>
          <w:sz w:val="20"/>
        </w:rPr>
        <w:t>vigente</w:t>
      </w:r>
      <w:proofErr w:type="spellEnd"/>
      <w:r w:rsidRPr="007A7096">
        <w:rPr>
          <w:rFonts w:ascii="Arial" w:hAnsi="Arial" w:cs="Arial"/>
          <w:sz w:val="20"/>
        </w:rPr>
        <w:t>.</w:t>
      </w:r>
    </w:p>
    <w:p w:rsidR="007A7096" w:rsidRDefault="007A7096" w:rsidP="00FA3FCD">
      <w:pPr>
        <w:pStyle w:val="Textopadro"/>
        <w:jc w:val="both"/>
        <w:rPr>
          <w:rFonts w:ascii="Arial" w:hAnsi="Arial" w:cs="Arial"/>
          <w:sz w:val="20"/>
          <w:lang w:val="pt-BR"/>
        </w:rPr>
      </w:pPr>
    </w:p>
    <w:p w:rsidR="00FA3FCD" w:rsidRPr="00E05613" w:rsidRDefault="00FA3FCD" w:rsidP="00FA3FCD">
      <w:pPr>
        <w:pStyle w:val="Textopadro"/>
        <w:jc w:val="both"/>
        <w:rPr>
          <w:rFonts w:ascii="Arial" w:hAnsi="Arial" w:cs="Arial"/>
          <w:color w:val="000000" w:themeColor="text1"/>
          <w:sz w:val="20"/>
          <w:lang w:val="pt-BR"/>
        </w:rPr>
      </w:pPr>
      <w:r w:rsidRPr="00895D7D">
        <w:rPr>
          <w:rFonts w:ascii="Arial" w:hAnsi="Arial" w:cs="Arial"/>
          <w:b/>
          <w:color w:val="000000" w:themeColor="text1"/>
          <w:sz w:val="20"/>
          <w:lang w:val="pt-BR"/>
        </w:rPr>
        <w:t>06.</w:t>
      </w:r>
      <w:r w:rsidR="00A21443">
        <w:rPr>
          <w:rFonts w:ascii="Arial" w:hAnsi="Arial" w:cs="Arial"/>
          <w:b/>
          <w:color w:val="000000" w:themeColor="text1"/>
          <w:sz w:val="20"/>
          <w:lang w:val="pt-BR"/>
        </w:rPr>
        <w:t>10</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A </w:t>
      </w:r>
      <w:r w:rsidRPr="00E05613">
        <w:rPr>
          <w:rFonts w:ascii="Arial" w:hAnsi="Arial" w:cs="Arial"/>
          <w:b/>
          <w:color w:val="000000" w:themeColor="text1"/>
          <w:sz w:val="20"/>
          <w:u w:val="single"/>
          <w:lang w:val="pt-BR"/>
        </w:rPr>
        <w:t>Ficha Técnica</w:t>
      </w:r>
      <w:r w:rsidRPr="00E05613">
        <w:rPr>
          <w:rFonts w:ascii="Arial" w:hAnsi="Arial" w:cs="Arial"/>
          <w:color w:val="000000" w:themeColor="text1"/>
          <w:sz w:val="20"/>
          <w:lang w:val="pt-BR"/>
        </w:rPr>
        <w:t xml:space="preserve"> </w:t>
      </w:r>
      <w:r w:rsidR="00D81F69" w:rsidRPr="00D81F69">
        <w:rPr>
          <w:rFonts w:ascii="Arial" w:hAnsi="Arial" w:cs="Arial"/>
          <w:b/>
          <w:color w:val="000000" w:themeColor="text1"/>
          <w:sz w:val="20"/>
          <w:lang w:val="pt-BR"/>
        </w:rPr>
        <w:t>(modelo: Anexo VIII</w:t>
      </w:r>
      <w:r w:rsidRPr="00D81F69">
        <w:rPr>
          <w:rFonts w:ascii="Arial" w:hAnsi="Arial" w:cs="Arial"/>
          <w:b/>
          <w:color w:val="000000" w:themeColor="text1"/>
          <w:sz w:val="20"/>
          <w:lang w:val="pt-BR"/>
        </w:rPr>
        <w:t>)</w:t>
      </w:r>
      <w:r w:rsidRPr="00E05613">
        <w:rPr>
          <w:rFonts w:ascii="Arial" w:hAnsi="Arial" w:cs="Arial"/>
          <w:color w:val="000000" w:themeColor="text1"/>
          <w:sz w:val="20"/>
          <w:lang w:val="pt-BR"/>
        </w:rPr>
        <w:t xml:space="preserve"> com a descrição e preço do </w:t>
      </w:r>
      <w:r w:rsidR="00193FBB">
        <w:rPr>
          <w:rFonts w:ascii="Arial" w:hAnsi="Arial" w:cs="Arial"/>
          <w:color w:val="000000" w:themeColor="text1"/>
          <w:sz w:val="20"/>
          <w:lang w:val="pt-BR"/>
        </w:rPr>
        <w:t>objeto deverá ser enviada eletro</w:t>
      </w:r>
      <w:r w:rsidR="00193FBB" w:rsidRPr="00E05613">
        <w:rPr>
          <w:rFonts w:ascii="Arial" w:hAnsi="Arial" w:cs="Arial"/>
          <w:color w:val="000000" w:themeColor="text1"/>
          <w:sz w:val="20"/>
          <w:lang w:val="pt-BR"/>
        </w:rPr>
        <w:t>nicamente</w:t>
      </w:r>
      <w:r w:rsidRPr="00E05613">
        <w:rPr>
          <w:rFonts w:ascii="Arial" w:hAnsi="Arial" w:cs="Arial"/>
          <w:color w:val="000000" w:themeColor="text1"/>
          <w:sz w:val="20"/>
          <w:lang w:val="pt-BR"/>
        </w:rPr>
        <w:t xml:space="preserve">, através de comando próprio disponível no sistema, até a data e horário definidos, conforme indicação deste Edital.  </w:t>
      </w:r>
    </w:p>
    <w:p w:rsidR="00FA3FCD" w:rsidRPr="00E05613" w:rsidRDefault="00FA3FCD" w:rsidP="00FA3FCD">
      <w:pPr>
        <w:pStyle w:val="Textopadro"/>
        <w:jc w:val="both"/>
        <w:rPr>
          <w:rFonts w:ascii="Arial" w:hAnsi="Arial" w:cs="Arial"/>
          <w:color w:val="000000" w:themeColor="text1"/>
          <w:sz w:val="20"/>
          <w:lang w:val="pt-BR"/>
        </w:rPr>
      </w:pPr>
    </w:p>
    <w:p w:rsidR="00FA3FCD" w:rsidRPr="00E05613" w:rsidRDefault="00FA3FCD" w:rsidP="00FA3FCD">
      <w:pPr>
        <w:pStyle w:val="Textopadro"/>
        <w:ind w:left="708"/>
        <w:jc w:val="both"/>
        <w:rPr>
          <w:rFonts w:ascii="Arial" w:hAnsi="Arial" w:cs="Arial"/>
          <w:b/>
          <w:color w:val="000000" w:themeColor="text1"/>
          <w:sz w:val="20"/>
          <w:lang w:val="pt-BR"/>
        </w:rPr>
      </w:pPr>
      <w:r w:rsidRPr="002E4629">
        <w:rPr>
          <w:rFonts w:ascii="Arial" w:hAnsi="Arial" w:cs="Arial"/>
          <w:b/>
          <w:color w:val="000000" w:themeColor="text1"/>
          <w:sz w:val="20"/>
          <w:highlight w:val="yellow"/>
          <w:lang w:val="pt-BR"/>
        </w:rPr>
        <w:t>06.</w:t>
      </w:r>
      <w:r w:rsidR="00A21443">
        <w:rPr>
          <w:rFonts w:ascii="Arial" w:hAnsi="Arial" w:cs="Arial"/>
          <w:b/>
          <w:color w:val="000000" w:themeColor="text1"/>
          <w:sz w:val="20"/>
          <w:highlight w:val="yellow"/>
          <w:lang w:val="pt-BR"/>
        </w:rPr>
        <w:t>10</w:t>
      </w:r>
      <w:r w:rsidRPr="002E4629">
        <w:rPr>
          <w:rFonts w:ascii="Arial" w:hAnsi="Arial" w:cs="Arial"/>
          <w:b/>
          <w:color w:val="000000" w:themeColor="text1"/>
          <w:sz w:val="20"/>
          <w:highlight w:val="yellow"/>
          <w:lang w:val="pt-BR"/>
        </w:rPr>
        <w:t xml:space="preserve">.01. </w:t>
      </w:r>
      <w:r w:rsidRPr="002E4629">
        <w:rPr>
          <w:rFonts w:ascii="Arial" w:hAnsi="Arial" w:cs="Arial"/>
          <w:b/>
          <w:color w:val="000000" w:themeColor="text1"/>
          <w:sz w:val="20"/>
          <w:highlight w:val="yellow"/>
          <w:u w:val="single"/>
          <w:lang w:val="pt-BR"/>
        </w:rPr>
        <w:t xml:space="preserve">O </w:t>
      </w:r>
      <w:r w:rsidRPr="002B210D">
        <w:rPr>
          <w:rFonts w:ascii="Arial" w:hAnsi="Arial" w:cs="Arial"/>
          <w:b/>
          <w:color w:val="000000" w:themeColor="text1"/>
          <w:sz w:val="20"/>
          <w:highlight w:val="yellow"/>
          <w:u w:val="single"/>
          <w:lang w:val="pt-BR"/>
        </w:rPr>
        <w:t>licitante não poderá em hipótese nenhuma se identificar na Ficha Técnica, sob pena de desclassificação</w:t>
      </w:r>
      <w:r w:rsidR="00D53A04">
        <w:rPr>
          <w:rFonts w:ascii="Arial" w:hAnsi="Arial" w:cs="Arial"/>
          <w:b/>
          <w:color w:val="000000" w:themeColor="text1"/>
          <w:sz w:val="20"/>
          <w:highlight w:val="yellow"/>
          <w:u w:val="single"/>
          <w:lang w:val="pt-BR"/>
        </w:rPr>
        <w:t>, conforme §6 do Artigo 21, do Decreto Municipal 8.055/2023</w:t>
      </w:r>
      <w:r w:rsidR="00C17978">
        <w:rPr>
          <w:rFonts w:ascii="Arial" w:hAnsi="Arial" w:cs="Arial"/>
          <w:b/>
          <w:color w:val="000000" w:themeColor="text1"/>
          <w:sz w:val="20"/>
          <w:highlight w:val="yellow"/>
          <w:u w:val="single"/>
          <w:lang w:val="pt-BR"/>
        </w:rPr>
        <w:t xml:space="preserve"> de 14/03/2023</w:t>
      </w:r>
      <w:r w:rsidRPr="00895D7D">
        <w:rPr>
          <w:rFonts w:ascii="Arial" w:hAnsi="Arial" w:cs="Arial"/>
          <w:b/>
          <w:color w:val="000000" w:themeColor="text1"/>
          <w:sz w:val="20"/>
          <w:highlight w:val="yellow"/>
          <w:lang w:val="pt-BR"/>
        </w:rPr>
        <w:t>.</w:t>
      </w:r>
    </w:p>
    <w:p w:rsidR="000A282F" w:rsidRDefault="000A282F" w:rsidP="00FA3FCD">
      <w:pPr>
        <w:pStyle w:val="Textopadro"/>
        <w:ind w:left="708"/>
        <w:jc w:val="both"/>
        <w:rPr>
          <w:rFonts w:ascii="Arial" w:hAnsi="Arial" w:cs="Arial"/>
          <w:b/>
          <w:color w:val="000000" w:themeColor="text1"/>
          <w:sz w:val="20"/>
          <w:lang w:val="pt-BR"/>
        </w:rPr>
      </w:pPr>
    </w:p>
    <w:p w:rsidR="00FA3FCD" w:rsidRDefault="00FA3FCD" w:rsidP="00FA3FCD">
      <w:pPr>
        <w:pStyle w:val="Textopadro"/>
        <w:ind w:left="708"/>
        <w:jc w:val="both"/>
        <w:rPr>
          <w:rFonts w:ascii="Arial" w:hAnsi="Arial" w:cs="Arial"/>
          <w:color w:val="000000" w:themeColor="text1"/>
          <w:sz w:val="20"/>
          <w:lang w:val="pt-BR"/>
        </w:rPr>
      </w:pPr>
      <w:r w:rsidRPr="00E05613">
        <w:rPr>
          <w:rFonts w:ascii="Arial" w:hAnsi="Arial" w:cs="Arial"/>
          <w:b/>
          <w:color w:val="000000" w:themeColor="text1"/>
          <w:sz w:val="20"/>
          <w:lang w:val="pt-BR"/>
        </w:rPr>
        <w:t>06.</w:t>
      </w:r>
      <w:r w:rsidR="00032A2B">
        <w:rPr>
          <w:rFonts w:ascii="Arial" w:hAnsi="Arial" w:cs="Arial"/>
          <w:b/>
          <w:color w:val="000000" w:themeColor="text1"/>
          <w:sz w:val="20"/>
          <w:lang w:val="pt-BR"/>
        </w:rPr>
        <w:t>10</w:t>
      </w:r>
      <w:r w:rsidRPr="00E05613">
        <w:rPr>
          <w:rFonts w:ascii="Arial" w:hAnsi="Arial" w:cs="Arial"/>
          <w:b/>
          <w:color w:val="000000" w:themeColor="text1"/>
          <w:sz w:val="20"/>
          <w:lang w:val="pt-BR"/>
        </w:rPr>
        <w:t>.0</w:t>
      </w:r>
      <w:r w:rsidR="002F5879">
        <w:rPr>
          <w:rFonts w:ascii="Arial" w:hAnsi="Arial" w:cs="Arial"/>
          <w:b/>
          <w:color w:val="000000" w:themeColor="text1"/>
          <w:sz w:val="20"/>
          <w:lang w:val="pt-BR"/>
        </w:rPr>
        <w:t>2</w:t>
      </w:r>
      <w:r w:rsidRPr="00E05613">
        <w:rPr>
          <w:rFonts w:ascii="Arial" w:hAnsi="Arial" w:cs="Arial"/>
          <w:b/>
          <w:color w:val="000000" w:themeColor="text1"/>
          <w:sz w:val="20"/>
          <w:lang w:val="pt-BR"/>
        </w:rPr>
        <w:t xml:space="preserve">. </w:t>
      </w:r>
      <w:r w:rsidR="00527BC6" w:rsidRPr="002F532D">
        <w:rPr>
          <w:rFonts w:ascii="Arial" w:hAnsi="Arial" w:cs="Arial"/>
          <w:color w:val="000000" w:themeColor="text1"/>
          <w:sz w:val="20"/>
          <w:lang w:val="pt-BR"/>
        </w:rPr>
        <w:t xml:space="preserve">Os licitantes poderão retirar ou substituir a </w:t>
      </w:r>
      <w:r w:rsidR="00937E17">
        <w:rPr>
          <w:rFonts w:ascii="Arial" w:hAnsi="Arial" w:cs="Arial"/>
          <w:color w:val="000000" w:themeColor="text1"/>
          <w:sz w:val="20"/>
          <w:lang w:val="pt-BR"/>
        </w:rPr>
        <w:t>f</w:t>
      </w:r>
      <w:r w:rsidR="002F532D">
        <w:rPr>
          <w:rFonts w:ascii="Arial" w:hAnsi="Arial" w:cs="Arial"/>
          <w:color w:val="000000" w:themeColor="text1"/>
          <w:sz w:val="20"/>
          <w:lang w:val="pt-BR"/>
        </w:rPr>
        <w:t>icha</w:t>
      </w:r>
      <w:r w:rsidR="00527BC6" w:rsidRPr="002F532D">
        <w:rPr>
          <w:rFonts w:ascii="Arial" w:hAnsi="Arial" w:cs="Arial"/>
          <w:color w:val="000000" w:themeColor="text1"/>
          <w:sz w:val="20"/>
          <w:lang w:val="pt-BR"/>
        </w:rPr>
        <w:t>, proposta</w:t>
      </w:r>
      <w:r w:rsidR="00696E5C">
        <w:rPr>
          <w:rFonts w:ascii="Arial" w:hAnsi="Arial" w:cs="Arial"/>
          <w:color w:val="000000" w:themeColor="text1"/>
          <w:sz w:val="20"/>
          <w:lang w:val="pt-BR"/>
        </w:rPr>
        <w:t xml:space="preserve"> ou documentos</w:t>
      </w:r>
      <w:r w:rsidR="00527BC6" w:rsidRPr="002F532D">
        <w:rPr>
          <w:rFonts w:ascii="Arial" w:hAnsi="Arial" w:cs="Arial"/>
          <w:color w:val="000000" w:themeColor="text1"/>
          <w:sz w:val="20"/>
          <w:lang w:val="pt-BR"/>
        </w:rPr>
        <w:t xml:space="preserve"> </w:t>
      </w:r>
      <w:r w:rsidR="00696E5C">
        <w:rPr>
          <w:rFonts w:ascii="Arial" w:hAnsi="Arial" w:cs="Arial"/>
          <w:color w:val="000000" w:themeColor="text1"/>
          <w:sz w:val="20"/>
          <w:lang w:val="pt-BR"/>
        </w:rPr>
        <w:t xml:space="preserve">eventualmente </w:t>
      </w:r>
      <w:r w:rsidR="00527BC6" w:rsidRPr="002F532D">
        <w:rPr>
          <w:rFonts w:ascii="Arial" w:hAnsi="Arial" w:cs="Arial"/>
          <w:color w:val="000000" w:themeColor="text1"/>
          <w:sz w:val="20"/>
          <w:lang w:val="pt-BR"/>
        </w:rPr>
        <w:t>inseridos no sistema, dentro do período em que o sistema esteja aberto para o recebimento de proposta</w:t>
      </w:r>
      <w:r w:rsidR="00BB596A">
        <w:rPr>
          <w:rFonts w:ascii="Arial" w:hAnsi="Arial" w:cs="Arial"/>
          <w:color w:val="000000" w:themeColor="text1"/>
          <w:sz w:val="20"/>
          <w:lang w:val="pt-BR"/>
        </w:rPr>
        <w:t>s</w:t>
      </w:r>
      <w:r w:rsidR="00527BC6" w:rsidRPr="002F532D">
        <w:rPr>
          <w:rFonts w:ascii="Arial" w:hAnsi="Arial" w:cs="Arial"/>
          <w:color w:val="000000" w:themeColor="text1"/>
          <w:sz w:val="20"/>
          <w:lang w:val="pt-BR"/>
        </w:rPr>
        <w:t>, a</w:t>
      </w:r>
      <w:r w:rsidRPr="002F532D">
        <w:rPr>
          <w:rFonts w:ascii="Arial" w:hAnsi="Arial" w:cs="Arial"/>
          <w:color w:val="000000" w:themeColor="text1"/>
          <w:sz w:val="20"/>
          <w:lang w:val="pt-BR"/>
        </w:rPr>
        <w:t>pós o encerramento do prazo</w:t>
      </w:r>
      <w:r w:rsidR="00527BC6" w:rsidRPr="002F532D">
        <w:rPr>
          <w:rFonts w:ascii="Arial" w:hAnsi="Arial" w:cs="Arial"/>
          <w:color w:val="000000" w:themeColor="text1"/>
          <w:sz w:val="20"/>
          <w:lang w:val="pt-BR"/>
        </w:rPr>
        <w:t>,</w:t>
      </w:r>
      <w:r w:rsidRPr="002F532D">
        <w:rPr>
          <w:rFonts w:ascii="Arial" w:hAnsi="Arial" w:cs="Arial"/>
          <w:color w:val="000000" w:themeColor="text1"/>
          <w:sz w:val="20"/>
          <w:lang w:val="pt-BR"/>
        </w:rPr>
        <w:t xml:space="preserve"> os documentos não poderão ser excluídos ou alterados.</w:t>
      </w:r>
    </w:p>
    <w:p w:rsidR="00502EBB" w:rsidRDefault="00502EBB" w:rsidP="00FA3FCD">
      <w:pPr>
        <w:pStyle w:val="Textopadro"/>
        <w:ind w:left="708"/>
        <w:jc w:val="both"/>
        <w:rPr>
          <w:rFonts w:ascii="Arial" w:hAnsi="Arial" w:cs="Arial"/>
          <w:b/>
          <w:color w:val="FF0000"/>
          <w:sz w:val="20"/>
          <w:lang w:val="pt-BR"/>
        </w:rPr>
      </w:pPr>
    </w:p>
    <w:p w:rsidR="002F5879" w:rsidRPr="00822426" w:rsidRDefault="002F5879" w:rsidP="002F5879">
      <w:pPr>
        <w:pStyle w:val="Textopadro"/>
        <w:ind w:left="708"/>
        <w:jc w:val="both"/>
        <w:rPr>
          <w:rFonts w:ascii="Arial" w:hAnsi="Arial" w:cs="Arial"/>
          <w:color w:val="000000" w:themeColor="text1"/>
          <w:sz w:val="20"/>
        </w:rPr>
      </w:pPr>
      <w:r w:rsidRPr="002F5879">
        <w:rPr>
          <w:rFonts w:ascii="Arial" w:hAnsi="Arial" w:cs="Arial"/>
          <w:b/>
          <w:color w:val="000000" w:themeColor="text1"/>
          <w:sz w:val="20"/>
        </w:rPr>
        <w:t>06.</w:t>
      </w:r>
      <w:r w:rsidR="00032A2B">
        <w:rPr>
          <w:rFonts w:ascii="Arial" w:hAnsi="Arial" w:cs="Arial"/>
          <w:b/>
          <w:color w:val="000000" w:themeColor="text1"/>
          <w:sz w:val="20"/>
        </w:rPr>
        <w:t>10</w:t>
      </w:r>
      <w:r w:rsidRPr="002F5879">
        <w:rPr>
          <w:rFonts w:ascii="Arial" w:hAnsi="Arial" w:cs="Arial"/>
          <w:b/>
          <w:color w:val="000000" w:themeColor="text1"/>
          <w:sz w:val="20"/>
        </w:rPr>
        <w:t>.03.</w:t>
      </w:r>
      <w:r w:rsidRPr="002F5879">
        <w:rPr>
          <w:rFonts w:ascii="Arial" w:hAnsi="Arial" w:cs="Arial"/>
          <w:color w:val="000000" w:themeColor="text1"/>
          <w:sz w:val="20"/>
        </w:rPr>
        <w:t xml:space="preserve">  </w:t>
      </w:r>
      <w:proofErr w:type="spellStart"/>
      <w:r w:rsidRPr="002F5879">
        <w:rPr>
          <w:rFonts w:ascii="Arial" w:hAnsi="Arial" w:cs="Arial"/>
          <w:color w:val="000000" w:themeColor="text1"/>
          <w:sz w:val="20"/>
        </w:rPr>
        <w:t>Os</w:t>
      </w:r>
      <w:proofErr w:type="spellEnd"/>
      <w:r w:rsidRPr="002F5879">
        <w:rPr>
          <w:rFonts w:ascii="Arial" w:hAnsi="Arial" w:cs="Arial"/>
          <w:color w:val="000000" w:themeColor="text1"/>
          <w:sz w:val="20"/>
        </w:rPr>
        <w:t xml:space="preserve"> </w:t>
      </w:r>
      <w:proofErr w:type="spellStart"/>
      <w:r w:rsidRPr="002F5879">
        <w:rPr>
          <w:rFonts w:ascii="Arial" w:hAnsi="Arial" w:cs="Arial"/>
          <w:color w:val="000000" w:themeColor="text1"/>
          <w:sz w:val="20"/>
        </w:rPr>
        <w:t>documentos</w:t>
      </w:r>
      <w:proofErr w:type="spellEnd"/>
      <w:r w:rsidRPr="002F5879">
        <w:rPr>
          <w:rFonts w:ascii="Arial" w:hAnsi="Arial" w:cs="Arial"/>
          <w:color w:val="000000" w:themeColor="text1"/>
          <w:sz w:val="20"/>
        </w:rPr>
        <w:t xml:space="preserve"> de </w:t>
      </w:r>
      <w:proofErr w:type="spellStart"/>
      <w:r w:rsidRPr="002F5879">
        <w:rPr>
          <w:rFonts w:ascii="Arial" w:hAnsi="Arial" w:cs="Arial"/>
          <w:color w:val="000000" w:themeColor="text1"/>
          <w:sz w:val="20"/>
        </w:rPr>
        <w:t>habilitação</w:t>
      </w:r>
      <w:proofErr w:type="spellEnd"/>
      <w:r w:rsidRPr="002F5879">
        <w:rPr>
          <w:rFonts w:ascii="Arial" w:hAnsi="Arial" w:cs="Arial"/>
          <w:color w:val="000000" w:themeColor="text1"/>
          <w:sz w:val="20"/>
        </w:rPr>
        <w:t xml:space="preserve"> </w:t>
      </w:r>
      <w:proofErr w:type="spellStart"/>
      <w:r w:rsidRPr="002F5879">
        <w:rPr>
          <w:rFonts w:ascii="Arial" w:hAnsi="Arial" w:cs="Arial"/>
          <w:color w:val="000000" w:themeColor="text1"/>
          <w:sz w:val="20"/>
        </w:rPr>
        <w:t>exigidos</w:t>
      </w:r>
      <w:proofErr w:type="spellEnd"/>
      <w:r w:rsidRPr="002F5879">
        <w:rPr>
          <w:rFonts w:ascii="Arial" w:hAnsi="Arial" w:cs="Arial"/>
          <w:color w:val="000000" w:themeColor="text1"/>
          <w:sz w:val="20"/>
        </w:rPr>
        <w:t xml:space="preserve"> no </w:t>
      </w:r>
      <w:proofErr w:type="spellStart"/>
      <w:r w:rsidRPr="002F5879">
        <w:rPr>
          <w:rFonts w:ascii="Arial" w:hAnsi="Arial" w:cs="Arial"/>
          <w:color w:val="000000" w:themeColor="text1"/>
          <w:sz w:val="20"/>
        </w:rPr>
        <w:t>Anexo</w:t>
      </w:r>
      <w:proofErr w:type="spellEnd"/>
      <w:r w:rsidRPr="002F5879">
        <w:rPr>
          <w:rFonts w:ascii="Arial" w:hAnsi="Arial" w:cs="Arial"/>
          <w:color w:val="000000" w:themeColor="text1"/>
          <w:sz w:val="20"/>
        </w:rPr>
        <w:t xml:space="preserve"> III – </w:t>
      </w:r>
      <w:proofErr w:type="spellStart"/>
      <w:r w:rsidRPr="002F5879">
        <w:rPr>
          <w:rFonts w:ascii="Arial" w:hAnsi="Arial" w:cs="Arial"/>
          <w:color w:val="000000" w:themeColor="text1"/>
          <w:sz w:val="20"/>
        </w:rPr>
        <w:t>Exigências</w:t>
      </w:r>
      <w:proofErr w:type="spellEnd"/>
      <w:r w:rsidRPr="002F5879">
        <w:rPr>
          <w:rFonts w:ascii="Arial" w:hAnsi="Arial" w:cs="Arial"/>
          <w:color w:val="000000" w:themeColor="text1"/>
          <w:sz w:val="20"/>
        </w:rPr>
        <w:t xml:space="preserve"> para </w:t>
      </w:r>
      <w:proofErr w:type="spellStart"/>
      <w:r w:rsidRPr="002F5879">
        <w:rPr>
          <w:rFonts w:ascii="Arial" w:hAnsi="Arial" w:cs="Arial"/>
          <w:color w:val="000000" w:themeColor="text1"/>
          <w:sz w:val="20"/>
        </w:rPr>
        <w:t>Habilitação</w:t>
      </w:r>
      <w:proofErr w:type="spellEnd"/>
      <w:r w:rsidRPr="002F5879">
        <w:rPr>
          <w:rFonts w:ascii="Arial" w:hAnsi="Arial" w:cs="Arial"/>
          <w:color w:val="000000" w:themeColor="text1"/>
          <w:sz w:val="20"/>
        </w:rPr>
        <w:t xml:space="preserve"> </w:t>
      </w:r>
      <w:proofErr w:type="spellStart"/>
      <w:r w:rsidRPr="002F5879">
        <w:rPr>
          <w:rFonts w:ascii="Arial" w:hAnsi="Arial" w:cs="Arial"/>
          <w:color w:val="000000" w:themeColor="text1"/>
          <w:sz w:val="20"/>
        </w:rPr>
        <w:t>deste</w:t>
      </w:r>
      <w:proofErr w:type="spellEnd"/>
      <w:r w:rsidRPr="002F5879">
        <w:rPr>
          <w:rFonts w:ascii="Arial" w:hAnsi="Arial" w:cs="Arial"/>
          <w:color w:val="000000" w:themeColor="text1"/>
          <w:sz w:val="20"/>
        </w:rPr>
        <w:t xml:space="preserve"> </w:t>
      </w:r>
      <w:proofErr w:type="spellStart"/>
      <w:r w:rsidRPr="002F5879">
        <w:rPr>
          <w:rFonts w:ascii="Arial" w:hAnsi="Arial" w:cs="Arial"/>
          <w:color w:val="000000" w:themeColor="text1"/>
          <w:sz w:val="20"/>
        </w:rPr>
        <w:t>Edital</w:t>
      </w:r>
      <w:proofErr w:type="spellEnd"/>
      <w:r w:rsidRPr="002F5879">
        <w:rPr>
          <w:rFonts w:ascii="Arial" w:hAnsi="Arial" w:cs="Arial"/>
          <w:color w:val="000000" w:themeColor="text1"/>
          <w:sz w:val="20"/>
        </w:rPr>
        <w:t xml:space="preserve">, </w:t>
      </w:r>
      <w:proofErr w:type="spellStart"/>
      <w:r w:rsidRPr="002F5879">
        <w:rPr>
          <w:rFonts w:ascii="Arial" w:hAnsi="Arial" w:cs="Arial"/>
          <w:color w:val="000000" w:themeColor="text1"/>
          <w:sz w:val="20"/>
        </w:rPr>
        <w:t>deverão</w:t>
      </w:r>
      <w:proofErr w:type="spellEnd"/>
      <w:r w:rsidRPr="002F5879">
        <w:rPr>
          <w:rFonts w:ascii="Arial" w:hAnsi="Arial" w:cs="Arial"/>
          <w:color w:val="000000" w:themeColor="text1"/>
          <w:sz w:val="20"/>
        </w:rPr>
        <w:t xml:space="preserve"> </w:t>
      </w:r>
      <w:proofErr w:type="spellStart"/>
      <w:r w:rsidRPr="002F5879">
        <w:rPr>
          <w:rFonts w:ascii="Arial" w:hAnsi="Arial" w:cs="Arial"/>
          <w:color w:val="000000" w:themeColor="text1"/>
          <w:sz w:val="20"/>
        </w:rPr>
        <w:t>se</w:t>
      </w:r>
      <w:r w:rsidR="00066EE8">
        <w:rPr>
          <w:rFonts w:ascii="Arial" w:hAnsi="Arial" w:cs="Arial"/>
          <w:color w:val="000000" w:themeColor="text1"/>
          <w:sz w:val="20"/>
        </w:rPr>
        <w:t>r</w:t>
      </w:r>
      <w:proofErr w:type="spellEnd"/>
      <w:r w:rsidR="00066EE8">
        <w:rPr>
          <w:rFonts w:ascii="Arial" w:hAnsi="Arial" w:cs="Arial"/>
          <w:color w:val="000000" w:themeColor="text1"/>
          <w:sz w:val="20"/>
        </w:rPr>
        <w:t xml:space="preserve"> </w:t>
      </w:r>
      <w:proofErr w:type="spellStart"/>
      <w:r w:rsidR="00066EE8">
        <w:rPr>
          <w:rFonts w:ascii="Arial" w:hAnsi="Arial" w:cs="Arial"/>
          <w:color w:val="000000" w:themeColor="text1"/>
          <w:sz w:val="20"/>
        </w:rPr>
        <w:t>encaminhados</w:t>
      </w:r>
      <w:proofErr w:type="spellEnd"/>
      <w:r w:rsidR="00066EE8">
        <w:rPr>
          <w:rFonts w:ascii="Arial" w:hAnsi="Arial" w:cs="Arial"/>
          <w:color w:val="000000" w:themeColor="text1"/>
          <w:sz w:val="20"/>
        </w:rPr>
        <w:t xml:space="preserve"> pela</w:t>
      </w:r>
      <w:r w:rsidRPr="002F5879">
        <w:rPr>
          <w:rFonts w:ascii="Arial" w:hAnsi="Arial" w:cs="Arial"/>
          <w:color w:val="000000" w:themeColor="text1"/>
          <w:sz w:val="20"/>
        </w:rPr>
        <w:t xml:space="preserve"> </w:t>
      </w:r>
      <w:proofErr w:type="spellStart"/>
      <w:r w:rsidRPr="002F5879">
        <w:rPr>
          <w:rFonts w:ascii="Arial" w:hAnsi="Arial" w:cs="Arial"/>
          <w:color w:val="000000" w:themeColor="text1"/>
          <w:sz w:val="20"/>
        </w:rPr>
        <w:t>Licitante</w:t>
      </w:r>
      <w:proofErr w:type="spellEnd"/>
      <w:r w:rsidRPr="002F5879">
        <w:rPr>
          <w:rFonts w:ascii="Arial" w:hAnsi="Arial" w:cs="Arial"/>
          <w:color w:val="000000" w:themeColor="text1"/>
          <w:sz w:val="20"/>
        </w:rPr>
        <w:t xml:space="preserve"> </w:t>
      </w:r>
      <w:proofErr w:type="spellStart"/>
      <w:r w:rsidRPr="002F5879">
        <w:rPr>
          <w:rFonts w:ascii="Arial" w:hAnsi="Arial" w:cs="Arial"/>
          <w:color w:val="000000" w:themeColor="text1"/>
          <w:sz w:val="20"/>
        </w:rPr>
        <w:t>Vencedor</w:t>
      </w:r>
      <w:r w:rsidR="00066EE8">
        <w:rPr>
          <w:rFonts w:ascii="Arial" w:hAnsi="Arial" w:cs="Arial"/>
          <w:color w:val="000000" w:themeColor="text1"/>
          <w:sz w:val="20"/>
        </w:rPr>
        <w:t>a</w:t>
      </w:r>
      <w:proofErr w:type="spellEnd"/>
      <w:r w:rsidR="00066EE8">
        <w:rPr>
          <w:rFonts w:ascii="Arial" w:hAnsi="Arial" w:cs="Arial"/>
          <w:color w:val="000000" w:themeColor="text1"/>
          <w:sz w:val="20"/>
        </w:rPr>
        <w:t>,</w:t>
      </w:r>
      <w:r w:rsidRPr="002F5879">
        <w:rPr>
          <w:rFonts w:ascii="Arial" w:hAnsi="Arial" w:cs="Arial"/>
          <w:color w:val="000000" w:themeColor="text1"/>
          <w:sz w:val="20"/>
        </w:rPr>
        <w:t xml:space="preserve"> </w:t>
      </w:r>
      <w:proofErr w:type="spellStart"/>
      <w:r w:rsidRPr="002F5879">
        <w:rPr>
          <w:rFonts w:ascii="Arial" w:hAnsi="Arial" w:cs="Arial"/>
          <w:color w:val="000000" w:themeColor="text1"/>
          <w:sz w:val="20"/>
        </w:rPr>
        <w:t>p</w:t>
      </w:r>
      <w:r w:rsidRPr="00461FF3">
        <w:rPr>
          <w:rFonts w:ascii="Arial" w:hAnsi="Arial" w:cs="Arial"/>
          <w:b/>
          <w:color w:val="000000" w:themeColor="text1"/>
          <w:sz w:val="20"/>
        </w:rPr>
        <w:t>osteriormente</w:t>
      </w:r>
      <w:proofErr w:type="spellEnd"/>
      <w:r w:rsidRPr="00461FF3">
        <w:rPr>
          <w:rFonts w:ascii="Arial" w:hAnsi="Arial" w:cs="Arial"/>
          <w:b/>
          <w:color w:val="000000" w:themeColor="text1"/>
          <w:sz w:val="20"/>
        </w:rPr>
        <w:t xml:space="preserve">, </w:t>
      </w:r>
      <w:proofErr w:type="spellStart"/>
      <w:r w:rsidRPr="00822426">
        <w:rPr>
          <w:rFonts w:ascii="Arial" w:hAnsi="Arial" w:cs="Arial"/>
          <w:color w:val="000000" w:themeColor="text1"/>
          <w:sz w:val="20"/>
        </w:rPr>
        <w:t>na</w:t>
      </w:r>
      <w:proofErr w:type="spellEnd"/>
      <w:r w:rsidRPr="00822426">
        <w:rPr>
          <w:rFonts w:ascii="Arial" w:hAnsi="Arial" w:cs="Arial"/>
          <w:color w:val="000000" w:themeColor="text1"/>
          <w:sz w:val="20"/>
        </w:rPr>
        <w:t xml:space="preserve"> </w:t>
      </w:r>
      <w:proofErr w:type="spellStart"/>
      <w:r w:rsidRPr="00822426">
        <w:rPr>
          <w:rFonts w:ascii="Arial" w:hAnsi="Arial" w:cs="Arial"/>
          <w:color w:val="000000" w:themeColor="text1"/>
          <w:sz w:val="20"/>
        </w:rPr>
        <w:t>fase</w:t>
      </w:r>
      <w:proofErr w:type="spellEnd"/>
      <w:r w:rsidRPr="00822426">
        <w:rPr>
          <w:rFonts w:ascii="Arial" w:hAnsi="Arial" w:cs="Arial"/>
          <w:color w:val="000000" w:themeColor="text1"/>
          <w:sz w:val="20"/>
        </w:rPr>
        <w:t xml:space="preserve"> de </w:t>
      </w:r>
      <w:proofErr w:type="spellStart"/>
      <w:r w:rsidRPr="00822426">
        <w:rPr>
          <w:rFonts w:ascii="Arial" w:hAnsi="Arial" w:cs="Arial"/>
          <w:color w:val="000000" w:themeColor="text1"/>
          <w:sz w:val="20"/>
        </w:rPr>
        <w:t>habilitação</w:t>
      </w:r>
      <w:proofErr w:type="spellEnd"/>
      <w:r w:rsidR="00EA7C18" w:rsidRPr="00822426">
        <w:rPr>
          <w:rFonts w:ascii="Arial" w:hAnsi="Arial" w:cs="Arial"/>
          <w:color w:val="000000" w:themeColor="text1"/>
          <w:sz w:val="20"/>
        </w:rPr>
        <w:t xml:space="preserve">, </w:t>
      </w:r>
      <w:proofErr w:type="spellStart"/>
      <w:r w:rsidR="00461FF3" w:rsidRPr="00822426">
        <w:rPr>
          <w:rFonts w:ascii="Arial" w:hAnsi="Arial" w:cs="Arial"/>
          <w:color w:val="000000" w:themeColor="text1"/>
          <w:sz w:val="20"/>
        </w:rPr>
        <w:t>dentro</w:t>
      </w:r>
      <w:proofErr w:type="spellEnd"/>
      <w:r w:rsidR="00461FF3" w:rsidRPr="00822426">
        <w:rPr>
          <w:rFonts w:ascii="Arial" w:hAnsi="Arial" w:cs="Arial"/>
          <w:color w:val="000000" w:themeColor="text1"/>
          <w:sz w:val="20"/>
        </w:rPr>
        <w:t xml:space="preserve"> do </w:t>
      </w:r>
      <w:proofErr w:type="spellStart"/>
      <w:r w:rsidR="00461FF3" w:rsidRPr="00822426">
        <w:rPr>
          <w:rFonts w:ascii="Arial" w:hAnsi="Arial" w:cs="Arial"/>
          <w:color w:val="000000" w:themeColor="text1"/>
          <w:sz w:val="20"/>
        </w:rPr>
        <w:t>período</w:t>
      </w:r>
      <w:proofErr w:type="spellEnd"/>
      <w:r w:rsidR="00461FF3" w:rsidRPr="00822426">
        <w:rPr>
          <w:rFonts w:ascii="Arial" w:hAnsi="Arial" w:cs="Arial"/>
          <w:color w:val="000000" w:themeColor="text1"/>
          <w:sz w:val="20"/>
        </w:rPr>
        <w:t xml:space="preserve"> </w:t>
      </w:r>
      <w:proofErr w:type="spellStart"/>
      <w:r w:rsidR="00461FF3" w:rsidRPr="00822426">
        <w:rPr>
          <w:rFonts w:ascii="Arial" w:hAnsi="Arial" w:cs="Arial"/>
          <w:color w:val="000000" w:themeColor="text1"/>
          <w:sz w:val="20"/>
        </w:rPr>
        <w:t>estabelecido</w:t>
      </w:r>
      <w:proofErr w:type="spellEnd"/>
      <w:r w:rsidR="00461FF3" w:rsidRPr="00822426">
        <w:rPr>
          <w:rFonts w:ascii="Arial" w:hAnsi="Arial" w:cs="Arial"/>
          <w:color w:val="000000" w:themeColor="text1"/>
          <w:sz w:val="20"/>
        </w:rPr>
        <w:t xml:space="preserve"> </w:t>
      </w:r>
      <w:proofErr w:type="spellStart"/>
      <w:r w:rsidR="00461FF3" w:rsidRPr="00822426">
        <w:rPr>
          <w:rFonts w:ascii="Arial" w:hAnsi="Arial" w:cs="Arial"/>
          <w:color w:val="000000" w:themeColor="text1"/>
          <w:sz w:val="20"/>
        </w:rPr>
        <w:t>pelo</w:t>
      </w:r>
      <w:proofErr w:type="spellEnd"/>
      <w:r w:rsidR="00461FF3" w:rsidRPr="00822426">
        <w:rPr>
          <w:rFonts w:ascii="Arial" w:hAnsi="Arial" w:cs="Arial"/>
          <w:color w:val="000000" w:themeColor="text1"/>
          <w:sz w:val="20"/>
        </w:rPr>
        <w:t xml:space="preserve"> Item 10.01 </w:t>
      </w:r>
      <w:proofErr w:type="spellStart"/>
      <w:r w:rsidR="00461FF3" w:rsidRPr="00822426">
        <w:rPr>
          <w:rFonts w:ascii="Arial" w:hAnsi="Arial" w:cs="Arial"/>
          <w:color w:val="000000" w:themeColor="text1"/>
          <w:sz w:val="20"/>
        </w:rPr>
        <w:t>d</w:t>
      </w:r>
      <w:r w:rsidRPr="00822426">
        <w:rPr>
          <w:rFonts w:ascii="Arial" w:hAnsi="Arial" w:cs="Arial"/>
          <w:color w:val="000000" w:themeColor="text1"/>
          <w:sz w:val="20"/>
        </w:rPr>
        <w:t>este</w:t>
      </w:r>
      <w:proofErr w:type="spellEnd"/>
      <w:r w:rsidRPr="00822426">
        <w:rPr>
          <w:rFonts w:ascii="Arial" w:hAnsi="Arial" w:cs="Arial"/>
          <w:color w:val="000000" w:themeColor="text1"/>
          <w:sz w:val="20"/>
        </w:rPr>
        <w:t xml:space="preserve"> </w:t>
      </w:r>
      <w:proofErr w:type="spellStart"/>
      <w:r w:rsidRPr="00822426">
        <w:rPr>
          <w:rFonts w:ascii="Arial" w:hAnsi="Arial" w:cs="Arial"/>
          <w:color w:val="000000" w:themeColor="text1"/>
          <w:sz w:val="20"/>
        </w:rPr>
        <w:t>Edital</w:t>
      </w:r>
      <w:proofErr w:type="spellEnd"/>
      <w:r w:rsidR="00461FF3" w:rsidRPr="00822426">
        <w:rPr>
          <w:rFonts w:ascii="Arial" w:hAnsi="Arial" w:cs="Arial"/>
          <w:color w:val="000000" w:themeColor="text1"/>
          <w:sz w:val="20"/>
        </w:rPr>
        <w:t>.</w:t>
      </w:r>
    </w:p>
    <w:p w:rsidR="00493F30" w:rsidRDefault="00493F30" w:rsidP="00493F30">
      <w:pPr>
        <w:pStyle w:val="Textopadro"/>
        <w:tabs>
          <w:tab w:val="left" w:pos="709"/>
        </w:tabs>
        <w:jc w:val="both"/>
        <w:rPr>
          <w:rFonts w:ascii="Arial" w:hAnsi="Arial" w:cs="Arial"/>
          <w:b/>
          <w:color w:val="FF0000"/>
          <w:sz w:val="20"/>
          <w:lang w:val="pt-BR"/>
        </w:rPr>
      </w:pPr>
    </w:p>
    <w:p w:rsidR="00502EBB" w:rsidRDefault="00502EBB" w:rsidP="00502EBB">
      <w:pPr>
        <w:pStyle w:val="Textopadro"/>
        <w:tabs>
          <w:tab w:val="left" w:pos="709"/>
        </w:tabs>
        <w:jc w:val="both"/>
        <w:rPr>
          <w:rFonts w:ascii="Arial" w:hAnsi="Arial" w:cs="Arial"/>
          <w:color w:val="000000" w:themeColor="text1"/>
          <w:sz w:val="20"/>
          <w:lang w:val="pt-BR"/>
        </w:rPr>
      </w:pPr>
      <w:r w:rsidRPr="00563BA6">
        <w:rPr>
          <w:rFonts w:ascii="Arial" w:hAnsi="Arial" w:cs="Arial"/>
          <w:b/>
          <w:color w:val="000000" w:themeColor="text1"/>
          <w:sz w:val="20"/>
          <w:lang w:val="pt-BR"/>
        </w:rPr>
        <w:t>06.</w:t>
      </w:r>
      <w:r w:rsidR="00032A2B">
        <w:rPr>
          <w:rFonts w:ascii="Arial" w:hAnsi="Arial" w:cs="Arial"/>
          <w:b/>
          <w:color w:val="000000" w:themeColor="text1"/>
          <w:sz w:val="20"/>
          <w:lang w:val="pt-BR"/>
        </w:rPr>
        <w:t>11</w:t>
      </w:r>
      <w:r w:rsidRPr="00563BA6">
        <w:rPr>
          <w:rFonts w:ascii="Arial" w:hAnsi="Arial" w:cs="Arial"/>
          <w:b/>
          <w:color w:val="000000" w:themeColor="text1"/>
          <w:sz w:val="20"/>
          <w:lang w:val="pt-BR"/>
        </w:rPr>
        <w:t>.</w:t>
      </w:r>
      <w:r w:rsidRPr="00563BA6">
        <w:rPr>
          <w:rFonts w:ascii="Arial" w:hAnsi="Arial" w:cs="Arial"/>
          <w:color w:val="000000" w:themeColor="text1"/>
          <w:sz w:val="20"/>
          <w:lang w:val="pt-BR"/>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equipamentos,</w:t>
      </w:r>
      <w:r w:rsidR="003F1E37">
        <w:rPr>
          <w:rFonts w:ascii="Arial" w:hAnsi="Arial" w:cs="Arial"/>
          <w:color w:val="000000" w:themeColor="text1"/>
          <w:sz w:val="20"/>
          <w:lang w:val="pt-BR"/>
        </w:rPr>
        <w:t xml:space="preserve"> nas</w:t>
      </w:r>
      <w:r w:rsidRPr="00563BA6">
        <w:rPr>
          <w:rFonts w:ascii="Arial" w:hAnsi="Arial" w:cs="Arial"/>
          <w:color w:val="000000" w:themeColor="text1"/>
          <w:sz w:val="20"/>
          <w:lang w:val="pt-BR"/>
        </w:rPr>
        <w:t xml:space="preserve"> </w:t>
      </w:r>
      <w:r w:rsidR="003F1E37">
        <w:rPr>
          <w:rFonts w:ascii="Arial" w:hAnsi="Arial" w:cs="Arial"/>
          <w:color w:val="000000" w:themeColor="text1"/>
          <w:sz w:val="20"/>
          <w:lang w:val="pt-BR"/>
        </w:rPr>
        <w:t>q</w:t>
      </w:r>
      <w:r w:rsidRPr="00563BA6">
        <w:rPr>
          <w:rFonts w:ascii="Arial" w:hAnsi="Arial" w:cs="Arial"/>
          <w:color w:val="000000" w:themeColor="text1"/>
          <w:sz w:val="20"/>
          <w:lang w:val="pt-BR"/>
        </w:rPr>
        <w:t>uantidade</w:t>
      </w:r>
      <w:r w:rsidR="003F1E37">
        <w:rPr>
          <w:rFonts w:ascii="Arial" w:hAnsi="Arial" w:cs="Arial"/>
          <w:color w:val="000000" w:themeColor="text1"/>
          <w:sz w:val="20"/>
          <w:lang w:val="pt-BR"/>
        </w:rPr>
        <w:t>s</w:t>
      </w:r>
      <w:r w:rsidRPr="00563BA6">
        <w:rPr>
          <w:rFonts w:ascii="Arial" w:hAnsi="Arial" w:cs="Arial"/>
          <w:color w:val="000000" w:themeColor="text1"/>
          <w:sz w:val="20"/>
          <w:lang w:val="pt-BR"/>
        </w:rPr>
        <w:t xml:space="preserve"> e qualidade adequadas à perfeita execução contratual, promovendo, quando requerido, sua substituição.</w:t>
      </w:r>
    </w:p>
    <w:p w:rsidR="00461FF3" w:rsidRDefault="00461FF3" w:rsidP="002F532D">
      <w:pPr>
        <w:pStyle w:val="Textopadro"/>
        <w:widowControl/>
        <w:tabs>
          <w:tab w:val="left" w:pos="709"/>
        </w:tabs>
        <w:jc w:val="both"/>
        <w:rPr>
          <w:rFonts w:ascii="Arial" w:hAnsi="Arial" w:cs="Arial"/>
          <w:b/>
          <w:color w:val="000000" w:themeColor="text1"/>
          <w:sz w:val="20"/>
        </w:rPr>
      </w:pPr>
    </w:p>
    <w:p w:rsidR="00527BC6" w:rsidRPr="002F532D" w:rsidRDefault="00563BA6" w:rsidP="002F532D">
      <w:pPr>
        <w:pStyle w:val="Textopadro"/>
        <w:widowControl/>
        <w:tabs>
          <w:tab w:val="left" w:pos="709"/>
        </w:tabs>
        <w:jc w:val="both"/>
        <w:rPr>
          <w:rFonts w:ascii="Arial" w:hAnsi="Arial" w:cs="Arial"/>
          <w:color w:val="000000" w:themeColor="text1"/>
          <w:sz w:val="20"/>
        </w:rPr>
      </w:pPr>
      <w:r w:rsidRPr="00563BA6">
        <w:rPr>
          <w:rFonts w:ascii="Arial" w:hAnsi="Arial" w:cs="Arial"/>
          <w:b/>
          <w:color w:val="000000" w:themeColor="text1"/>
          <w:sz w:val="20"/>
        </w:rPr>
        <w:t>06.</w:t>
      </w:r>
      <w:r w:rsidR="00A66503">
        <w:rPr>
          <w:rFonts w:ascii="Arial" w:hAnsi="Arial" w:cs="Arial"/>
          <w:b/>
          <w:color w:val="000000" w:themeColor="text1"/>
          <w:sz w:val="20"/>
        </w:rPr>
        <w:t>1</w:t>
      </w:r>
      <w:r w:rsidR="00032A2B">
        <w:rPr>
          <w:rFonts w:ascii="Arial" w:hAnsi="Arial" w:cs="Arial"/>
          <w:b/>
          <w:color w:val="000000" w:themeColor="text1"/>
          <w:sz w:val="20"/>
        </w:rPr>
        <w:t>2</w:t>
      </w:r>
      <w:r w:rsidRPr="00563BA6">
        <w:rPr>
          <w:rFonts w:ascii="Arial" w:hAnsi="Arial" w:cs="Arial"/>
          <w:b/>
          <w:color w:val="000000" w:themeColor="text1"/>
          <w:sz w:val="20"/>
        </w:rPr>
        <w:t>.</w:t>
      </w:r>
      <w:r>
        <w:rPr>
          <w:rFonts w:ascii="Arial" w:hAnsi="Arial" w:cs="Arial"/>
          <w:color w:val="000000" w:themeColor="text1"/>
          <w:sz w:val="20"/>
        </w:rPr>
        <w:t xml:space="preserve"> </w:t>
      </w:r>
      <w:proofErr w:type="spellStart"/>
      <w:r w:rsidR="00527BC6" w:rsidRPr="00563BA6">
        <w:rPr>
          <w:rFonts w:ascii="Arial" w:hAnsi="Arial" w:cs="Arial"/>
          <w:color w:val="000000" w:themeColor="text1"/>
          <w:sz w:val="20"/>
        </w:rPr>
        <w:t>Não</w:t>
      </w:r>
      <w:proofErr w:type="spellEnd"/>
      <w:r w:rsidR="00527BC6" w:rsidRPr="00563BA6">
        <w:rPr>
          <w:rFonts w:ascii="Arial" w:hAnsi="Arial" w:cs="Arial"/>
          <w:color w:val="000000" w:themeColor="text1"/>
          <w:sz w:val="20"/>
        </w:rPr>
        <w:t xml:space="preserve"> </w:t>
      </w:r>
      <w:proofErr w:type="spellStart"/>
      <w:r w:rsidR="00527BC6" w:rsidRPr="00563BA6">
        <w:rPr>
          <w:rFonts w:ascii="Arial" w:hAnsi="Arial" w:cs="Arial"/>
          <w:color w:val="000000" w:themeColor="text1"/>
          <w:sz w:val="20"/>
        </w:rPr>
        <w:t>haverá</w:t>
      </w:r>
      <w:proofErr w:type="spellEnd"/>
      <w:r w:rsidR="00527BC6" w:rsidRPr="00563BA6">
        <w:rPr>
          <w:rFonts w:ascii="Arial" w:hAnsi="Arial" w:cs="Arial"/>
          <w:color w:val="000000" w:themeColor="text1"/>
          <w:sz w:val="20"/>
        </w:rPr>
        <w:t xml:space="preserve"> </w:t>
      </w:r>
      <w:proofErr w:type="spellStart"/>
      <w:r w:rsidR="00527BC6" w:rsidRPr="00563BA6">
        <w:rPr>
          <w:rFonts w:ascii="Arial" w:hAnsi="Arial" w:cs="Arial"/>
          <w:color w:val="000000" w:themeColor="text1"/>
          <w:sz w:val="20"/>
        </w:rPr>
        <w:t>ordem</w:t>
      </w:r>
      <w:proofErr w:type="spellEnd"/>
      <w:r w:rsidR="00527BC6" w:rsidRPr="00563BA6">
        <w:rPr>
          <w:rFonts w:ascii="Arial" w:hAnsi="Arial" w:cs="Arial"/>
          <w:color w:val="000000" w:themeColor="text1"/>
          <w:sz w:val="20"/>
        </w:rPr>
        <w:t xml:space="preserve"> de </w:t>
      </w:r>
      <w:proofErr w:type="spellStart"/>
      <w:r w:rsidR="00527BC6" w:rsidRPr="00563BA6">
        <w:rPr>
          <w:rFonts w:ascii="Arial" w:hAnsi="Arial" w:cs="Arial"/>
          <w:color w:val="000000" w:themeColor="text1"/>
          <w:sz w:val="20"/>
        </w:rPr>
        <w:t>classificação</w:t>
      </w:r>
      <w:proofErr w:type="spellEnd"/>
      <w:r w:rsidR="00527BC6" w:rsidRPr="00563BA6">
        <w:rPr>
          <w:rFonts w:ascii="Arial" w:hAnsi="Arial" w:cs="Arial"/>
          <w:color w:val="000000" w:themeColor="text1"/>
          <w:sz w:val="20"/>
        </w:rPr>
        <w:t xml:space="preserve"> </w:t>
      </w:r>
      <w:proofErr w:type="spellStart"/>
      <w:r w:rsidR="00527BC6" w:rsidRPr="00563BA6">
        <w:rPr>
          <w:rFonts w:ascii="Arial" w:hAnsi="Arial" w:cs="Arial"/>
          <w:color w:val="000000" w:themeColor="text1"/>
          <w:sz w:val="20"/>
        </w:rPr>
        <w:t>na</w:t>
      </w:r>
      <w:proofErr w:type="spellEnd"/>
      <w:r w:rsidR="00527BC6" w:rsidRPr="00563BA6">
        <w:rPr>
          <w:rFonts w:ascii="Arial" w:hAnsi="Arial" w:cs="Arial"/>
          <w:color w:val="000000" w:themeColor="text1"/>
          <w:sz w:val="20"/>
        </w:rPr>
        <w:t xml:space="preserve"> </w:t>
      </w:r>
      <w:proofErr w:type="spellStart"/>
      <w:r w:rsidR="00527BC6" w:rsidRPr="00563BA6">
        <w:rPr>
          <w:rFonts w:ascii="Arial" w:hAnsi="Arial" w:cs="Arial"/>
          <w:color w:val="000000" w:themeColor="text1"/>
          <w:sz w:val="20"/>
        </w:rPr>
        <w:t>etapa</w:t>
      </w:r>
      <w:proofErr w:type="spellEnd"/>
      <w:r w:rsidR="00527BC6" w:rsidRPr="00563BA6">
        <w:rPr>
          <w:rFonts w:ascii="Arial" w:hAnsi="Arial" w:cs="Arial"/>
          <w:color w:val="000000" w:themeColor="text1"/>
          <w:sz w:val="20"/>
        </w:rPr>
        <w:t xml:space="preserve"> de </w:t>
      </w:r>
      <w:proofErr w:type="spellStart"/>
      <w:r w:rsidR="00527BC6" w:rsidRPr="00563BA6">
        <w:rPr>
          <w:rFonts w:ascii="Arial" w:hAnsi="Arial" w:cs="Arial"/>
          <w:color w:val="000000" w:themeColor="text1"/>
          <w:sz w:val="20"/>
        </w:rPr>
        <w:t>apresentação</w:t>
      </w:r>
      <w:proofErr w:type="spellEnd"/>
      <w:r w:rsidR="00527BC6" w:rsidRPr="00563BA6">
        <w:rPr>
          <w:rFonts w:ascii="Arial" w:hAnsi="Arial" w:cs="Arial"/>
          <w:color w:val="000000" w:themeColor="text1"/>
          <w:sz w:val="20"/>
        </w:rPr>
        <w:t xml:space="preserve"> da </w:t>
      </w:r>
      <w:proofErr w:type="spellStart"/>
      <w:r w:rsidR="00527BC6" w:rsidRPr="00563BA6">
        <w:rPr>
          <w:rFonts w:ascii="Arial" w:hAnsi="Arial" w:cs="Arial"/>
          <w:color w:val="000000" w:themeColor="text1"/>
          <w:sz w:val="20"/>
        </w:rPr>
        <w:t>proposta</w:t>
      </w:r>
      <w:proofErr w:type="spellEnd"/>
      <w:r w:rsidR="00527BC6" w:rsidRPr="00563BA6">
        <w:rPr>
          <w:rFonts w:ascii="Arial" w:hAnsi="Arial" w:cs="Arial"/>
          <w:color w:val="000000" w:themeColor="text1"/>
          <w:sz w:val="20"/>
        </w:rPr>
        <w:t xml:space="preserve">, o que </w:t>
      </w:r>
      <w:proofErr w:type="spellStart"/>
      <w:r w:rsidR="00527BC6" w:rsidRPr="00563BA6">
        <w:rPr>
          <w:rFonts w:ascii="Arial" w:hAnsi="Arial" w:cs="Arial"/>
          <w:color w:val="000000" w:themeColor="text1"/>
          <w:sz w:val="20"/>
        </w:rPr>
        <w:t>ocorrerá</w:t>
      </w:r>
      <w:proofErr w:type="spellEnd"/>
      <w:r w:rsidR="00527BC6" w:rsidRPr="00563BA6">
        <w:rPr>
          <w:rFonts w:ascii="Arial" w:hAnsi="Arial" w:cs="Arial"/>
          <w:color w:val="000000" w:themeColor="text1"/>
          <w:sz w:val="20"/>
        </w:rPr>
        <w:t xml:space="preserve"> </w:t>
      </w:r>
      <w:proofErr w:type="spellStart"/>
      <w:r w:rsidR="00527BC6" w:rsidRPr="00563BA6">
        <w:rPr>
          <w:rFonts w:ascii="Arial" w:hAnsi="Arial" w:cs="Arial"/>
          <w:color w:val="000000" w:themeColor="text1"/>
          <w:sz w:val="20"/>
        </w:rPr>
        <w:t>somente</w:t>
      </w:r>
      <w:proofErr w:type="spellEnd"/>
      <w:r w:rsidR="00527BC6" w:rsidRPr="00563BA6">
        <w:rPr>
          <w:rFonts w:ascii="Arial" w:hAnsi="Arial" w:cs="Arial"/>
          <w:color w:val="000000" w:themeColor="text1"/>
          <w:sz w:val="20"/>
        </w:rPr>
        <w:t xml:space="preserve"> </w:t>
      </w:r>
      <w:proofErr w:type="spellStart"/>
      <w:r w:rsidR="00527BC6" w:rsidRPr="00563BA6">
        <w:rPr>
          <w:rFonts w:ascii="Arial" w:hAnsi="Arial" w:cs="Arial"/>
          <w:color w:val="000000" w:themeColor="text1"/>
          <w:sz w:val="20"/>
        </w:rPr>
        <w:t>após</w:t>
      </w:r>
      <w:proofErr w:type="spellEnd"/>
      <w:r w:rsidR="00527BC6" w:rsidRPr="00563BA6">
        <w:rPr>
          <w:rFonts w:ascii="Arial" w:hAnsi="Arial" w:cs="Arial"/>
          <w:color w:val="000000" w:themeColor="text1"/>
          <w:sz w:val="20"/>
        </w:rPr>
        <w:t xml:space="preserve"> </w:t>
      </w:r>
      <w:proofErr w:type="spellStart"/>
      <w:r w:rsidR="00527BC6" w:rsidRPr="00563BA6">
        <w:rPr>
          <w:rFonts w:ascii="Arial" w:hAnsi="Arial" w:cs="Arial"/>
          <w:color w:val="000000" w:themeColor="text1"/>
          <w:sz w:val="20"/>
        </w:rPr>
        <w:t>os</w:t>
      </w:r>
      <w:proofErr w:type="spellEnd"/>
      <w:r w:rsidR="00527BC6" w:rsidRPr="00563BA6">
        <w:rPr>
          <w:rFonts w:ascii="Arial" w:hAnsi="Arial" w:cs="Arial"/>
          <w:color w:val="000000" w:themeColor="text1"/>
          <w:sz w:val="20"/>
        </w:rPr>
        <w:t xml:space="preserve"> </w:t>
      </w:r>
      <w:proofErr w:type="spellStart"/>
      <w:r w:rsidR="00527BC6" w:rsidRPr="00563BA6">
        <w:rPr>
          <w:rFonts w:ascii="Arial" w:hAnsi="Arial" w:cs="Arial"/>
          <w:color w:val="000000" w:themeColor="text1"/>
          <w:sz w:val="20"/>
        </w:rPr>
        <w:t>procedimentos</w:t>
      </w:r>
      <w:proofErr w:type="spellEnd"/>
      <w:r w:rsidR="00527BC6" w:rsidRPr="00563BA6">
        <w:rPr>
          <w:rFonts w:ascii="Arial" w:hAnsi="Arial" w:cs="Arial"/>
          <w:color w:val="000000" w:themeColor="text1"/>
          <w:sz w:val="20"/>
        </w:rPr>
        <w:t xml:space="preserve"> de </w:t>
      </w:r>
      <w:proofErr w:type="spellStart"/>
      <w:r w:rsidR="00527BC6" w:rsidRPr="00563BA6">
        <w:rPr>
          <w:rFonts w:ascii="Arial" w:hAnsi="Arial" w:cs="Arial"/>
          <w:color w:val="000000" w:themeColor="text1"/>
          <w:sz w:val="20"/>
        </w:rPr>
        <w:t>abertura</w:t>
      </w:r>
      <w:proofErr w:type="spellEnd"/>
      <w:r w:rsidR="00527BC6" w:rsidRPr="00563BA6">
        <w:rPr>
          <w:rFonts w:ascii="Arial" w:hAnsi="Arial" w:cs="Arial"/>
          <w:color w:val="000000" w:themeColor="text1"/>
          <w:sz w:val="20"/>
        </w:rPr>
        <w:t xml:space="preserve"> da </w:t>
      </w:r>
      <w:proofErr w:type="spellStart"/>
      <w:r w:rsidR="00527BC6" w:rsidRPr="00563BA6">
        <w:rPr>
          <w:rFonts w:ascii="Arial" w:hAnsi="Arial" w:cs="Arial"/>
          <w:color w:val="000000" w:themeColor="text1"/>
          <w:sz w:val="20"/>
        </w:rPr>
        <w:t>sessão</w:t>
      </w:r>
      <w:proofErr w:type="spellEnd"/>
      <w:r w:rsidR="00527BC6" w:rsidRPr="00563BA6">
        <w:rPr>
          <w:rFonts w:ascii="Arial" w:hAnsi="Arial" w:cs="Arial"/>
          <w:color w:val="000000" w:themeColor="text1"/>
          <w:sz w:val="20"/>
        </w:rPr>
        <w:t xml:space="preserve"> </w:t>
      </w:r>
      <w:proofErr w:type="spellStart"/>
      <w:r w:rsidR="00527BC6" w:rsidRPr="00563BA6">
        <w:rPr>
          <w:rFonts w:ascii="Arial" w:hAnsi="Arial" w:cs="Arial"/>
          <w:color w:val="000000" w:themeColor="text1"/>
          <w:sz w:val="20"/>
        </w:rPr>
        <w:t>pública</w:t>
      </w:r>
      <w:proofErr w:type="spellEnd"/>
      <w:r w:rsidR="00527BC6" w:rsidRPr="00563BA6">
        <w:rPr>
          <w:rFonts w:ascii="Arial" w:hAnsi="Arial" w:cs="Arial"/>
          <w:color w:val="000000" w:themeColor="text1"/>
          <w:sz w:val="20"/>
        </w:rPr>
        <w:t xml:space="preserve"> e da </w:t>
      </w:r>
      <w:proofErr w:type="spellStart"/>
      <w:r w:rsidR="00527BC6" w:rsidRPr="00563BA6">
        <w:rPr>
          <w:rFonts w:ascii="Arial" w:hAnsi="Arial" w:cs="Arial"/>
          <w:color w:val="000000" w:themeColor="text1"/>
          <w:sz w:val="20"/>
        </w:rPr>
        <w:t>fase</w:t>
      </w:r>
      <w:proofErr w:type="spellEnd"/>
      <w:r w:rsidR="00527BC6" w:rsidRPr="00563BA6">
        <w:rPr>
          <w:rFonts w:ascii="Arial" w:hAnsi="Arial" w:cs="Arial"/>
          <w:color w:val="000000" w:themeColor="text1"/>
          <w:sz w:val="20"/>
        </w:rPr>
        <w:t xml:space="preserve"> de </w:t>
      </w:r>
      <w:proofErr w:type="spellStart"/>
      <w:r w:rsidR="00527BC6" w:rsidRPr="00563BA6">
        <w:rPr>
          <w:rFonts w:ascii="Arial" w:hAnsi="Arial" w:cs="Arial"/>
          <w:color w:val="000000" w:themeColor="text1"/>
          <w:sz w:val="20"/>
        </w:rPr>
        <w:t>envio</w:t>
      </w:r>
      <w:proofErr w:type="spellEnd"/>
      <w:r w:rsidR="00527BC6" w:rsidRPr="00563BA6">
        <w:rPr>
          <w:rFonts w:ascii="Arial" w:hAnsi="Arial" w:cs="Arial"/>
          <w:color w:val="000000" w:themeColor="text1"/>
          <w:sz w:val="20"/>
        </w:rPr>
        <w:t xml:space="preserve"> de lances.</w:t>
      </w:r>
      <w:r w:rsidR="00527BC6" w:rsidRPr="002F532D">
        <w:rPr>
          <w:rFonts w:ascii="Arial" w:hAnsi="Arial" w:cs="Arial"/>
          <w:color w:val="000000" w:themeColor="text1"/>
          <w:sz w:val="20"/>
        </w:rPr>
        <w:t xml:space="preserve"> </w:t>
      </w:r>
    </w:p>
    <w:p w:rsidR="00905839" w:rsidRPr="002F532D" w:rsidRDefault="00905839" w:rsidP="002F532D">
      <w:pPr>
        <w:pStyle w:val="Textopadro"/>
        <w:widowControl/>
        <w:tabs>
          <w:tab w:val="left" w:pos="709"/>
        </w:tabs>
        <w:jc w:val="both"/>
        <w:rPr>
          <w:rFonts w:ascii="Arial" w:hAnsi="Arial" w:cs="Arial"/>
          <w:color w:val="000000" w:themeColor="text1"/>
          <w:sz w:val="20"/>
        </w:rPr>
      </w:pPr>
    </w:p>
    <w:p w:rsidR="004B3A3A" w:rsidRPr="00563BA6" w:rsidRDefault="00563BA6" w:rsidP="00527BC6">
      <w:pPr>
        <w:pStyle w:val="Textopadro"/>
        <w:widowControl/>
        <w:tabs>
          <w:tab w:val="left" w:pos="709"/>
        </w:tabs>
        <w:jc w:val="both"/>
        <w:rPr>
          <w:rFonts w:ascii="Arial" w:hAnsi="Arial" w:cs="Arial"/>
          <w:color w:val="000000" w:themeColor="text1"/>
          <w:sz w:val="20"/>
          <w:lang w:val="pt-BR"/>
        </w:rPr>
      </w:pPr>
      <w:r w:rsidRPr="00563BA6">
        <w:rPr>
          <w:rFonts w:ascii="Arial" w:hAnsi="Arial" w:cs="Arial"/>
          <w:b/>
          <w:color w:val="000000" w:themeColor="text1"/>
          <w:sz w:val="20"/>
        </w:rPr>
        <w:t>06.</w:t>
      </w:r>
      <w:r w:rsidR="00A66503">
        <w:rPr>
          <w:rFonts w:ascii="Arial" w:hAnsi="Arial" w:cs="Arial"/>
          <w:b/>
          <w:color w:val="000000" w:themeColor="text1"/>
          <w:sz w:val="20"/>
        </w:rPr>
        <w:t>1</w:t>
      </w:r>
      <w:r w:rsidR="00032A2B">
        <w:rPr>
          <w:rFonts w:ascii="Arial" w:hAnsi="Arial" w:cs="Arial"/>
          <w:b/>
          <w:color w:val="000000" w:themeColor="text1"/>
          <w:sz w:val="20"/>
        </w:rPr>
        <w:t>3</w:t>
      </w:r>
      <w:r w:rsidRPr="00563BA6">
        <w:rPr>
          <w:rFonts w:ascii="Arial" w:hAnsi="Arial" w:cs="Arial"/>
          <w:b/>
          <w:color w:val="000000" w:themeColor="text1"/>
          <w:sz w:val="20"/>
        </w:rPr>
        <w:t>.</w:t>
      </w:r>
      <w:r>
        <w:rPr>
          <w:rFonts w:ascii="Arial" w:hAnsi="Arial" w:cs="Arial"/>
          <w:color w:val="000000" w:themeColor="text1"/>
          <w:sz w:val="20"/>
        </w:rPr>
        <w:t xml:space="preserve"> </w:t>
      </w:r>
      <w:proofErr w:type="spellStart"/>
      <w:r w:rsidR="00527BC6" w:rsidRPr="00563BA6">
        <w:rPr>
          <w:rFonts w:ascii="Arial" w:hAnsi="Arial" w:cs="Arial"/>
          <w:color w:val="000000" w:themeColor="text1"/>
          <w:sz w:val="20"/>
        </w:rPr>
        <w:t>Serão</w:t>
      </w:r>
      <w:proofErr w:type="spellEnd"/>
      <w:r w:rsidR="00527BC6" w:rsidRPr="00563BA6">
        <w:rPr>
          <w:rFonts w:ascii="Arial" w:hAnsi="Arial" w:cs="Arial"/>
          <w:color w:val="000000" w:themeColor="text1"/>
          <w:sz w:val="20"/>
        </w:rPr>
        <w:t xml:space="preserve"> </w:t>
      </w:r>
      <w:proofErr w:type="spellStart"/>
      <w:r w:rsidR="00527BC6" w:rsidRPr="00563BA6">
        <w:rPr>
          <w:rFonts w:ascii="Arial" w:hAnsi="Arial" w:cs="Arial"/>
          <w:color w:val="000000" w:themeColor="text1"/>
          <w:sz w:val="20"/>
        </w:rPr>
        <w:t>disponibilizados</w:t>
      </w:r>
      <w:proofErr w:type="spellEnd"/>
      <w:r w:rsidR="00527BC6" w:rsidRPr="00563BA6">
        <w:rPr>
          <w:rFonts w:ascii="Arial" w:hAnsi="Arial" w:cs="Arial"/>
          <w:color w:val="000000" w:themeColor="text1"/>
          <w:sz w:val="20"/>
        </w:rPr>
        <w:t xml:space="preserve"> para </w:t>
      </w:r>
      <w:proofErr w:type="spellStart"/>
      <w:r w:rsidR="00527BC6" w:rsidRPr="00563BA6">
        <w:rPr>
          <w:rFonts w:ascii="Arial" w:hAnsi="Arial" w:cs="Arial"/>
          <w:color w:val="000000" w:themeColor="text1"/>
          <w:sz w:val="20"/>
        </w:rPr>
        <w:t>acesso</w:t>
      </w:r>
      <w:proofErr w:type="spellEnd"/>
      <w:r w:rsidR="00527BC6" w:rsidRPr="00563BA6">
        <w:rPr>
          <w:rFonts w:ascii="Arial" w:hAnsi="Arial" w:cs="Arial"/>
          <w:color w:val="000000" w:themeColor="text1"/>
          <w:sz w:val="20"/>
        </w:rPr>
        <w:t xml:space="preserve"> </w:t>
      </w:r>
      <w:proofErr w:type="spellStart"/>
      <w:r w:rsidR="00527BC6" w:rsidRPr="00563BA6">
        <w:rPr>
          <w:rFonts w:ascii="Arial" w:hAnsi="Arial" w:cs="Arial"/>
          <w:color w:val="000000" w:themeColor="text1"/>
          <w:sz w:val="20"/>
        </w:rPr>
        <w:t>público</w:t>
      </w:r>
      <w:proofErr w:type="spellEnd"/>
      <w:r w:rsidR="00527BC6" w:rsidRPr="00563BA6">
        <w:rPr>
          <w:rFonts w:ascii="Arial" w:hAnsi="Arial" w:cs="Arial"/>
          <w:color w:val="000000" w:themeColor="text1"/>
          <w:sz w:val="20"/>
        </w:rPr>
        <w:t xml:space="preserve"> </w:t>
      </w:r>
      <w:proofErr w:type="spellStart"/>
      <w:r w:rsidR="00527BC6" w:rsidRPr="00563BA6">
        <w:rPr>
          <w:rFonts w:ascii="Arial" w:hAnsi="Arial" w:cs="Arial"/>
          <w:color w:val="000000" w:themeColor="text1"/>
          <w:sz w:val="20"/>
        </w:rPr>
        <w:t>os</w:t>
      </w:r>
      <w:proofErr w:type="spellEnd"/>
      <w:r w:rsidR="00527BC6" w:rsidRPr="00563BA6">
        <w:rPr>
          <w:rFonts w:ascii="Arial" w:hAnsi="Arial" w:cs="Arial"/>
          <w:color w:val="000000" w:themeColor="text1"/>
          <w:sz w:val="20"/>
        </w:rPr>
        <w:t xml:space="preserve"> </w:t>
      </w:r>
      <w:proofErr w:type="spellStart"/>
      <w:r w:rsidR="00527BC6" w:rsidRPr="00563BA6">
        <w:rPr>
          <w:rFonts w:ascii="Arial" w:hAnsi="Arial" w:cs="Arial"/>
          <w:color w:val="000000" w:themeColor="text1"/>
          <w:sz w:val="20"/>
        </w:rPr>
        <w:t>documentos</w:t>
      </w:r>
      <w:proofErr w:type="spellEnd"/>
      <w:r w:rsidR="00527BC6" w:rsidRPr="00563BA6">
        <w:rPr>
          <w:rFonts w:ascii="Arial" w:hAnsi="Arial" w:cs="Arial"/>
          <w:color w:val="000000" w:themeColor="text1"/>
          <w:sz w:val="20"/>
        </w:rPr>
        <w:t xml:space="preserve"> que </w:t>
      </w:r>
      <w:proofErr w:type="spellStart"/>
      <w:r w:rsidR="00527BC6" w:rsidRPr="00563BA6">
        <w:rPr>
          <w:rFonts w:ascii="Arial" w:hAnsi="Arial" w:cs="Arial"/>
          <w:color w:val="000000" w:themeColor="text1"/>
          <w:sz w:val="20"/>
        </w:rPr>
        <w:t>compõem</w:t>
      </w:r>
      <w:proofErr w:type="spellEnd"/>
      <w:r w:rsidR="00527BC6" w:rsidRPr="00563BA6">
        <w:rPr>
          <w:rFonts w:ascii="Arial" w:hAnsi="Arial" w:cs="Arial"/>
          <w:color w:val="000000" w:themeColor="text1"/>
          <w:sz w:val="20"/>
        </w:rPr>
        <w:t xml:space="preserve"> a </w:t>
      </w:r>
      <w:proofErr w:type="spellStart"/>
      <w:r w:rsidR="00527BC6" w:rsidRPr="00563BA6">
        <w:rPr>
          <w:rFonts w:ascii="Arial" w:hAnsi="Arial" w:cs="Arial"/>
          <w:color w:val="000000" w:themeColor="text1"/>
          <w:sz w:val="20"/>
        </w:rPr>
        <w:t>proposta</w:t>
      </w:r>
      <w:proofErr w:type="spellEnd"/>
      <w:r w:rsidR="00527BC6" w:rsidRPr="00563BA6">
        <w:rPr>
          <w:rFonts w:ascii="Arial" w:hAnsi="Arial" w:cs="Arial"/>
          <w:color w:val="000000" w:themeColor="text1"/>
          <w:sz w:val="20"/>
        </w:rPr>
        <w:t xml:space="preserve"> dos </w:t>
      </w:r>
      <w:proofErr w:type="spellStart"/>
      <w:r w:rsidR="00527BC6" w:rsidRPr="00563BA6">
        <w:rPr>
          <w:rFonts w:ascii="Arial" w:hAnsi="Arial" w:cs="Arial"/>
          <w:color w:val="000000" w:themeColor="text1"/>
          <w:sz w:val="20"/>
        </w:rPr>
        <w:t>licitantes</w:t>
      </w:r>
      <w:proofErr w:type="spellEnd"/>
      <w:r w:rsidR="00527BC6" w:rsidRPr="00563BA6">
        <w:rPr>
          <w:rFonts w:ascii="Arial" w:hAnsi="Arial" w:cs="Arial"/>
          <w:color w:val="000000" w:themeColor="text1"/>
          <w:sz w:val="20"/>
        </w:rPr>
        <w:t xml:space="preserve"> </w:t>
      </w:r>
      <w:proofErr w:type="spellStart"/>
      <w:r w:rsidR="00527BC6" w:rsidRPr="00563BA6">
        <w:rPr>
          <w:rFonts w:ascii="Arial" w:hAnsi="Arial" w:cs="Arial"/>
          <w:color w:val="000000" w:themeColor="text1"/>
          <w:sz w:val="20"/>
        </w:rPr>
        <w:t>convocados</w:t>
      </w:r>
      <w:proofErr w:type="spellEnd"/>
      <w:r w:rsidR="00527BC6" w:rsidRPr="00563BA6">
        <w:rPr>
          <w:rFonts w:ascii="Arial" w:hAnsi="Arial" w:cs="Arial"/>
          <w:color w:val="000000" w:themeColor="text1"/>
          <w:sz w:val="20"/>
        </w:rPr>
        <w:t xml:space="preserve"> para </w:t>
      </w:r>
      <w:proofErr w:type="spellStart"/>
      <w:r w:rsidR="00527BC6" w:rsidRPr="00563BA6">
        <w:rPr>
          <w:rFonts w:ascii="Arial" w:hAnsi="Arial" w:cs="Arial"/>
          <w:color w:val="000000" w:themeColor="text1"/>
          <w:sz w:val="20"/>
        </w:rPr>
        <w:t>apresentação</w:t>
      </w:r>
      <w:proofErr w:type="spellEnd"/>
      <w:r w:rsidR="00527BC6" w:rsidRPr="00563BA6">
        <w:rPr>
          <w:rFonts w:ascii="Arial" w:hAnsi="Arial" w:cs="Arial"/>
          <w:color w:val="000000" w:themeColor="text1"/>
          <w:sz w:val="20"/>
        </w:rPr>
        <w:t xml:space="preserve"> de </w:t>
      </w:r>
      <w:proofErr w:type="spellStart"/>
      <w:r w:rsidR="00527BC6" w:rsidRPr="00563BA6">
        <w:rPr>
          <w:rFonts w:ascii="Arial" w:hAnsi="Arial" w:cs="Arial"/>
          <w:color w:val="000000" w:themeColor="text1"/>
          <w:sz w:val="20"/>
        </w:rPr>
        <w:t>propostas</w:t>
      </w:r>
      <w:proofErr w:type="spellEnd"/>
      <w:r w:rsidR="00527BC6" w:rsidRPr="00563BA6">
        <w:rPr>
          <w:rFonts w:ascii="Arial" w:hAnsi="Arial" w:cs="Arial"/>
          <w:color w:val="000000" w:themeColor="text1"/>
          <w:sz w:val="20"/>
        </w:rPr>
        <w:t xml:space="preserve">, a </w:t>
      </w:r>
      <w:proofErr w:type="spellStart"/>
      <w:r w:rsidR="00527BC6" w:rsidRPr="00563BA6">
        <w:rPr>
          <w:rFonts w:ascii="Arial" w:hAnsi="Arial" w:cs="Arial"/>
          <w:color w:val="000000" w:themeColor="text1"/>
          <w:sz w:val="20"/>
        </w:rPr>
        <w:t>partir</w:t>
      </w:r>
      <w:proofErr w:type="spellEnd"/>
      <w:r w:rsidR="00527BC6" w:rsidRPr="00563BA6">
        <w:rPr>
          <w:rFonts w:ascii="Arial" w:hAnsi="Arial" w:cs="Arial"/>
          <w:color w:val="000000" w:themeColor="text1"/>
          <w:sz w:val="20"/>
        </w:rPr>
        <w:t xml:space="preserve"> da </w:t>
      </w:r>
      <w:proofErr w:type="spellStart"/>
      <w:r w:rsidR="00527BC6" w:rsidRPr="00563BA6">
        <w:rPr>
          <w:rFonts w:ascii="Arial" w:hAnsi="Arial" w:cs="Arial"/>
          <w:color w:val="000000" w:themeColor="text1"/>
          <w:sz w:val="20"/>
        </w:rPr>
        <w:t>fase</w:t>
      </w:r>
      <w:proofErr w:type="spellEnd"/>
      <w:r w:rsidR="00527BC6" w:rsidRPr="00563BA6">
        <w:rPr>
          <w:rFonts w:ascii="Arial" w:hAnsi="Arial" w:cs="Arial"/>
          <w:color w:val="000000" w:themeColor="text1"/>
          <w:sz w:val="20"/>
        </w:rPr>
        <w:t xml:space="preserve"> de </w:t>
      </w:r>
      <w:proofErr w:type="spellStart"/>
      <w:r w:rsidR="00527BC6" w:rsidRPr="00563BA6">
        <w:rPr>
          <w:rFonts w:ascii="Arial" w:hAnsi="Arial" w:cs="Arial"/>
          <w:color w:val="000000" w:themeColor="text1"/>
          <w:sz w:val="20"/>
        </w:rPr>
        <w:t>julgamento</w:t>
      </w:r>
      <w:proofErr w:type="spellEnd"/>
      <w:r w:rsidR="00527BC6" w:rsidRPr="00563BA6">
        <w:rPr>
          <w:rFonts w:ascii="Arial" w:hAnsi="Arial" w:cs="Arial"/>
          <w:color w:val="000000" w:themeColor="text1"/>
          <w:sz w:val="20"/>
        </w:rPr>
        <w:t xml:space="preserve"> e </w:t>
      </w:r>
      <w:proofErr w:type="spellStart"/>
      <w:r w:rsidR="00527BC6" w:rsidRPr="00563BA6">
        <w:rPr>
          <w:rFonts w:ascii="Arial" w:hAnsi="Arial" w:cs="Arial"/>
          <w:color w:val="000000" w:themeColor="text1"/>
          <w:sz w:val="20"/>
        </w:rPr>
        <w:t>aceitação</w:t>
      </w:r>
      <w:proofErr w:type="spellEnd"/>
      <w:r w:rsidR="00527BC6" w:rsidRPr="00563BA6">
        <w:rPr>
          <w:rFonts w:ascii="Arial" w:hAnsi="Arial" w:cs="Arial"/>
          <w:color w:val="000000" w:themeColor="text1"/>
          <w:sz w:val="20"/>
        </w:rPr>
        <w:t xml:space="preserve"> das </w:t>
      </w:r>
      <w:proofErr w:type="spellStart"/>
      <w:r w:rsidR="00527BC6" w:rsidRPr="00563BA6">
        <w:rPr>
          <w:rFonts w:ascii="Arial" w:hAnsi="Arial" w:cs="Arial"/>
          <w:color w:val="000000" w:themeColor="text1"/>
          <w:sz w:val="20"/>
        </w:rPr>
        <w:t>propostas</w:t>
      </w:r>
      <w:proofErr w:type="spellEnd"/>
      <w:r w:rsidR="00527BC6" w:rsidRPr="00563BA6">
        <w:rPr>
          <w:rFonts w:ascii="Arial" w:hAnsi="Arial" w:cs="Arial"/>
          <w:color w:val="000000" w:themeColor="text1"/>
          <w:sz w:val="20"/>
        </w:rPr>
        <w:t>.</w:t>
      </w:r>
    </w:p>
    <w:p w:rsidR="001E0BF9" w:rsidRPr="00527BC6" w:rsidRDefault="001E0BF9" w:rsidP="00FA3FCD">
      <w:pPr>
        <w:pStyle w:val="Textopadro"/>
        <w:widowControl/>
        <w:tabs>
          <w:tab w:val="left" w:pos="709"/>
        </w:tabs>
        <w:jc w:val="both"/>
        <w:rPr>
          <w:rFonts w:ascii="Arial" w:hAnsi="Arial" w:cs="Arial"/>
          <w:b/>
          <w:color w:val="FF0000"/>
          <w:sz w:val="20"/>
          <w:lang w:val="pt-BR"/>
        </w:rPr>
      </w:pPr>
    </w:p>
    <w:p w:rsidR="00FA3FCD" w:rsidRPr="00D45E23" w:rsidRDefault="00563BA6" w:rsidP="00FA3FCD">
      <w:pPr>
        <w:pStyle w:val="Textopadro"/>
        <w:widowControl/>
        <w:tabs>
          <w:tab w:val="left" w:pos="709"/>
        </w:tabs>
        <w:jc w:val="both"/>
        <w:rPr>
          <w:rFonts w:ascii="Arial" w:hAnsi="Arial" w:cs="Arial"/>
          <w:color w:val="000000" w:themeColor="text1"/>
          <w:sz w:val="20"/>
          <w:lang w:val="pt-BR"/>
        </w:rPr>
      </w:pPr>
      <w:r>
        <w:rPr>
          <w:rFonts w:ascii="Arial" w:hAnsi="Arial" w:cs="Arial"/>
          <w:b/>
          <w:color w:val="000000" w:themeColor="text1"/>
          <w:sz w:val="20"/>
          <w:lang w:val="pt-BR"/>
        </w:rPr>
        <w:t>06.1</w:t>
      </w:r>
      <w:r w:rsidR="00032A2B">
        <w:rPr>
          <w:rFonts w:ascii="Arial" w:hAnsi="Arial" w:cs="Arial"/>
          <w:b/>
          <w:color w:val="000000" w:themeColor="text1"/>
          <w:sz w:val="20"/>
          <w:lang w:val="pt-BR"/>
        </w:rPr>
        <w:t>4</w:t>
      </w:r>
      <w:r w:rsidR="00FA3FCD" w:rsidRPr="00895D7D">
        <w:rPr>
          <w:rFonts w:ascii="Arial" w:hAnsi="Arial" w:cs="Arial"/>
          <w:b/>
          <w:color w:val="000000" w:themeColor="text1"/>
          <w:sz w:val="20"/>
          <w:lang w:val="pt-BR"/>
        </w:rPr>
        <w:t>.</w:t>
      </w:r>
      <w:r w:rsidR="00FA3FCD" w:rsidRPr="00E05613">
        <w:rPr>
          <w:rFonts w:ascii="Arial" w:hAnsi="Arial" w:cs="Arial"/>
          <w:color w:val="000000" w:themeColor="text1"/>
          <w:sz w:val="20"/>
          <w:lang w:val="pt-BR"/>
        </w:rPr>
        <w:t xml:space="preserve"> </w:t>
      </w:r>
      <w:r w:rsidR="00FA3FCD" w:rsidRPr="00D45E23">
        <w:rPr>
          <w:rFonts w:ascii="Arial" w:hAnsi="Arial" w:cs="Arial"/>
          <w:color w:val="000000" w:themeColor="text1"/>
          <w:sz w:val="20"/>
          <w:lang w:val="pt-BR"/>
        </w:rPr>
        <w:t>A validade da proposta não será inferior a 60 (sessenta) dias, contados a partir da data da sessão pública do Pregão.</w:t>
      </w:r>
    </w:p>
    <w:p w:rsidR="00BB596A" w:rsidRDefault="00BB596A" w:rsidP="00FA3FCD">
      <w:pPr>
        <w:pStyle w:val="Textopadro"/>
        <w:tabs>
          <w:tab w:val="left" w:pos="709"/>
        </w:tabs>
        <w:jc w:val="both"/>
        <w:rPr>
          <w:rFonts w:ascii="Arial" w:hAnsi="Arial" w:cs="Arial"/>
          <w:color w:val="000000" w:themeColor="text1"/>
          <w:sz w:val="20"/>
          <w:lang w:val="pt-BR"/>
        </w:rPr>
      </w:pPr>
    </w:p>
    <w:p w:rsidR="00385753" w:rsidRDefault="00BB596A" w:rsidP="00FA3FCD">
      <w:pPr>
        <w:pStyle w:val="Textopadro"/>
        <w:tabs>
          <w:tab w:val="left" w:pos="709"/>
        </w:tabs>
        <w:jc w:val="both"/>
        <w:rPr>
          <w:rFonts w:ascii="Arial" w:hAnsi="Arial" w:cs="Arial"/>
          <w:color w:val="000000" w:themeColor="text1"/>
          <w:sz w:val="20"/>
          <w:lang w:val="pt-BR"/>
        </w:rPr>
      </w:pPr>
      <w:r w:rsidRPr="00502EBB">
        <w:rPr>
          <w:rFonts w:ascii="Arial" w:hAnsi="Arial" w:cs="Arial"/>
          <w:b/>
          <w:color w:val="000000" w:themeColor="text1"/>
          <w:sz w:val="20"/>
          <w:lang w:val="pt-BR"/>
        </w:rPr>
        <w:t>06.1</w:t>
      </w:r>
      <w:r w:rsidR="00032A2B">
        <w:rPr>
          <w:rFonts w:ascii="Arial" w:hAnsi="Arial" w:cs="Arial"/>
          <w:b/>
          <w:color w:val="000000" w:themeColor="text1"/>
          <w:sz w:val="20"/>
          <w:lang w:val="pt-BR"/>
        </w:rPr>
        <w:t>5</w:t>
      </w:r>
      <w:r w:rsidRPr="00502EBB">
        <w:rPr>
          <w:rFonts w:ascii="Arial" w:hAnsi="Arial" w:cs="Arial"/>
          <w:b/>
          <w:color w:val="000000" w:themeColor="text1"/>
          <w:sz w:val="20"/>
          <w:lang w:val="pt-BR"/>
        </w:rPr>
        <w:t>.</w:t>
      </w:r>
      <w:r>
        <w:rPr>
          <w:rFonts w:ascii="Arial" w:hAnsi="Arial" w:cs="Arial"/>
          <w:color w:val="000000" w:themeColor="text1"/>
          <w:sz w:val="20"/>
          <w:lang w:val="pt-BR"/>
        </w:rPr>
        <w:t xml:space="preserve"> </w:t>
      </w:r>
      <w:r w:rsidRPr="00BB596A">
        <w:rPr>
          <w:rFonts w:ascii="Arial" w:hAnsi="Arial" w:cs="Arial"/>
          <w:color w:val="000000" w:themeColor="text1"/>
          <w:sz w:val="20"/>
          <w:lang w:val="pt-BR"/>
        </w:rPr>
        <w:t>Independente do percentual de tributo inserido na planilha, no pagamento</w:t>
      </w:r>
      <w:r>
        <w:rPr>
          <w:rFonts w:ascii="Arial" w:hAnsi="Arial" w:cs="Arial"/>
          <w:color w:val="000000" w:themeColor="text1"/>
          <w:sz w:val="20"/>
          <w:lang w:val="pt-BR"/>
        </w:rPr>
        <w:t xml:space="preserve"> </w:t>
      </w:r>
      <w:r w:rsidRPr="00BB596A">
        <w:rPr>
          <w:rFonts w:ascii="Arial" w:hAnsi="Arial" w:cs="Arial"/>
          <w:color w:val="000000" w:themeColor="text1"/>
          <w:sz w:val="20"/>
          <w:lang w:val="pt-BR"/>
        </w:rPr>
        <w:t>serão</w:t>
      </w:r>
      <w:r>
        <w:rPr>
          <w:rFonts w:ascii="Arial" w:hAnsi="Arial" w:cs="Arial"/>
          <w:color w:val="000000" w:themeColor="text1"/>
          <w:sz w:val="20"/>
          <w:lang w:val="pt-BR"/>
        </w:rPr>
        <w:t xml:space="preserve"> </w:t>
      </w:r>
      <w:r w:rsidRPr="00BB596A">
        <w:rPr>
          <w:rFonts w:ascii="Arial" w:hAnsi="Arial" w:cs="Arial"/>
          <w:color w:val="000000" w:themeColor="text1"/>
          <w:sz w:val="20"/>
          <w:lang w:val="pt-BR"/>
        </w:rPr>
        <w:t>retidos na fonte os percentuais estabelecidos na legislação vigente.</w:t>
      </w:r>
    </w:p>
    <w:p w:rsidR="00822426" w:rsidRDefault="00822426" w:rsidP="00FA3FCD">
      <w:pPr>
        <w:pStyle w:val="Textopadro"/>
        <w:tabs>
          <w:tab w:val="left" w:pos="709"/>
        </w:tabs>
        <w:jc w:val="both"/>
        <w:rPr>
          <w:rFonts w:ascii="Arial" w:hAnsi="Arial" w:cs="Arial"/>
          <w:b/>
          <w:color w:val="000000" w:themeColor="text1"/>
          <w:sz w:val="20"/>
          <w:lang w:val="pt-BR"/>
        </w:rPr>
      </w:pPr>
    </w:p>
    <w:p w:rsidR="00206735" w:rsidRDefault="00206735" w:rsidP="00FA3FCD">
      <w:pPr>
        <w:pStyle w:val="Textopadro"/>
        <w:tabs>
          <w:tab w:val="left" w:pos="709"/>
        </w:tabs>
        <w:jc w:val="both"/>
        <w:rPr>
          <w:rFonts w:ascii="Arial" w:hAnsi="Arial" w:cs="Arial"/>
          <w:b/>
          <w:color w:val="000000" w:themeColor="text1"/>
          <w:sz w:val="20"/>
          <w:lang w:val="pt-BR"/>
        </w:rPr>
      </w:pPr>
    </w:p>
    <w:p w:rsidR="00206735" w:rsidRDefault="00206735" w:rsidP="00FA3FCD">
      <w:pPr>
        <w:pStyle w:val="Textopadro"/>
        <w:tabs>
          <w:tab w:val="left" w:pos="709"/>
        </w:tabs>
        <w:jc w:val="both"/>
        <w:rPr>
          <w:rFonts w:ascii="Arial" w:hAnsi="Arial" w:cs="Arial"/>
          <w:b/>
          <w:color w:val="000000" w:themeColor="text1"/>
          <w:sz w:val="20"/>
          <w:lang w:val="pt-BR"/>
        </w:rPr>
      </w:pPr>
    </w:p>
    <w:p w:rsidR="00FA3FCD" w:rsidRPr="004376A2" w:rsidRDefault="00FA3FCD" w:rsidP="00FA3FCD">
      <w:pPr>
        <w:pStyle w:val="Textopadro"/>
        <w:tabs>
          <w:tab w:val="left" w:pos="709"/>
        </w:tabs>
        <w:jc w:val="both"/>
        <w:rPr>
          <w:rFonts w:ascii="Arial" w:hAnsi="Arial" w:cs="Arial"/>
          <w:sz w:val="20"/>
          <w:lang w:val="pt-BR"/>
        </w:rPr>
      </w:pPr>
      <w:r w:rsidRPr="00895D7D">
        <w:rPr>
          <w:rFonts w:ascii="Arial" w:hAnsi="Arial" w:cs="Arial"/>
          <w:b/>
          <w:color w:val="000000" w:themeColor="text1"/>
          <w:sz w:val="20"/>
          <w:lang w:val="pt-BR"/>
        </w:rPr>
        <w:t>06.</w:t>
      </w:r>
      <w:r w:rsidR="00A66503">
        <w:rPr>
          <w:rFonts w:ascii="Arial" w:hAnsi="Arial" w:cs="Arial"/>
          <w:b/>
          <w:color w:val="000000" w:themeColor="text1"/>
          <w:sz w:val="20"/>
          <w:lang w:val="pt-BR"/>
        </w:rPr>
        <w:t>1</w:t>
      </w:r>
      <w:r w:rsidR="00032A2B">
        <w:rPr>
          <w:rFonts w:ascii="Arial" w:hAnsi="Arial" w:cs="Arial"/>
          <w:b/>
          <w:color w:val="000000" w:themeColor="text1"/>
          <w:sz w:val="20"/>
          <w:lang w:val="pt-BR"/>
        </w:rPr>
        <w:t>6</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Nos valores propostos estarão inclusos todos os custos operacionais, encargos </w:t>
      </w:r>
      <w:r w:rsidRPr="004376A2">
        <w:rPr>
          <w:rFonts w:ascii="Arial" w:hAnsi="Arial" w:cs="Arial"/>
          <w:sz w:val="20"/>
          <w:lang w:val="pt-BR"/>
        </w:rPr>
        <w:t>previdenciários, trabalhistas, tributários, comerciais e quaisquer outros que incidam direta ou indiretamente na execução do objeto.</w:t>
      </w:r>
    </w:p>
    <w:p w:rsidR="00627749" w:rsidRPr="00977BCB" w:rsidRDefault="00627749" w:rsidP="00FA3FCD">
      <w:pPr>
        <w:pStyle w:val="Textopadro"/>
        <w:tabs>
          <w:tab w:val="left" w:pos="709"/>
        </w:tabs>
        <w:jc w:val="both"/>
        <w:rPr>
          <w:rFonts w:ascii="Arial" w:hAnsi="Arial" w:cs="Arial"/>
          <w:color w:val="000000" w:themeColor="text1"/>
          <w:sz w:val="20"/>
          <w:lang w:val="pt-BR"/>
        </w:rPr>
      </w:pPr>
    </w:p>
    <w:p w:rsidR="00627749" w:rsidRPr="00977BCB" w:rsidRDefault="00563BA6" w:rsidP="00FA3FCD">
      <w:pPr>
        <w:pStyle w:val="Textopadro"/>
        <w:tabs>
          <w:tab w:val="left" w:pos="709"/>
        </w:tabs>
        <w:jc w:val="both"/>
        <w:rPr>
          <w:rFonts w:ascii="Arial" w:hAnsi="Arial" w:cs="Arial"/>
          <w:color w:val="000000" w:themeColor="text1"/>
          <w:sz w:val="20"/>
          <w:lang w:val="pt-BR"/>
        </w:rPr>
      </w:pPr>
      <w:r>
        <w:rPr>
          <w:rFonts w:ascii="Arial" w:hAnsi="Arial" w:cs="Arial"/>
          <w:b/>
          <w:color w:val="000000" w:themeColor="text1"/>
          <w:sz w:val="20"/>
        </w:rPr>
        <w:t>06.1</w:t>
      </w:r>
      <w:r w:rsidR="00032A2B">
        <w:rPr>
          <w:rFonts w:ascii="Arial" w:hAnsi="Arial" w:cs="Arial"/>
          <w:b/>
          <w:color w:val="000000" w:themeColor="text1"/>
          <w:sz w:val="20"/>
        </w:rPr>
        <w:t>7</w:t>
      </w:r>
      <w:r w:rsidR="00627749" w:rsidRPr="00977BCB">
        <w:rPr>
          <w:rFonts w:ascii="Arial" w:hAnsi="Arial" w:cs="Arial"/>
          <w:b/>
          <w:color w:val="000000" w:themeColor="text1"/>
          <w:sz w:val="20"/>
        </w:rPr>
        <w:t>.</w:t>
      </w:r>
      <w:r w:rsidR="00627749" w:rsidRPr="00977BCB">
        <w:rPr>
          <w:rFonts w:ascii="Arial" w:hAnsi="Arial" w:cs="Arial"/>
          <w:color w:val="000000" w:themeColor="text1"/>
          <w:sz w:val="20"/>
        </w:rPr>
        <w:t xml:space="preserve"> O </w:t>
      </w:r>
      <w:proofErr w:type="spellStart"/>
      <w:r w:rsidR="00627749" w:rsidRPr="00977BCB">
        <w:rPr>
          <w:rFonts w:ascii="Arial" w:hAnsi="Arial" w:cs="Arial"/>
          <w:color w:val="000000" w:themeColor="text1"/>
          <w:sz w:val="20"/>
        </w:rPr>
        <w:t>licitante</w:t>
      </w:r>
      <w:proofErr w:type="spellEnd"/>
      <w:r w:rsidR="00627749" w:rsidRPr="00977BCB">
        <w:rPr>
          <w:rFonts w:ascii="Arial" w:hAnsi="Arial" w:cs="Arial"/>
          <w:color w:val="000000" w:themeColor="text1"/>
          <w:sz w:val="20"/>
        </w:rPr>
        <w:t xml:space="preserve"> </w:t>
      </w:r>
      <w:proofErr w:type="spellStart"/>
      <w:r w:rsidR="00627749" w:rsidRPr="00977BCB">
        <w:rPr>
          <w:rFonts w:ascii="Arial" w:hAnsi="Arial" w:cs="Arial"/>
          <w:color w:val="000000" w:themeColor="text1"/>
          <w:sz w:val="20"/>
        </w:rPr>
        <w:t>deverá</w:t>
      </w:r>
      <w:proofErr w:type="spellEnd"/>
      <w:r w:rsidR="00627749" w:rsidRPr="00977BCB">
        <w:rPr>
          <w:rFonts w:ascii="Arial" w:hAnsi="Arial" w:cs="Arial"/>
          <w:color w:val="000000" w:themeColor="text1"/>
          <w:sz w:val="20"/>
        </w:rPr>
        <w:t xml:space="preserve"> </w:t>
      </w:r>
      <w:proofErr w:type="spellStart"/>
      <w:r w:rsidR="00627749" w:rsidRPr="00977BCB">
        <w:rPr>
          <w:rFonts w:ascii="Arial" w:hAnsi="Arial" w:cs="Arial"/>
          <w:color w:val="000000" w:themeColor="text1"/>
          <w:sz w:val="20"/>
        </w:rPr>
        <w:t>comunicar</w:t>
      </w:r>
      <w:proofErr w:type="spellEnd"/>
      <w:r w:rsidR="00627749" w:rsidRPr="00977BCB">
        <w:rPr>
          <w:rFonts w:ascii="Arial" w:hAnsi="Arial" w:cs="Arial"/>
          <w:color w:val="000000" w:themeColor="text1"/>
          <w:sz w:val="20"/>
        </w:rPr>
        <w:t xml:space="preserve"> </w:t>
      </w:r>
      <w:proofErr w:type="spellStart"/>
      <w:r w:rsidR="00627749" w:rsidRPr="00977BCB">
        <w:rPr>
          <w:rFonts w:ascii="Arial" w:hAnsi="Arial" w:cs="Arial"/>
          <w:color w:val="000000" w:themeColor="text1"/>
          <w:sz w:val="20"/>
        </w:rPr>
        <w:t>imediatamente</w:t>
      </w:r>
      <w:proofErr w:type="spellEnd"/>
      <w:r w:rsidR="00627749" w:rsidRPr="00977BCB">
        <w:rPr>
          <w:rFonts w:ascii="Arial" w:hAnsi="Arial" w:cs="Arial"/>
          <w:color w:val="000000" w:themeColor="text1"/>
          <w:sz w:val="20"/>
        </w:rPr>
        <w:t xml:space="preserve"> </w:t>
      </w:r>
      <w:proofErr w:type="spellStart"/>
      <w:r w:rsidR="00627749" w:rsidRPr="00977BCB">
        <w:rPr>
          <w:rFonts w:ascii="Arial" w:hAnsi="Arial" w:cs="Arial"/>
          <w:color w:val="000000" w:themeColor="text1"/>
          <w:sz w:val="20"/>
        </w:rPr>
        <w:t>ao</w:t>
      </w:r>
      <w:proofErr w:type="spellEnd"/>
      <w:r w:rsidR="00627749" w:rsidRPr="00977BCB">
        <w:rPr>
          <w:rFonts w:ascii="Arial" w:hAnsi="Arial" w:cs="Arial"/>
          <w:color w:val="000000" w:themeColor="text1"/>
          <w:sz w:val="20"/>
        </w:rPr>
        <w:t xml:space="preserve"> </w:t>
      </w:r>
      <w:proofErr w:type="spellStart"/>
      <w:r w:rsidR="00627749" w:rsidRPr="00977BCB">
        <w:rPr>
          <w:rFonts w:ascii="Arial" w:hAnsi="Arial" w:cs="Arial"/>
          <w:color w:val="000000" w:themeColor="text1"/>
          <w:sz w:val="20"/>
        </w:rPr>
        <w:t>provedor</w:t>
      </w:r>
      <w:proofErr w:type="spellEnd"/>
      <w:r w:rsidR="00627749" w:rsidRPr="00977BCB">
        <w:rPr>
          <w:rFonts w:ascii="Arial" w:hAnsi="Arial" w:cs="Arial"/>
          <w:color w:val="000000" w:themeColor="text1"/>
          <w:sz w:val="20"/>
        </w:rPr>
        <w:t xml:space="preserve"> do </w:t>
      </w:r>
      <w:proofErr w:type="spellStart"/>
      <w:r w:rsidR="00627749" w:rsidRPr="00977BCB">
        <w:rPr>
          <w:rFonts w:ascii="Arial" w:hAnsi="Arial" w:cs="Arial"/>
          <w:color w:val="000000" w:themeColor="text1"/>
          <w:sz w:val="20"/>
        </w:rPr>
        <w:t>sistema</w:t>
      </w:r>
      <w:proofErr w:type="spellEnd"/>
      <w:r w:rsidR="00627749" w:rsidRPr="00977BCB">
        <w:rPr>
          <w:rFonts w:ascii="Arial" w:hAnsi="Arial" w:cs="Arial"/>
          <w:color w:val="000000" w:themeColor="text1"/>
          <w:sz w:val="20"/>
        </w:rPr>
        <w:t xml:space="preserve"> </w:t>
      </w:r>
      <w:proofErr w:type="spellStart"/>
      <w:r w:rsidR="00627749" w:rsidRPr="00977BCB">
        <w:rPr>
          <w:rFonts w:ascii="Arial" w:hAnsi="Arial" w:cs="Arial"/>
          <w:color w:val="000000" w:themeColor="text1"/>
          <w:sz w:val="20"/>
        </w:rPr>
        <w:t>qualquer</w:t>
      </w:r>
      <w:proofErr w:type="spellEnd"/>
      <w:r w:rsidR="00627749" w:rsidRPr="00977BCB">
        <w:rPr>
          <w:rFonts w:ascii="Arial" w:hAnsi="Arial" w:cs="Arial"/>
          <w:color w:val="000000" w:themeColor="text1"/>
          <w:sz w:val="20"/>
        </w:rPr>
        <w:t xml:space="preserve"> </w:t>
      </w:r>
      <w:proofErr w:type="spellStart"/>
      <w:r w:rsidR="00627749" w:rsidRPr="00977BCB">
        <w:rPr>
          <w:rFonts w:ascii="Arial" w:hAnsi="Arial" w:cs="Arial"/>
          <w:color w:val="000000" w:themeColor="text1"/>
          <w:sz w:val="20"/>
        </w:rPr>
        <w:t>acontecimento</w:t>
      </w:r>
      <w:proofErr w:type="spellEnd"/>
      <w:r w:rsidR="00627749" w:rsidRPr="00977BCB">
        <w:rPr>
          <w:rFonts w:ascii="Arial" w:hAnsi="Arial" w:cs="Arial"/>
          <w:color w:val="000000" w:themeColor="text1"/>
          <w:sz w:val="20"/>
        </w:rPr>
        <w:t xml:space="preserve"> que </w:t>
      </w:r>
      <w:proofErr w:type="spellStart"/>
      <w:r w:rsidR="00627749" w:rsidRPr="00977BCB">
        <w:rPr>
          <w:rFonts w:ascii="Arial" w:hAnsi="Arial" w:cs="Arial"/>
          <w:color w:val="000000" w:themeColor="text1"/>
          <w:sz w:val="20"/>
        </w:rPr>
        <w:t>possa</w:t>
      </w:r>
      <w:proofErr w:type="spellEnd"/>
      <w:r w:rsidR="00627749" w:rsidRPr="00977BCB">
        <w:rPr>
          <w:rFonts w:ascii="Arial" w:hAnsi="Arial" w:cs="Arial"/>
          <w:color w:val="000000" w:themeColor="text1"/>
          <w:sz w:val="20"/>
        </w:rPr>
        <w:t xml:space="preserve"> </w:t>
      </w:r>
      <w:proofErr w:type="spellStart"/>
      <w:r w:rsidR="00627749" w:rsidRPr="00977BCB">
        <w:rPr>
          <w:rFonts w:ascii="Arial" w:hAnsi="Arial" w:cs="Arial"/>
          <w:color w:val="000000" w:themeColor="text1"/>
          <w:sz w:val="20"/>
        </w:rPr>
        <w:t>comprometer</w:t>
      </w:r>
      <w:proofErr w:type="spellEnd"/>
      <w:r w:rsidR="00627749" w:rsidRPr="00977BCB">
        <w:rPr>
          <w:rFonts w:ascii="Arial" w:hAnsi="Arial" w:cs="Arial"/>
          <w:color w:val="000000" w:themeColor="text1"/>
          <w:sz w:val="20"/>
        </w:rPr>
        <w:t xml:space="preserve"> o </w:t>
      </w:r>
      <w:proofErr w:type="spellStart"/>
      <w:r w:rsidR="00627749" w:rsidRPr="00977BCB">
        <w:rPr>
          <w:rFonts w:ascii="Arial" w:hAnsi="Arial" w:cs="Arial"/>
          <w:color w:val="000000" w:themeColor="text1"/>
          <w:sz w:val="20"/>
        </w:rPr>
        <w:t>sigilo</w:t>
      </w:r>
      <w:proofErr w:type="spellEnd"/>
      <w:r w:rsidR="00627749" w:rsidRPr="00977BCB">
        <w:rPr>
          <w:rFonts w:ascii="Arial" w:hAnsi="Arial" w:cs="Arial"/>
          <w:color w:val="000000" w:themeColor="text1"/>
          <w:sz w:val="20"/>
        </w:rPr>
        <w:t xml:space="preserve"> </w:t>
      </w:r>
      <w:proofErr w:type="spellStart"/>
      <w:r w:rsidR="00627749" w:rsidRPr="00977BCB">
        <w:rPr>
          <w:rFonts w:ascii="Arial" w:hAnsi="Arial" w:cs="Arial"/>
          <w:color w:val="000000" w:themeColor="text1"/>
          <w:sz w:val="20"/>
        </w:rPr>
        <w:t>ou</w:t>
      </w:r>
      <w:proofErr w:type="spellEnd"/>
      <w:r w:rsidR="00627749" w:rsidRPr="00977BCB">
        <w:rPr>
          <w:rFonts w:ascii="Arial" w:hAnsi="Arial" w:cs="Arial"/>
          <w:color w:val="000000" w:themeColor="text1"/>
          <w:sz w:val="20"/>
        </w:rPr>
        <w:t xml:space="preserve"> a </w:t>
      </w:r>
      <w:proofErr w:type="spellStart"/>
      <w:r w:rsidR="00627749" w:rsidRPr="00977BCB">
        <w:rPr>
          <w:rFonts w:ascii="Arial" w:hAnsi="Arial" w:cs="Arial"/>
          <w:color w:val="000000" w:themeColor="text1"/>
          <w:sz w:val="20"/>
        </w:rPr>
        <w:t>segurança</w:t>
      </w:r>
      <w:proofErr w:type="spellEnd"/>
      <w:r w:rsidR="00627749" w:rsidRPr="00977BCB">
        <w:rPr>
          <w:rFonts w:ascii="Arial" w:hAnsi="Arial" w:cs="Arial"/>
          <w:color w:val="000000" w:themeColor="text1"/>
          <w:sz w:val="20"/>
        </w:rPr>
        <w:t xml:space="preserve">, para </w:t>
      </w:r>
      <w:proofErr w:type="spellStart"/>
      <w:r w:rsidR="00627749" w:rsidRPr="00977BCB">
        <w:rPr>
          <w:rFonts w:ascii="Arial" w:hAnsi="Arial" w:cs="Arial"/>
          <w:color w:val="000000" w:themeColor="text1"/>
          <w:sz w:val="20"/>
        </w:rPr>
        <w:t>providências</w:t>
      </w:r>
      <w:proofErr w:type="spellEnd"/>
      <w:r w:rsidR="00627749" w:rsidRPr="00977BCB">
        <w:rPr>
          <w:rFonts w:ascii="Arial" w:hAnsi="Arial" w:cs="Arial"/>
          <w:color w:val="000000" w:themeColor="text1"/>
          <w:sz w:val="20"/>
        </w:rPr>
        <w:t>.</w:t>
      </w:r>
    </w:p>
    <w:p w:rsidR="00627749" w:rsidRPr="00E05613" w:rsidRDefault="00627749" w:rsidP="00FA3FCD">
      <w:pPr>
        <w:pStyle w:val="Textopadro"/>
        <w:tabs>
          <w:tab w:val="left" w:pos="709"/>
        </w:tabs>
        <w:jc w:val="both"/>
        <w:rPr>
          <w:rFonts w:ascii="Arial" w:hAnsi="Arial" w:cs="Arial"/>
          <w:color w:val="000000" w:themeColor="text1"/>
          <w:sz w:val="20"/>
          <w:lang w:val="pt-BR"/>
        </w:rPr>
      </w:pPr>
    </w:p>
    <w:p w:rsidR="00FA3FCD" w:rsidRPr="00627749" w:rsidRDefault="00FA3FCD" w:rsidP="00FA3FCD">
      <w:pPr>
        <w:pStyle w:val="Textopadro"/>
        <w:widowControl/>
        <w:tabs>
          <w:tab w:val="left" w:pos="709"/>
        </w:tabs>
        <w:jc w:val="both"/>
        <w:rPr>
          <w:rFonts w:ascii="Arial" w:hAnsi="Arial" w:cs="Arial"/>
          <w:color w:val="FF0000"/>
          <w:sz w:val="20"/>
          <w:lang w:val="pt-BR"/>
        </w:rPr>
      </w:pPr>
    </w:p>
    <w:p w:rsidR="00627749" w:rsidRPr="00977BCB" w:rsidRDefault="00977BCB" w:rsidP="00627749">
      <w:pPr>
        <w:pStyle w:val="Textopadro"/>
        <w:tabs>
          <w:tab w:val="left" w:pos="709"/>
        </w:tabs>
        <w:jc w:val="both"/>
        <w:rPr>
          <w:rFonts w:ascii="Arial" w:hAnsi="Arial" w:cs="Arial"/>
          <w:b/>
          <w:color w:val="000000" w:themeColor="text1"/>
          <w:sz w:val="20"/>
          <w:lang w:val="pt-BR"/>
        </w:rPr>
      </w:pPr>
      <w:r w:rsidRPr="00977BCB">
        <w:rPr>
          <w:rFonts w:ascii="Arial" w:hAnsi="Arial" w:cs="Arial"/>
          <w:b/>
          <w:color w:val="000000" w:themeColor="text1"/>
          <w:sz w:val="20"/>
          <w:lang w:val="pt-BR"/>
        </w:rPr>
        <w:t>0</w:t>
      </w:r>
      <w:r w:rsidR="00627749" w:rsidRPr="00977BCB">
        <w:rPr>
          <w:rFonts w:ascii="Arial" w:hAnsi="Arial" w:cs="Arial"/>
          <w:b/>
          <w:color w:val="000000" w:themeColor="text1"/>
          <w:sz w:val="20"/>
          <w:lang w:val="pt-BR"/>
        </w:rPr>
        <w:t>7</w:t>
      </w:r>
      <w:r w:rsidR="00032A2B">
        <w:rPr>
          <w:rFonts w:ascii="Arial" w:hAnsi="Arial" w:cs="Arial"/>
          <w:b/>
          <w:color w:val="000000" w:themeColor="text1"/>
          <w:sz w:val="20"/>
          <w:lang w:val="pt-BR"/>
        </w:rPr>
        <w:t>.</w:t>
      </w:r>
      <w:r w:rsidR="00627749" w:rsidRPr="00977BCB">
        <w:rPr>
          <w:rFonts w:ascii="Arial" w:hAnsi="Arial" w:cs="Arial"/>
          <w:b/>
          <w:color w:val="000000" w:themeColor="text1"/>
          <w:sz w:val="20"/>
          <w:lang w:val="pt-BR"/>
        </w:rPr>
        <w:t xml:space="preserve"> DA ABERTURA DA SESSÃO, CLASSIFICAÇÃO DAS PROPOSTAS E FORMULAÇÃO DE LANCES </w:t>
      </w:r>
    </w:p>
    <w:p w:rsidR="00977BCB" w:rsidRPr="00627749" w:rsidRDefault="00977BCB" w:rsidP="00627749">
      <w:pPr>
        <w:pStyle w:val="Textopadro"/>
        <w:tabs>
          <w:tab w:val="left" w:pos="709"/>
        </w:tabs>
        <w:jc w:val="both"/>
        <w:rPr>
          <w:rFonts w:ascii="Arial" w:hAnsi="Arial" w:cs="Arial"/>
          <w:sz w:val="20"/>
          <w:lang w:val="pt-BR"/>
        </w:rPr>
      </w:pPr>
    </w:p>
    <w:p w:rsidR="00627749" w:rsidRDefault="00627749" w:rsidP="00627749">
      <w:pPr>
        <w:pStyle w:val="Textopadro"/>
        <w:tabs>
          <w:tab w:val="left" w:pos="709"/>
        </w:tabs>
        <w:jc w:val="both"/>
        <w:rPr>
          <w:rFonts w:ascii="Arial" w:hAnsi="Arial" w:cs="Arial"/>
          <w:sz w:val="20"/>
          <w:lang w:val="pt-BR"/>
        </w:rPr>
      </w:pPr>
      <w:r w:rsidRPr="00627749">
        <w:rPr>
          <w:rFonts w:ascii="Arial" w:hAnsi="Arial" w:cs="Arial"/>
          <w:b/>
          <w:sz w:val="20"/>
          <w:lang w:val="pt-BR"/>
        </w:rPr>
        <w:t>07.01.</w:t>
      </w:r>
      <w:r>
        <w:rPr>
          <w:rFonts w:ascii="Arial" w:hAnsi="Arial" w:cs="Arial"/>
          <w:sz w:val="20"/>
          <w:lang w:val="pt-BR"/>
        </w:rPr>
        <w:t xml:space="preserve"> </w:t>
      </w:r>
      <w:r w:rsidRPr="00627749">
        <w:rPr>
          <w:rFonts w:ascii="Arial" w:hAnsi="Arial" w:cs="Arial"/>
          <w:sz w:val="20"/>
          <w:lang w:val="pt-BR"/>
        </w:rPr>
        <w:t xml:space="preserve">Após o horário previsto no Edital para o envio da proposta inicial de preço, </w:t>
      </w:r>
      <w:r>
        <w:rPr>
          <w:rFonts w:ascii="Arial" w:hAnsi="Arial" w:cs="Arial"/>
          <w:sz w:val="20"/>
          <w:lang w:val="pt-BR"/>
        </w:rPr>
        <w:t>terá início à sessão pública do P</w:t>
      </w:r>
      <w:r w:rsidRPr="00627749">
        <w:rPr>
          <w:rFonts w:ascii="Arial" w:hAnsi="Arial" w:cs="Arial"/>
          <w:sz w:val="20"/>
          <w:lang w:val="pt-BR"/>
        </w:rPr>
        <w:t xml:space="preserve">regão </w:t>
      </w:r>
      <w:r>
        <w:rPr>
          <w:rFonts w:ascii="Arial" w:hAnsi="Arial" w:cs="Arial"/>
          <w:sz w:val="20"/>
          <w:lang w:val="pt-BR"/>
        </w:rPr>
        <w:t>E</w:t>
      </w:r>
      <w:r w:rsidRPr="00627749">
        <w:rPr>
          <w:rFonts w:ascii="Arial" w:hAnsi="Arial" w:cs="Arial"/>
          <w:sz w:val="20"/>
          <w:lang w:val="pt-BR"/>
        </w:rPr>
        <w:t>letrônico, com a divulgação das propostas de preços recebidas, passando o Pregoe</w:t>
      </w:r>
      <w:r>
        <w:rPr>
          <w:rFonts w:ascii="Arial" w:hAnsi="Arial" w:cs="Arial"/>
          <w:sz w:val="20"/>
          <w:lang w:val="pt-BR"/>
        </w:rPr>
        <w:t xml:space="preserve">iro a avaliar a </w:t>
      </w:r>
      <w:r w:rsidRPr="00627749">
        <w:rPr>
          <w:rFonts w:ascii="Arial" w:hAnsi="Arial" w:cs="Arial"/>
          <w:sz w:val="20"/>
          <w:lang w:val="pt-BR"/>
        </w:rPr>
        <w:t>aceitabilidade das propostas.</w:t>
      </w:r>
    </w:p>
    <w:p w:rsidR="00627749" w:rsidRPr="00627749" w:rsidRDefault="00627749" w:rsidP="00627749">
      <w:pPr>
        <w:pStyle w:val="Textopadro"/>
        <w:tabs>
          <w:tab w:val="left" w:pos="709"/>
        </w:tabs>
        <w:jc w:val="both"/>
        <w:rPr>
          <w:rFonts w:ascii="Arial" w:hAnsi="Arial" w:cs="Arial"/>
          <w:sz w:val="20"/>
          <w:lang w:val="pt-BR"/>
        </w:rPr>
      </w:pPr>
    </w:p>
    <w:p w:rsidR="00627749" w:rsidRPr="00627749" w:rsidRDefault="00627749" w:rsidP="00627749">
      <w:pPr>
        <w:pStyle w:val="Textopadro"/>
        <w:tabs>
          <w:tab w:val="left" w:pos="709"/>
        </w:tabs>
        <w:jc w:val="both"/>
        <w:rPr>
          <w:rFonts w:ascii="Arial" w:hAnsi="Arial" w:cs="Arial"/>
          <w:sz w:val="20"/>
          <w:lang w:val="pt-BR"/>
        </w:rPr>
      </w:pPr>
      <w:r w:rsidRPr="00627749">
        <w:rPr>
          <w:rFonts w:ascii="Arial" w:hAnsi="Arial" w:cs="Arial"/>
          <w:b/>
          <w:sz w:val="20"/>
          <w:lang w:val="pt-BR"/>
        </w:rPr>
        <w:t>07.02.</w:t>
      </w:r>
      <w:r>
        <w:rPr>
          <w:rFonts w:ascii="Arial" w:hAnsi="Arial" w:cs="Arial"/>
          <w:sz w:val="20"/>
          <w:lang w:val="pt-BR"/>
        </w:rPr>
        <w:t xml:space="preserve"> </w:t>
      </w:r>
      <w:r w:rsidRPr="00627749">
        <w:rPr>
          <w:rFonts w:ascii="Arial" w:hAnsi="Arial" w:cs="Arial"/>
          <w:sz w:val="20"/>
          <w:lang w:val="pt-BR"/>
        </w:rPr>
        <w:t>A abertura da presente licitação dar-se-á automaticamente em sessão pública, por meio de sistema eletrônico</w:t>
      </w:r>
      <w:r w:rsidR="00563BA6">
        <w:rPr>
          <w:rFonts w:ascii="Arial" w:hAnsi="Arial" w:cs="Arial"/>
          <w:sz w:val="20"/>
          <w:lang w:val="pt-BR"/>
        </w:rPr>
        <w:t>, na data, horário e local indicados neste Edital</w:t>
      </w:r>
      <w:r w:rsidRPr="00627749">
        <w:rPr>
          <w:rFonts w:ascii="Arial" w:hAnsi="Arial" w:cs="Arial"/>
          <w:sz w:val="20"/>
          <w:lang w:val="pt-BR"/>
        </w:rPr>
        <w:t>.</w:t>
      </w:r>
    </w:p>
    <w:p w:rsidR="00627749" w:rsidRDefault="00627749" w:rsidP="00627749">
      <w:pPr>
        <w:pStyle w:val="Textopadro"/>
        <w:tabs>
          <w:tab w:val="left" w:pos="709"/>
        </w:tabs>
        <w:jc w:val="both"/>
        <w:rPr>
          <w:rFonts w:ascii="Arial" w:hAnsi="Arial" w:cs="Arial"/>
          <w:sz w:val="20"/>
          <w:lang w:val="pt-BR"/>
        </w:rPr>
      </w:pPr>
    </w:p>
    <w:p w:rsidR="00627749" w:rsidRPr="00627749" w:rsidRDefault="00627749" w:rsidP="00627749">
      <w:pPr>
        <w:pStyle w:val="Textopadro"/>
        <w:tabs>
          <w:tab w:val="left" w:pos="709"/>
        </w:tabs>
        <w:jc w:val="both"/>
        <w:rPr>
          <w:rFonts w:ascii="Arial" w:hAnsi="Arial" w:cs="Arial"/>
          <w:sz w:val="20"/>
          <w:lang w:val="pt-BR"/>
        </w:rPr>
      </w:pPr>
      <w:r w:rsidRPr="00627749">
        <w:rPr>
          <w:rFonts w:ascii="Arial" w:hAnsi="Arial" w:cs="Arial"/>
          <w:b/>
          <w:sz w:val="20"/>
          <w:lang w:val="pt-BR"/>
        </w:rPr>
        <w:t xml:space="preserve">07.03. </w:t>
      </w:r>
      <w:r w:rsidRPr="00627749">
        <w:rPr>
          <w:rFonts w:ascii="Arial" w:hAnsi="Arial" w:cs="Arial"/>
          <w:sz w:val="20"/>
          <w:lang w:val="pt-BR"/>
        </w:rPr>
        <w:t>Quando autorizado e devidamente justificado pelo Pregoeiro os licita</w:t>
      </w:r>
      <w:r>
        <w:rPr>
          <w:rFonts w:ascii="Arial" w:hAnsi="Arial" w:cs="Arial"/>
          <w:sz w:val="20"/>
          <w:lang w:val="pt-BR"/>
        </w:rPr>
        <w:t xml:space="preserve">ntes poderão alterar a proposta </w:t>
      </w:r>
      <w:r w:rsidRPr="00627749">
        <w:rPr>
          <w:rFonts w:ascii="Arial" w:hAnsi="Arial" w:cs="Arial"/>
          <w:sz w:val="20"/>
          <w:lang w:val="pt-BR"/>
        </w:rPr>
        <w:t>anteriormente inserida no sistema durante a fase de análise de propostas.</w:t>
      </w:r>
    </w:p>
    <w:p w:rsidR="00627749" w:rsidRDefault="00627749" w:rsidP="00627749">
      <w:pPr>
        <w:pStyle w:val="Textopadro"/>
        <w:tabs>
          <w:tab w:val="left" w:pos="709"/>
        </w:tabs>
        <w:jc w:val="both"/>
        <w:rPr>
          <w:rFonts w:ascii="Arial" w:hAnsi="Arial" w:cs="Arial"/>
          <w:sz w:val="20"/>
          <w:lang w:val="pt-BR"/>
        </w:rPr>
      </w:pPr>
    </w:p>
    <w:p w:rsidR="00627749" w:rsidRPr="00627749" w:rsidRDefault="00627749" w:rsidP="00627749">
      <w:pPr>
        <w:pStyle w:val="Textopadro"/>
        <w:tabs>
          <w:tab w:val="left" w:pos="709"/>
        </w:tabs>
        <w:jc w:val="both"/>
        <w:rPr>
          <w:rFonts w:ascii="Arial" w:hAnsi="Arial" w:cs="Arial"/>
          <w:b/>
          <w:sz w:val="20"/>
          <w:lang w:val="pt-BR"/>
        </w:rPr>
      </w:pPr>
      <w:r w:rsidRPr="00460D64">
        <w:rPr>
          <w:rFonts w:ascii="Arial" w:hAnsi="Arial" w:cs="Arial"/>
          <w:b/>
          <w:sz w:val="20"/>
          <w:lang w:val="pt-BR"/>
        </w:rPr>
        <w:t>07.04.</w:t>
      </w:r>
      <w:r w:rsidRPr="00460D64">
        <w:rPr>
          <w:rFonts w:ascii="Arial" w:hAnsi="Arial" w:cs="Arial"/>
          <w:sz w:val="20"/>
          <w:lang w:val="pt-BR"/>
        </w:rPr>
        <w:t xml:space="preserve"> </w:t>
      </w:r>
      <w:r w:rsidRPr="00460D64">
        <w:rPr>
          <w:rFonts w:ascii="Arial" w:hAnsi="Arial" w:cs="Arial"/>
          <w:b/>
          <w:sz w:val="20"/>
          <w:lang w:val="pt-BR"/>
        </w:rPr>
        <w:t>Será desclassificada a proposta que identifique o licitante.</w:t>
      </w:r>
    </w:p>
    <w:p w:rsidR="00627749" w:rsidRPr="00627749" w:rsidRDefault="00627749" w:rsidP="00627749">
      <w:pPr>
        <w:pStyle w:val="Textopadro"/>
        <w:tabs>
          <w:tab w:val="left" w:pos="709"/>
        </w:tabs>
        <w:jc w:val="both"/>
        <w:rPr>
          <w:rFonts w:ascii="Arial" w:hAnsi="Arial" w:cs="Arial"/>
          <w:sz w:val="20"/>
          <w:lang w:val="pt-BR"/>
        </w:rPr>
      </w:pPr>
    </w:p>
    <w:p w:rsidR="00627749" w:rsidRDefault="00627749" w:rsidP="00627749">
      <w:pPr>
        <w:pStyle w:val="Textopadro"/>
        <w:tabs>
          <w:tab w:val="left" w:pos="709"/>
        </w:tabs>
        <w:jc w:val="both"/>
        <w:rPr>
          <w:rFonts w:ascii="Arial" w:hAnsi="Arial" w:cs="Arial"/>
          <w:sz w:val="20"/>
          <w:lang w:val="pt-BR"/>
        </w:rPr>
      </w:pPr>
      <w:r w:rsidRPr="00627749">
        <w:rPr>
          <w:rFonts w:ascii="Arial" w:hAnsi="Arial" w:cs="Arial"/>
          <w:b/>
          <w:sz w:val="20"/>
          <w:lang w:val="pt-BR"/>
        </w:rPr>
        <w:t>07.05.</w:t>
      </w:r>
      <w:r>
        <w:rPr>
          <w:rFonts w:ascii="Arial" w:hAnsi="Arial" w:cs="Arial"/>
          <w:sz w:val="20"/>
          <w:lang w:val="pt-BR"/>
        </w:rPr>
        <w:t xml:space="preserve"> </w:t>
      </w:r>
      <w:r w:rsidRPr="00627749">
        <w:rPr>
          <w:rFonts w:ascii="Arial" w:hAnsi="Arial" w:cs="Arial"/>
          <w:sz w:val="20"/>
          <w:lang w:val="pt-BR"/>
        </w:rPr>
        <w:t>A desclassificação será sempre fundamentada e registrada no sistema, c</w:t>
      </w:r>
      <w:r>
        <w:rPr>
          <w:rFonts w:ascii="Arial" w:hAnsi="Arial" w:cs="Arial"/>
          <w:sz w:val="20"/>
          <w:lang w:val="pt-BR"/>
        </w:rPr>
        <w:t xml:space="preserve">om acompanhamento em tempo real </w:t>
      </w:r>
      <w:r w:rsidRPr="00627749">
        <w:rPr>
          <w:rFonts w:ascii="Arial" w:hAnsi="Arial" w:cs="Arial"/>
          <w:sz w:val="20"/>
          <w:lang w:val="pt-BR"/>
        </w:rPr>
        <w:t>por todos os participantes.</w:t>
      </w:r>
    </w:p>
    <w:p w:rsidR="00627749" w:rsidRPr="00627749" w:rsidRDefault="00627749" w:rsidP="00627749">
      <w:pPr>
        <w:pStyle w:val="Textopadro"/>
        <w:tabs>
          <w:tab w:val="left" w:pos="709"/>
        </w:tabs>
        <w:jc w:val="both"/>
        <w:rPr>
          <w:rFonts w:ascii="Arial" w:hAnsi="Arial" w:cs="Arial"/>
          <w:sz w:val="20"/>
          <w:lang w:val="pt-BR"/>
        </w:rPr>
      </w:pPr>
    </w:p>
    <w:p w:rsidR="00627749" w:rsidRDefault="00627749" w:rsidP="00627749">
      <w:pPr>
        <w:pStyle w:val="Textopadro"/>
        <w:tabs>
          <w:tab w:val="left" w:pos="709"/>
        </w:tabs>
        <w:jc w:val="both"/>
        <w:rPr>
          <w:rFonts w:ascii="Arial" w:hAnsi="Arial" w:cs="Arial"/>
          <w:sz w:val="20"/>
          <w:lang w:val="pt-BR"/>
        </w:rPr>
      </w:pPr>
      <w:r w:rsidRPr="00627749">
        <w:rPr>
          <w:rFonts w:ascii="Arial" w:hAnsi="Arial" w:cs="Arial"/>
          <w:b/>
          <w:sz w:val="20"/>
          <w:lang w:val="pt-BR"/>
        </w:rPr>
        <w:t>07.06.</w:t>
      </w:r>
      <w:r>
        <w:rPr>
          <w:rFonts w:ascii="Arial" w:hAnsi="Arial" w:cs="Arial"/>
          <w:sz w:val="20"/>
          <w:lang w:val="pt-BR"/>
        </w:rPr>
        <w:t xml:space="preserve"> </w:t>
      </w:r>
      <w:r w:rsidRPr="00627749">
        <w:rPr>
          <w:rFonts w:ascii="Arial" w:hAnsi="Arial" w:cs="Arial"/>
          <w:sz w:val="20"/>
          <w:lang w:val="pt-BR"/>
        </w:rPr>
        <w:t xml:space="preserve">A não desclassificação da proposta não impede o seu julgamento definitivo em sentido contrário, levado </w:t>
      </w:r>
      <w:r>
        <w:rPr>
          <w:rFonts w:ascii="Arial" w:hAnsi="Arial" w:cs="Arial"/>
          <w:sz w:val="20"/>
          <w:lang w:val="pt-BR"/>
        </w:rPr>
        <w:t xml:space="preserve">a </w:t>
      </w:r>
      <w:r w:rsidRPr="00627749">
        <w:rPr>
          <w:rFonts w:ascii="Arial" w:hAnsi="Arial" w:cs="Arial"/>
          <w:sz w:val="20"/>
          <w:lang w:val="pt-BR"/>
        </w:rPr>
        <w:t>efeito na fase de aceitação.</w:t>
      </w:r>
    </w:p>
    <w:p w:rsidR="005A5E20" w:rsidRPr="00627749" w:rsidRDefault="005A5E20" w:rsidP="00627749">
      <w:pPr>
        <w:pStyle w:val="Textopadro"/>
        <w:tabs>
          <w:tab w:val="left" w:pos="709"/>
        </w:tabs>
        <w:jc w:val="both"/>
        <w:rPr>
          <w:rFonts w:ascii="Arial" w:hAnsi="Arial" w:cs="Arial"/>
          <w:b/>
          <w:sz w:val="20"/>
          <w:lang w:val="pt-BR"/>
        </w:rPr>
      </w:pPr>
    </w:p>
    <w:p w:rsidR="00627749" w:rsidRPr="00627749" w:rsidRDefault="00627749" w:rsidP="00627749">
      <w:pPr>
        <w:pStyle w:val="Textopadro"/>
        <w:tabs>
          <w:tab w:val="left" w:pos="709"/>
        </w:tabs>
        <w:jc w:val="both"/>
        <w:rPr>
          <w:rFonts w:ascii="Arial" w:hAnsi="Arial" w:cs="Arial"/>
          <w:sz w:val="20"/>
          <w:lang w:val="pt-BR"/>
        </w:rPr>
      </w:pPr>
      <w:r w:rsidRPr="00627749">
        <w:rPr>
          <w:rFonts w:ascii="Arial" w:hAnsi="Arial" w:cs="Arial"/>
          <w:b/>
          <w:sz w:val="20"/>
          <w:lang w:val="pt-BR"/>
        </w:rPr>
        <w:t>07.07.</w:t>
      </w:r>
      <w:r>
        <w:rPr>
          <w:rFonts w:ascii="Arial" w:hAnsi="Arial" w:cs="Arial"/>
          <w:sz w:val="20"/>
          <w:lang w:val="pt-BR"/>
        </w:rPr>
        <w:t xml:space="preserve"> </w:t>
      </w:r>
      <w:r w:rsidRPr="00627749">
        <w:rPr>
          <w:rFonts w:ascii="Arial" w:hAnsi="Arial" w:cs="Arial"/>
          <w:sz w:val="20"/>
          <w:lang w:val="pt-BR"/>
        </w:rPr>
        <w:t>O sistema disponibilizará campo próprio para troca de mensagens entre o Preg</w:t>
      </w:r>
      <w:r>
        <w:rPr>
          <w:rFonts w:ascii="Arial" w:hAnsi="Arial" w:cs="Arial"/>
          <w:sz w:val="20"/>
          <w:lang w:val="pt-BR"/>
        </w:rPr>
        <w:t xml:space="preserve">oeiro e os licitantes, bem como </w:t>
      </w:r>
      <w:r w:rsidRPr="00627749">
        <w:rPr>
          <w:rFonts w:ascii="Arial" w:hAnsi="Arial" w:cs="Arial"/>
          <w:sz w:val="20"/>
          <w:lang w:val="pt-BR"/>
        </w:rPr>
        <w:t>as mensagens automáticas enviadas pelo próprio sistema.</w:t>
      </w:r>
    </w:p>
    <w:p w:rsidR="00627749" w:rsidRDefault="00627749" w:rsidP="00627749">
      <w:pPr>
        <w:pStyle w:val="Textopadro"/>
        <w:tabs>
          <w:tab w:val="left" w:pos="709"/>
        </w:tabs>
        <w:jc w:val="both"/>
        <w:rPr>
          <w:rFonts w:ascii="Arial" w:hAnsi="Arial" w:cs="Arial"/>
          <w:sz w:val="20"/>
          <w:lang w:val="pt-BR"/>
        </w:rPr>
      </w:pPr>
    </w:p>
    <w:p w:rsidR="00627749" w:rsidRDefault="00CB7196" w:rsidP="00CB7196">
      <w:pPr>
        <w:pStyle w:val="Textopadro"/>
        <w:tabs>
          <w:tab w:val="left" w:pos="709"/>
        </w:tabs>
        <w:jc w:val="both"/>
        <w:rPr>
          <w:rFonts w:ascii="Arial" w:hAnsi="Arial" w:cs="Arial"/>
          <w:sz w:val="20"/>
          <w:lang w:val="pt-BR"/>
        </w:rPr>
      </w:pPr>
      <w:r w:rsidRPr="00CB7196">
        <w:rPr>
          <w:rFonts w:ascii="Arial" w:hAnsi="Arial" w:cs="Arial"/>
          <w:b/>
          <w:sz w:val="20"/>
          <w:lang w:val="pt-BR"/>
        </w:rPr>
        <w:t>07.08.</w:t>
      </w:r>
      <w:r>
        <w:rPr>
          <w:rFonts w:ascii="Arial" w:hAnsi="Arial" w:cs="Arial"/>
          <w:sz w:val="20"/>
          <w:lang w:val="pt-BR"/>
        </w:rPr>
        <w:t xml:space="preserve"> </w:t>
      </w:r>
      <w:r w:rsidR="00627749" w:rsidRPr="00627749">
        <w:rPr>
          <w:rFonts w:ascii="Arial" w:hAnsi="Arial" w:cs="Arial"/>
          <w:sz w:val="20"/>
          <w:lang w:val="pt-BR"/>
        </w:rPr>
        <w:t>Iniciada a etapa competitiva, os licitantes deverão estar conectados e encaminhar lances</w:t>
      </w:r>
      <w:r>
        <w:rPr>
          <w:rFonts w:ascii="Arial" w:hAnsi="Arial" w:cs="Arial"/>
          <w:sz w:val="20"/>
          <w:lang w:val="pt-BR"/>
        </w:rPr>
        <w:t xml:space="preserve"> </w:t>
      </w:r>
      <w:r w:rsidR="00627749" w:rsidRPr="00CB7196">
        <w:rPr>
          <w:rFonts w:ascii="Arial" w:hAnsi="Arial" w:cs="Arial"/>
          <w:b/>
          <w:sz w:val="20"/>
          <w:u w:val="single"/>
          <w:lang w:val="pt-BR"/>
        </w:rPr>
        <w:t>exclusivamente</w:t>
      </w:r>
      <w:r w:rsidR="00627749" w:rsidRPr="00CB7196">
        <w:rPr>
          <w:rFonts w:ascii="Arial" w:hAnsi="Arial" w:cs="Arial"/>
          <w:b/>
          <w:sz w:val="20"/>
          <w:lang w:val="pt-BR"/>
        </w:rPr>
        <w:t xml:space="preserve"> </w:t>
      </w:r>
      <w:r w:rsidR="00627749" w:rsidRPr="00627749">
        <w:rPr>
          <w:rFonts w:ascii="Arial" w:hAnsi="Arial" w:cs="Arial"/>
          <w:sz w:val="20"/>
          <w:lang w:val="pt-BR"/>
        </w:rPr>
        <w:t>por meio de sistema eletrônico, sendo imediatamente inf</w:t>
      </w:r>
      <w:r>
        <w:rPr>
          <w:rFonts w:ascii="Arial" w:hAnsi="Arial" w:cs="Arial"/>
          <w:sz w:val="20"/>
          <w:lang w:val="pt-BR"/>
        </w:rPr>
        <w:t xml:space="preserve">ormados do seu recebimento e do </w:t>
      </w:r>
      <w:r w:rsidR="00627749" w:rsidRPr="00627749">
        <w:rPr>
          <w:rFonts w:ascii="Arial" w:hAnsi="Arial" w:cs="Arial"/>
          <w:sz w:val="20"/>
          <w:lang w:val="pt-BR"/>
        </w:rPr>
        <w:t>valor consignado no registro.</w:t>
      </w:r>
    </w:p>
    <w:p w:rsidR="00032A2B" w:rsidRPr="00627749" w:rsidRDefault="00032A2B" w:rsidP="00627749">
      <w:pPr>
        <w:pStyle w:val="Textopadro"/>
        <w:tabs>
          <w:tab w:val="left" w:pos="709"/>
        </w:tabs>
        <w:jc w:val="both"/>
        <w:rPr>
          <w:rFonts w:ascii="Arial" w:hAnsi="Arial" w:cs="Arial"/>
          <w:sz w:val="20"/>
          <w:lang w:val="pt-BR"/>
        </w:rPr>
      </w:pPr>
    </w:p>
    <w:p w:rsidR="00627749" w:rsidRPr="00E95B71" w:rsidRDefault="00CB7196" w:rsidP="00627749">
      <w:pPr>
        <w:pStyle w:val="Textopadro"/>
        <w:tabs>
          <w:tab w:val="left" w:pos="709"/>
        </w:tabs>
        <w:jc w:val="both"/>
        <w:rPr>
          <w:rFonts w:ascii="Arial" w:hAnsi="Arial" w:cs="Arial"/>
          <w:b/>
          <w:sz w:val="20"/>
          <w:lang w:val="pt-BR"/>
        </w:rPr>
      </w:pPr>
      <w:r w:rsidRPr="00CB7196">
        <w:rPr>
          <w:rFonts w:ascii="Arial" w:hAnsi="Arial" w:cs="Arial"/>
          <w:b/>
          <w:sz w:val="20"/>
          <w:lang w:val="pt-BR"/>
        </w:rPr>
        <w:t>07.09.</w:t>
      </w:r>
      <w:r>
        <w:rPr>
          <w:rFonts w:ascii="Arial" w:hAnsi="Arial" w:cs="Arial"/>
          <w:sz w:val="20"/>
          <w:lang w:val="pt-BR"/>
        </w:rPr>
        <w:t xml:space="preserve"> </w:t>
      </w:r>
      <w:r w:rsidR="00627749" w:rsidRPr="00460D64">
        <w:rPr>
          <w:rFonts w:ascii="Arial" w:hAnsi="Arial" w:cs="Arial"/>
          <w:b/>
          <w:sz w:val="20"/>
          <w:lang w:val="pt-BR"/>
        </w:rPr>
        <w:t xml:space="preserve">O lance deverá ser ofertado pelo </w:t>
      </w:r>
      <w:r w:rsidR="00A66503">
        <w:rPr>
          <w:rFonts w:ascii="Arial" w:hAnsi="Arial" w:cs="Arial"/>
          <w:b/>
          <w:sz w:val="20"/>
          <w:lang w:val="pt-BR"/>
        </w:rPr>
        <w:t>Va</w:t>
      </w:r>
      <w:r w:rsidR="00627749" w:rsidRPr="00E95B71">
        <w:rPr>
          <w:rFonts w:ascii="Arial" w:hAnsi="Arial" w:cs="Arial"/>
          <w:b/>
          <w:sz w:val="20"/>
          <w:lang w:val="pt-BR"/>
        </w:rPr>
        <w:t xml:space="preserve">lor </w:t>
      </w:r>
      <w:r w:rsidR="00A66503">
        <w:rPr>
          <w:rFonts w:ascii="Arial" w:hAnsi="Arial" w:cs="Arial"/>
          <w:b/>
          <w:sz w:val="20"/>
          <w:lang w:val="pt-BR"/>
        </w:rPr>
        <w:t>G</w:t>
      </w:r>
      <w:r w:rsidR="00627749" w:rsidRPr="00E95B71">
        <w:rPr>
          <w:rFonts w:ascii="Arial" w:hAnsi="Arial" w:cs="Arial"/>
          <w:b/>
          <w:sz w:val="20"/>
          <w:lang w:val="pt-BR"/>
        </w:rPr>
        <w:t xml:space="preserve">lobal do </w:t>
      </w:r>
      <w:r w:rsidR="00A66503">
        <w:rPr>
          <w:rFonts w:ascii="Arial" w:hAnsi="Arial" w:cs="Arial"/>
          <w:b/>
          <w:sz w:val="20"/>
          <w:lang w:val="pt-BR"/>
        </w:rPr>
        <w:t>L</w:t>
      </w:r>
      <w:r w:rsidR="00627749" w:rsidRPr="00E95B71">
        <w:rPr>
          <w:rFonts w:ascii="Arial" w:hAnsi="Arial" w:cs="Arial"/>
          <w:b/>
          <w:sz w:val="20"/>
          <w:lang w:val="pt-BR"/>
        </w:rPr>
        <w:t>ote.</w:t>
      </w:r>
    </w:p>
    <w:p w:rsidR="002F5879" w:rsidRPr="002F5879" w:rsidRDefault="002F5879" w:rsidP="002F5879">
      <w:pPr>
        <w:pStyle w:val="Textopadro"/>
        <w:tabs>
          <w:tab w:val="left" w:pos="709"/>
        </w:tabs>
        <w:jc w:val="both"/>
        <w:rPr>
          <w:rFonts w:ascii="Arial" w:hAnsi="Arial" w:cs="Arial"/>
          <w:b/>
          <w:sz w:val="20"/>
          <w:lang w:val="pt-BR"/>
        </w:rPr>
      </w:pPr>
    </w:p>
    <w:p w:rsidR="002F5879" w:rsidRPr="002F5879" w:rsidRDefault="002F5879" w:rsidP="002F5879">
      <w:pPr>
        <w:pStyle w:val="Textopadro"/>
        <w:tabs>
          <w:tab w:val="left" w:pos="709"/>
        </w:tabs>
        <w:ind w:left="708"/>
        <w:jc w:val="both"/>
        <w:rPr>
          <w:rFonts w:ascii="Arial" w:hAnsi="Arial" w:cs="Arial"/>
          <w:sz w:val="20"/>
          <w:lang w:val="pt-BR"/>
        </w:rPr>
      </w:pPr>
      <w:r w:rsidRPr="002F5879">
        <w:rPr>
          <w:rFonts w:ascii="Arial" w:hAnsi="Arial" w:cs="Arial"/>
          <w:b/>
          <w:sz w:val="20"/>
          <w:lang w:val="pt-BR"/>
        </w:rPr>
        <w:tab/>
      </w:r>
      <w:r w:rsidRPr="00966E03">
        <w:rPr>
          <w:rFonts w:ascii="Arial" w:hAnsi="Arial" w:cs="Arial"/>
          <w:b/>
          <w:sz w:val="20"/>
          <w:highlight w:val="yellow"/>
          <w:lang w:val="pt-BR"/>
        </w:rPr>
        <w:t>07.09.01.</w:t>
      </w:r>
      <w:r w:rsidRPr="00966E03">
        <w:rPr>
          <w:rFonts w:ascii="Arial" w:hAnsi="Arial" w:cs="Arial"/>
          <w:sz w:val="20"/>
          <w:highlight w:val="yellow"/>
          <w:lang w:val="pt-BR"/>
        </w:rPr>
        <w:t xml:space="preserve"> O intervalo mínimo de diferença de valores entre os lances ofertados, que incidirá em relação ao valor global, deverá ser de R$ </w:t>
      </w:r>
      <w:r w:rsidR="00822426">
        <w:rPr>
          <w:rFonts w:ascii="Arial" w:hAnsi="Arial" w:cs="Arial"/>
          <w:sz w:val="20"/>
          <w:highlight w:val="yellow"/>
          <w:lang w:val="pt-BR"/>
        </w:rPr>
        <w:t>50,00</w:t>
      </w:r>
      <w:r w:rsidRPr="00966E03">
        <w:rPr>
          <w:rFonts w:ascii="Arial" w:hAnsi="Arial" w:cs="Arial"/>
          <w:sz w:val="20"/>
          <w:highlight w:val="yellow"/>
          <w:lang w:val="pt-BR"/>
        </w:rPr>
        <w:t xml:space="preserve"> (</w:t>
      </w:r>
      <w:r w:rsidR="00822426">
        <w:rPr>
          <w:rFonts w:ascii="Arial" w:hAnsi="Arial" w:cs="Arial"/>
          <w:sz w:val="20"/>
          <w:highlight w:val="yellow"/>
          <w:lang w:val="pt-BR"/>
        </w:rPr>
        <w:t xml:space="preserve">cinquenta </w:t>
      </w:r>
      <w:r w:rsidRPr="00966E03">
        <w:rPr>
          <w:rFonts w:ascii="Arial" w:hAnsi="Arial" w:cs="Arial"/>
          <w:sz w:val="20"/>
          <w:highlight w:val="yellow"/>
          <w:lang w:val="pt-BR"/>
        </w:rPr>
        <w:t>reais).</w:t>
      </w:r>
      <w:r w:rsidRPr="002F5879">
        <w:rPr>
          <w:rFonts w:ascii="Arial" w:hAnsi="Arial" w:cs="Arial"/>
          <w:sz w:val="20"/>
          <w:lang w:val="pt-BR"/>
        </w:rPr>
        <w:t xml:space="preserve"> </w:t>
      </w:r>
    </w:p>
    <w:p w:rsidR="00CB7196" w:rsidRPr="00627749" w:rsidRDefault="00CB7196" w:rsidP="00627749">
      <w:pPr>
        <w:pStyle w:val="Textopadro"/>
        <w:tabs>
          <w:tab w:val="left" w:pos="709"/>
        </w:tabs>
        <w:jc w:val="both"/>
        <w:rPr>
          <w:rFonts w:ascii="Arial" w:hAnsi="Arial" w:cs="Arial"/>
          <w:sz w:val="20"/>
          <w:lang w:val="pt-BR"/>
        </w:rPr>
      </w:pPr>
    </w:p>
    <w:p w:rsidR="00627749" w:rsidRPr="00627749" w:rsidRDefault="00CB7196" w:rsidP="00627749">
      <w:pPr>
        <w:pStyle w:val="Textopadro"/>
        <w:tabs>
          <w:tab w:val="left" w:pos="709"/>
        </w:tabs>
        <w:jc w:val="both"/>
        <w:rPr>
          <w:rFonts w:ascii="Arial" w:hAnsi="Arial" w:cs="Arial"/>
          <w:sz w:val="20"/>
          <w:lang w:val="pt-BR"/>
        </w:rPr>
      </w:pPr>
      <w:r w:rsidRPr="00CB7196">
        <w:rPr>
          <w:rFonts w:ascii="Arial" w:hAnsi="Arial" w:cs="Arial"/>
          <w:b/>
          <w:sz w:val="20"/>
          <w:lang w:val="pt-BR"/>
        </w:rPr>
        <w:t>07.10.</w:t>
      </w:r>
      <w:r>
        <w:rPr>
          <w:rFonts w:ascii="Arial" w:hAnsi="Arial" w:cs="Arial"/>
          <w:sz w:val="20"/>
          <w:lang w:val="pt-BR"/>
        </w:rPr>
        <w:t xml:space="preserve"> </w:t>
      </w:r>
      <w:r w:rsidR="00627749" w:rsidRPr="00627749">
        <w:rPr>
          <w:rFonts w:ascii="Arial" w:hAnsi="Arial" w:cs="Arial"/>
          <w:sz w:val="20"/>
          <w:lang w:val="pt-BR"/>
        </w:rPr>
        <w:t>Os licitantes poderão oferecer lances sucessivos, observando o horário fixa</w:t>
      </w:r>
      <w:r>
        <w:rPr>
          <w:rFonts w:ascii="Arial" w:hAnsi="Arial" w:cs="Arial"/>
          <w:sz w:val="20"/>
          <w:lang w:val="pt-BR"/>
        </w:rPr>
        <w:t xml:space="preserve">do para abertura da sessão e as </w:t>
      </w:r>
      <w:r w:rsidR="00627749" w:rsidRPr="00627749">
        <w:rPr>
          <w:rFonts w:ascii="Arial" w:hAnsi="Arial" w:cs="Arial"/>
          <w:sz w:val="20"/>
          <w:lang w:val="pt-BR"/>
        </w:rPr>
        <w:t>regras estabelecidas no Edital.</w:t>
      </w:r>
    </w:p>
    <w:p w:rsidR="00461FF3" w:rsidRDefault="00461FF3" w:rsidP="00627749">
      <w:pPr>
        <w:pStyle w:val="Textopadro"/>
        <w:tabs>
          <w:tab w:val="left" w:pos="709"/>
        </w:tabs>
        <w:jc w:val="both"/>
        <w:rPr>
          <w:rFonts w:ascii="Arial" w:hAnsi="Arial" w:cs="Arial"/>
          <w:b/>
          <w:color w:val="000000" w:themeColor="text1"/>
          <w:sz w:val="20"/>
          <w:lang w:val="pt-BR"/>
        </w:rPr>
      </w:pPr>
    </w:p>
    <w:p w:rsidR="00627749" w:rsidRPr="00E95B71" w:rsidRDefault="00CB7196" w:rsidP="00627749">
      <w:pPr>
        <w:pStyle w:val="Textopadro"/>
        <w:tabs>
          <w:tab w:val="left" w:pos="709"/>
        </w:tabs>
        <w:jc w:val="both"/>
        <w:rPr>
          <w:rFonts w:ascii="Arial" w:hAnsi="Arial" w:cs="Arial"/>
          <w:color w:val="000000" w:themeColor="text1"/>
          <w:sz w:val="20"/>
          <w:lang w:val="pt-BR"/>
        </w:rPr>
      </w:pPr>
      <w:r w:rsidRPr="00E95B71">
        <w:rPr>
          <w:rFonts w:ascii="Arial" w:hAnsi="Arial" w:cs="Arial"/>
          <w:b/>
          <w:color w:val="000000" w:themeColor="text1"/>
          <w:sz w:val="20"/>
          <w:lang w:val="pt-BR"/>
        </w:rPr>
        <w:t>07.11.</w:t>
      </w:r>
      <w:r w:rsidRPr="00E95B71">
        <w:rPr>
          <w:rFonts w:ascii="Arial" w:hAnsi="Arial" w:cs="Arial"/>
          <w:color w:val="000000" w:themeColor="text1"/>
          <w:sz w:val="20"/>
          <w:lang w:val="pt-BR"/>
        </w:rPr>
        <w:t xml:space="preserve"> </w:t>
      </w:r>
      <w:r w:rsidR="00627749" w:rsidRPr="00E95B71">
        <w:rPr>
          <w:rFonts w:ascii="Arial" w:hAnsi="Arial" w:cs="Arial"/>
          <w:color w:val="000000" w:themeColor="text1"/>
          <w:sz w:val="20"/>
          <w:lang w:val="pt-BR"/>
        </w:rPr>
        <w:t>O licitante somente poderá oferecer lance de valor inferior ao último por ele ofertado e registrado pelo sistema.</w:t>
      </w:r>
    </w:p>
    <w:p w:rsidR="00905839" w:rsidRDefault="00905839" w:rsidP="00627749">
      <w:pPr>
        <w:pStyle w:val="Textopadro"/>
        <w:tabs>
          <w:tab w:val="left" w:pos="709"/>
        </w:tabs>
        <w:jc w:val="both"/>
        <w:rPr>
          <w:rFonts w:ascii="Arial" w:hAnsi="Arial" w:cs="Arial"/>
          <w:b/>
          <w:sz w:val="20"/>
          <w:lang w:val="pt-BR"/>
        </w:rPr>
      </w:pPr>
    </w:p>
    <w:p w:rsidR="00627749" w:rsidRPr="00627749" w:rsidRDefault="00CB7196" w:rsidP="00627749">
      <w:pPr>
        <w:pStyle w:val="Textopadro"/>
        <w:tabs>
          <w:tab w:val="left" w:pos="709"/>
        </w:tabs>
        <w:jc w:val="both"/>
        <w:rPr>
          <w:rFonts w:ascii="Arial" w:hAnsi="Arial" w:cs="Arial"/>
          <w:sz w:val="20"/>
          <w:lang w:val="pt-BR"/>
        </w:rPr>
      </w:pPr>
      <w:r w:rsidRPr="00CB7196">
        <w:rPr>
          <w:rFonts w:ascii="Arial" w:hAnsi="Arial" w:cs="Arial"/>
          <w:b/>
          <w:sz w:val="20"/>
          <w:lang w:val="pt-BR"/>
        </w:rPr>
        <w:t xml:space="preserve">07.12. </w:t>
      </w:r>
      <w:r w:rsidR="00627749" w:rsidRPr="00CB7196">
        <w:rPr>
          <w:rFonts w:ascii="Arial" w:hAnsi="Arial" w:cs="Arial"/>
          <w:sz w:val="20"/>
          <w:lang w:val="pt-BR"/>
        </w:rPr>
        <w:t>N</w:t>
      </w:r>
      <w:r w:rsidR="00627749" w:rsidRPr="00627749">
        <w:rPr>
          <w:rFonts w:ascii="Arial" w:hAnsi="Arial" w:cs="Arial"/>
          <w:sz w:val="20"/>
          <w:lang w:val="pt-BR"/>
        </w:rPr>
        <w:t>ão serão aceitos dois ou mais lances de mesmo valor, prevalecendo aquele q</w:t>
      </w:r>
      <w:r>
        <w:rPr>
          <w:rFonts w:ascii="Arial" w:hAnsi="Arial" w:cs="Arial"/>
          <w:sz w:val="20"/>
          <w:lang w:val="pt-BR"/>
        </w:rPr>
        <w:t xml:space="preserve">ue for recebido e registrado em </w:t>
      </w:r>
      <w:r w:rsidR="00627749" w:rsidRPr="00627749">
        <w:rPr>
          <w:rFonts w:ascii="Arial" w:hAnsi="Arial" w:cs="Arial"/>
          <w:sz w:val="20"/>
          <w:lang w:val="pt-BR"/>
        </w:rPr>
        <w:t>primeiro lugar.</w:t>
      </w:r>
    </w:p>
    <w:p w:rsidR="00CB7196" w:rsidRDefault="00CB7196" w:rsidP="00627749">
      <w:pPr>
        <w:pStyle w:val="Textopadro"/>
        <w:tabs>
          <w:tab w:val="left" w:pos="709"/>
        </w:tabs>
        <w:jc w:val="both"/>
        <w:rPr>
          <w:rFonts w:ascii="Arial" w:hAnsi="Arial" w:cs="Arial"/>
          <w:sz w:val="20"/>
          <w:lang w:val="pt-BR"/>
        </w:rPr>
      </w:pPr>
    </w:p>
    <w:p w:rsidR="00627749" w:rsidRDefault="00CB7196" w:rsidP="00627749">
      <w:pPr>
        <w:pStyle w:val="Textopadro"/>
        <w:tabs>
          <w:tab w:val="left" w:pos="709"/>
        </w:tabs>
        <w:jc w:val="both"/>
        <w:rPr>
          <w:rFonts w:ascii="Arial" w:hAnsi="Arial" w:cs="Arial"/>
          <w:sz w:val="20"/>
          <w:lang w:val="pt-BR"/>
        </w:rPr>
      </w:pPr>
      <w:r w:rsidRPr="00CB7196">
        <w:rPr>
          <w:rFonts w:ascii="Arial" w:hAnsi="Arial" w:cs="Arial"/>
          <w:b/>
          <w:sz w:val="20"/>
          <w:lang w:val="pt-BR"/>
        </w:rPr>
        <w:t xml:space="preserve">07.13. </w:t>
      </w:r>
      <w:r w:rsidR="00627749" w:rsidRPr="00627749">
        <w:rPr>
          <w:rFonts w:ascii="Arial" w:hAnsi="Arial" w:cs="Arial"/>
          <w:sz w:val="20"/>
          <w:lang w:val="pt-BR"/>
        </w:rPr>
        <w:t>Caso o licitante não apresente lances, concorrerá com o valor de sua proposta.</w:t>
      </w:r>
    </w:p>
    <w:p w:rsidR="001E0BF9" w:rsidRPr="00627749" w:rsidRDefault="001E0BF9" w:rsidP="00627749">
      <w:pPr>
        <w:pStyle w:val="Textopadro"/>
        <w:tabs>
          <w:tab w:val="left" w:pos="709"/>
        </w:tabs>
        <w:jc w:val="both"/>
        <w:rPr>
          <w:rFonts w:ascii="Arial" w:hAnsi="Arial" w:cs="Arial"/>
          <w:sz w:val="20"/>
          <w:lang w:val="pt-BR"/>
        </w:rPr>
      </w:pPr>
    </w:p>
    <w:p w:rsidR="00627749" w:rsidRDefault="00CB7196" w:rsidP="00627749">
      <w:pPr>
        <w:pStyle w:val="Textopadro"/>
        <w:tabs>
          <w:tab w:val="left" w:pos="709"/>
        </w:tabs>
        <w:jc w:val="both"/>
        <w:rPr>
          <w:rFonts w:ascii="Arial" w:hAnsi="Arial" w:cs="Arial"/>
          <w:sz w:val="20"/>
          <w:lang w:val="pt-BR"/>
        </w:rPr>
      </w:pPr>
      <w:r w:rsidRPr="00CB7196">
        <w:rPr>
          <w:rFonts w:ascii="Arial" w:hAnsi="Arial" w:cs="Arial"/>
          <w:b/>
          <w:sz w:val="20"/>
          <w:lang w:val="pt-BR"/>
        </w:rPr>
        <w:t>07.14.</w:t>
      </w:r>
      <w:r>
        <w:rPr>
          <w:rFonts w:ascii="Arial" w:hAnsi="Arial" w:cs="Arial"/>
          <w:sz w:val="20"/>
          <w:lang w:val="pt-BR"/>
        </w:rPr>
        <w:t xml:space="preserve"> </w:t>
      </w:r>
      <w:r w:rsidR="00627749" w:rsidRPr="00627749">
        <w:rPr>
          <w:rFonts w:ascii="Arial" w:hAnsi="Arial" w:cs="Arial"/>
          <w:sz w:val="20"/>
          <w:lang w:val="pt-BR"/>
        </w:rPr>
        <w:t>Durante o transcurso da sessão pública os participantes serão informados, e</w:t>
      </w:r>
      <w:r>
        <w:rPr>
          <w:rFonts w:ascii="Arial" w:hAnsi="Arial" w:cs="Arial"/>
          <w:sz w:val="20"/>
          <w:lang w:val="pt-BR"/>
        </w:rPr>
        <w:t xml:space="preserve">m tempo real, do valor do menor </w:t>
      </w:r>
      <w:r w:rsidR="00627749" w:rsidRPr="00627749">
        <w:rPr>
          <w:rFonts w:ascii="Arial" w:hAnsi="Arial" w:cs="Arial"/>
          <w:sz w:val="20"/>
          <w:lang w:val="pt-BR"/>
        </w:rPr>
        <w:t>lance registrado. O sistema não identificará o autor dos lances ao Pregoeiro e aos demais participantes.</w:t>
      </w:r>
    </w:p>
    <w:p w:rsidR="00822426" w:rsidRDefault="00822426" w:rsidP="0044287A">
      <w:pPr>
        <w:pStyle w:val="Textopadro"/>
        <w:jc w:val="both"/>
        <w:rPr>
          <w:rFonts w:ascii="Arial" w:hAnsi="Arial" w:cs="Arial"/>
          <w:sz w:val="20"/>
          <w:lang w:val="pt-BR"/>
        </w:rPr>
      </w:pPr>
    </w:p>
    <w:p w:rsidR="00822426" w:rsidRDefault="00822426" w:rsidP="0044287A">
      <w:pPr>
        <w:pStyle w:val="Textopadro"/>
        <w:jc w:val="both"/>
        <w:rPr>
          <w:rFonts w:ascii="Arial" w:hAnsi="Arial" w:cs="Arial"/>
          <w:sz w:val="20"/>
          <w:lang w:val="pt-BR"/>
        </w:rPr>
      </w:pPr>
    </w:p>
    <w:p w:rsidR="00822426" w:rsidRDefault="00822426" w:rsidP="0044287A">
      <w:pPr>
        <w:pStyle w:val="Textopadro"/>
        <w:jc w:val="both"/>
        <w:rPr>
          <w:rFonts w:ascii="Arial" w:hAnsi="Arial" w:cs="Arial"/>
          <w:sz w:val="20"/>
          <w:lang w:val="pt-BR"/>
        </w:rPr>
      </w:pPr>
    </w:p>
    <w:p w:rsidR="0044287A" w:rsidRPr="00E05613" w:rsidRDefault="0044287A" w:rsidP="0044287A">
      <w:pPr>
        <w:pStyle w:val="Textopadro"/>
        <w:jc w:val="both"/>
        <w:rPr>
          <w:rFonts w:ascii="Arial" w:hAnsi="Arial" w:cs="Arial"/>
          <w:color w:val="000000" w:themeColor="text1"/>
          <w:sz w:val="20"/>
          <w:lang w:val="pt-BR"/>
        </w:rPr>
      </w:pPr>
      <w:r>
        <w:rPr>
          <w:rFonts w:ascii="Arial" w:hAnsi="Arial" w:cs="Arial"/>
          <w:b/>
          <w:color w:val="000000" w:themeColor="text1"/>
          <w:sz w:val="20"/>
          <w:lang w:val="pt-BR"/>
        </w:rPr>
        <w:t>07.15</w:t>
      </w:r>
      <w:r w:rsidRPr="00895D7D">
        <w:rPr>
          <w:rFonts w:ascii="Arial" w:hAnsi="Arial" w:cs="Arial"/>
          <w:b/>
          <w:color w:val="000000" w:themeColor="text1"/>
          <w:sz w:val="20"/>
          <w:lang w:val="pt-BR"/>
        </w:rPr>
        <w:t>.</w:t>
      </w:r>
      <w:r w:rsidRPr="00E05613">
        <w:rPr>
          <w:rFonts w:ascii="Arial" w:hAnsi="Arial" w:cs="Arial"/>
          <w:color w:val="000000" w:themeColor="text1"/>
          <w:sz w:val="20"/>
          <w:lang w:val="pt-BR"/>
        </w:rPr>
        <w:t xml:space="preserve"> O Pregoeiro poderá, durante a disputa, como medida excepcional, excluir a proposta ou o lance que possa comprometer, restringir ou frustrar o caráter competitivo do processo licitatório, mediante comunicação eletrônica automática via sistema.</w:t>
      </w:r>
    </w:p>
    <w:p w:rsidR="00CB7196" w:rsidRDefault="00CB7196" w:rsidP="00CB7196">
      <w:pPr>
        <w:pStyle w:val="Textopadro"/>
        <w:widowControl/>
        <w:tabs>
          <w:tab w:val="left" w:pos="1155"/>
        </w:tabs>
        <w:jc w:val="both"/>
        <w:rPr>
          <w:rFonts w:ascii="Arial" w:hAnsi="Arial" w:cs="Arial"/>
          <w:sz w:val="20"/>
          <w:lang w:val="pt-BR"/>
        </w:rPr>
      </w:pPr>
      <w:r>
        <w:rPr>
          <w:rFonts w:ascii="Arial" w:hAnsi="Arial" w:cs="Arial"/>
          <w:sz w:val="20"/>
          <w:lang w:val="pt-BR"/>
        </w:rPr>
        <w:tab/>
      </w:r>
    </w:p>
    <w:p w:rsidR="00CB7196" w:rsidRDefault="00CB7196" w:rsidP="00CB7196">
      <w:pPr>
        <w:pStyle w:val="Textopadro"/>
        <w:tabs>
          <w:tab w:val="left" w:pos="1155"/>
        </w:tabs>
        <w:jc w:val="both"/>
        <w:rPr>
          <w:rFonts w:ascii="Arial" w:hAnsi="Arial" w:cs="Arial"/>
          <w:sz w:val="20"/>
        </w:rPr>
      </w:pPr>
      <w:r w:rsidRPr="00CB7196">
        <w:rPr>
          <w:rFonts w:ascii="Arial" w:hAnsi="Arial" w:cs="Arial"/>
          <w:b/>
          <w:sz w:val="20"/>
        </w:rPr>
        <w:t>07.1</w:t>
      </w:r>
      <w:r w:rsidR="0044287A">
        <w:rPr>
          <w:rFonts w:ascii="Arial" w:hAnsi="Arial" w:cs="Arial"/>
          <w:b/>
          <w:sz w:val="20"/>
        </w:rPr>
        <w:t>6</w:t>
      </w:r>
      <w:r w:rsidRPr="00CB7196">
        <w:rPr>
          <w:rFonts w:ascii="Arial" w:hAnsi="Arial" w:cs="Arial"/>
          <w:b/>
          <w:sz w:val="20"/>
        </w:rPr>
        <w:t>.</w:t>
      </w:r>
      <w:r>
        <w:rPr>
          <w:rFonts w:ascii="Arial" w:hAnsi="Arial" w:cs="Arial"/>
          <w:sz w:val="20"/>
        </w:rPr>
        <w:t xml:space="preserve"> </w:t>
      </w:r>
      <w:r w:rsidRPr="00CB7196">
        <w:rPr>
          <w:rFonts w:ascii="Arial" w:hAnsi="Arial" w:cs="Arial"/>
          <w:sz w:val="20"/>
        </w:rPr>
        <w:t xml:space="preserve">No </w:t>
      </w:r>
      <w:proofErr w:type="spellStart"/>
      <w:r w:rsidRPr="00CB7196">
        <w:rPr>
          <w:rFonts w:ascii="Arial" w:hAnsi="Arial" w:cs="Arial"/>
          <w:sz w:val="20"/>
        </w:rPr>
        <w:t>caso</w:t>
      </w:r>
      <w:proofErr w:type="spellEnd"/>
      <w:r w:rsidRPr="00CB7196">
        <w:rPr>
          <w:rFonts w:ascii="Arial" w:hAnsi="Arial" w:cs="Arial"/>
          <w:sz w:val="20"/>
        </w:rPr>
        <w:t xml:space="preserve"> de </w:t>
      </w:r>
      <w:proofErr w:type="spellStart"/>
      <w:r w:rsidRPr="00CB7196">
        <w:rPr>
          <w:rFonts w:ascii="Arial" w:hAnsi="Arial" w:cs="Arial"/>
          <w:sz w:val="20"/>
        </w:rPr>
        <w:t>desconexão</w:t>
      </w:r>
      <w:proofErr w:type="spellEnd"/>
      <w:r w:rsidRPr="00CB7196">
        <w:rPr>
          <w:rFonts w:ascii="Arial" w:hAnsi="Arial" w:cs="Arial"/>
          <w:sz w:val="20"/>
        </w:rPr>
        <w:t xml:space="preserve"> com o </w:t>
      </w:r>
      <w:proofErr w:type="spellStart"/>
      <w:r w:rsidRPr="00CB7196">
        <w:rPr>
          <w:rFonts w:ascii="Arial" w:hAnsi="Arial" w:cs="Arial"/>
          <w:sz w:val="20"/>
        </w:rPr>
        <w:t>Pregoeiro</w:t>
      </w:r>
      <w:proofErr w:type="spellEnd"/>
      <w:r w:rsidRPr="00CB7196">
        <w:rPr>
          <w:rFonts w:ascii="Arial" w:hAnsi="Arial" w:cs="Arial"/>
          <w:sz w:val="20"/>
        </w:rPr>
        <w:t xml:space="preserve"> no </w:t>
      </w:r>
      <w:proofErr w:type="spellStart"/>
      <w:r w:rsidRPr="00CB7196">
        <w:rPr>
          <w:rFonts w:ascii="Arial" w:hAnsi="Arial" w:cs="Arial"/>
          <w:sz w:val="20"/>
        </w:rPr>
        <w:t>decorrer</w:t>
      </w:r>
      <w:proofErr w:type="spellEnd"/>
      <w:r w:rsidRPr="00CB7196">
        <w:rPr>
          <w:rFonts w:ascii="Arial" w:hAnsi="Arial" w:cs="Arial"/>
          <w:sz w:val="20"/>
        </w:rPr>
        <w:t xml:space="preserve"> da </w:t>
      </w:r>
      <w:proofErr w:type="spellStart"/>
      <w:r w:rsidRPr="00CB7196">
        <w:rPr>
          <w:rFonts w:ascii="Arial" w:hAnsi="Arial" w:cs="Arial"/>
          <w:sz w:val="20"/>
        </w:rPr>
        <w:t>etapa</w:t>
      </w:r>
      <w:proofErr w:type="spellEnd"/>
      <w:r w:rsidRPr="00CB7196">
        <w:rPr>
          <w:rFonts w:ascii="Arial" w:hAnsi="Arial" w:cs="Arial"/>
          <w:sz w:val="20"/>
        </w:rPr>
        <w:t xml:space="preserve"> </w:t>
      </w:r>
      <w:proofErr w:type="spellStart"/>
      <w:r w:rsidRPr="00CB7196">
        <w:rPr>
          <w:rFonts w:ascii="Arial" w:hAnsi="Arial" w:cs="Arial"/>
          <w:sz w:val="20"/>
        </w:rPr>
        <w:t>competitiva</w:t>
      </w:r>
      <w:proofErr w:type="spellEnd"/>
      <w:r w:rsidRPr="00CB7196">
        <w:rPr>
          <w:rFonts w:ascii="Arial" w:hAnsi="Arial" w:cs="Arial"/>
          <w:sz w:val="20"/>
        </w:rPr>
        <w:t xml:space="preserve"> do Pregão Eletrônico, o </w:t>
      </w:r>
      <w:proofErr w:type="spellStart"/>
      <w:r w:rsidRPr="00CB7196">
        <w:rPr>
          <w:rFonts w:ascii="Arial" w:hAnsi="Arial" w:cs="Arial"/>
          <w:sz w:val="20"/>
        </w:rPr>
        <w:t>sistema</w:t>
      </w:r>
      <w:proofErr w:type="spellEnd"/>
      <w:r w:rsidRPr="00CB7196">
        <w:rPr>
          <w:rFonts w:ascii="Arial" w:hAnsi="Arial" w:cs="Arial"/>
          <w:sz w:val="20"/>
        </w:rPr>
        <w:t xml:space="preserve"> </w:t>
      </w:r>
      <w:proofErr w:type="spellStart"/>
      <w:r w:rsidRPr="00CB7196">
        <w:rPr>
          <w:rFonts w:ascii="Arial" w:hAnsi="Arial" w:cs="Arial"/>
          <w:sz w:val="20"/>
        </w:rPr>
        <w:t>eletrônico</w:t>
      </w:r>
      <w:proofErr w:type="spellEnd"/>
      <w:r w:rsidRPr="00CB7196">
        <w:rPr>
          <w:rFonts w:ascii="Arial" w:hAnsi="Arial" w:cs="Arial"/>
          <w:sz w:val="20"/>
        </w:rPr>
        <w:t xml:space="preserve"> </w:t>
      </w:r>
      <w:proofErr w:type="spellStart"/>
      <w:r w:rsidRPr="00CB7196">
        <w:rPr>
          <w:rFonts w:ascii="Arial" w:hAnsi="Arial" w:cs="Arial"/>
          <w:sz w:val="20"/>
        </w:rPr>
        <w:t>poderá</w:t>
      </w:r>
      <w:proofErr w:type="spellEnd"/>
      <w:r w:rsidRPr="00CB7196">
        <w:rPr>
          <w:rFonts w:ascii="Arial" w:hAnsi="Arial" w:cs="Arial"/>
          <w:sz w:val="20"/>
        </w:rPr>
        <w:t xml:space="preserve"> </w:t>
      </w:r>
      <w:proofErr w:type="spellStart"/>
      <w:r w:rsidRPr="00CB7196">
        <w:rPr>
          <w:rFonts w:ascii="Arial" w:hAnsi="Arial" w:cs="Arial"/>
          <w:sz w:val="20"/>
        </w:rPr>
        <w:t>permanecer</w:t>
      </w:r>
      <w:proofErr w:type="spellEnd"/>
      <w:r w:rsidRPr="00CB7196">
        <w:rPr>
          <w:rFonts w:ascii="Arial" w:hAnsi="Arial" w:cs="Arial"/>
          <w:sz w:val="20"/>
        </w:rPr>
        <w:t xml:space="preserve"> </w:t>
      </w:r>
      <w:proofErr w:type="spellStart"/>
      <w:r w:rsidRPr="00CB7196">
        <w:rPr>
          <w:rFonts w:ascii="Arial" w:hAnsi="Arial" w:cs="Arial"/>
          <w:sz w:val="20"/>
        </w:rPr>
        <w:t>acessível</w:t>
      </w:r>
      <w:proofErr w:type="spellEnd"/>
      <w:r w:rsidRPr="00CB7196">
        <w:rPr>
          <w:rFonts w:ascii="Arial" w:hAnsi="Arial" w:cs="Arial"/>
          <w:sz w:val="20"/>
        </w:rPr>
        <w:t xml:space="preserve"> </w:t>
      </w:r>
      <w:proofErr w:type="spellStart"/>
      <w:r w:rsidRPr="00CB7196">
        <w:rPr>
          <w:rFonts w:ascii="Arial" w:hAnsi="Arial" w:cs="Arial"/>
          <w:sz w:val="20"/>
        </w:rPr>
        <w:t>aos</w:t>
      </w:r>
      <w:proofErr w:type="spellEnd"/>
      <w:r w:rsidRPr="00CB7196">
        <w:rPr>
          <w:rFonts w:ascii="Arial" w:hAnsi="Arial" w:cs="Arial"/>
          <w:sz w:val="20"/>
        </w:rPr>
        <w:t xml:space="preserve"> </w:t>
      </w:r>
      <w:proofErr w:type="spellStart"/>
      <w:r w:rsidRPr="00CB7196">
        <w:rPr>
          <w:rFonts w:ascii="Arial" w:hAnsi="Arial" w:cs="Arial"/>
          <w:sz w:val="20"/>
        </w:rPr>
        <w:t>licitantes</w:t>
      </w:r>
      <w:proofErr w:type="spellEnd"/>
      <w:r w:rsidRPr="00CB7196">
        <w:rPr>
          <w:rFonts w:ascii="Arial" w:hAnsi="Arial" w:cs="Arial"/>
          <w:sz w:val="20"/>
        </w:rPr>
        <w:t xml:space="preserve"> para a recepção dos lances, </w:t>
      </w:r>
      <w:proofErr w:type="spellStart"/>
      <w:r w:rsidRPr="00AA366F">
        <w:rPr>
          <w:rFonts w:ascii="Arial" w:hAnsi="Arial" w:cs="Arial"/>
          <w:sz w:val="20"/>
        </w:rPr>
        <w:t>sem</w:t>
      </w:r>
      <w:proofErr w:type="spellEnd"/>
      <w:r w:rsidRPr="00AA366F">
        <w:rPr>
          <w:rFonts w:ascii="Arial" w:hAnsi="Arial" w:cs="Arial"/>
          <w:sz w:val="20"/>
        </w:rPr>
        <w:t xml:space="preserve"> </w:t>
      </w:r>
      <w:proofErr w:type="spellStart"/>
      <w:r w:rsidRPr="00AA366F">
        <w:rPr>
          <w:rFonts w:ascii="Arial" w:hAnsi="Arial" w:cs="Arial"/>
          <w:sz w:val="20"/>
        </w:rPr>
        <w:t>prejuízo</w:t>
      </w:r>
      <w:proofErr w:type="spellEnd"/>
      <w:r w:rsidRPr="00AA366F">
        <w:rPr>
          <w:rFonts w:ascii="Arial" w:hAnsi="Arial" w:cs="Arial"/>
          <w:sz w:val="20"/>
        </w:rPr>
        <w:t xml:space="preserve"> dos </w:t>
      </w:r>
      <w:proofErr w:type="spellStart"/>
      <w:r w:rsidRPr="00AA366F">
        <w:rPr>
          <w:rFonts w:ascii="Arial" w:hAnsi="Arial" w:cs="Arial"/>
          <w:sz w:val="20"/>
        </w:rPr>
        <w:t>atos</w:t>
      </w:r>
      <w:proofErr w:type="spellEnd"/>
      <w:r w:rsidRPr="00AA366F">
        <w:rPr>
          <w:rFonts w:ascii="Arial" w:hAnsi="Arial" w:cs="Arial"/>
          <w:sz w:val="20"/>
        </w:rPr>
        <w:t xml:space="preserve"> </w:t>
      </w:r>
      <w:proofErr w:type="spellStart"/>
      <w:r w:rsidRPr="00AA366F">
        <w:rPr>
          <w:rFonts w:ascii="Arial" w:hAnsi="Arial" w:cs="Arial"/>
          <w:sz w:val="20"/>
        </w:rPr>
        <w:t>realizados</w:t>
      </w:r>
      <w:proofErr w:type="spellEnd"/>
      <w:r w:rsidRPr="00AA366F">
        <w:rPr>
          <w:rFonts w:ascii="Arial" w:hAnsi="Arial" w:cs="Arial"/>
          <w:sz w:val="20"/>
        </w:rPr>
        <w:t>.</w:t>
      </w:r>
    </w:p>
    <w:p w:rsidR="00CB7196" w:rsidRDefault="00CB7196" w:rsidP="00CB7196">
      <w:pPr>
        <w:pStyle w:val="Textopadro"/>
        <w:tabs>
          <w:tab w:val="left" w:pos="1155"/>
        </w:tabs>
        <w:jc w:val="both"/>
        <w:rPr>
          <w:rFonts w:ascii="Arial" w:hAnsi="Arial" w:cs="Arial"/>
          <w:sz w:val="20"/>
        </w:rPr>
      </w:pPr>
    </w:p>
    <w:p w:rsidR="00CB7196" w:rsidRPr="004C38EA" w:rsidRDefault="004C38EA" w:rsidP="004C38EA">
      <w:pPr>
        <w:pStyle w:val="Textopadro"/>
        <w:tabs>
          <w:tab w:val="left" w:pos="1155"/>
        </w:tabs>
        <w:ind w:left="1155"/>
        <w:jc w:val="both"/>
        <w:rPr>
          <w:rFonts w:ascii="Arial" w:hAnsi="Arial" w:cs="Arial"/>
          <w:b/>
          <w:color w:val="FF0000"/>
          <w:sz w:val="20"/>
        </w:rPr>
      </w:pPr>
      <w:r w:rsidRPr="00B07231">
        <w:rPr>
          <w:rFonts w:ascii="Arial" w:hAnsi="Arial" w:cs="Arial"/>
          <w:b/>
          <w:color w:val="000000" w:themeColor="text1"/>
          <w:sz w:val="20"/>
          <w:lang w:val="pt-BR"/>
        </w:rPr>
        <w:t>07.1</w:t>
      </w:r>
      <w:r w:rsidR="0044287A" w:rsidRPr="00B07231">
        <w:rPr>
          <w:rFonts w:ascii="Arial" w:hAnsi="Arial" w:cs="Arial"/>
          <w:b/>
          <w:color w:val="000000" w:themeColor="text1"/>
          <w:sz w:val="20"/>
          <w:lang w:val="pt-BR"/>
        </w:rPr>
        <w:t>6</w:t>
      </w:r>
      <w:r w:rsidRPr="00B07231">
        <w:rPr>
          <w:rFonts w:ascii="Arial" w:hAnsi="Arial" w:cs="Arial"/>
          <w:b/>
          <w:color w:val="000000" w:themeColor="text1"/>
          <w:sz w:val="20"/>
          <w:lang w:val="pt-BR"/>
        </w:rPr>
        <w:t>.01.</w:t>
      </w:r>
      <w:r w:rsidRPr="00B07231">
        <w:rPr>
          <w:rFonts w:ascii="Arial" w:hAnsi="Arial" w:cs="Arial"/>
          <w:color w:val="000000" w:themeColor="text1"/>
          <w:sz w:val="20"/>
          <w:lang w:val="pt-BR"/>
        </w:rPr>
        <w:t xml:space="preserve"> </w:t>
      </w:r>
      <w:r w:rsidR="00AA366F" w:rsidRPr="00AA366F">
        <w:rPr>
          <w:rFonts w:ascii="Arial" w:hAnsi="Arial" w:cs="Arial"/>
          <w:color w:val="000000" w:themeColor="text1"/>
          <w:sz w:val="20"/>
          <w:lang w:val="pt-BR"/>
        </w:rPr>
        <w:t>Quando a desconexão do sistema eletrônico para o pregoeiro persistir por tempo</w:t>
      </w:r>
      <w:r w:rsidR="00AA366F">
        <w:rPr>
          <w:rFonts w:ascii="Arial" w:hAnsi="Arial" w:cs="Arial"/>
          <w:color w:val="000000" w:themeColor="text1"/>
          <w:sz w:val="20"/>
          <w:lang w:val="pt-BR"/>
        </w:rPr>
        <w:t xml:space="preserve"> </w:t>
      </w:r>
      <w:r w:rsidR="00AA366F" w:rsidRPr="00AA366F">
        <w:rPr>
          <w:rFonts w:ascii="Arial" w:hAnsi="Arial" w:cs="Arial"/>
          <w:color w:val="000000" w:themeColor="text1"/>
          <w:sz w:val="20"/>
          <w:lang w:val="pt-BR"/>
        </w:rPr>
        <w:t>superior a 3 (três) horas a sessão pública será suspensa e reiniciada somente após decorridas vinte</w:t>
      </w:r>
      <w:r w:rsidR="00AA366F">
        <w:rPr>
          <w:rFonts w:ascii="Arial" w:hAnsi="Arial" w:cs="Arial"/>
          <w:color w:val="000000" w:themeColor="text1"/>
          <w:sz w:val="20"/>
          <w:lang w:val="pt-BR"/>
        </w:rPr>
        <w:t xml:space="preserve"> </w:t>
      </w:r>
      <w:r w:rsidR="00AA366F" w:rsidRPr="00AA366F">
        <w:rPr>
          <w:rFonts w:ascii="Arial" w:hAnsi="Arial" w:cs="Arial"/>
          <w:color w:val="000000" w:themeColor="text1"/>
          <w:sz w:val="20"/>
          <w:lang w:val="pt-BR"/>
        </w:rPr>
        <w:t>e</w:t>
      </w:r>
      <w:r w:rsidR="00AA366F">
        <w:rPr>
          <w:rFonts w:ascii="Arial" w:hAnsi="Arial" w:cs="Arial"/>
          <w:color w:val="000000" w:themeColor="text1"/>
          <w:sz w:val="20"/>
          <w:lang w:val="pt-BR"/>
        </w:rPr>
        <w:t xml:space="preserve"> </w:t>
      </w:r>
      <w:r w:rsidR="00AA366F" w:rsidRPr="00AA366F">
        <w:rPr>
          <w:rFonts w:ascii="Arial" w:hAnsi="Arial" w:cs="Arial"/>
          <w:color w:val="000000" w:themeColor="text1"/>
          <w:sz w:val="20"/>
          <w:lang w:val="pt-BR"/>
        </w:rPr>
        <w:t>quatro horas da comunicação do fato pelo Pregoeiro aos participantes, no sítio eletrônico</w:t>
      </w:r>
      <w:r w:rsidR="00AA366F">
        <w:rPr>
          <w:rFonts w:ascii="Arial" w:hAnsi="Arial" w:cs="Arial"/>
          <w:color w:val="000000" w:themeColor="text1"/>
          <w:sz w:val="20"/>
          <w:lang w:val="pt-BR"/>
        </w:rPr>
        <w:t xml:space="preserve"> </w:t>
      </w:r>
      <w:r w:rsidR="00AA366F" w:rsidRPr="00AA366F">
        <w:rPr>
          <w:rFonts w:ascii="Arial" w:hAnsi="Arial" w:cs="Arial"/>
          <w:color w:val="000000" w:themeColor="text1"/>
          <w:sz w:val="20"/>
          <w:lang w:val="pt-BR"/>
        </w:rPr>
        <w:t>utilizado</w:t>
      </w:r>
      <w:r w:rsidR="00AA366F">
        <w:rPr>
          <w:rFonts w:ascii="Arial" w:hAnsi="Arial" w:cs="Arial"/>
          <w:color w:val="000000" w:themeColor="text1"/>
          <w:sz w:val="20"/>
          <w:lang w:val="pt-BR"/>
        </w:rPr>
        <w:t xml:space="preserve"> </w:t>
      </w:r>
      <w:r w:rsidR="00AA366F" w:rsidRPr="00AA366F">
        <w:rPr>
          <w:rFonts w:ascii="Arial" w:hAnsi="Arial" w:cs="Arial"/>
          <w:color w:val="000000" w:themeColor="text1"/>
          <w:sz w:val="20"/>
          <w:lang w:val="pt-BR"/>
        </w:rPr>
        <w:t>para divulgação.</w:t>
      </w:r>
      <w:r>
        <w:rPr>
          <w:rFonts w:ascii="Arial" w:hAnsi="Arial" w:cs="Arial"/>
          <w:color w:val="000000" w:themeColor="text1"/>
          <w:sz w:val="20"/>
          <w:lang w:val="pt-BR"/>
        </w:rPr>
        <w:t xml:space="preserve"> </w:t>
      </w:r>
    </w:p>
    <w:p w:rsidR="00C76BAB" w:rsidRDefault="00C76BAB" w:rsidP="00FA3FCD">
      <w:pPr>
        <w:pStyle w:val="Textopadro"/>
        <w:widowControl/>
        <w:tabs>
          <w:tab w:val="left" w:pos="709"/>
        </w:tabs>
        <w:jc w:val="both"/>
        <w:rPr>
          <w:rFonts w:ascii="Arial" w:hAnsi="Arial" w:cs="Arial"/>
          <w:b/>
          <w:sz w:val="20"/>
          <w:lang w:val="pt-BR"/>
        </w:rPr>
      </w:pPr>
    </w:p>
    <w:p w:rsidR="00C76BAB" w:rsidRPr="00C76BAB" w:rsidRDefault="00C76BAB" w:rsidP="00FA3FCD">
      <w:pPr>
        <w:pStyle w:val="Textopadro"/>
        <w:widowControl/>
        <w:tabs>
          <w:tab w:val="left" w:pos="709"/>
        </w:tabs>
        <w:jc w:val="both"/>
        <w:rPr>
          <w:rFonts w:ascii="Arial" w:hAnsi="Arial" w:cs="Arial"/>
          <w:b/>
          <w:sz w:val="20"/>
          <w:lang w:val="pt-BR"/>
        </w:rPr>
      </w:pPr>
      <w:r w:rsidRPr="00C76BAB">
        <w:rPr>
          <w:rFonts w:ascii="Arial" w:hAnsi="Arial" w:cs="Arial"/>
          <w:b/>
          <w:sz w:val="20"/>
        </w:rPr>
        <w:t>07.1</w:t>
      </w:r>
      <w:r w:rsidR="0044287A">
        <w:rPr>
          <w:rFonts w:ascii="Arial" w:hAnsi="Arial" w:cs="Arial"/>
          <w:b/>
          <w:sz w:val="20"/>
        </w:rPr>
        <w:t>7</w:t>
      </w:r>
      <w:r w:rsidRPr="00C76BAB">
        <w:rPr>
          <w:rFonts w:ascii="Arial" w:hAnsi="Arial" w:cs="Arial"/>
          <w:b/>
          <w:sz w:val="20"/>
        </w:rPr>
        <w:t>.</w:t>
      </w:r>
      <w:r w:rsidRPr="00C76BAB">
        <w:rPr>
          <w:rFonts w:ascii="Arial" w:hAnsi="Arial" w:cs="Arial"/>
          <w:sz w:val="20"/>
        </w:rPr>
        <w:t xml:space="preserve"> O </w:t>
      </w:r>
      <w:proofErr w:type="spellStart"/>
      <w:r w:rsidRPr="00C76BAB">
        <w:rPr>
          <w:rFonts w:ascii="Arial" w:hAnsi="Arial" w:cs="Arial"/>
          <w:sz w:val="20"/>
        </w:rPr>
        <w:t>andamento</w:t>
      </w:r>
      <w:proofErr w:type="spellEnd"/>
      <w:r w:rsidRPr="00C76BAB">
        <w:rPr>
          <w:rFonts w:ascii="Arial" w:hAnsi="Arial" w:cs="Arial"/>
          <w:sz w:val="20"/>
        </w:rPr>
        <w:t xml:space="preserve"> do </w:t>
      </w:r>
      <w:proofErr w:type="spellStart"/>
      <w:r w:rsidRPr="00C76BAB">
        <w:rPr>
          <w:rFonts w:ascii="Arial" w:hAnsi="Arial" w:cs="Arial"/>
          <w:sz w:val="20"/>
        </w:rPr>
        <w:t>procedimento</w:t>
      </w:r>
      <w:proofErr w:type="spellEnd"/>
      <w:r w:rsidRPr="00C76BAB">
        <w:rPr>
          <w:rFonts w:ascii="Arial" w:hAnsi="Arial" w:cs="Arial"/>
          <w:sz w:val="20"/>
        </w:rPr>
        <w:t xml:space="preserve"> de </w:t>
      </w:r>
      <w:proofErr w:type="spellStart"/>
      <w:r w:rsidRPr="00C76BAB">
        <w:rPr>
          <w:rFonts w:ascii="Arial" w:hAnsi="Arial" w:cs="Arial"/>
          <w:sz w:val="20"/>
        </w:rPr>
        <w:t>licitação</w:t>
      </w:r>
      <w:proofErr w:type="spellEnd"/>
      <w:r w:rsidRPr="00C76BAB">
        <w:rPr>
          <w:rFonts w:ascii="Arial" w:hAnsi="Arial" w:cs="Arial"/>
          <w:sz w:val="20"/>
        </w:rPr>
        <w:t xml:space="preserve"> entre a data de </w:t>
      </w:r>
      <w:proofErr w:type="spellStart"/>
      <w:r w:rsidRPr="00C76BAB">
        <w:rPr>
          <w:rFonts w:ascii="Arial" w:hAnsi="Arial" w:cs="Arial"/>
          <w:sz w:val="20"/>
        </w:rPr>
        <w:t>abertura</w:t>
      </w:r>
      <w:proofErr w:type="spellEnd"/>
      <w:r w:rsidRPr="00C76BAB">
        <w:rPr>
          <w:rFonts w:ascii="Arial" w:hAnsi="Arial" w:cs="Arial"/>
          <w:sz w:val="20"/>
        </w:rPr>
        <w:t xml:space="preserve"> das </w:t>
      </w:r>
      <w:proofErr w:type="spellStart"/>
      <w:r w:rsidRPr="00C76BAB">
        <w:rPr>
          <w:rFonts w:ascii="Arial" w:hAnsi="Arial" w:cs="Arial"/>
          <w:sz w:val="20"/>
        </w:rPr>
        <w:t>propostas</w:t>
      </w:r>
      <w:proofErr w:type="spellEnd"/>
      <w:r w:rsidRPr="00C76BAB">
        <w:rPr>
          <w:rFonts w:ascii="Arial" w:hAnsi="Arial" w:cs="Arial"/>
          <w:sz w:val="20"/>
        </w:rPr>
        <w:t xml:space="preserve"> e a </w:t>
      </w:r>
      <w:proofErr w:type="spellStart"/>
      <w:r w:rsidRPr="00C76BAB">
        <w:rPr>
          <w:rFonts w:ascii="Arial" w:hAnsi="Arial" w:cs="Arial"/>
          <w:sz w:val="20"/>
        </w:rPr>
        <w:t>adjudicação</w:t>
      </w:r>
      <w:proofErr w:type="spellEnd"/>
      <w:r w:rsidRPr="00C76BAB">
        <w:rPr>
          <w:rFonts w:ascii="Arial" w:hAnsi="Arial" w:cs="Arial"/>
          <w:sz w:val="20"/>
        </w:rPr>
        <w:t xml:space="preserve"> do </w:t>
      </w:r>
      <w:proofErr w:type="spellStart"/>
      <w:r w:rsidRPr="00C76BAB">
        <w:rPr>
          <w:rFonts w:ascii="Arial" w:hAnsi="Arial" w:cs="Arial"/>
          <w:sz w:val="20"/>
        </w:rPr>
        <w:t>objeto</w:t>
      </w:r>
      <w:proofErr w:type="spellEnd"/>
      <w:r w:rsidRPr="00C76BAB">
        <w:rPr>
          <w:rFonts w:ascii="Arial" w:hAnsi="Arial" w:cs="Arial"/>
          <w:sz w:val="20"/>
        </w:rPr>
        <w:t xml:space="preserve"> </w:t>
      </w:r>
      <w:proofErr w:type="spellStart"/>
      <w:r w:rsidRPr="00C76BAB">
        <w:rPr>
          <w:rFonts w:ascii="Arial" w:hAnsi="Arial" w:cs="Arial"/>
          <w:sz w:val="20"/>
        </w:rPr>
        <w:t>deve</w:t>
      </w:r>
      <w:proofErr w:type="spellEnd"/>
      <w:r w:rsidRPr="00C76BAB">
        <w:rPr>
          <w:rFonts w:ascii="Arial" w:hAnsi="Arial" w:cs="Arial"/>
          <w:sz w:val="20"/>
        </w:rPr>
        <w:t xml:space="preserve"> </w:t>
      </w:r>
      <w:proofErr w:type="spellStart"/>
      <w:r w:rsidRPr="00C76BAB">
        <w:rPr>
          <w:rFonts w:ascii="Arial" w:hAnsi="Arial" w:cs="Arial"/>
          <w:sz w:val="20"/>
        </w:rPr>
        <w:t>ser</w:t>
      </w:r>
      <w:proofErr w:type="spellEnd"/>
      <w:r w:rsidRPr="00C76BAB">
        <w:rPr>
          <w:rFonts w:ascii="Arial" w:hAnsi="Arial" w:cs="Arial"/>
          <w:sz w:val="20"/>
        </w:rPr>
        <w:t xml:space="preserve"> </w:t>
      </w:r>
      <w:proofErr w:type="spellStart"/>
      <w:r w:rsidRPr="00C76BAB">
        <w:rPr>
          <w:rFonts w:ascii="Arial" w:hAnsi="Arial" w:cs="Arial"/>
          <w:sz w:val="20"/>
        </w:rPr>
        <w:t>acompanhado</w:t>
      </w:r>
      <w:proofErr w:type="spellEnd"/>
      <w:r w:rsidRPr="00C76BAB">
        <w:rPr>
          <w:rFonts w:ascii="Arial" w:hAnsi="Arial" w:cs="Arial"/>
          <w:sz w:val="20"/>
        </w:rPr>
        <w:t xml:space="preserve"> </w:t>
      </w:r>
      <w:proofErr w:type="spellStart"/>
      <w:r w:rsidRPr="00C76BAB">
        <w:rPr>
          <w:rFonts w:ascii="Arial" w:hAnsi="Arial" w:cs="Arial"/>
          <w:sz w:val="20"/>
        </w:rPr>
        <w:t>pelos</w:t>
      </w:r>
      <w:proofErr w:type="spellEnd"/>
      <w:r w:rsidRPr="00C76BAB">
        <w:rPr>
          <w:rFonts w:ascii="Arial" w:hAnsi="Arial" w:cs="Arial"/>
          <w:sz w:val="20"/>
        </w:rPr>
        <w:t xml:space="preserve"> </w:t>
      </w:r>
      <w:proofErr w:type="spellStart"/>
      <w:r w:rsidRPr="00C76BAB">
        <w:rPr>
          <w:rFonts w:ascii="Arial" w:hAnsi="Arial" w:cs="Arial"/>
          <w:sz w:val="20"/>
        </w:rPr>
        <w:t>participantes</w:t>
      </w:r>
      <w:proofErr w:type="spellEnd"/>
      <w:r w:rsidRPr="00C76BAB">
        <w:rPr>
          <w:rFonts w:ascii="Arial" w:hAnsi="Arial" w:cs="Arial"/>
          <w:sz w:val="20"/>
        </w:rPr>
        <w:t xml:space="preserve"> </w:t>
      </w:r>
      <w:proofErr w:type="spellStart"/>
      <w:r w:rsidRPr="00C76BAB">
        <w:rPr>
          <w:rFonts w:ascii="Arial" w:hAnsi="Arial" w:cs="Arial"/>
          <w:sz w:val="20"/>
        </w:rPr>
        <w:t>por</w:t>
      </w:r>
      <w:proofErr w:type="spellEnd"/>
      <w:r w:rsidRPr="00C76BAB">
        <w:rPr>
          <w:rFonts w:ascii="Arial" w:hAnsi="Arial" w:cs="Arial"/>
          <w:sz w:val="20"/>
        </w:rPr>
        <w:t xml:space="preserve"> </w:t>
      </w:r>
      <w:proofErr w:type="spellStart"/>
      <w:r w:rsidRPr="00C76BAB">
        <w:rPr>
          <w:rFonts w:ascii="Arial" w:hAnsi="Arial" w:cs="Arial"/>
          <w:sz w:val="20"/>
        </w:rPr>
        <w:t>meio</w:t>
      </w:r>
      <w:proofErr w:type="spellEnd"/>
      <w:r w:rsidRPr="00C76BAB">
        <w:rPr>
          <w:rFonts w:ascii="Arial" w:hAnsi="Arial" w:cs="Arial"/>
          <w:sz w:val="20"/>
        </w:rPr>
        <w:t xml:space="preserve"> do portal </w:t>
      </w:r>
      <w:r w:rsidRPr="00C76BAB">
        <w:rPr>
          <w:rFonts w:ascii="Arial" w:hAnsi="Arial" w:cs="Arial"/>
          <w:b/>
          <w:sz w:val="20"/>
        </w:rPr>
        <w:t>“www.novobbmnet.com.br”,</w:t>
      </w:r>
      <w:r w:rsidRPr="00C76BAB">
        <w:rPr>
          <w:rFonts w:ascii="Arial" w:hAnsi="Arial" w:cs="Arial"/>
          <w:sz w:val="20"/>
        </w:rPr>
        <w:t xml:space="preserve"> que </w:t>
      </w:r>
      <w:proofErr w:type="spellStart"/>
      <w:r w:rsidRPr="00C76BAB">
        <w:rPr>
          <w:rFonts w:ascii="Arial" w:hAnsi="Arial" w:cs="Arial"/>
          <w:sz w:val="20"/>
        </w:rPr>
        <w:t>veiculará</w:t>
      </w:r>
      <w:proofErr w:type="spellEnd"/>
      <w:r w:rsidRPr="00C76BAB">
        <w:rPr>
          <w:rFonts w:ascii="Arial" w:hAnsi="Arial" w:cs="Arial"/>
          <w:sz w:val="20"/>
        </w:rPr>
        <w:t xml:space="preserve"> </w:t>
      </w:r>
      <w:proofErr w:type="spellStart"/>
      <w:r w:rsidRPr="00C76BAB">
        <w:rPr>
          <w:rFonts w:ascii="Arial" w:hAnsi="Arial" w:cs="Arial"/>
          <w:sz w:val="20"/>
        </w:rPr>
        <w:t>avisos</w:t>
      </w:r>
      <w:proofErr w:type="spellEnd"/>
      <w:r w:rsidRPr="00C76BAB">
        <w:rPr>
          <w:rFonts w:ascii="Arial" w:hAnsi="Arial" w:cs="Arial"/>
          <w:sz w:val="20"/>
        </w:rPr>
        <w:t xml:space="preserve">, </w:t>
      </w:r>
      <w:proofErr w:type="spellStart"/>
      <w:r w:rsidRPr="00C76BAB">
        <w:rPr>
          <w:rFonts w:ascii="Arial" w:hAnsi="Arial" w:cs="Arial"/>
          <w:sz w:val="20"/>
        </w:rPr>
        <w:t>convocações</w:t>
      </w:r>
      <w:proofErr w:type="spellEnd"/>
      <w:r w:rsidRPr="00C76BAB">
        <w:rPr>
          <w:rFonts w:ascii="Arial" w:hAnsi="Arial" w:cs="Arial"/>
          <w:sz w:val="20"/>
        </w:rPr>
        <w:t xml:space="preserve">, </w:t>
      </w:r>
      <w:proofErr w:type="spellStart"/>
      <w:r w:rsidRPr="00C76BAB">
        <w:rPr>
          <w:rFonts w:ascii="Arial" w:hAnsi="Arial" w:cs="Arial"/>
          <w:sz w:val="20"/>
        </w:rPr>
        <w:t>desclassificações</w:t>
      </w:r>
      <w:proofErr w:type="spellEnd"/>
      <w:r w:rsidRPr="00C76BAB">
        <w:rPr>
          <w:rFonts w:ascii="Arial" w:hAnsi="Arial" w:cs="Arial"/>
          <w:sz w:val="20"/>
        </w:rPr>
        <w:t xml:space="preserve"> de </w:t>
      </w:r>
      <w:proofErr w:type="spellStart"/>
      <w:r w:rsidRPr="00C76BAB">
        <w:rPr>
          <w:rFonts w:ascii="Arial" w:hAnsi="Arial" w:cs="Arial"/>
          <w:sz w:val="20"/>
        </w:rPr>
        <w:t>licitantes</w:t>
      </w:r>
      <w:proofErr w:type="spellEnd"/>
      <w:r w:rsidRPr="00C76BAB">
        <w:rPr>
          <w:rFonts w:ascii="Arial" w:hAnsi="Arial" w:cs="Arial"/>
          <w:sz w:val="20"/>
        </w:rPr>
        <w:t xml:space="preserve">, </w:t>
      </w:r>
      <w:proofErr w:type="spellStart"/>
      <w:r w:rsidRPr="00C76BAB">
        <w:rPr>
          <w:rFonts w:ascii="Arial" w:hAnsi="Arial" w:cs="Arial"/>
          <w:sz w:val="20"/>
        </w:rPr>
        <w:t>justificativas</w:t>
      </w:r>
      <w:proofErr w:type="spellEnd"/>
      <w:r w:rsidRPr="00C76BAB">
        <w:rPr>
          <w:rFonts w:ascii="Arial" w:hAnsi="Arial" w:cs="Arial"/>
          <w:sz w:val="20"/>
        </w:rPr>
        <w:t xml:space="preserve"> e </w:t>
      </w:r>
      <w:proofErr w:type="spellStart"/>
      <w:r w:rsidRPr="00C76BAB">
        <w:rPr>
          <w:rFonts w:ascii="Arial" w:hAnsi="Arial" w:cs="Arial"/>
          <w:sz w:val="20"/>
        </w:rPr>
        <w:t>outras</w:t>
      </w:r>
      <w:proofErr w:type="spellEnd"/>
      <w:r w:rsidRPr="00C76BAB">
        <w:rPr>
          <w:rFonts w:ascii="Arial" w:hAnsi="Arial" w:cs="Arial"/>
          <w:sz w:val="20"/>
        </w:rPr>
        <w:t xml:space="preserve"> </w:t>
      </w:r>
      <w:proofErr w:type="spellStart"/>
      <w:r w:rsidRPr="00C76BAB">
        <w:rPr>
          <w:rFonts w:ascii="Arial" w:hAnsi="Arial" w:cs="Arial"/>
          <w:sz w:val="20"/>
        </w:rPr>
        <w:t>decisões</w:t>
      </w:r>
      <w:proofErr w:type="spellEnd"/>
      <w:r w:rsidRPr="00C76BAB">
        <w:rPr>
          <w:rFonts w:ascii="Arial" w:hAnsi="Arial" w:cs="Arial"/>
          <w:sz w:val="20"/>
        </w:rPr>
        <w:t xml:space="preserve"> </w:t>
      </w:r>
      <w:proofErr w:type="spellStart"/>
      <w:r w:rsidRPr="00C76BAB">
        <w:rPr>
          <w:rFonts w:ascii="Arial" w:hAnsi="Arial" w:cs="Arial"/>
          <w:sz w:val="20"/>
        </w:rPr>
        <w:t>referentes</w:t>
      </w:r>
      <w:proofErr w:type="spellEnd"/>
      <w:r w:rsidRPr="00C76BAB">
        <w:rPr>
          <w:rFonts w:ascii="Arial" w:hAnsi="Arial" w:cs="Arial"/>
          <w:sz w:val="20"/>
        </w:rPr>
        <w:t xml:space="preserve"> </w:t>
      </w:r>
      <w:proofErr w:type="spellStart"/>
      <w:r w:rsidRPr="00C76BAB">
        <w:rPr>
          <w:rFonts w:ascii="Arial" w:hAnsi="Arial" w:cs="Arial"/>
          <w:sz w:val="20"/>
        </w:rPr>
        <w:t>ao</w:t>
      </w:r>
      <w:proofErr w:type="spellEnd"/>
      <w:r w:rsidRPr="00C76BAB">
        <w:rPr>
          <w:rFonts w:ascii="Arial" w:hAnsi="Arial" w:cs="Arial"/>
          <w:sz w:val="20"/>
        </w:rPr>
        <w:t xml:space="preserve"> </w:t>
      </w:r>
      <w:proofErr w:type="spellStart"/>
      <w:r w:rsidRPr="00C76BAB">
        <w:rPr>
          <w:rFonts w:ascii="Arial" w:hAnsi="Arial" w:cs="Arial"/>
          <w:sz w:val="20"/>
        </w:rPr>
        <w:t>procedimento</w:t>
      </w:r>
      <w:proofErr w:type="spellEnd"/>
      <w:r w:rsidRPr="00C76BAB">
        <w:rPr>
          <w:rFonts w:ascii="Arial" w:hAnsi="Arial" w:cs="Arial"/>
          <w:sz w:val="20"/>
        </w:rPr>
        <w:t>.</w:t>
      </w:r>
    </w:p>
    <w:p w:rsidR="00C76BAB" w:rsidRDefault="00C76BAB" w:rsidP="00FA3FCD">
      <w:pPr>
        <w:pStyle w:val="Textopadro"/>
        <w:widowControl/>
        <w:tabs>
          <w:tab w:val="left" w:pos="709"/>
        </w:tabs>
        <w:jc w:val="both"/>
        <w:rPr>
          <w:rFonts w:ascii="Arial" w:hAnsi="Arial" w:cs="Arial"/>
          <w:b/>
          <w:sz w:val="20"/>
          <w:lang w:val="pt-BR"/>
        </w:rPr>
      </w:pPr>
    </w:p>
    <w:p w:rsidR="00C76BAB" w:rsidRDefault="00C76BAB" w:rsidP="00FA3FCD">
      <w:pPr>
        <w:pStyle w:val="Textopadro"/>
        <w:widowControl/>
        <w:tabs>
          <w:tab w:val="left" w:pos="709"/>
        </w:tabs>
        <w:jc w:val="both"/>
        <w:rPr>
          <w:rFonts w:ascii="Arial" w:hAnsi="Arial" w:cs="Arial"/>
          <w:b/>
          <w:sz w:val="20"/>
          <w:lang w:val="pt-BR"/>
        </w:rPr>
      </w:pPr>
      <w:r w:rsidRPr="00C76BAB">
        <w:rPr>
          <w:rFonts w:ascii="Arial" w:hAnsi="Arial" w:cs="Arial"/>
          <w:b/>
          <w:color w:val="000000" w:themeColor="text1"/>
          <w:sz w:val="20"/>
          <w:lang w:val="pt-BR"/>
        </w:rPr>
        <w:t>07.1</w:t>
      </w:r>
      <w:r w:rsidR="0044287A">
        <w:rPr>
          <w:rFonts w:ascii="Arial" w:hAnsi="Arial" w:cs="Arial"/>
          <w:b/>
          <w:color w:val="000000" w:themeColor="text1"/>
          <w:sz w:val="20"/>
          <w:lang w:val="pt-BR"/>
        </w:rPr>
        <w:t>8</w:t>
      </w:r>
      <w:r w:rsidRPr="00C76BAB">
        <w:rPr>
          <w:rFonts w:ascii="Arial" w:hAnsi="Arial" w:cs="Arial"/>
          <w:b/>
          <w:color w:val="000000" w:themeColor="text1"/>
          <w:sz w:val="20"/>
          <w:lang w:val="pt-BR"/>
        </w:rPr>
        <w:t>.</w:t>
      </w:r>
      <w:r>
        <w:rPr>
          <w:rFonts w:ascii="Arial" w:hAnsi="Arial" w:cs="Arial"/>
          <w:color w:val="000000" w:themeColor="text1"/>
          <w:sz w:val="20"/>
          <w:lang w:val="pt-BR"/>
        </w:rPr>
        <w:t xml:space="preserve"> </w:t>
      </w:r>
      <w:r w:rsidRPr="00E05613">
        <w:rPr>
          <w:rFonts w:ascii="Arial" w:hAnsi="Arial" w:cs="Arial"/>
          <w:color w:val="000000" w:themeColor="text1"/>
          <w:sz w:val="20"/>
          <w:lang w:val="pt-BR"/>
        </w:rPr>
        <w:t xml:space="preserve">Será adotado no Pregão o modo de disputa </w:t>
      </w:r>
      <w:r w:rsidRPr="00E05613">
        <w:rPr>
          <w:rFonts w:ascii="Arial" w:hAnsi="Arial" w:cs="Arial"/>
          <w:b/>
          <w:color w:val="000000" w:themeColor="text1"/>
          <w:sz w:val="20"/>
          <w:lang w:val="pt-BR"/>
        </w:rPr>
        <w:t>ABERTO</w:t>
      </w:r>
      <w:r w:rsidRPr="00E05613">
        <w:rPr>
          <w:rFonts w:ascii="Arial" w:hAnsi="Arial" w:cs="Arial"/>
          <w:color w:val="000000" w:themeColor="text1"/>
          <w:sz w:val="20"/>
          <w:lang w:val="pt-BR"/>
        </w:rPr>
        <w:t xml:space="preserve"> para o envio de lances, em que os licitantes apresentarão lances públicos e sucessivos, com prorrogações</w:t>
      </w:r>
    </w:p>
    <w:p w:rsidR="00C76BAB" w:rsidRDefault="00C76BAB" w:rsidP="00FA3FCD">
      <w:pPr>
        <w:pStyle w:val="Textopadro"/>
        <w:widowControl/>
        <w:tabs>
          <w:tab w:val="left" w:pos="709"/>
        </w:tabs>
        <w:jc w:val="both"/>
        <w:rPr>
          <w:rFonts w:ascii="Arial" w:hAnsi="Arial" w:cs="Arial"/>
          <w:b/>
          <w:sz w:val="20"/>
          <w:lang w:val="pt-BR"/>
        </w:rPr>
      </w:pPr>
    </w:p>
    <w:p w:rsidR="00C76BAB" w:rsidRPr="00E05613" w:rsidRDefault="00C76BAB" w:rsidP="00C76BAB">
      <w:pPr>
        <w:pStyle w:val="Textopadro"/>
        <w:widowControl/>
        <w:jc w:val="both"/>
        <w:rPr>
          <w:rFonts w:ascii="Arial" w:hAnsi="Arial" w:cs="Arial"/>
          <w:color w:val="000000" w:themeColor="text1"/>
          <w:sz w:val="20"/>
          <w:lang w:val="pt-BR"/>
        </w:rPr>
      </w:pPr>
      <w:r w:rsidRPr="00C76BAB">
        <w:rPr>
          <w:rFonts w:ascii="Arial" w:hAnsi="Arial" w:cs="Arial"/>
          <w:b/>
          <w:color w:val="000000" w:themeColor="text1"/>
          <w:sz w:val="20"/>
          <w:lang w:val="pt-BR"/>
        </w:rPr>
        <w:t>07.1</w:t>
      </w:r>
      <w:r w:rsidR="0044287A">
        <w:rPr>
          <w:rFonts w:ascii="Arial" w:hAnsi="Arial" w:cs="Arial"/>
          <w:b/>
          <w:color w:val="000000" w:themeColor="text1"/>
          <w:sz w:val="20"/>
          <w:lang w:val="pt-BR"/>
        </w:rPr>
        <w:t>9</w:t>
      </w:r>
      <w:r w:rsidRPr="00C76BAB">
        <w:rPr>
          <w:rFonts w:ascii="Arial" w:hAnsi="Arial" w:cs="Arial"/>
          <w:b/>
          <w:color w:val="000000" w:themeColor="text1"/>
          <w:sz w:val="20"/>
          <w:lang w:val="pt-BR"/>
        </w:rPr>
        <w:t>.</w:t>
      </w:r>
      <w:r>
        <w:rPr>
          <w:rFonts w:ascii="Arial" w:hAnsi="Arial" w:cs="Arial"/>
          <w:color w:val="000000" w:themeColor="text1"/>
          <w:sz w:val="20"/>
          <w:lang w:val="pt-BR"/>
        </w:rPr>
        <w:t xml:space="preserve"> </w:t>
      </w:r>
      <w:r w:rsidRPr="00E05613">
        <w:rPr>
          <w:rFonts w:ascii="Arial" w:hAnsi="Arial" w:cs="Arial"/>
          <w:color w:val="000000" w:themeColor="text1"/>
          <w:sz w:val="20"/>
          <w:lang w:val="pt-BR"/>
        </w:rPr>
        <w:t xml:space="preserve">A etapa de lances terá duração de 10 (dez) minutos e, após esse tempo, será prorrogada automaticamente pelo sistema quando houver lance ofertado nos últimos 02 (dois) minutos do período de duração da sessão pública.  </w:t>
      </w:r>
    </w:p>
    <w:p w:rsidR="00C76BAB" w:rsidRDefault="00C76BAB" w:rsidP="00C76BAB">
      <w:pPr>
        <w:pStyle w:val="Textopadro"/>
        <w:tabs>
          <w:tab w:val="left" w:pos="709"/>
        </w:tabs>
        <w:rPr>
          <w:rFonts w:ascii="Arial" w:hAnsi="Arial" w:cs="Arial"/>
          <w:b/>
          <w:sz w:val="20"/>
        </w:rPr>
      </w:pPr>
      <w:r>
        <w:rPr>
          <w:rFonts w:ascii="Arial" w:hAnsi="Arial" w:cs="Arial"/>
          <w:b/>
          <w:sz w:val="20"/>
        </w:rPr>
        <w:t xml:space="preserve"> </w:t>
      </w:r>
    </w:p>
    <w:p w:rsidR="00C76BAB" w:rsidRPr="00C76BAB" w:rsidRDefault="00C76BAB" w:rsidP="00BD2194">
      <w:pPr>
        <w:pStyle w:val="Textopadro"/>
        <w:tabs>
          <w:tab w:val="left" w:pos="709"/>
        </w:tabs>
        <w:ind w:left="708"/>
        <w:jc w:val="both"/>
        <w:rPr>
          <w:rFonts w:ascii="Arial" w:hAnsi="Arial" w:cs="Arial"/>
          <w:b/>
          <w:sz w:val="20"/>
        </w:rPr>
      </w:pPr>
      <w:r>
        <w:rPr>
          <w:rFonts w:ascii="Arial" w:hAnsi="Arial" w:cs="Arial"/>
          <w:b/>
          <w:sz w:val="20"/>
        </w:rPr>
        <w:t>07.1</w:t>
      </w:r>
      <w:r w:rsidR="0044287A">
        <w:rPr>
          <w:rFonts w:ascii="Arial" w:hAnsi="Arial" w:cs="Arial"/>
          <w:b/>
          <w:sz w:val="20"/>
        </w:rPr>
        <w:t>9</w:t>
      </w:r>
      <w:r>
        <w:rPr>
          <w:rFonts w:ascii="Arial" w:hAnsi="Arial" w:cs="Arial"/>
          <w:b/>
          <w:sz w:val="20"/>
        </w:rPr>
        <w:t>.01</w:t>
      </w:r>
      <w:r w:rsidRPr="00C76BAB">
        <w:rPr>
          <w:rFonts w:ascii="Arial" w:hAnsi="Arial" w:cs="Arial"/>
          <w:b/>
          <w:sz w:val="20"/>
        </w:rPr>
        <w:t xml:space="preserve">. </w:t>
      </w:r>
      <w:r w:rsidRPr="007F70B9">
        <w:rPr>
          <w:rFonts w:ascii="Arial" w:hAnsi="Arial" w:cs="Arial"/>
          <w:sz w:val="20"/>
        </w:rPr>
        <w:t xml:space="preserve">A </w:t>
      </w:r>
      <w:proofErr w:type="spellStart"/>
      <w:r w:rsidRPr="007F70B9">
        <w:rPr>
          <w:rFonts w:ascii="Arial" w:hAnsi="Arial" w:cs="Arial"/>
          <w:sz w:val="20"/>
        </w:rPr>
        <w:t>prorrogação</w:t>
      </w:r>
      <w:proofErr w:type="spellEnd"/>
      <w:r w:rsidRPr="007F70B9">
        <w:rPr>
          <w:rFonts w:ascii="Arial" w:hAnsi="Arial" w:cs="Arial"/>
          <w:sz w:val="20"/>
        </w:rPr>
        <w:t xml:space="preserve"> </w:t>
      </w:r>
      <w:proofErr w:type="spellStart"/>
      <w:r w:rsidRPr="007F70B9">
        <w:rPr>
          <w:rFonts w:ascii="Arial" w:hAnsi="Arial" w:cs="Arial"/>
          <w:sz w:val="20"/>
        </w:rPr>
        <w:t>automática</w:t>
      </w:r>
      <w:proofErr w:type="spellEnd"/>
      <w:r w:rsidRPr="007F70B9">
        <w:rPr>
          <w:rFonts w:ascii="Arial" w:hAnsi="Arial" w:cs="Arial"/>
          <w:sz w:val="20"/>
        </w:rPr>
        <w:t xml:space="preserve"> da </w:t>
      </w:r>
      <w:proofErr w:type="spellStart"/>
      <w:r w:rsidRPr="007F70B9">
        <w:rPr>
          <w:rFonts w:ascii="Arial" w:hAnsi="Arial" w:cs="Arial"/>
          <w:sz w:val="20"/>
        </w:rPr>
        <w:t>etapa</w:t>
      </w:r>
      <w:proofErr w:type="spellEnd"/>
      <w:r w:rsidRPr="007F70B9">
        <w:rPr>
          <w:rFonts w:ascii="Arial" w:hAnsi="Arial" w:cs="Arial"/>
          <w:sz w:val="20"/>
        </w:rPr>
        <w:t xml:space="preserve"> de lances </w:t>
      </w:r>
      <w:proofErr w:type="spellStart"/>
      <w:r w:rsidRPr="007F70B9">
        <w:rPr>
          <w:rFonts w:ascii="Arial" w:hAnsi="Arial" w:cs="Arial"/>
          <w:sz w:val="20"/>
        </w:rPr>
        <w:t>mencionada</w:t>
      </w:r>
      <w:proofErr w:type="spellEnd"/>
      <w:r w:rsidRPr="007F70B9">
        <w:rPr>
          <w:rFonts w:ascii="Arial" w:hAnsi="Arial" w:cs="Arial"/>
          <w:sz w:val="20"/>
        </w:rPr>
        <w:t xml:space="preserve"> </w:t>
      </w:r>
      <w:proofErr w:type="spellStart"/>
      <w:r w:rsidRPr="007F70B9">
        <w:rPr>
          <w:rFonts w:ascii="Arial" w:hAnsi="Arial" w:cs="Arial"/>
          <w:sz w:val="20"/>
        </w:rPr>
        <w:t>acima</w:t>
      </w:r>
      <w:proofErr w:type="spellEnd"/>
      <w:r w:rsidRPr="007F70B9">
        <w:rPr>
          <w:rFonts w:ascii="Arial" w:hAnsi="Arial" w:cs="Arial"/>
          <w:sz w:val="20"/>
        </w:rPr>
        <w:t xml:space="preserve"> </w:t>
      </w:r>
      <w:proofErr w:type="spellStart"/>
      <w:r w:rsidRPr="007F70B9">
        <w:rPr>
          <w:rFonts w:ascii="Arial" w:hAnsi="Arial" w:cs="Arial"/>
          <w:sz w:val="20"/>
        </w:rPr>
        <w:t>será</w:t>
      </w:r>
      <w:proofErr w:type="spellEnd"/>
      <w:r w:rsidRPr="007F70B9">
        <w:rPr>
          <w:rFonts w:ascii="Arial" w:hAnsi="Arial" w:cs="Arial"/>
          <w:sz w:val="20"/>
        </w:rPr>
        <w:t xml:space="preserve"> de 02 (</w:t>
      </w:r>
      <w:proofErr w:type="spellStart"/>
      <w:r w:rsidRPr="007F70B9">
        <w:rPr>
          <w:rFonts w:ascii="Arial" w:hAnsi="Arial" w:cs="Arial"/>
          <w:sz w:val="20"/>
        </w:rPr>
        <w:t>dois</w:t>
      </w:r>
      <w:proofErr w:type="spellEnd"/>
      <w:r w:rsidRPr="007F70B9">
        <w:rPr>
          <w:rFonts w:ascii="Arial" w:hAnsi="Arial" w:cs="Arial"/>
          <w:sz w:val="20"/>
        </w:rPr>
        <w:t xml:space="preserve">) </w:t>
      </w:r>
      <w:proofErr w:type="spellStart"/>
      <w:r w:rsidRPr="007F70B9">
        <w:rPr>
          <w:rFonts w:ascii="Arial" w:hAnsi="Arial" w:cs="Arial"/>
          <w:sz w:val="20"/>
        </w:rPr>
        <w:t>minutos</w:t>
      </w:r>
      <w:proofErr w:type="spellEnd"/>
      <w:r w:rsidRPr="007F70B9">
        <w:rPr>
          <w:rFonts w:ascii="Arial" w:hAnsi="Arial" w:cs="Arial"/>
          <w:sz w:val="20"/>
        </w:rPr>
        <w:t xml:space="preserve"> e </w:t>
      </w:r>
      <w:proofErr w:type="spellStart"/>
      <w:r w:rsidRPr="007F70B9">
        <w:rPr>
          <w:rFonts w:ascii="Arial" w:hAnsi="Arial" w:cs="Arial"/>
          <w:sz w:val="20"/>
        </w:rPr>
        <w:t>ocorrerá</w:t>
      </w:r>
      <w:proofErr w:type="spellEnd"/>
      <w:r w:rsidRPr="007F70B9">
        <w:rPr>
          <w:rFonts w:ascii="Arial" w:hAnsi="Arial" w:cs="Arial"/>
          <w:sz w:val="20"/>
        </w:rPr>
        <w:t xml:space="preserve"> </w:t>
      </w:r>
      <w:proofErr w:type="spellStart"/>
      <w:r w:rsidRPr="007F70B9">
        <w:rPr>
          <w:rFonts w:ascii="Arial" w:hAnsi="Arial" w:cs="Arial"/>
          <w:sz w:val="20"/>
        </w:rPr>
        <w:t>sucessivamente</w:t>
      </w:r>
      <w:proofErr w:type="spellEnd"/>
      <w:r w:rsidRPr="007F70B9">
        <w:rPr>
          <w:rFonts w:ascii="Arial" w:hAnsi="Arial" w:cs="Arial"/>
          <w:sz w:val="20"/>
        </w:rPr>
        <w:t xml:space="preserve"> </w:t>
      </w:r>
      <w:proofErr w:type="spellStart"/>
      <w:r w:rsidRPr="007F70B9">
        <w:rPr>
          <w:rFonts w:ascii="Arial" w:hAnsi="Arial" w:cs="Arial"/>
          <w:sz w:val="20"/>
        </w:rPr>
        <w:t>sempre</w:t>
      </w:r>
      <w:proofErr w:type="spellEnd"/>
      <w:r w:rsidRPr="007F70B9">
        <w:rPr>
          <w:rFonts w:ascii="Arial" w:hAnsi="Arial" w:cs="Arial"/>
          <w:sz w:val="20"/>
        </w:rPr>
        <w:t xml:space="preserve"> que </w:t>
      </w:r>
      <w:proofErr w:type="spellStart"/>
      <w:r w:rsidRPr="007F70B9">
        <w:rPr>
          <w:rFonts w:ascii="Arial" w:hAnsi="Arial" w:cs="Arial"/>
          <w:sz w:val="20"/>
        </w:rPr>
        <w:t>houver</w:t>
      </w:r>
      <w:proofErr w:type="spellEnd"/>
      <w:r w:rsidRPr="007F70B9">
        <w:rPr>
          <w:rFonts w:ascii="Arial" w:hAnsi="Arial" w:cs="Arial"/>
          <w:sz w:val="20"/>
        </w:rPr>
        <w:t xml:space="preserve"> lances </w:t>
      </w:r>
      <w:proofErr w:type="spellStart"/>
      <w:r w:rsidRPr="007F70B9">
        <w:rPr>
          <w:rFonts w:ascii="Arial" w:hAnsi="Arial" w:cs="Arial"/>
          <w:sz w:val="20"/>
        </w:rPr>
        <w:t>enviados</w:t>
      </w:r>
      <w:proofErr w:type="spellEnd"/>
      <w:r w:rsidRPr="007F70B9">
        <w:rPr>
          <w:rFonts w:ascii="Arial" w:hAnsi="Arial" w:cs="Arial"/>
          <w:sz w:val="20"/>
        </w:rPr>
        <w:t xml:space="preserve"> </w:t>
      </w:r>
      <w:proofErr w:type="spellStart"/>
      <w:r w:rsidRPr="007F70B9">
        <w:rPr>
          <w:rFonts w:ascii="Arial" w:hAnsi="Arial" w:cs="Arial"/>
          <w:sz w:val="20"/>
        </w:rPr>
        <w:t>nesse</w:t>
      </w:r>
      <w:proofErr w:type="spellEnd"/>
      <w:r w:rsidRPr="007F70B9">
        <w:rPr>
          <w:rFonts w:ascii="Arial" w:hAnsi="Arial" w:cs="Arial"/>
          <w:sz w:val="20"/>
        </w:rPr>
        <w:t xml:space="preserve"> </w:t>
      </w:r>
      <w:proofErr w:type="spellStart"/>
      <w:r w:rsidRPr="007F70B9">
        <w:rPr>
          <w:rFonts w:ascii="Arial" w:hAnsi="Arial" w:cs="Arial"/>
          <w:sz w:val="20"/>
        </w:rPr>
        <w:t>período</w:t>
      </w:r>
      <w:proofErr w:type="spellEnd"/>
      <w:r w:rsidRPr="007F70B9">
        <w:rPr>
          <w:rFonts w:ascii="Arial" w:hAnsi="Arial" w:cs="Arial"/>
          <w:sz w:val="20"/>
        </w:rPr>
        <w:t xml:space="preserve">, inclusive no </w:t>
      </w:r>
      <w:proofErr w:type="spellStart"/>
      <w:r w:rsidRPr="007F70B9">
        <w:rPr>
          <w:rFonts w:ascii="Arial" w:hAnsi="Arial" w:cs="Arial"/>
          <w:sz w:val="20"/>
        </w:rPr>
        <w:t>caso</w:t>
      </w:r>
      <w:proofErr w:type="spellEnd"/>
      <w:r w:rsidRPr="007F70B9">
        <w:rPr>
          <w:rFonts w:ascii="Arial" w:hAnsi="Arial" w:cs="Arial"/>
          <w:sz w:val="20"/>
        </w:rPr>
        <w:t xml:space="preserve"> de lances </w:t>
      </w:r>
      <w:proofErr w:type="spellStart"/>
      <w:r w:rsidRPr="007F70B9">
        <w:rPr>
          <w:rFonts w:ascii="Arial" w:hAnsi="Arial" w:cs="Arial"/>
          <w:sz w:val="20"/>
        </w:rPr>
        <w:t>intermediários</w:t>
      </w:r>
      <w:proofErr w:type="spellEnd"/>
      <w:r w:rsidRPr="007F70B9">
        <w:rPr>
          <w:rFonts w:ascii="Arial" w:hAnsi="Arial" w:cs="Arial"/>
          <w:sz w:val="20"/>
        </w:rPr>
        <w:t>.</w:t>
      </w:r>
    </w:p>
    <w:p w:rsidR="005A5E20" w:rsidRDefault="005A5E20" w:rsidP="00FA3FCD">
      <w:pPr>
        <w:pStyle w:val="Textopadro"/>
        <w:widowControl/>
        <w:tabs>
          <w:tab w:val="left" w:pos="709"/>
        </w:tabs>
        <w:jc w:val="both"/>
        <w:rPr>
          <w:rFonts w:ascii="Arial" w:hAnsi="Arial" w:cs="Arial"/>
          <w:b/>
          <w:sz w:val="20"/>
        </w:rPr>
      </w:pPr>
    </w:p>
    <w:p w:rsidR="00C76BAB" w:rsidRPr="00C76BAB" w:rsidRDefault="00C76BAB" w:rsidP="00FA3FCD">
      <w:pPr>
        <w:pStyle w:val="Textopadro"/>
        <w:widowControl/>
        <w:tabs>
          <w:tab w:val="left" w:pos="709"/>
        </w:tabs>
        <w:jc w:val="both"/>
        <w:rPr>
          <w:rFonts w:ascii="Arial" w:hAnsi="Arial" w:cs="Arial"/>
          <w:b/>
          <w:sz w:val="20"/>
          <w:lang w:val="pt-BR"/>
        </w:rPr>
      </w:pPr>
      <w:r w:rsidRPr="00C76BAB">
        <w:rPr>
          <w:rFonts w:ascii="Arial" w:hAnsi="Arial" w:cs="Arial"/>
          <w:b/>
          <w:sz w:val="20"/>
        </w:rPr>
        <w:t>07.</w:t>
      </w:r>
      <w:r w:rsidR="0044287A">
        <w:rPr>
          <w:rFonts w:ascii="Arial" w:hAnsi="Arial" w:cs="Arial"/>
          <w:b/>
          <w:sz w:val="20"/>
        </w:rPr>
        <w:t>20</w:t>
      </w:r>
      <w:r w:rsidRPr="00C76BAB">
        <w:rPr>
          <w:rFonts w:ascii="Arial" w:hAnsi="Arial" w:cs="Arial"/>
          <w:b/>
          <w:sz w:val="20"/>
        </w:rPr>
        <w:t>.</w:t>
      </w:r>
      <w:r w:rsidRPr="00C76BAB">
        <w:rPr>
          <w:rFonts w:ascii="Arial" w:hAnsi="Arial" w:cs="Arial"/>
          <w:sz w:val="20"/>
        </w:rPr>
        <w:t xml:space="preserve"> </w:t>
      </w:r>
      <w:proofErr w:type="spellStart"/>
      <w:r w:rsidRPr="00C76BAB">
        <w:rPr>
          <w:rFonts w:ascii="Arial" w:hAnsi="Arial" w:cs="Arial"/>
          <w:sz w:val="20"/>
        </w:rPr>
        <w:t>Não</w:t>
      </w:r>
      <w:proofErr w:type="spellEnd"/>
      <w:r w:rsidRPr="00C76BAB">
        <w:rPr>
          <w:rFonts w:ascii="Arial" w:hAnsi="Arial" w:cs="Arial"/>
          <w:sz w:val="20"/>
        </w:rPr>
        <w:t xml:space="preserve"> </w:t>
      </w:r>
      <w:proofErr w:type="spellStart"/>
      <w:r w:rsidRPr="00C76BAB">
        <w:rPr>
          <w:rFonts w:ascii="Arial" w:hAnsi="Arial" w:cs="Arial"/>
          <w:sz w:val="20"/>
        </w:rPr>
        <w:t>havendo</w:t>
      </w:r>
      <w:proofErr w:type="spellEnd"/>
      <w:r w:rsidRPr="00C76BAB">
        <w:rPr>
          <w:rFonts w:ascii="Arial" w:hAnsi="Arial" w:cs="Arial"/>
          <w:sz w:val="20"/>
        </w:rPr>
        <w:t xml:space="preserve"> </w:t>
      </w:r>
      <w:proofErr w:type="spellStart"/>
      <w:r w:rsidRPr="00C76BAB">
        <w:rPr>
          <w:rFonts w:ascii="Arial" w:hAnsi="Arial" w:cs="Arial"/>
          <w:sz w:val="20"/>
        </w:rPr>
        <w:t>novos</w:t>
      </w:r>
      <w:proofErr w:type="spellEnd"/>
      <w:r w:rsidRPr="00C76BAB">
        <w:rPr>
          <w:rFonts w:ascii="Arial" w:hAnsi="Arial" w:cs="Arial"/>
          <w:sz w:val="20"/>
        </w:rPr>
        <w:t xml:space="preserve"> lances </w:t>
      </w:r>
      <w:proofErr w:type="spellStart"/>
      <w:r w:rsidRPr="00C76BAB">
        <w:rPr>
          <w:rFonts w:ascii="Arial" w:hAnsi="Arial" w:cs="Arial"/>
          <w:sz w:val="20"/>
        </w:rPr>
        <w:t>na</w:t>
      </w:r>
      <w:proofErr w:type="spellEnd"/>
      <w:r w:rsidRPr="00C76BAB">
        <w:rPr>
          <w:rFonts w:ascii="Arial" w:hAnsi="Arial" w:cs="Arial"/>
          <w:sz w:val="20"/>
        </w:rPr>
        <w:t xml:space="preserve"> forma </w:t>
      </w:r>
      <w:proofErr w:type="spellStart"/>
      <w:r w:rsidRPr="00C76BAB">
        <w:rPr>
          <w:rFonts w:ascii="Arial" w:hAnsi="Arial" w:cs="Arial"/>
          <w:sz w:val="20"/>
        </w:rPr>
        <w:t>estabelecida</w:t>
      </w:r>
      <w:proofErr w:type="spellEnd"/>
      <w:r w:rsidRPr="00C76BAB">
        <w:rPr>
          <w:rFonts w:ascii="Arial" w:hAnsi="Arial" w:cs="Arial"/>
          <w:sz w:val="20"/>
        </w:rPr>
        <w:t xml:space="preserve"> </w:t>
      </w:r>
      <w:proofErr w:type="spellStart"/>
      <w:r w:rsidRPr="00C76BAB">
        <w:rPr>
          <w:rFonts w:ascii="Arial" w:hAnsi="Arial" w:cs="Arial"/>
          <w:sz w:val="20"/>
        </w:rPr>
        <w:t>nos</w:t>
      </w:r>
      <w:proofErr w:type="spellEnd"/>
      <w:r w:rsidRPr="00C76BAB">
        <w:rPr>
          <w:rFonts w:ascii="Arial" w:hAnsi="Arial" w:cs="Arial"/>
          <w:sz w:val="20"/>
        </w:rPr>
        <w:t xml:space="preserve"> </w:t>
      </w:r>
      <w:proofErr w:type="spellStart"/>
      <w:r w:rsidRPr="00C76BAB">
        <w:rPr>
          <w:rFonts w:ascii="Arial" w:hAnsi="Arial" w:cs="Arial"/>
          <w:sz w:val="20"/>
        </w:rPr>
        <w:t>itens</w:t>
      </w:r>
      <w:proofErr w:type="spellEnd"/>
      <w:r w:rsidRPr="00C76BAB">
        <w:rPr>
          <w:rFonts w:ascii="Arial" w:hAnsi="Arial" w:cs="Arial"/>
          <w:sz w:val="20"/>
        </w:rPr>
        <w:t xml:space="preserve"> </w:t>
      </w:r>
      <w:proofErr w:type="spellStart"/>
      <w:r w:rsidRPr="00C76BAB">
        <w:rPr>
          <w:rFonts w:ascii="Arial" w:hAnsi="Arial" w:cs="Arial"/>
          <w:sz w:val="20"/>
        </w:rPr>
        <w:t>anteriores</w:t>
      </w:r>
      <w:proofErr w:type="spellEnd"/>
      <w:r w:rsidRPr="00C76BAB">
        <w:rPr>
          <w:rFonts w:ascii="Arial" w:hAnsi="Arial" w:cs="Arial"/>
          <w:sz w:val="20"/>
        </w:rPr>
        <w:t xml:space="preserve">, a </w:t>
      </w:r>
      <w:proofErr w:type="spellStart"/>
      <w:r w:rsidRPr="00C76BAB">
        <w:rPr>
          <w:rFonts w:ascii="Arial" w:hAnsi="Arial" w:cs="Arial"/>
          <w:sz w:val="20"/>
        </w:rPr>
        <w:t>sessão</w:t>
      </w:r>
      <w:proofErr w:type="spellEnd"/>
      <w:r w:rsidRPr="00C76BAB">
        <w:rPr>
          <w:rFonts w:ascii="Arial" w:hAnsi="Arial" w:cs="Arial"/>
          <w:sz w:val="20"/>
        </w:rPr>
        <w:t xml:space="preserve"> </w:t>
      </w:r>
      <w:proofErr w:type="spellStart"/>
      <w:r w:rsidRPr="00C76BAB">
        <w:rPr>
          <w:rFonts w:ascii="Arial" w:hAnsi="Arial" w:cs="Arial"/>
          <w:sz w:val="20"/>
        </w:rPr>
        <w:t>pública</w:t>
      </w:r>
      <w:proofErr w:type="spellEnd"/>
      <w:r w:rsidRPr="00C76BAB">
        <w:rPr>
          <w:rFonts w:ascii="Arial" w:hAnsi="Arial" w:cs="Arial"/>
          <w:sz w:val="20"/>
        </w:rPr>
        <w:t xml:space="preserve"> </w:t>
      </w:r>
      <w:proofErr w:type="spellStart"/>
      <w:r w:rsidRPr="00C76BAB">
        <w:rPr>
          <w:rFonts w:ascii="Arial" w:hAnsi="Arial" w:cs="Arial"/>
          <w:sz w:val="20"/>
        </w:rPr>
        <w:t>encerrar</w:t>
      </w:r>
      <w:proofErr w:type="spellEnd"/>
      <w:r w:rsidRPr="00C76BAB">
        <w:rPr>
          <w:rFonts w:ascii="Arial" w:hAnsi="Arial" w:cs="Arial"/>
          <w:sz w:val="20"/>
        </w:rPr>
        <w:t xml:space="preserve">-se-á </w:t>
      </w:r>
      <w:proofErr w:type="spellStart"/>
      <w:r w:rsidRPr="00C76BAB">
        <w:rPr>
          <w:rFonts w:ascii="Arial" w:hAnsi="Arial" w:cs="Arial"/>
          <w:sz w:val="20"/>
        </w:rPr>
        <w:t>automaticamente</w:t>
      </w:r>
      <w:proofErr w:type="spellEnd"/>
      <w:r w:rsidRPr="00C76BAB">
        <w:rPr>
          <w:rFonts w:ascii="Arial" w:hAnsi="Arial" w:cs="Arial"/>
          <w:sz w:val="20"/>
        </w:rPr>
        <w:t xml:space="preserve">, e o </w:t>
      </w:r>
      <w:proofErr w:type="spellStart"/>
      <w:r w:rsidRPr="00C76BAB">
        <w:rPr>
          <w:rFonts w:ascii="Arial" w:hAnsi="Arial" w:cs="Arial"/>
          <w:sz w:val="20"/>
        </w:rPr>
        <w:t>sistema</w:t>
      </w:r>
      <w:proofErr w:type="spellEnd"/>
      <w:r w:rsidRPr="00C76BAB">
        <w:rPr>
          <w:rFonts w:ascii="Arial" w:hAnsi="Arial" w:cs="Arial"/>
          <w:sz w:val="20"/>
        </w:rPr>
        <w:t xml:space="preserve"> </w:t>
      </w:r>
      <w:proofErr w:type="spellStart"/>
      <w:r w:rsidRPr="00C76BAB">
        <w:rPr>
          <w:rFonts w:ascii="Arial" w:hAnsi="Arial" w:cs="Arial"/>
          <w:sz w:val="20"/>
        </w:rPr>
        <w:t>ordenará</w:t>
      </w:r>
      <w:proofErr w:type="spellEnd"/>
      <w:r w:rsidRPr="00C76BAB">
        <w:rPr>
          <w:rFonts w:ascii="Arial" w:hAnsi="Arial" w:cs="Arial"/>
          <w:sz w:val="20"/>
        </w:rPr>
        <w:t xml:space="preserve"> e </w:t>
      </w:r>
      <w:proofErr w:type="spellStart"/>
      <w:r w:rsidRPr="00C76BAB">
        <w:rPr>
          <w:rFonts w:ascii="Arial" w:hAnsi="Arial" w:cs="Arial"/>
          <w:sz w:val="20"/>
        </w:rPr>
        <w:t>divulgará</w:t>
      </w:r>
      <w:proofErr w:type="spellEnd"/>
      <w:r w:rsidRPr="00C76BAB">
        <w:rPr>
          <w:rFonts w:ascii="Arial" w:hAnsi="Arial" w:cs="Arial"/>
          <w:sz w:val="20"/>
        </w:rPr>
        <w:t xml:space="preserve"> </w:t>
      </w:r>
      <w:proofErr w:type="spellStart"/>
      <w:r w:rsidRPr="00C76BAB">
        <w:rPr>
          <w:rFonts w:ascii="Arial" w:hAnsi="Arial" w:cs="Arial"/>
          <w:sz w:val="20"/>
        </w:rPr>
        <w:t>os</w:t>
      </w:r>
      <w:proofErr w:type="spellEnd"/>
      <w:r w:rsidRPr="00C76BAB">
        <w:rPr>
          <w:rFonts w:ascii="Arial" w:hAnsi="Arial" w:cs="Arial"/>
          <w:sz w:val="20"/>
        </w:rPr>
        <w:t xml:space="preserve"> lances </w:t>
      </w:r>
      <w:proofErr w:type="spellStart"/>
      <w:r w:rsidRPr="00C76BAB">
        <w:rPr>
          <w:rFonts w:ascii="Arial" w:hAnsi="Arial" w:cs="Arial"/>
          <w:sz w:val="20"/>
        </w:rPr>
        <w:t>conforme</w:t>
      </w:r>
      <w:proofErr w:type="spellEnd"/>
      <w:r w:rsidRPr="00C76BAB">
        <w:rPr>
          <w:rFonts w:ascii="Arial" w:hAnsi="Arial" w:cs="Arial"/>
          <w:sz w:val="20"/>
        </w:rPr>
        <w:t xml:space="preserve"> a </w:t>
      </w:r>
      <w:proofErr w:type="spellStart"/>
      <w:r w:rsidRPr="00C76BAB">
        <w:rPr>
          <w:rFonts w:ascii="Arial" w:hAnsi="Arial" w:cs="Arial"/>
          <w:sz w:val="20"/>
        </w:rPr>
        <w:t>ordem</w:t>
      </w:r>
      <w:proofErr w:type="spellEnd"/>
      <w:r w:rsidRPr="00C76BAB">
        <w:rPr>
          <w:rFonts w:ascii="Arial" w:hAnsi="Arial" w:cs="Arial"/>
          <w:sz w:val="20"/>
        </w:rPr>
        <w:t xml:space="preserve"> final de </w:t>
      </w:r>
      <w:proofErr w:type="spellStart"/>
      <w:r w:rsidRPr="00C76BAB">
        <w:rPr>
          <w:rFonts w:ascii="Arial" w:hAnsi="Arial" w:cs="Arial"/>
          <w:sz w:val="20"/>
        </w:rPr>
        <w:t>classificação</w:t>
      </w:r>
      <w:proofErr w:type="spellEnd"/>
      <w:r w:rsidR="00E71E7D">
        <w:rPr>
          <w:rFonts w:ascii="Arial" w:hAnsi="Arial" w:cs="Arial"/>
          <w:sz w:val="20"/>
        </w:rPr>
        <w:t>.</w:t>
      </w:r>
    </w:p>
    <w:p w:rsidR="00C76BAB" w:rsidRDefault="00C76BAB" w:rsidP="00FA3FCD">
      <w:pPr>
        <w:pStyle w:val="Textopadro"/>
        <w:widowControl/>
        <w:tabs>
          <w:tab w:val="left" w:pos="709"/>
        </w:tabs>
        <w:jc w:val="both"/>
        <w:rPr>
          <w:rFonts w:ascii="Arial" w:hAnsi="Arial" w:cs="Arial"/>
          <w:b/>
          <w:sz w:val="20"/>
          <w:lang w:val="pt-BR"/>
        </w:rPr>
      </w:pPr>
    </w:p>
    <w:p w:rsidR="00C76BAB" w:rsidRPr="00C76BAB" w:rsidRDefault="00C76BAB" w:rsidP="00C76BAB">
      <w:pPr>
        <w:pStyle w:val="Textopadro"/>
        <w:tabs>
          <w:tab w:val="left" w:pos="709"/>
        </w:tabs>
        <w:jc w:val="both"/>
        <w:rPr>
          <w:rFonts w:ascii="Arial" w:hAnsi="Arial" w:cs="Arial"/>
          <w:sz w:val="20"/>
        </w:rPr>
      </w:pPr>
      <w:r>
        <w:rPr>
          <w:rFonts w:ascii="Arial" w:hAnsi="Arial" w:cs="Arial"/>
          <w:b/>
          <w:sz w:val="20"/>
        </w:rPr>
        <w:t>07.2</w:t>
      </w:r>
      <w:r w:rsidR="0044287A">
        <w:rPr>
          <w:rFonts w:ascii="Arial" w:hAnsi="Arial" w:cs="Arial"/>
          <w:b/>
          <w:sz w:val="20"/>
        </w:rPr>
        <w:t>1</w:t>
      </w:r>
      <w:r>
        <w:rPr>
          <w:rFonts w:ascii="Arial" w:hAnsi="Arial" w:cs="Arial"/>
          <w:b/>
          <w:sz w:val="20"/>
        </w:rPr>
        <w:t xml:space="preserve">. </w:t>
      </w:r>
      <w:r w:rsidRPr="00C76BAB">
        <w:rPr>
          <w:rFonts w:ascii="Arial" w:hAnsi="Arial" w:cs="Arial"/>
          <w:sz w:val="20"/>
        </w:rPr>
        <w:t xml:space="preserve">As </w:t>
      </w:r>
      <w:proofErr w:type="spellStart"/>
      <w:r w:rsidRPr="00C76BAB">
        <w:rPr>
          <w:rFonts w:ascii="Arial" w:hAnsi="Arial" w:cs="Arial"/>
          <w:sz w:val="20"/>
        </w:rPr>
        <w:t>empresas</w:t>
      </w:r>
      <w:proofErr w:type="spellEnd"/>
      <w:r w:rsidRPr="00C76BAB">
        <w:rPr>
          <w:rFonts w:ascii="Arial" w:hAnsi="Arial" w:cs="Arial"/>
          <w:sz w:val="20"/>
        </w:rPr>
        <w:t xml:space="preserve"> </w:t>
      </w:r>
      <w:proofErr w:type="spellStart"/>
      <w:r w:rsidRPr="00C76BAB">
        <w:rPr>
          <w:rFonts w:ascii="Arial" w:hAnsi="Arial" w:cs="Arial"/>
          <w:sz w:val="20"/>
        </w:rPr>
        <w:t>participantes</w:t>
      </w:r>
      <w:proofErr w:type="spellEnd"/>
      <w:r w:rsidRPr="00C76BAB">
        <w:rPr>
          <w:rFonts w:ascii="Arial" w:hAnsi="Arial" w:cs="Arial"/>
          <w:sz w:val="20"/>
        </w:rPr>
        <w:t xml:space="preserve"> </w:t>
      </w:r>
      <w:proofErr w:type="spellStart"/>
      <w:r w:rsidRPr="00C76BAB">
        <w:rPr>
          <w:rFonts w:ascii="Arial" w:hAnsi="Arial" w:cs="Arial"/>
          <w:sz w:val="20"/>
        </w:rPr>
        <w:t>deverão</w:t>
      </w:r>
      <w:proofErr w:type="spellEnd"/>
      <w:r w:rsidRPr="00C76BAB">
        <w:rPr>
          <w:rFonts w:ascii="Arial" w:hAnsi="Arial" w:cs="Arial"/>
          <w:sz w:val="20"/>
        </w:rPr>
        <w:t xml:space="preserve"> </w:t>
      </w:r>
      <w:proofErr w:type="spellStart"/>
      <w:r w:rsidRPr="00C76BAB">
        <w:rPr>
          <w:rFonts w:ascii="Arial" w:hAnsi="Arial" w:cs="Arial"/>
          <w:sz w:val="20"/>
        </w:rPr>
        <w:t>estimar</w:t>
      </w:r>
      <w:proofErr w:type="spellEnd"/>
      <w:r w:rsidRPr="00C76BAB">
        <w:rPr>
          <w:rFonts w:ascii="Arial" w:hAnsi="Arial" w:cs="Arial"/>
          <w:sz w:val="20"/>
        </w:rPr>
        <w:t xml:space="preserve"> o </w:t>
      </w:r>
      <w:proofErr w:type="spellStart"/>
      <w:r w:rsidRPr="00C76BAB">
        <w:rPr>
          <w:rFonts w:ascii="Arial" w:hAnsi="Arial" w:cs="Arial"/>
          <w:sz w:val="20"/>
        </w:rPr>
        <w:t>seu</w:t>
      </w:r>
      <w:proofErr w:type="spellEnd"/>
      <w:r w:rsidRPr="00C76BAB">
        <w:rPr>
          <w:rFonts w:ascii="Arial" w:hAnsi="Arial" w:cs="Arial"/>
          <w:sz w:val="20"/>
        </w:rPr>
        <w:t xml:space="preserve"> valor </w:t>
      </w:r>
      <w:proofErr w:type="spellStart"/>
      <w:r w:rsidRPr="00C76BAB">
        <w:rPr>
          <w:rFonts w:ascii="Arial" w:hAnsi="Arial" w:cs="Arial"/>
          <w:sz w:val="20"/>
        </w:rPr>
        <w:t>mínimo</w:t>
      </w:r>
      <w:proofErr w:type="spellEnd"/>
      <w:r w:rsidRPr="00C76BAB">
        <w:rPr>
          <w:rFonts w:ascii="Arial" w:hAnsi="Arial" w:cs="Arial"/>
          <w:sz w:val="20"/>
        </w:rPr>
        <w:t xml:space="preserve"> de lance a </w:t>
      </w:r>
      <w:proofErr w:type="spellStart"/>
      <w:r w:rsidRPr="00C76BAB">
        <w:rPr>
          <w:rFonts w:ascii="Arial" w:hAnsi="Arial" w:cs="Arial"/>
          <w:sz w:val="20"/>
        </w:rPr>
        <w:t>ser</w:t>
      </w:r>
      <w:proofErr w:type="spellEnd"/>
      <w:r w:rsidRPr="00C76BAB">
        <w:rPr>
          <w:rFonts w:ascii="Arial" w:hAnsi="Arial" w:cs="Arial"/>
          <w:sz w:val="20"/>
        </w:rPr>
        <w:t xml:space="preserve"> </w:t>
      </w:r>
      <w:proofErr w:type="spellStart"/>
      <w:r w:rsidRPr="00C76BAB">
        <w:rPr>
          <w:rFonts w:ascii="Arial" w:hAnsi="Arial" w:cs="Arial"/>
          <w:sz w:val="20"/>
        </w:rPr>
        <w:t>ofertado</w:t>
      </w:r>
      <w:proofErr w:type="spellEnd"/>
      <w:r w:rsidRPr="00C76BAB">
        <w:rPr>
          <w:rFonts w:ascii="Arial" w:hAnsi="Arial" w:cs="Arial"/>
          <w:sz w:val="20"/>
        </w:rPr>
        <w:t xml:space="preserve">, </w:t>
      </w:r>
      <w:proofErr w:type="spellStart"/>
      <w:r w:rsidRPr="00C76BAB">
        <w:rPr>
          <w:rFonts w:ascii="Arial" w:hAnsi="Arial" w:cs="Arial"/>
          <w:sz w:val="20"/>
        </w:rPr>
        <w:t>evitando</w:t>
      </w:r>
      <w:proofErr w:type="spellEnd"/>
      <w:r w:rsidRPr="00C76BAB">
        <w:rPr>
          <w:rFonts w:ascii="Arial" w:hAnsi="Arial" w:cs="Arial"/>
          <w:sz w:val="20"/>
        </w:rPr>
        <w:t xml:space="preserve">-se, </w:t>
      </w:r>
      <w:proofErr w:type="spellStart"/>
      <w:r w:rsidRPr="00C76BAB">
        <w:rPr>
          <w:rFonts w:ascii="Arial" w:hAnsi="Arial" w:cs="Arial"/>
          <w:sz w:val="20"/>
        </w:rPr>
        <w:t>assim</w:t>
      </w:r>
      <w:proofErr w:type="spellEnd"/>
      <w:r w:rsidRPr="00C76BAB">
        <w:rPr>
          <w:rFonts w:ascii="Arial" w:hAnsi="Arial" w:cs="Arial"/>
          <w:sz w:val="20"/>
        </w:rPr>
        <w:t xml:space="preserve">, </w:t>
      </w:r>
      <w:proofErr w:type="spellStart"/>
      <w:r w:rsidRPr="00C76BAB">
        <w:rPr>
          <w:rFonts w:ascii="Arial" w:hAnsi="Arial" w:cs="Arial"/>
          <w:sz w:val="20"/>
        </w:rPr>
        <w:t>cálculos</w:t>
      </w:r>
      <w:proofErr w:type="spellEnd"/>
      <w:r w:rsidRPr="00C76BAB">
        <w:rPr>
          <w:rFonts w:ascii="Arial" w:hAnsi="Arial" w:cs="Arial"/>
          <w:sz w:val="20"/>
        </w:rPr>
        <w:t xml:space="preserve"> de </w:t>
      </w:r>
      <w:proofErr w:type="spellStart"/>
      <w:r w:rsidRPr="00C76BAB">
        <w:rPr>
          <w:rFonts w:ascii="Arial" w:hAnsi="Arial" w:cs="Arial"/>
          <w:sz w:val="20"/>
        </w:rPr>
        <w:t>última</w:t>
      </w:r>
      <w:proofErr w:type="spellEnd"/>
      <w:r w:rsidRPr="00C76BAB">
        <w:rPr>
          <w:rFonts w:ascii="Arial" w:hAnsi="Arial" w:cs="Arial"/>
          <w:sz w:val="20"/>
        </w:rPr>
        <w:t xml:space="preserve"> hora, que </w:t>
      </w:r>
      <w:proofErr w:type="spellStart"/>
      <w:r w:rsidRPr="00C76BAB">
        <w:rPr>
          <w:rFonts w:ascii="Arial" w:hAnsi="Arial" w:cs="Arial"/>
          <w:sz w:val="20"/>
        </w:rPr>
        <w:t>poderão</w:t>
      </w:r>
      <w:proofErr w:type="spellEnd"/>
      <w:r w:rsidRPr="00C76BAB">
        <w:rPr>
          <w:rFonts w:ascii="Arial" w:hAnsi="Arial" w:cs="Arial"/>
          <w:sz w:val="20"/>
        </w:rPr>
        <w:t xml:space="preserve"> </w:t>
      </w:r>
      <w:proofErr w:type="spellStart"/>
      <w:r w:rsidRPr="00C76BAB">
        <w:rPr>
          <w:rFonts w:ascii="Arial" w:hAnsi="Arial" w:cs="Arial"/>
          <w:sz w:val="20"/>
        </w:rPr>
        <w:t>resultar</w:t>
      </w:r>
      <w:proofErr w:type="spellEnd"/>
      <w:r w:rsidRPr="00C76BAB">
        <w:rPr>
          <w:rFonts w:ascii="Arial" w:hAnsi="Arial" w:cs="Arial"/>
          <w:sz w:val="20"/>
        </w:rPr>
        <w:t xml:space="preserve"> em </w:t>
      </w:r>
      <w:proofErr w:type="spellStart"/>
      <w:r w:rsidRPr="00C76BAB">
        <w:rPr>
          <w:rFonts w:ascii="Arial" w:hAnsi="Arial" w:cs="Arial"/>
          <w:sz w:val="20"/>
        </w:rPr>
        <w:t>uma</w:t>
      </w:r>
      <w:proofErr w:type="spellEnd"/>
      <w:r w:rsidRPr="00C76BAB">
        <w:rPr>
          <w:rFonts w:ascii="Arial" w:hAnsi="Arial" w:cs="Arial"/>
          <w:sz w:val="20"/>
        </w:rPr>
        <w:t xml:space="preserve"> </w:t>
      </w:r>
      <w:proofErr w:type="spellStart"/>
      <w:r w:rsidRPr="00C76BAB">
        <w:rPr>
          <w:rFonts w:ascii="Arial" w:hAnsi="Arial" w:cs="Arial"/>
          <w:sz w:val="20"/>
        </w:rPr>
        <w:t>disputa</w:t>
      </w:r>
      <w:proofErr w:type="spellEnd"/>
      <w:r w:rsidRPr="00C76BAB">
        <w:rPr>
          <w:rFonts w:ascii="Arial" w:hAnsi="Arial" w:cs="Arial"/>
          <w:sz w:val="20"/>
        </w:rPr>
        <w:t xml:space="preserve"> </w:t>
      </w:r>
      <w:proofErr w:type="spellStart"/>
      <w:r w:rsidRPr="00C76BAB">
        <w:rPr>
          <w:rFonts w:ascii="Arial" w:hAnsi="Arial" w:cs="Arial"/>
          <w:sz w:val="20"/>
        </w:rPr>
        <w:t>frustrada</w:t>
      </w:r>
      <w:proofErr w:type="spellEnd"/>
      <w:r w:rsidRPr="00C76BAB">
        <w:rPr>
          <w:rFonts w:ascii="Arial" w:hAnsi="Arial" w:cs="Arial"/>
          <w:sz w:val="20"/>
        </w:rPr>
        <w:t xml:space="preserve"> </w:t>
      </w:r>
      <w:proofErr w:type="spellStart"/>
      <w:r w:rsidRPr="00C76BAB">
        <w:rPr>
          <w:rFonts w:ascii="Arial" w:hAnsi="Arial" w:cs="Arial"/>
          <w:sz w:val="20"/>
        </w:rPr>
        <w:t>por</w:t>
      </w:r>
      <w:proofErr w:type="spellEnd"/>
      <w:r w:rsidRPr="00C76BAB">
        <w:rPr>
          <w:rFonts w:ascii="Arial" w:hAnsi="Arial" w:cs="Arial"/>
          <w:sz w:val="20"/>
        </w:rPr>
        <w:t xml:space="preserve"> </w:t>
      </w:r>
      <w:proofErr w:type="spellStart"/>
      <w:r w:rsidRPr="00C76BAB">
        <w:rPr>
          <w:rFonts w:ascii="Arial" w:hAnsi="Arial" w:cs="Arial"/>
          <w:sz w:val="20"/>
        </w:rPr>
        <w:t>falta</w:t>
      </w:r>
      <w:proofErr w:type="spellEnd"/>
      <w:r w:rsidRPr="00C76BAB">
        <w:rPr>
          <w:rFonts w:ascii="Arial" w:hAnsi="Arial" w:cs="Arial"/>
          <w:sz w:val="20"/>
        </w:rPr>
        <w:t xml:space="preserve"> de tempo </w:t>
      </w:r>
      <w:proofErr w:type="spellStart"/>
      <w:r w:rsidRPr="00C76BAB">
        <w:rPr>
          <w:rFonts w:ascii="Arial" w:hAnsi="Arial" w:cs="Arial"/>
          <w:sz w:val="20"/>
        </w:rPr>
        <w:t>hábil</w:t>
      </w:r>
      <w:proofErr w:type="spellEnd"/>
      <w:r w:rsidRPr="00C76BAB">
        <w:rPr>
          <w:rFonts w:ascii="Arial" w:hAnsi="Arial" w:cs="Arial"/>
          <w:sz w:val="20"/>
        </w:rPr>
        <w:t xml:space="preserve">. </w:t>
      </w:r>
    </w:p>
    <w:p w:rsidR="00032A2B" w:rsidRDefault="00032A2B" w:rsidP="00C76BAB">
      <w:pPr>
        <w:pStyle w:val="Textopadro"/>
        <w:widowControl/>
        <w:jc w:val="both"/>
        <w:rPr>
          <w:rFonts w:ascii="Arial" w:hAnsi="Arial" w:cs="Arial"/>
          <w:b/>
          <w:sz w:val="20"/>
          <w:lang w:val="pt-BR"/>
        </w:rPr>
      </w:pPr>
    </w:p>
    <w:p w:rsidR="00C76BAB" w:rsidRDefault="00C76BAB" w:rsidP="00C76BAB">
      <w:pPr>
        <w:pStyle w:val="Textopadro"/>
        <w:widowControl/>
        <w:jc w:val="both"/>
        <w:rPr>
          <w:rFonts w:ascii="Arial" w:hAnsi="Arial" w:cs="Arial"/>
          <w:sz w:val="20"/>
          <w:lang w:val="pt-BR"/>
        </w:rPr>
      </w:pPr>
      <w:r>
        <w:rPr>
          <w:rFonts w:ascii="Arial" w:hAnsi="Arial" w:cs="Arial"/>
          <w:b/>
          <w:sz w:val="20"/>
          <w:lang w:val="pt-BR"/>
        </w:rPr>
        <w:t>07.2</w:t>
      </w:r>
      <w:r w:rsidR="0044287A">
        <w:rPr>
          <w:rFonts w:ascii="Arial" w:hAnsi="Arial" w:cs="Arial"/>
          <w:b/>
          <w:sz w:val="20"/>
          <w:lang w:val="pt-BR"/>
        </w:rPr>
        <w:t>2</w:t>
      </w:r>
      <w:r>
        <w:rPr>
          <w:rFonts w:ascii="Arial" w:hAnsi="Arial" w:cs="Arial"/>
          <w:b/>
          <w:sz w:val="20"/>
          <w:lang w:val="pt-BR"/>
        </w:rPr>
        <w:t>.</w:t>
      </w:r>
      <w:r w:rsidRPr="0063071E">
        <w:rPr>
          <w:rFonts w:ascii="Arial" w:hAnsi="Arial" w:cs="Arial"/>
          <w:sz w:val="20"/>
          <w:lang w:val="pt-BR"/>
        </w:rPr>
        <w:t xml:space="preserve"> Durante e após o encerramento da etapa de lances, o sistema informará, na ordem de classificação, todas as propostas, partindo sempre da proposta de menor preço (ou melhor proposta).  </w:t>
      </w:r>
    </w:p>
    <w:p w:rsidR="00C76BAB" w:rsidRDefault="00C76BAB" w:rsidP="00C76BAB">
      <w:pPr>
        <w:pStyle w:val="Textopadro"/>
        <w:widowControl/>
        <w:jc w:val="both"/>
        <w:rPr>
          <w:rFonts w:ascii="Arial" w:hAnsi="Arial" w:cs="Arial"/>
          <w:sz w:val="20"/>
          <w:lang w:val="pt-BR"/>
        </w:rPr>
      </w:pPr>
    </w:p>
    <w:p w:rsidR="00460D64" w:rsidRDefault="00460D64" w:rsidP="00C76BAB">
      <w:pPr>
        <w:pStyle w:val="Textopadro"/>
        <w:widowControl/>
        <w:jc w:val="both"/>
        <w:rPr>
          <w:rFonts w:ascii="Arial" w:hAnsi="Arial" w:cs="Arial"/>
          <w:sz w:val="20"/>
          <w:lang w:val="pt-BR"/>
        </w:rPr>
      </w:pPr>
      <w:r w:rsidRPr="00460D64">
        <w:rPr>
          <w:rFonts w:ascii="Arial" w:hAnsi="Arial" w:cs="Arial"/>
          <w:b/>
          <w:sz w:val="20"/>
          <w:lang w:val="pt-BR"/>
        </w:rPr>
        <w:t>07.23.</w:t>
      </w:r>
      <w:r>
        <w:rPr>
          <w:rFonts w:ascii="Arial" w:hAnsi="Arial" w:cs="Arial"/>
          <w:sz w:val="20"/>
          <w:lang w:val="pt-BR"/>
        </w:rPr>
        <w:t xml:space="preserve"> </w:t>
      </w:r>
      <w:r w:rsidRPr="00460D64">
        <w:rPr>
          <w:rFonts w:ascii="Arial" w:hAnsi="Arial" w:cs="Arial"/>
          <w:sz w:val="20"/>
          <w:lang w:val="pt-BR"/>
        </w:rPr>
        <w:t xml:space="preserve">Encerrada a etapa de envio de lances da sessão pública, na hipótese </w:t>
      </w:r>
      <w:proofErr w:type="gramStart"/>
      <w:r w:rsidRPr="00460D64">
        <w:rPr>
          <w:rFonts w:ascii="Arial" w:hAnsi="Arial" w:cs="Arial"/>
          <w:sz w:val="20"/>
          <w:lang w:val="pt-BR"/>
        </w:rPr>
        <w:t>da</w:t>
      </w:r>
      <w:proofErr w:type="gramEnd"/>
      <w:r w:rsidRPr="00460D64">
        <w:rPr>
          <w:rFonts w:ascii="Arial" w:hAnsi="Arial" w:cs="Arial"/>
          <w:sz w:val="20"/>
          <w:lang w:val="pt-BR"/>
        </w:rPr>
        <w:t xml:space="preserve"> proposta</w:t>
      </w:r>
      <w:r>
        <w:rPr>
          <w:rFonts w:ascii="Arial" w:hAnsi="Arial" w:cs="Arial"/>
          <w:sz w:val="20"/>
          <w:lang w:val="pt-BR"/>
        </w:rPr>
        <w:t xml:space="preserve"> </w:t>
      </w:r>
      <w:r w:rsidRPr="00460D64">
        <w:rPr>
          <w:rFonts w:ascii="Arial" w:hAnsi="Arial" w:cs="Arial"/>
          <w:sz w:val="20"/>
          <w:lang w:val="pt-BR"/>
        </w:rPr>
        <w:t>do</w:t>
      </w:r>
      <w:r>
        <w:rPr>
          <w:rFonts w:ascii="Arial" w:hAnsi="Arial" w:cs="Arial"/>
          <w:sz w:val="20"/>
          <w:lang w:val="pt-BR"/>
        </w:rPr>
        <w:t xml:space="preserve"> </w:t>
      </w:r>
      <w:r w:rsidRPr="00460D64">
        <w:rPr>
          <w:rFonts w:ascii="Arial" w:hAnsi="Arial" w:cs="Arial"/>
          <w:sz w:val="20"/>
          <w:lang w:val="pt-BR"/>
        </w:rPr>
        <w:t>primeiro colocado permanecer acima do preço máximo ou inferior ao desconto definido</w:t>
      </w:r>
      <w:r>
        <w:rPr>
          <w:rFonts w:ascii="Arial" w:hAnsi="Arial" w:cs="Arial"/>
          <w:sz w:val="20"/>
          <w:lang w:val="pt-BR"/>
        </w:rPr>
        <w:t xml:space="preserve"> </w:t>
      </w:r>
      <w:r w:rsidRPr="00460D64">
        <w:rPr>
          <w:rFonts w:ascii="Arial" w:hAnsi="Arial" w:cs="Arial"/>
          <w:sz w:val="20"/>
          <w:lang w:val="pt-BR"/>
        </w:rPr>
        <w:t>para</w:t>
      </w:r>
      <w:r>
        <w:rPr>
          <w:rFonts w:ascii="Arial" w:hAnsi="Arial" w:cs="Arial"/>
          <w:sz w:val="20"/>
          <w:lang w:val="pt-BR"/>
        </w:rPr>
        <w:t xml:space="preserve"> </w:t>
      </w:r>
      <w:r w:rsidRPr="00460D64">
        <w:rPr>
          <w:rFonts w:ascii="Arial" w:hAnsi="Arial" w:cs="Arial"/>
          <w:sz w:val="20"/>
          <w:lang w:val="pt-BR"/>
        </w:rPr>
        <w:t>a</w:t>
      </w:r>
      <w:r>
        <w:rPr>
          <w:rFonts w:ascii="Arial" w:hAnsi="Arial" w:cs="Arial"/>
          <w:sz w:val="20"/>
          <w:lang w:val="pt-BR"/>
        </w:rPr>
        <w:t xml:space="preserve"> </w:t>
      </w:r>
      <w:r w:rsidRPr="00460D64">
        <w:rPr>
          <w:rFonts w:ascii="Arial" w:hAnsi="Arial" w:cs="Arial"/>
          <w:sz w:val="20"/>
          <w:lang w:val="pt-BR"/>
        </w:rPr>
        <w:t>contratação, o pregoeiro poderá negociar condições mais vantajosas, após definido o resultado</w:t>
      </w:r>
      <w:r>
        <w:rPr>
          <w:rFonts w:ascii="Arial" w:hAnsi="Arial" w:cs="Arial"/>
          <w:sz w:val="20"/>
          <w:lang w:val="pt-BR"/>
        </w:rPr>
        <w:t xml:space="preserve"> </w:t>
      </w:r>
      <w:r w:rsidRPr="00460D64">
        <w:rPr>
          <w:rFonts w:ascii="Arial" w:hAnsi="Arial" w:cs="Arial"/>
          <w:sz w:val="20"/>
          <w:lang w:val="pt-BR"/>
        </w:rPr>
        <w:t>do</w:t>
      </w:r>
      <w:r>
        <w:rPr>
          <w:rFonts w:ascii="Arial" w:hAnsi="Arial" w:cs="Arial"/>
          <w:sz w:val="20"/>
          <w:lang w:val="pt-BR"/>
        </w:rPr>
        <w:t xml:space="preserve"> </w:t>
      </w:r>
      <w:r w:rsidRPr="00460D64">
        <w:rPr>
          <w:rFonts w:ascii="Arial" w:hAnsi="Arial" w:cs="Arial"/>
          <w:sz w:val="20"/>
          <w:lang w:val="pt-BR"/>
        </w:rPr>
        <w:t>julgamento.</w:t>
      </w:r>
    </w:p>
    <w:p w:rsidR="00461FF3" w:rsidRDefault="00461FF3" w:rsidP="00460D64">
      <w:pPr>
        <w:pStyle w:val="Textopadro"/>
        <w:widowControl/>
        <w:ind w:left="705"/>
        <w:jc w:val="both"/>
        <w:rPr>
          <w:rFonts w:ascii="Arial" w:hAnsi="Arial" w:cs="Arial"/>
          <w:b/>
          <w:sz w:val="20"/>
          <w:lang w:val="pt-BR"/>
        </w:rPr>
      </w:pPr>
    </w:p>
    <w:p w:rsidR="00460D64" w:rsidRDefault="00460D64" w:rsidP="00460D64">
      <w:pPr>
        <w:pStyle w:val="Textopadro"/>
        <w:widowControl/>
        <w:ind w:left="705"/>
        <w:jc w:val="both"/>
        <w:rPr>
          <w:rFonts w:ascii="Arial" w:hAnsi="Arial" w:cs="Arial"/>
          <w:sz w:val="20"/>
          <w:lang w:val="pt-BR"/>
        </w:rPr>
      </w:pPr>
      <w:r w:rsidRPr="00460D64">
        <w:rPr>
          <w:rFonts w:ascii="Arial" w:hAnsi="Arial" w:cs="Arial"/>
          <w:b/>
          <w:sz w:val="20"/>
          <w:lang w:val="pt-BR"/>
        </w:rPr>
        <w:t>07.23.01.</w:t>
      </w:r>
      <w:r>
        <w:rPr>
          <w:rFonts w:ascii="Arial" w:hAnsi="Arial" w:cs="Arial"/>
          <w:sz w:val="20"/>
          <w:lang w:val="pt-BR"/>
        </w:rPr>
        <w:t xml:space="preserve"> </w:t>
      </w:r>
      <w:r w:rsidRPr="00460D64">
        <w:rPr>
          <w:rFonts w:ascii="Arial" w:hAnsi="Arial" w:cs="Arial"/>
          <w:sz w:val="20"/>
          <w:lang w:val="pt-BR"/>
        </w:rPr>
        <w:t>A negociação poderá ser feita com os demais licitantes, segundo a ordem</w:t>
      </w:r>
      <w:r>
        <w:rPr>
          <w:rFonts w:ascii="Arial" w:hAnsi="Arial" w:cs="Arial"/>
          <w:sz w:val="20"/>
          <w:lang w:val="pt-BR"/>
        </w:rPr>
        <w:t xml:space="preserve"> </w:t>
      </w:r>
      <w:r w:rsidRPr="00460D64">
        <w:rPr>
          <w:rFonts w:ascii="Arial" w:hAnsi="Arial" w:cs="Arial"/>
          <w:sz w:val="20"/>
          <w:lang w:val="pt-BR"/>
        </w:rPr>
        <w:t>de</w:t>
      </w:r>
      <w:r>
        <w:rPr>
          <w:rFonts w:ascii="Arial" w:hAnsi="Arial" w:cs="Arial"/>
          <w:sz w:val="20"/>
          <w:lang w:val="pt-BR"/>
        </w:rPr>
        <w:t xml:space="preserve"> </w:t>
      </w:r>
      <w:r w:rsidRPr="00460D64">
        <w:rPr>
          <w:rFonts w:ascii="Arial" w:hAnsi="Arial" w:cs="Arial"/>
          <w:sz w:val="20"/>
          <w:lang w:val="pt-BR"/>
        </w:rPr>
        <w:t>classificação inicialmente estabelecida, quando o primeiro colocado, mesmo após a negociação, for</w:t>
      </w:r>
      <w:r>
        <w:rPr>
          <w:rFonts w:ascii="Arial" w:hAnsi="Arial" w:cs="Arial"/>
          <w:sz w:val="20"/>
          <w:lang w:val="pt-BR"/>
        </w:rPr>
        <w:t xml:space="preserve"> </w:t>
      </w:r>
      <w:r w:rsidRPr="00460D64">
        <w:rPr>
          <w:rFonts w:ascii="Arial" w:hAnsi="Arial" w:cs="Arial"/>
          <w:sz w:val="20"/>
          <w:lang w:val="pt-BR"/>
        </w:rPr>
        <w:t>desclassificado em razão de sua proposta permanecer acima do preço máximo definido</w:t>
      </w:r>
      <w:r>
        <w:rPr>
          <w:rFonts w:ascii="Arial" w:hAnsi="Arial" w:cs="Arial"/>
          <w:sz w:val="20"/>
          <w:lang w:val="pt-BR"/>
        </w:rPr>
        <w:t xml:space="preserve"> </w:t>
      </w:r>
      <w:r w:rsidRPr="00460D64">
        <w:rPr>
          <w:rFonts w:ascii="Arial" w:hAnsi="Arial" w:cs="Arial"/>
          <w:sz w:val="20"/>
          <w:lang w:val="pt-BR"/>
        </w:rPr>
        <w:t>pela</w:t>
      </w:r>
      <w:r>
        <w:rPr>
          <w:rFonts w:ascii="Arial" w:hAnsi="Arial" w:cs="Arial"/>
          <w:sz w:val="20"/>
          <w:lang w:val="pt-BR"/>
        </w:rPr>
        <w:t xml:space="preserve"> </w:t>
      </w:r>
      <w:r w:rsidRPr="00460D64">
        <w:rPr>
          <w:rFonts w:ascii="Arial" w:hAnsi="Arial" w:cs="Arial"/>
          <w:sz w:val="20"/>
          <w:lang w:val="pt-BR"/>
        </w:rPr>
        <w:t>Administração.</w:t>
      </w:r>
    </w:p>
    <w:p w:rsidR="00460D64" w:rsidRDefault="00460D64" w:rsidP="00460D64">
      <w:pPr>
        <w:pStyle w:val="Textopadro"/>
        <w:widowControl/>
        <w:ind w:firstLine="705"/>
        <w:jc w:val="both"/>
      </w:pPr>
    </w:p>
    <w:p w:rsidR="00460D64" w:rsidRPr="00460D64" w:rsidRDefault="00460D64" w:rsidP="00460D64">
      <w:pPr>
        <w:pStyle w:val="Textopadro"/>
        <w:widowControl/>
        <w:ind w:left="705"/>
        <w:jc w:val="both"/>
        <w:rPr>
          <w:rFonts w:ascii="Arial" w:hAnsi="Arial" w:cs="Arial"/>
          <w:sz w:val="20"/>
        </w:rPr>
      </w:pPr>
      <w:r w:rsidRPr="00460D64">
        <w:rPr>
          <w:rFonts w:ascii="Arial" w:hAnsi="Arial" w:cs="Arial"/>
          <w:b/>
          <w:sz w:val="20"/>
        </w:rPr>
        <w:t xml:space="preserve">07.23.02. </w:t>
      </w:r>
      <w:r w:rsidRPr="00460D64">
        <w:rPr>
          <w:rFonts w:ascii="Arial" w:hAnsi="Arial" w:cs="Arial"/>
          <w:sz w:val="20"/>
        </w:rPr>
        <w:t xml:space="preserve">A </w:t>
      </w:r>
      <w:proofErr w:type="spellStart"/>
      <w:r w:rsidRPr="00460D64">
        <w:rPr>
          <w:rFonts w:ascii="Arial" w:hAnsi="Arial" w:cs="Arial"/>
          <w:sz w:val="20"/>
        </w:rPr>
        <w:t>negociação</w:t>
      </w:r>
      <w:proofErr w:type="spellEnd"/>
      <w:r w:rsidRPr="00460D64">
        <w:rPr>
          <w:rFonts w:ascii="Arial" w:hAnsi="Arial" w:cs="Arial"/>
          <w:sz w:val="20"/>
        </w:rPr>
        <w:t xml:space="preserve"> </w:t>
      </w:r>
      <w:proofErr w:type="spellStart"/>
      <w:r w:rsidRPr="00460D64">
        <w:rPr>
          <w:rFonts w:ascii="Arial" w:hAnsi="Arial" w:cs="Arial"/>
          <w:sz w:val="20"/>
        </w:rPr>
        <w:t>será</w:t>
      </w:r>
      <w:proofErr w:type="spellEnd"/>
      <w:r w:rsidRPr="00460D64">
        <w:rPr>
          <w:rFonts w:ascii="Arial" w:hAnsi="Arial" w:cs="Arial"/>
          <w:sz w:val="20"/>
        </w:rPr>
        <w:t xml:space="preserve"> </w:t>
      </w:r>
      <w:proofErr w:type="spellStart"/>
      <w:r w:rsidRPr="00460D64">
        <w:rPr>
          <w:rFonts w:ascii="Arial" w:hAnsi="Arial" w:cs="Arial"/>
          <w:sz w:val="20"/>
        </w:rPr>
        <w:t>realizada</w:t>
      </w:r>
      <w:proofErr w:type="spellEnd"/>
      <w:r w:rsidRPr="00460D64">
        <w:rPr>
          <w:rFonts w:ascii="Arial" w:hAnsi="Arial" w:cs="Arial"/>
          <w:sz w:val="20"/>
        </w:rPr>
        <w:t xml:space="preserve"> </w:t>
      </w:r>
      <w:proofErr w:type="spellStart"/>
      <w:r w:rsidRPr="00460D64">
        <w:rPr>
          <w:rFonts w:ascii="Arial" w:hAnsi="Arial" w:cs="Arial"/>
          <w:sz w:val="20"/>
        </w:rPr>
        <w:t>por</w:t>
      </w:r>
      <w:proofErr w:type="spellEnd"/>
      <w:r w:rsidRPr="00460D64">
        <w:rPr>
          <w:rFonts w:ascii="Arial" w:hAnsi="Arial" w:cs="Arial"/>
          <w:sz w:val="20"/>
        </w:rPr>
        <w:t xml:space="preserve"> </w:t>
      </w:r>
      <w:proofErr w:type="spellStart"/>
      <w:r w:rsidRPr="00460D64">
        <w:rPr>
          <w:rFonts w:ascii="Arial" w:hAnsi="Arial" w:cs="Arial"/>
          <w:sz w:val="20"/>
        </w:rPr>
        <w:t>meio</w:t>
      </w:r>
      <w:proofErr w:type="spellEnd"/>
      <w:r w:rsidRPr="00460D64">
        <w:rPr>
          <w:rFonts w:ascii="Arial" w:hAnsi="Arial" w:cs="Arial"/>
          <w:sz w:val="20"/>
        </w:rPr>
        <w:t xml:space="preserve"> do </w:t>
      </w:r>
      <w:proofErr w:type="spellStart"/>
      <w:r w:rsidRPr="00460D64">
        <w:rPr>
          <w:rFonts w:ascii="Arial" w:hAnsi="Arial" w:cs="Arial"/>
          <w:sz w:val="20"/>
        </w:rPr>
        <w:t>sistema</w:t>
      </w:r>
      <w:proofErr w:type="spellEnd"/>
      <w:r w:rsidRPr="00460D64">
        <w:rPr>
          <w:rFonts w:ascii="Arial" w:hAnsi="Arial" w:cs="Arial"/>
          <w:sz w:val="20"/>
        </w:rPr>
        <w:t xml:space="preserve">, </w:t>
      </w:r>
      <w:proofErr w:type="spellStart"/>
      <w:r w:rsidRPr="00460D64">
        <w:rPr>
          <w:rFonts w:ascii="Arial" w:hAnsi="Arial" w:cs="Arial"/>
          <w:sz w:val="20"/>
        </w:rPr>
        <w:t>podendo</w:t>
      </w:r>
      <w:proofErr w:type="spellEnd"/>
      <w:r w:rsidRPr="00460D64">
        <w:rPr>
          <w:rFonts w:ascii="Arial" w:hAnsi="Arial" w:cs="Arial"/>
          <w:sz w:val="20"/>
        </w:rPr>
        <w:t xml:space="preserve"> </w:t>
      </w:r>
      <w:proofErr w:type="spellStart"/>
      <w:r w:rsidRPr="00460D64">
        <w:rPr>
          <w:rFonts w:ascii="Arial" w:hAnsi="Arial" w:cs="Arial"/>
          <w:sz w:val="20"/>
        </w:rPr>
        <w:t>ser</w:t>
      </w:r>
      <w:proofErr w:type="spellEnd"/>
      <w:r w:rsidRPr="00460D64">
        <w:rPr>
          <w:rFonts w:ascii="Arial" w:hAnsi="Arial" w:cs="Arial"/>
          <w:sz w:val="20"/>
        </w:rPr>
        <w:t xml:space="preserve"> </w:t>
      </w:r>
      <w:proofErr w:type="spellStart"/>
      <w:r w:rsidRPr="00460D64">
        <w:rPr>
          <w:rFonts w:ascii="Arial" w:hAnsi="Arial" w:cs="Arial"/>
          <w:sz w:val="20"/>
        </w:rPr>
        <w:t>acompanhada</w:t>
      </w:r>
      <w:proofErr w:type="spellEnd"/>
      <w:r w:rsidRPr="00460D64">
        <w:rPr>
          <w:rFonts w:ascii="Arial" w:hAnsi="Arial" w:cs="Arial"/>
          <w:sz w:val="20"/>
        </w:rPr>
        <w:t xml:space="preserve"> </w:t>
      </w:r>
      <w:proofErr w:type="spellStart"/>
      <w:r w:rsidRPr="00460D64">
        <w:rPr>
          <w:rFonts w:ascii="Arial" w:hAnsi="Arial" w:cs="Arial"/>
          <w:sz w:val="20"/>
        </w:rPr>
        <w:t>pelos</w:t>
      </w:r>
      <w:proofErr w:type="spellEnd"/>
      <w:r w:rsidRPr="00460D64">
        <w:rPr>
          <w:rFonts w:ascii="Arial" w:hAnsi="Arial" w:cs="Arial"/>
          <w:sz w:val="20"/>
        </w:rPr>
        <w:t xml:space="preserve"> </w:t>
      </w:r>
      <w:proofErr w:type="spellStart"/>
      <w:r w:rsidRPr="00460D64">
        <w:rPr>
          <w:rFonts w:ascii="Arial" w:hAnsi="Arial" w:cs="Arial"/>
          <w:sz w:val="20"/>
        </w:rPr>
        <w:t>demais</w:t>
      </w:r>
      <w:proofErr w:type="spellEnd"/>
      <w:r w:rsidRPr="00460D64">
        <w:rPr>
          <w:rFonts w:ascii="Arial" w:hAnsi="Arial" w:cs="Arial"/>
          <w:sz w:val="20"/>
        </w:rPr>
        <w:t xml:space="preserve"> </w:t>
      </w:r>
      <w:proofErr w:type="spellStart"/>
      <w:r w:rsidRPr="00460D64">
        <w:rPr>
          <w:rFonts w:ascii="Arial" w:hAnsi="Arial" w:cs="Arial"/>
          <w:sz w:val="20"/>
        </w:rPr>
        <w:t>licitantes</w:t>
      </w:r>
      <w:proofErr w:type="spellEnd"/>
      <w:r w:rsidRPr="00460D64">
        <w:rPr>
          <w:rFonts w:ascii="Arial" w:hAnsi="Arial" w:cs="Arial"/>
          <w:sz w:val="20"/>
        </w:rPr>
        <w:t xml:space="preserve">.  </w:t>
      </w:r>
    </w:p>
    <w:p w:rsidR="00460D64" w:rsidRDefault="00460D64" w:rsidP="00460D64">
      <w:pPr>
        <w:pStyle w:val="Textopadro"/>
        <w:widowControl/>
        <w:jc w:val="both"/>
        <w:rPr>
          <w:rFonts w:ascii="Arial" w:hAnsi="Arial" w:cs="Arial"/>
          <w:sz w:val="20"/>
        </w:rPr>
      </w:pPr>
    </w:p>
    <w:p w:rsidR="00460D64" w:rsidRPr="00460D64" w:rsidRDefault="00460D64" w:rsidP="00460D64">
      <w:pPr>
        <w:pStyle w:val="Textopadro"/>
        <w:widowControl/>
        <w:jc w:val="both"/>
        <w:rPr>
          <w:rFonts w:ascii="Arial" w:hAnsi="Arial" w:cs="Arial"/>
          <w:sz w:val="20"/>
          <w:lang w:val="pt-BR"/>
        </w:rPr>
      </w:pPr>
      <w:r w:rsidRPr="00460D64">
        <w:rPr>
          <w:rFonts w:ascii="Arial" w:hAnsi="Arial" w:cs="Arial"/>
          <w:b/>
          <w:sz w:val="20"/>
        </w:rPr>
        <w:t>07.24.</w:t>
      </w:r>
      <w:r w:rsidRPr="00460D64">
        <w:rPr>
          <w:rFonts w:ascii="Arial" w:hAnsi="Arial" w:cs="Arial"/>
          <w:sz w:val="20"/>
        </w:rPr>
        <w:t xml:space="preserve"> O </w:t>
      </w:r>
      <w:proofErr w:type="spellStart"/>
      <w:r w:rsidRPr="00460D64">
        <w:rPr>
          <w:rFonts w:ascii="Arial" w:hAnsi="Arial" w:cs="Arial"/>
          <w:sz w:val="20"/>
        </w:rPr>
        <w:t>resultado</w:t>
      </w:r>
      <w:proofErr w:type="spellEnd"/>
      <w:r w:rsidRPr="00460D64">
        <w:rPr>
          <w:rFonts w:ascii="Arial" w:hAnsi="Arial" w:cs="Arial"/>
          <w:sz w:val="20"/>
        </w:rPr>
        <w:t xml:space="preserve"> da </w:t>
      </w:r>
      <w:proofErr w:type="spellStart"/>
      <w:r w:rsidRPr="00460D64">
        <w:rPr>
          <w:rFonts w:ascii="Arial" w:hAnsi="Arial" w:cs="Arial"/>
          <w:sz w:val="20"/>
        </w:rPr>
        <w:t>negociação</w:t>
      </w:r>
      <w:proofErr w:type="spellEnd"/>
      <w:r w:rsidRPr="00460D64">
        <w:rPr>
          <w:rFonts w:ascii="Arial" w:hAnsi="Arial" w:cs="Arial"/>
          <w:sz w:val="20"/>
        </w:rPr>
        <w:t xml:space="preserve"> </w:t>
      </w:r>
      <w:proofErr w:type="spellStart"/>
      <w:r w:rsidRPr="00460D64">
        <w:rPr>
          <w:rFonts w:ascii="Arial" w:hAnsi="Arial" w:cs="Arial"/>
          <w:sz w:val="20"/>
        </w:rPr>
        <w:t>será</w:t>
      </w:r>
      <w:proofErr w:type="spellEnd"/>
      <w:r w:rsidRPr="00460D64">
        <w:rPr>
          <w:rFonts w:ascii="Arial" w:hAnsi="Arial" w:cs="Arial"/>
          <w:sz w:val="20"/>
        </w:rPr>
        <w:t xml:space="preserve"> </w:t>
      </w:r>
      <w:proofErr w:type="spellStart"/>
      <w:r w:rsidRPr="00460D64">
        <w:rPr>
          <w:rFonts w:ascii="Arial" w:hAnsi="Arial" w:cs="Arial"/>
          <w:sz w:val="20"/>
        </w:rPr>
        <w:t>divulgado</w:t>
      </w:r>
      <w:proofErr w:type="spellEnd"/>
      <w:r w:rsidRPr="00460D64">
        <w:rPr>
          <w:rFonts w:ascii="Arial" w:hAnsi="Arial" w:cs="Arial"/>
          <w:sz w:val="20"/>
        </w:rPr>
        <w:t xml:space="preserve"> a </w:t>
      </w:r>
      <w:proofErr w:type="spellStart"/>
      <w:r w:rsidRPr="00460D64">
        <w:rPr>
          <w:rFonts w:ascii="Arial" w:hAnsi="Arial" w:cs="Arial"/>
          <w:sz w:val="20"/>
        </w:rPr>
        <w:t>todos</w:t>
      </w:r>
      <w:proofErr w:type="spellEnd"/>
      <w:r w:rsidRPr="00460D64">
        <w:rPr>
          <w:rFonts w:ascii="Arial" w:hAnsi="Arial" w:cs="Arial"/>
          <w:sz w:val="20"/>
        </w:rPr>
        <w:t xml:space="preserve"> </w:t>
      </w:r>
      <w:proofErr w:type="spellStart"/>
      <w:r w:rsidRPr="00460D64">
        <w:rPr>
          <w:rFonts w:ascii="Arial" w:hAnsi="Arial" w:cs="Arial"/>
          <w:sz w:val="20"/>
        </w:rPr>
        <w:t>os</w:t>
      </w:r>
      <w:proofErr w:type="spellEnd"/>
      <w:r w:rsidRPr="00460D64">
        <w:rPr>
          <w:rFonts w:ascii="Arial" w:hAnsi="Arial" w:cs="Arial"/>
          <w:sz w:val="20"/>
        </w:rPr>
        <w:t xml:space="preserve"> </w:t>
      </w:r>
      <w:proofErr w:type="spellStart"/>
      <w:r w:rsidRPr="00460D64">
        <w:rPr>
          <w:rFonts w:ascii="Arial" w:hAnsi="Arial" w:cs="Arial"/>
          <w:sz w:val="20"/>
        </w:rPr>
        <w:t>licitantes</w:t>
      </w:r>
      <w:proofErr w:type="spellEnd"/>
      <w:r w:rsidRPr="00460D64">
        <w:rPr>
          <w:rFonts w:ascii="Arial" w:hAnsi="Arial" w:cs="Arial"/>
          <w:sz w:val="20"/>
        </w:rPr>
        <w:t xml:space="preserve"> e </w:t>
      </w:r>
      <w:proofErr w:type="spellStart"/>
      <w:r w:rsidRPr="00460D64">
        <w:rPr>
          <w:rFonts w:ascii="Arial" w:hAnsi="Arial" w:cs="Arial"/>
          <w:sz w:val="20"/>
        </w:rPr>
        <w:t>anexado</w:t>
      </w:r>
      <w:proofErr w:type="spellEnd"/>
      <w:r w:rsidRPr="00460D64">
        <w:rPr>
          <w:rFonts w:ascii="Arial" w:hAnsi="Arial" w:cs="Arial"/>
          <w:sz w:val="20"/>
        </w:rPr>
        <w:t xml:space="preserve"> </w:t>
      </w:r>
      <w:proofErr w:type="spellStart"/>
      <w:r w:rsidRPr="00460D64">
        <w:rPr>
          <w:rFonts w:ascii="Arial" w:hAnsi="Arial" w:cs="Arial"/>
          <w:sz w:val="20"/>
        </w:rPr>
        <w:t>aos</w:t>
      </w:r>
      <w:proofErr w:type="spellEnd"/>
      <w:r w:rsidRPr="00460D64">
        <w:rPr>
          <w:rFonts w:ascii="Arial" w:hAnsi="Arial" w:cs="Arial"/>
          <w:sz w:val="20"/>
        </w:rPr>
        <w:t xml:space="preserve"> autos do </w:t>
      </w:r>
      <w:proofErr w:type="spellStart"/>
      <w:r w:rsidRPr="00460D64">
        <w:rPr>
          <w:rFonts w:ascii="Arial" w:hAnsi="Arial" w:cs="Arial"/>
          <w:sz w:val="20"/>
        </w:rPr>
        <w:t>processo</w:t>
      </w:r>
      <w:proofErr w:type="spellEnd"/>
      <w:r w:rsidRPr="00460D64">
        <w:rPr>
          <w:rFonts w:ascii="Arial" w:hAnsi="Arial" w:cs="Arial"/>
          <w:sz w:val="20"/>
        </w:rPr>
        <w:t xml:space="preserve"> </w:t>
      </w:r>
      <w:proofErr w:type="spellStart"/>
      <w:r w:rsidRPr="00460D64">
        <w:rPr>
          <w:rFonts w:ascii="Arial" w:hAnsi="Arial" w:cs="Arial"/>
          <w:sz w:val="20"/>
        </w:rPr>
        <w:t>licitatório</w:t>
      </w:r>
      <w:proofErr w:type="spellEnd"/>
      <w:r w:rsidRPr="00460D64">
        <w:rPr>
          <w:rFonts w:ascii="Arial" w:hAnsi="Arial" w:cs="Arial"/>
          <w:sz w:val="20"/>
        </w:rPr>
        <w:t>.</w:t>
      </w:r>
    </w:p>
    <w:p w:rsidR="0024054F" w:rsidRDefault="0024054F" w:rsidP="00C76BAB">
      <w:pPr>
        <w:pStyle w:val="Textopadro"/>
        <w:widowControl/>
        <w:jc w:val="both"/>
        <w:rPr>
          <w:rFonts w:ascii="Arial" w:hAnsi="Arial" w:cs="Arial"/>
          <w:b/>
          <w:sz w:val="20"/>
        </w:rPr>
      </w:pPr>
    </w:p>
    <w:p w:rsidR="00460D64" w:rsidRDefault="00460D64" w:rsidP="00C76BAB">
      <w:pPr>
        <w:pStyle w:val="Textopadro"/>
        <w:widowControl/>
        <w:jc w:val="both"/>
        <w:rPr>
          <w:rFonts w:ascii="Arial" w:hAnsi="Arial" w:cs="Arial"/>
          <w:sz w:val="20"/>
        </w:rPr>
      </w:pPr>
      <w:r w:rsidRPr="00460D64">
        <w:rPr>
          <w:rFonts w:ascii="Arial" w:hAnsi="Arial" w:cs="Arial"/>
          <w:b/>
          <w:sz w:val="20"/>
        </w:rPr>
        <w:t>07.25.</w:t>
      </w:r>
      <w:r>
        <w:rPr>
          <w:rFonts w:ascii="Arial" w:hAnsi="Arial" w:cs="Arial"/>
          <w:sz w:val="20"/>
        </w:rPr>
        <w:t xml:space="preserve"> </w:t>
      </w:r>
      <w:proofErr w:type="spellStart"/>
      <w:r w:rsidRPr="00460D64">
        <w:rPr>
          <w:rFonts w:ascii="Arial" w:hAnsi="Arial" w:cs="Arial"/>
          <w:sz w:val="20"/>
        </w:rPr>
        <w:t>Caso</w:t>
      </w:r>
      <w:proofErr w:type="spellEnd"/>
      <w:r w:rsidRPr="00460D64">
        <w:rPr>
          <w:rFonts w:ascii="Arial" w:hAnsi="Arial" w:cs="Arial"/>
          <w:sz w:val="20"/>
        </w:rPr>
        <w:t xml:space="preserve"> </w:t>
      </w:r>
      <w:proofErr w:type="spellStart"/>
      <w:r w:rsidRPr="00460D64">
        <w:rPr>
          <w:rFonts w:ascii="Arial" w:hAnsi="Arial" w:cs="Arial"/>
          <w:sz w:val="20"/>
        </w:rPr>
        <w:t>não</w:t>
      </w:r>
      <w:proofErr w:type="spellEnd"/>
      <w:r w:rsidRPr="00460D64">
        <w:rPr>
          <w:rFonts w:ascii="Arial" w:hAnsi="Arial" w:cs="Arial"/>
          <w:sz w:val="20"/>
        </w:rPr>
        <w:t xml:space="preserve"> </w:t>
      </w:r>
      <w:proofErr w:type="spellStart"/>
      <w:r w:rsidRPr="00460D64">
        <w:rPr>
          <w:rFonts w:ascii="Arial" w:hAnsi="Arial" w:cs="Arial"/>
          <w:sz w:val="20"/>
        </w:rPr>
        <w:t>sejam</w:t>
      </w:r>
      <w:proofErr w:type="spellEnd"/>
      <w:r w:rsidRPr="00460D64">
        <w:rPr>
          <w:rFonts w:ascii="Arial" w:hAnsi="Arial" w:cs="Arial"/>
          <w:sz w:val="20"/>
        </w:rPr>
        <w:t xml:space="preserve"> </w:t>
      </w:r>
      <w:proofErr w:type="spellStart"/>
      <w:r w:rsidRPr="00460D64">
        <w:rPr>
          <w:rFonts w:ascii="Arial" w:hAnsi="Arial" w:cs="Arial"/>
          <w:sz w:val="20"/>
        </w:rPr>
        <w:t>apresentados</w:t>
      </w:r>
      <w:proofErr w:type="spellEnd"/>
      <w:r w:rsidRPr="00460D64">
        <w:rPr>
          <w:rFonts w:ascii="Arial" w:hAnsi="Arial" w:cs="Arial"/>
          <w:sz w:val="20"/>
        </w:rPr>
        <w:t xml:space="preserve"> lances, </w:t>
      </w:r>
      <w:proofErr w:type="spellStart"/>
      <w:r w:rsidRPr="00460D64">
        <w:rPr>
          <w:rFonts w:ascii="Arial" w:hAnsi="Arial" w:cs="Arial"/>
          <w:sz w:val="20"/>
        </w:rPr>
        <w:t>será</w:t>
      </w:r>
      <w:proofErr w:type="spellEnd"/>
      <w:r w:rsidRPr="00460D64">
        <w:rPr>
          <w:rFonts w:ascii="Arial" w:hAnsi="Arial" w:cs="Arial"/>
          <w:sz w:val="20"/>
        </w:rPr>
        <w:t xml:space="preserve"> </w:t>
      </w:r>
      <w:proofErr w:type="spellStart"/>
      <w:r w:rsidRPr="00460D64">
        <w:rPr>
          <w:rFonts w:ascii="Arial" w:hAnsi="Arial" w:cs="Arial"/>
          <w:sz w:val="20"/>
        </w:rPr>
        <w:t>verificada</w:t>
      </w:r>
      <w:proofErr w:type="spellEnd"/>
      <w:r w:rsidRPr="00460D64">
        <w:rPr>
          <w:rFonts w:ascii="Arial" w:hAnsi="Arial" w:cs="Arial"/>
          <w:sz w:val="20"/>
        </w:rPr>
        <w:t xml:space="preserve"> a </w:t>
      </w:r>
      <w:proofErr w:type="spellStart"/>
      <w:r w:rsidRPr="00460D64">
        <w:rPr>
          <w:rFonts w:ascii="Arial" w:hAnsi="Arial" w:cs="Arial"/>
          <w:sz w:val="20"/>
        </w:rPr>
        <w:t>conformidade</w:t>
      </w:r>
      <w:proofErr w:type="spellEnd"/>
      <w:r w:rsidRPr="00460D64">
        <w:rPr>
          <w:rFonts w:ascii="Arial" w:hAnsi="Arial" w:cs="Arial"/>
          <w:sz w:val="20"/>
        </w:rPr>
        <w:t xml:space="preserve"> entre a </w:t>
      </w:r>
      <w:proofErr w:type="spellStart"/>
      <w:r w:rsidRPr="00460D64">
        <w:rPr>
          <w:rFonts w:ascii="Arial" w:hAnsi="Arial" w:cs="Arial"/>
          <w:sz w:val="20"/>
        </w:rPr>
        <w:t>proposta</w:t>
      </w:r>
      <w:proofErr w:type="spellEnd"/>
      <w:r w:rsidRPr="00460D64">
        <w:rPr>
          <w:rFonts w:ascii="Arial" w:hAnsi="Arial" w:cs="Arial"/>
          <w:sz w:val="20"/>
        </w:rPr>
        <w:t xml:space="preserve"> de </w:t>
      </w:r>
      <w:proofErr w:type="spellStart"/>
      <w:r w:rsidRPr="00460D64">
        <w:rPr>
          <w:rFonts w:ascii="Arial" w:hAnsi="Arial" w:cs="Arial"/>
          <w:sz w:val="20"/>
        </w:rPr>
        <w:t>menor</w:t>
      </w:r>
      <w:proofErr w:type="spellEnd"/>
      <w:r w:rsidRPr="00460D64">
        <w:rPr>
          <w:rFonts w:ascii="Arial" w:hAnsi="Arial" w:cs="Arial"/>
          <w:sz w:val="20"/>
        </w:rPr>
        <w:t xml:space="preserve"> </w:t>
      </w:r>
      <w:proofErr w:type="spellStart"/>
      <w:r w:rsidRPr="00460D64">
        <w:rPr>
          <w:rFonts w:ascii="Arial" w:hAnsi="Arial" w:cs="Arial"/>
          <w:sz w:val="20"/>
        </w:rPr>
        <w:t>preço</w:t>
      </w:r>
      <w:proofErr w:type="spellEnd"/>
      <w:r w:rsidRPr="00460D64">
        <w:rPr>
          <w:rFonts w:ascii="Arial" w:hAnsi="Arial" w:cs="Arial"/>
          <w:sz w:val="20"/>
        </w:rPr>
        <w:t xml:space="preserve"> e o valor </w:t>
      </w:r>
      <w:proofErr w:type="spellStart"/>
      <w:r w:rsidRPr="00460D64">
        <w:rPr>
          <w:rFonts w:ascii="Arial" w:hAnsi="Arial" w:cs="Arial"/>
          <w:sz w:val="20"/>
        </w:rPr>
        <w:t>estimado</w:t>
      </w:r>
      <w:proofErr w:type="spellEnd"/>
      <w:r w:rsidRPr="00460D64">
        <w:rPr>
          <w:rFonts w:ascii="Arial" w:hAnsi="Arial" w:cs="Arial"/>
          <w:sz w:val="20"/>
        </w:rPr>
        <w:t xml:space="preserve"> para a </w:t>
      </w:r>
      <w:proofErr w:type="spellStart"/>
      <w:r w:rsidRPr="00460D64">
        <w:rPr>
          <w:rFonts w:ascii="Arial" w:hAnsi="Arial" w:cs="Arial"/>
          <w:sz w:val="20"/>
        </w:rPr>
        <w:t>contratação</w:t>
      </w:r>
      <w:proofErr w:type="spellEnd"/>
      <w:r>
        <w:rPr>
          <w:rFonts w:ascii="Arial" w:hAnsi="Arial" w:cs="Arial"/>
          <w:sz w:val="20"/>
        </w:rPr>
        <w:t>.</w:t>
      </w:r>
    </w:p>
    <w:p w:rsidR="00822426" w:rsidRDefault="00822426" w:rsidP="00C76BAB">
      <w:pPr>
        <w:pStyle w:val="Textopadro"/>
        <w:widowControl/>
        <w:jc w:val="both"/>
        <w:rPr>
          <w:rFonts w:ascii="Arial" w:hAnsi="Arial" w:cs="Arial"/>
          <w:b/>
          <w:sz w:val="20"/>
          <w:lang w:val="pt-BR"/>
        </w:rPr>
      </w:pPr>
    </w:p>
    <w:p w:rsidR="0024054F" w:rsidRDefault="0024054F" w:rsidP="00C76BAB">
      <w:pPr>
        <w:pStyle w:val="Textopadro"/>
        <w:widowControl/>
        <w:jc w:val="both"/>
        <w:rPr>
          <w:rFonts w:ascii="Arial" w:hAnsi="Arial" w:cs="Arial"/>
          <w:b/>
          <w:sz w:val="20"/>
          <w:lang w:val="pt-BR"/>
        </w:rPr>
      </w:pPr>
    </w:p>
    <w:p w:rsidR="0024054F" w:rsidRDefault="0024054F" w:rsidP="00C76BAB">
      <w:pPr>
        <w:pStyle w:val="Textopadro"/>
        <w:widowControl/>
        <w:jc w:val="both"/>
        <w:rPr>
          <w:rFonts w:ascii="Arial" w:hAnsi="Arial" w:cs="Arial"/>
          <w:b/>
          <w:sz w:val="20"/>
          <w:lang w:val="pt-BR"/>
        </w:rPr>
      </w:pPr>
    </w:p>
    <w:p w:rsidR="00460D64" w:rsidRPr="00460D64" w:rsidRDefault="00C76BAB" w:rsidP="00460D64">
      <w:pPr>
        <w:pStyle w:val="Textopadro"/>
        <w:widowControl/>
        <w:jc w:val="both"/>
        <w:rPr>
          <w:rFonts w:ascii="Arial" w:hAnsi="Arial" w:cs="Arial"/>
          <w:sz w:val="20"/>
          <w:lang w:val="pt-BR"/>
        </w:rPr>
      </w:pPr>
      <w:r w:rsidRPr="00C76BAB">
        <w:rPr>
          <w:rFonts w:ascii="Arial" w:hAnsi="Arial" w:cs="Arial"/>
          <w:b/>
          <w:sz w:val="20"/>
          <w:lang w:val="pt-BR"/>
        </w:rPr>
        <w:t>07.2</w:t>
      </w:r>
      <w:r w:rsidR="00460D64">
        <w:rPr>
          <w:rFonts w:ascii="Arial" w:hAnsi="Arial" w:cs="Arial"/>
          <w:b/>
          <w:sz w:val="20"/>
          <w:lang w:val="pt-BR"/>
        </w:rPr>
        <w:t>6</w:t>
      </w:r>
      <w:r w:rsidRPr="00C76BAB">
        <w:rPr>
          <w:rFonts w:ascii="Arial" w:hAnsi="Arial" w:cs="Arial"/>
          <w:b/>
          <w:sz w:val="20"/>
          <w:lang w:val="pt-BR"/>
        </w:rPr>
        <w:t>.</w:t>
      </w:r>
      <w:r>
        <w:rPr>
          <w:rFonts w:ascii="Arial" w:hAnsi="Arial" w:cs="Arial"/>
          <w:sz w:val="20"/>
          <w:lang w:val="pt-BR"/>
        </w:rPr>
        <w:t xml:space="preserve"> </w:t>
      </w:r>
      <w:r w:rsidRPr="0063071E">
        <w:rPr>
          <w:rFonts w:ascii="Arial" w:hAnsi="Arial" w:cs="Arial"/>
          <w:sz w:val="20"/>
          <w:lang w:val="pt-BR"/>
        </w:rPr>
        <w:t xml:space="preserve">O Pregoeiro anunciará o licitante detentor da proposta ou lance de </w:t>
      </w:r>
      <w:r w:rsidRPr="0063071E">
        <w:rPr>
          <w:rFonts w:ascii="Arial" w:hAnsi="Arial" w:cs="Arial"/>
          <w:b/>
          <w:sz w:val="20"/>
          <w:lang w:val="pt-BR"/>
        </w:rPr>
        <w:t xml:space="preserve">MENOR PREÇO GLOBAL </w:t>
      </w:r>
      <w:r w:rsidRPr="0063071E">
        <w:rPr>
          <w:rFonts w:ascii="Arial" w:hAnsi="Arial" w:cs="Arial"/>
          <w:sz w:val="20"/>
          <w:lang w:val="pt-BR"/>
        </w:rPr>
        <w:t>após o encerramento da etapa de lances da sessão pública</w:t>
      </w:r>
      <w:r w:rsidR="00460D64">
        <w:rPr>
          <w:rFonts w:ascii="Arial" w:hAnsi="Arial" w:cs="Arial"/>
          <w:sz w:val="20"/>
          <w:lang w:val="pt-BR"/>
        </w:rPr>
        <w:t>.</w:t>
      </w:r>
    </w:p>
    <w:p w:rsidR="00460D64" w:rsidRPr="00460D64" w:rsidRDefault="00460D64" w:rsidP="00460D64">
      <w:pPr>
        <w:pStyle w:val="Textopadro"/>
        <w:jc w:val="both"/>
        <w:rPr>
          <w:rFonts w:ascii="Arial" w:hAnsi="Arial" w:cs="Arial"/>
          <w:color w:val="FF0000"/>
          <w:sz w:val="20"/>
          <w:lang w:val="pt-BR"/>
        </w:rPr>
      </w:pPr>
    </w:p>
    <w:p w:rsidR="00905839" w:rsidRDefault="00905839" w:rsidP="00E05613">
      <w:pPr>
        <w:jc w:val="both"/>
        <w:rPr>
          <w:rFonts w:ascii="Arial" w:hAnsi="Arial" w:cs="Arial"/>
          <w:b/>
          <w:sz w:val="20"/>
        </w:rPr>
      </w:pPr>
    </w:p>
    <w:p w:rsidR="00E05613" w:rsidRPr="007935E9" w:rsidRDefault="00E05613" w:rsidP="00E05613">
      <w:pPr>
        <w:jc w:val="both"/>
        <w:rPr>
          <w:rFonts w:ascii="Arial" w:hAnsi="Arial" w:cs="Arial"/>
          <w:sz w:val="20"/>
          <w:szCs w:val="20"/>
        </w:rPr>
      </w:pPr>
      <w:r w:rsidRPr="00D53BFE">
        <w:rPr>
          <w:rFonts w:ascii="Arial" w:hAnsi="Arial" w:cs="Arial"/>
          <w:b/>
          <w:sz w:val="20"/>
        </w:rPr>
        <w:t>0</w:t>
      </w:r>
      <w:r w:rsidR="00DF713C" w:rsidRPr="00D53BFE">
        <w:rPr>
          <w:rFonts w:ascii="Arial" w:hAnsi="Arial" w:cs="Arial"/>
          <w:b/>
          <w:sz w:val="20"/>
        </w:rPr>
        <w:t>8</w:t>
      </w:r>
      <w:r w:rsidRPr="00D53BFE">
        <w:rPr>
          <w:rFonts w:ascii="Arial" w:hAnsi="Arial" w:cs="Arial"/>
          <w:b/>
          <w:sz w:val="20"/>
        </w:rPr>
        <w:t>. DA PARTICIPAÇÃO E DO BENEFÍCIO À MICROEMPRESA E EMPRESA DE PEQUENO PORTE</w:t>
      </w:r>
      <w:r w:rsidRPr="007935E9">
        <w:rPr>
          <w:rFonts w:ascii="Arial" w:hAnsi="Arial" w:cs="Arial"/>
          <w:b/>
          <w:sz w:val="20"/>
        </w:rPr>
        <w:t xml:space="preserve"> </w:t>
      </w:r>
    </w:p>
    <w:p w:rsidR="00DF713C" w:rsidRDefault="00DF713C" w:rsidP="00E05613">
      <w:pPr>
        <w:autoSpaceDE w:val="0"/>
        <w:autoSpaceDN w:val="0"/>
        <w:adjustRightInd w:val="0"/>
        <w:jc w:val="both"/>
      </w:pPr>
    </w:p>
    <w:p w:rsidR="00DF713C" w:rsidRPr="007935E9" w:rsidRDefault="00DF713C" w:rsidP="00E05613">
      <w:pPr>
        <w:autoSpaceDE w:val="0"/>
        <w:autoSpaceDN w:val="0"/>
        <w:adjustRightInd w:val="0"/>
        <w:jc w:val="both"/>
        <w:rPr>
          <w:rFonts w:ascii="Arial" w:hAnsi="Arial" w:cs="Arial"/>
          <w:sz w:val="20"/>
          <w:szCs w:val="20"/>
        </w:rPr>
      </w:pPr>
      <w:r w:rsidRPr="007F70B9">
        <w:rPr>
          <w:rFonts w:ascii="Arial" w:hAnsi="Arial" w:cs="Arial"/>
          <w:b/>
          <w:color w:val="000000" w:themeColor="text1"/>
          <w:sz w:val="20"/>
          <w:szCs w:val="20"/>
        </w:rPr>
        <w:t>08.01.</w:t>
      </w:r>
      <w:r w:rsidRPr="007F70B9">
        <w:rPr>
          <w:rFonts w:ascii="Arial" w:hAnsi="Arial" w:cs="Arial"/>
          <w:color w:val="000000" w:themeColor="text1"/>
          <w:sz w:val="20"/>
          <w:szCs w:val="20"/>
        </w:rPr>
        <w:t xml:space="preserve"> </w:t>
      </w:r>
      <w:r w:rsidR="00B07231" w:rsidRPr="00B07231">
        <w:rPr>
          <w:rFonts w:ascii="Arial" w:hAnsi="Arial" w:cs="Arial"/>
          <w:color w:val="000000" w:themeColor="text1"/>
          <w:sz w:val="20"/>
          <w:szCs w:val="20"/>
        </w:rPr>
        <w:t>Encerrada a etapa de lances, o sistema identificará as microempresas e empresas</w:t>
      </w:r>
      <w:r w:rsidR="00905839">
        <w:rPr>
          <w:rFonts w:ascii="Arial" w:hAnsi="Arial" w:cs="Arial"/>
          <w:color w:val="000000" w:themeColor="text1"/>
          <w:sz w:val="20"/>
          <w:szCs w:val="20"/>
        </w:rPr>
        <w:t xml:space="preserve"> </w:t>
      </w:r>
      <w:r w:rsidR="00B07231" w:rsidRPr="00B07231">
        <w:rPr>
          <w:rFonts w:ascii="Arial" w:hAnsi="Arial" w:cs="Arial"/>
          <w:color w:val="000000" w:themeColor="text1"/>
          <w:sz w:val="20"/>
          <w:szCs w:val="20"/>
        </w:rPr>
        <w:t>de</w:t>
      </w:r>
      <w:r w:rsidR="00905839">
        <w:rPr>
          <w:rFonts w:ascii="Arial" w:hAnsi="Arial" w:cs="Arial"/>
          <w:color w:val="000000" w:themeColor="text1"/>
          <w:sz w:val="20"/>
          <w:szCs w:val="20"/>
        </w:rPr>
        <w:t xml:space="preserve"> </w:t>
      </w:r>
      <w:r w:rsidR="00B07231" w:rsidRPr="00B07231">
        <w:rPr>
          <w:rFonts w:ascii="Arial" w:hAnsi="Arial" w:cs="Arial"/>
          <w:color w:val="000000" w:themeColor="text1"/>
          <w:sz w:val="20"/>
          <w:szCs w:val="20"/>
        </w:rPr>
        <w:t>pequeno porte participantes, procedendo à comparação com os valores da primeira colocada</w:t>
      </w:r>
      <w:r w:rsidR="00905839">
        <w:rPr>
          <w:rFonts w:ascii="Arial" w:hAnsi="Arial" w:cs="Arial"/>
          <w:color w:val="000000" w:themeColor="text1"/>
          <w:sz w:val="20"/>
          <w:szCs w:val="20"/>
        </w:rPr>
        <w:t xml:space="preserve"> </w:t>
      </w:r>
      <w:r w:rsidR="00B07231" w:rsidRPr="00B07231">
        <w:rPr>
          <w:rFonts w:ascii="Arial" w:hAnsi="Arial" w:cs="Arial"/>
          <w:color w:val="000000" w:themeColor="text1"/>
          <w:sz w:val="20"/>
          <w:szCs w:val="20"/>
        </w:rPr>
        <w:t>para</w:t>
      </w:r>
      <w:r w:rsidR="00905839">
        <w:rPr>
          <w:rFonts w:ascii="Arial" w:hAnsi="Arial" w:cs="Arial"/>
          <w:color w:val="000000" w:themeColor="text1"/>
          <w:sz w:val="20"/>
          <w:szCs w:val="20"/>
        </w:rPr>
        <w:t xml:space="preserve"> </w:t>
      </w:r>
      <w:r w:rsidR="00B07231" w:rsidRPr="00B07231">
        <w:rPr>
          <w:rFonts w:ascii="Arial" w:hAnsi="Arial" w:cs="Arial"/>
          <w:color w:val="000000" w:themeColor="text1"/>
          <w:sz w:val="20"/>
          <w:szCs w:val="20"/>
        </w:rPr>
        <w:t>o</w:t>
      </w:r>
      <w:r w:rsidR="00905839">
        <w:rPr>
          <w:rFonts w:ascii="Arial" w:hAnsi="Arial" w:cs="Arial"/>
          <w:color w:val="000000" w:themeColor="text1"/>
          <w:sz w:val="20"/>
          <w:szCs w:val="20"/>
        </w:rPr>
        <w:t xml:space="preserve"> </w:t>
      </w:r>
      <w:r w:rsidR="00B07231" w:rsidRPr="00B07231">
        <w:rPr>
          <w:rFonts w:ascii="Arial" w:hAnsi="Arial" w:cs="Arial"/>
          <w:color w:val="000000" w:themeColor="text1"/>
          <w:sz w:val="20"/>
          <w:szCs w:val="20"/>
        </w:rPr>
        <w:t xml:space="preserve">fim de aplicar-se o disposto nos </w:t>
      </w:r>
      <w:proofErr w:type="spellStart"/>
      <w:r w:rsidR="00B07231" w:rsidRPr="00B07231">
        <w:rPr>
          <w:rFonts w:ascii="Arial" w:hAnsi="Arial" w:cs="Arial"/>
          <w:color w:val="000000" w:themeColor="text1"/>
          <w:sz w:val="20"/>
          <w:szCs w:val="20"/>
        </w:rPr>
        <w:t>arts</w:t>
      </w:r>
      <w:proofErr w:type="spellEnd"/>
      <w:r w:rsidR="00B07231" w:rsidRPr="00B07231">
        <w:rPr>
          <w:rFonts w:ascii="Arial" w:hAnsi="Arial" w:cs="Arial"/>
          <w:color w:val="000000" w:themeColor="text1"/>
          <w:sz w:val="20"/>
          <w:szCs w:val="20"/>
        </w:rPr>
        <w:t>. 44 e 45 da Lei Complementar nº 123, de 2006.</w:t>
      </w:r>
      <w:r w:rsidR="00B07231" w:rsidRPr="007935E9">
        <w:rPr>
          <w:rFonts w:ascii="Arial" w:hAnsi="Arial" w:cs="Arial"/>
          <w:sz w:val="20"/>
          <w:szCs w:val="20"/>
        </w:rPr>
        <w:t xml:space="preserve"> </w:t>
      </w:r>
    </w:p>
    <w:p w:rsidR="00B97CA5" w:rsidRDefault="00B97CA5" w:rsidP="00E05613">
      <w:pPr>
        <w:autoSpaceDE w:val="0"/>
        <w:autoSpaceDN w:val="0"/>
        <w:adjustRightInd w:val="0"/>
        <w:jc w:val="both"/>
        <w:rPr>
          <w:rFonts w:ascii="Arial" w:hAnsi="Arial" w:cs="Arial"/>
          <w:b/>
          <w:sz w:val="20"/>
          <w:szCs w:val="20"/>
        </w:rPr>
      </w:pPr>
    </w:p>
    <w:p w:rsidR="00B377CA" w:rsidRPr="00150B5F" w:rsidRDefault="00DF713C" w:rsidP="00E05613">
      <w:pPr>
        <w:autoSpaceDE w:val="0"/>
        <w:autoSpaceDN w:val="0"/>
        <w:adjustRightInd w:val="0"/>
        <w:jc w:val="both"/>
        <w:rPr>
          <w:rFonts w:ascii="Arial" w:hAnsi="Arial" w:cs="Arial"/>
          <w:sz w:val="20"/>
          <w:szCs w:val="20"/>
        </w:rPr>
      </w:pPr>
      <w:r>
        <w:rPr>
          <w:rFonts w:ascii="Arial" w:hAnsi="Arial" w:cs="Arial"/>
          <w:b/>
          <w:sz w:val="20"/>
          <w:szCs w:val="20"/>
        </w:rPr>
        <w:t>08</w:t>
      </w:r>
      <w:r w:rsidR="00E05613" w:rsidRPr="001841AF">
        <w:rPr>
          <w:rFonts w:ascii="Arial" w:hAnsi="Arial" w:cs="Arial"/>
          <w:b/>
          <w:sz w:val="20"/>
          <w:szCs w:val="20"/>
        </w:rPr>
        <w:t>.0</w:t>
      </w:r>
      <w:r>
        <w:rPr>
          <w:rFonts w:ascii="Arial" w:hAnsi="Arial" w:cs="Arial"/>
          <w:b/>
          <w:sz w:val="20"/>
          <w:szCs w:val="20"/>
        </w:rPr>
        <w:t>2</w:t>
      </w:r>
      <w:r w:rsidR="00E05613" w:rsidRPr="001841AF">
        <w:rPr>
          <w:rFonts w:ascii="Arial" w:hAnsi="Arial" w:cs="Arial"/>
          <w:b/>
          <w:sz w:val="20"/>
          <w:szCs w:val="20"/>
        </w:rPr>
        <w:t>.</w:t>
      </w:r>
      <w:r w:rsidR="00E05613" w:rsidRPr="00EA137F">
        <w:rPr>
          <w:rFonts w:ascii="Arial" w:hAnsi="Arial" w:cs="Arial"/>
          <w:sz w:val="20"/>
          <w:szCs w:val="20"/>
        </w:rPr>
        <w:t xml:space="preserve"> Será assegurada a preferência de contratação para as microempresas e empresas de pequeno porte quando for constatado o empate após a etapa de lances. Neste</w:t>
      </w:r>
      <w:r w:rsidR="00E05613">
        <w:rPr>
          <w:rFonts w:ascii="Arial" w:hAnsi="Arial" w:cs="Arial"/>
          <w:sz w:val="20"/>
          <w:szCs w:val="20"/>
        </w:rPr>
        <w:t xml:space="preserve"> caso, conforme estabelecem os A</w:t>
      </w:r>
      <w:r w:rsidR="00E05613" w:rsidRPr="00EA137F">
        <w:rPr>
          <w:rFonts w:ascii="Arial" w:hAnsi="Arial" w:cs="Arial"/>
          <w:sz w:val="20"/>
          <w:szCs w:val="20"/>
        </w:rPr>
        <w:t xml:space="preserve">rtigos 44 e 45 da Lei Complementar </w:t>
      </w:r>
      <w:r w:rsidR="00E05613">
        <w:rPr>
          <w:rFonts w:ascii="Arial" w:hAnsi="Arial" w:cs="Arial"/>
          <w:sz w:val="20"/>
          <w:szCs w:val="20"/>
        </w:rPr>
        <w:t xml:space="preserve">nº. </w:t>
      </w:r>
      <w:r w:rsidR="00E05613" w:rsidRPr="00EA137F">
        <w:rPr>
          <w:rFonts w:ascii="Arial" w:hAnsi="Arial" w:cs="Arial"/>
          <w:sz w:val="20"/>
          <w:szCs w:val="20"/>
        </w:rPr>
        <w:t>123/</w:t>
      </w:r>
      <w:r w:rsidR="00905839">
        <w:rPr>
          <w:rFonts w:ascii="Arial" w:hAnsi="Arial" w:cs="Arial"/>
          <w:sz w:val="20"/>
          <w:szCs w:val="20"/>
        </w:rPr>
        <w:t>20</w:t>
      </w:r>
      <w:r w:rsidR="00E05613" w:rsidRPr="00EA137F">
        <w:rPr>
          <w:rFonts w:ascii="Arial" w:hAnsi="Arial" w:cs="Arial"/>
          <w:sz w:val="20"/>
          <w:szCs w:val="20"/>
        </w:rPr>
        <w:t>06, com redação dada pela</w:t>
      </w:r>
      <w:r w:rsidR="00E05613">
        <w:rPr>
          <w:rFonts w:ascii="Arial" w:hAnsi="Arial" w:cs="Arial"/>
          <w:sz w:val="20"/>
          <w:szCs w:val="20"/>
        </w:rPr>
        <w:t>s</w:t>
      </w:r>
      <w:r w:rsidR="00E05613" w:rsidRPr="00EA137F">
        <w:rPr>
          <w:rFonts w:ascii="Arial" w:hAnsi="Arial" w:cs="Arial"/>
          <w:sz w:val="20"/>
          <w:szCs w:val="20"/>
        </w:rPr>
        <w:t xml:space="preserve"> Lei</w:t>
      </w:r>
      <w:r w:rsidR="00E05613">
        <w:rPr>
          <w:rFonts w:ascii="Arial" w:hAnsi="Arial" w:cs="Arial"/>
          <w:sz w:val="20"/>
          <w:szCs w:val="20"/>
        </w:rPr>
        <w:t>s</w:t>
      </w:r>
      <w:r w:rsidR="00E05613" w:rsidRPr="00EA137F">
        <w:rPr>
          <w:rFonts w:ascii="Arial" w:hAnsi="Arial" w:cs="Arial"/>
          <w:sz w:val="20"/>
          <w:szCs w:val="20"/>
        </w:rPr>
        <w:t xml:space="preserve"> Complementar</w:t>
      </w:r>
      <w:r w:rsidR="00E05613">
        <w:rPr>
          <w:rFonts w:ascii="Arial" w:hAnsi="Arial" w:cs="Arial"/>
          <w:sz w:val="20"/>
          <w:szCs w:val="20"/>
        </w:rPr>
        <w:t>es</w:t>
      </w:r>
      <w:r w:rsidR="00E05613" w:rsidRPr="00EA137F">
        <w:rPr>
          <w:rFonts w:ascii="Arial" w:hAnsi="Arial" w:cs="Arial"/>
          <w:sz w:val="20"/>
          <w:szCs w:val="20"/>
        </w:rPr>
        <w:t xml:space="preserve"> </w:t>
      </w:r>
      <w:r w:rsidR="00E05613">
        <w:rPr>
          <w:rFonts w:ascii="Arial" w:hAnsi="Arial" w:cs="Arial"/>
          <w:sz w:val="20"/>
          <w:szCs w:val="20"/>
        </w:rPr>
        <w:t xml:space="preserve">nº. </w:t>
      </w:r>
      <w:r w:rsidR="00E05613" w:rsidRPr="00EA137F">
        <w:rPr>
          <w:rFonts w:ascii="Arial" w:hAnsi="Arial" w:cs="Arial"/>
          <w:sz w:val="20"/>
          <w:szCs w:val="20"/>
        </w:rPr>
        <w:t>147/</w:t>
      </w:r>
      <w:r w:rsidR="00905839">
        <w:rPr>
          <w:rFonts w:ascii="Arial" w:hAnsi="Arial" w:cs="Arial"/>
          <w:sz w:val="20"/>
          <w:szCs w:val="20"/>
        </w:rPr>
        <w:t>20</w:t>
      </w:r>
      <w:r w:rsidR="00E05613" w:rsidRPr="00EA137F">
        <w:rPr>
          <w:rFonts w:ascii="Arial" w:hAnsi="Arial" w:cs="Arial"/>
          <w:sz w:val="20"/>
          <w:szCs w:val="20"/>
        </w:rPr>
        <w:t>14</w:t>
      </w:r>
      <w:r w:rsidR="00E05613">
        <w:rPr>
          <w:rFonts w:ascii="Arial" w:hAnsi="Arial" w:cs="Arial"/>
          <w:sz w:val="20"/>
          <w:szCs w:val="20"/>
        </w:rPr>
        <w:t xml:space="preserve"> e alterações</w:t>
      </w:r>
      <w:r w:rsidR="00E05613" w:rsidRPr="00EA137F">
        <w:rPr>
          <w:rFonts w:ascii="Arial" w:hAnsi="Arial" w:cs="Arial"/>
          <w:sz w:val="20"/>
          <w:szCs w:val="20"/>
        </w:rPr>
        <w:t xml:space="preserve">, o Pregoeiro aplicará os critérios para desempate em favor da microempresa ou empresa de pequeno porte. </w:t>
      </w:r>
    </w:p>
    <w:p w:rsidR="00BA31BC" w:rsidRDefault="00BA31BC" w:rsidP="00E05613">
      <w:pPr>
        <w:autoSpaceDE w:val="0"/>
        <w:autoSpaceDN w:val="0"/>
        <w:adjustRightInd w:val="0"/>
        <w:jc w:val="both"/>
        <w:rPr>
          <w:rFonts w:ascii="Arial" w:hAnsi="Arial" w:cs="Arial"/>
          <w:b/>
          <w:sz w:val="20"/>
          <w:szCs w:val="20"/>
        </w:rPr>
      </w:pPr>
    </w:p>
    <w:p w:rsidR="00E05613" w:rsidRPr="00EA137F" w:rsidRDefault="00DF713C" w:rsidP="00E05613">
      <w:pPr>
        <w:autoSpaceDE w:val="0"/>
        <w:autoSpaceDN w:val="0"/>
        <w:adjustRightInd w:val="0"/>
        <w:jc w:val="both"/>
        <w:rPr>
          <w:rFonts w:ascii="Arial" w:hAnsi="Arial" w:cs="Arial"/>
          <w:sz w:val="20"/>
          <w:szCs w:val="20"/>
        </w:rPr>
      </w:pPr>
      <w:r>
        <w:rPr>
          <w:rFonts w:ascii="Arial" w:hAnsi="Arial" w:cs="Arial"/>
          <w:b/>
          <w:sz w:val="20"/>
          <w:szCs w:val="20"/>
        </w:rPr>
        <w:t>08</w:t>
      </w:r>
      <w:r w:rsidR="00E05613" w:rsidRPr="001841AF">
        <w:rPr>
          <w:rFonts w:ascii="Arial" w:hAnsi="Arial" w:cs="Arial"/>
          <w:b/>
          <w:sz w:val="20"/>
          <w:szCs w:val="20"/>
        </w:rPr>
        <w:t>.0</w:t>
      </w:r>
      <w:r>
        <w:rPr>
          <w:rFonts w:ascii="Arial" w:hAnsi="Arial" w:cs="Arial"/>
          <w:b/>
          <w:sz w:val="20"/>
          <w:szCs w:val="20"/>
        </w:rPr>
        <w:t>3</w:t>
      </w:r>
      <w:r w:rsidR="00E05613" w:rsidRPr="001841AF">
        <w:rPr>
          <w:rFonts w:ascii="Arial" w:hAnsi="Arial" w:cs="Arial"/>
          <w:b/>
          <w:sz w:val="20"/>
          <w:szCs w:val="20"/>
        </w:rPr>
        <w:t>.</w:t>
      </w:r>
      <w:r w:rsidR="00E05613" w:rsidRPr="00EA137F">
        <w:rPr>
          <w:rFonts w:ascii="Arial" w:hAnsi="Arial" w:cs="Arial"/>
          <w:sz w:val="20"/>
          <w:szCs w:val="20"/>
        </w:rPr>
        <w:t xml:space="preserve"> Entende-se por empate as situações em que as propostas apresentadas pelas microempresas e empresas de pequeno porte sejam iguais ou até 5% (cinco por cento) superiores à proposta</w:t>
      </w:r>
      <w:r w:rsidR="00E22759">
        <w:rPr>
          <w:rFonts w:ascii="Arial" w:hAnsi="Arial" w:cs="Arial"/>
          <w:sz w:val="20"/>
          <w:szCs w:val="20"/>
        </w:rPr>
        <w:t xml:space="preserve"> </w:t>
      </w:r>
      <w:r w:rsidR="00E05613" w:rsidRPr="00EA137F">
        <w:rPr>
          <w:rFonts w:ascii="Arial" w:hAnsi="Arial" w:cs="Arial"/>
          <w:sz w:val="20"/>
          <w:szCs w:val="20"/>
        </w:rPr>
        <w:t>mais bem classificada.</w:t>
      </w:r>
    </w:p>
    <w:p w:rsidR="00150B5F" w:rsidRPr="00EA137F" w:rsidRDefault="00150B5F" w:rsidP="00E05613">
      <w:pPr>
        <w:pStyle w:val="WW-Recuodecorpodetexto3"/>
        <w:ind w:left="0" w:right="-48" w:firstLine="0"/>
        <w:rPr>
          <w:rFonts w:ascii="Arial" w:hAnsi="Arial" w:cs="Arial"/>
          <w:sz w:val="20"/>
        </w:rPr>
      </w:pPr>
    </w:p>
    <w:p w:rsidR="00E05613"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w:t>
      </w:r>
      <w:r w:rsidR="00DF713C">
        <w:rPr>
          <w:rFonts w:ascii="Arial" w:hAnsi="Arial" w:cs="Arial"/>
          <w:b/>
          <w:sz w:val="20"/>
          <w:szCs w:val="20"/>
        </w:rPr>
        <w:t>8</w:t>
      </w:r>
      <w:r w:rsidRPr="001841AF">
        <w:rPr>
          <w:rFonts w:ascii="Arial" w:hAnsi="Arial" w:cs="Arial"/>
          <w:b/>
          <w:sz w:val="20"/>
          <w:szCs w:val="20"/>
        </w:rPr>
        <w:t>.0</w:t>
      </w:r>
      <w:r w:rsidR="00DF713C">
        <w:rPr>
          <w:rFonts w:ascii="Arial" w:hAnsi="Arial" w:cs="Arial"/>
          <w:b/>
          <w:sz w:val="20"/>
          <w:szCs w:val="20"/>
        </w:rPr>
        <w:t>4</w:t>
      </w:r>
      <w:r w:rsidRPr="001841AF">
        <w:rPr>
          <w:rFonts w:ascii="Arial" w:hAnsi="Arial" w:cs="Arial"/>
          <w:b/>
          <w:sz w:val="20"/>
          <w:szCs w:val="20"/>
        </w:rPr>
        <w:t>.</w:t>
      </w:r>
      <w:r w:rsidRPr="00EA137F">
        <w:rPr>
          <w:rFonts w:ascii="Arial" w:hAnsi="Arial" w:cs="Arial"/>
          <w:sz w:val="20"/>
          <w:szCs w:val="20"/>
        </w:rPr>
        <w:t xml:space="preserve"> Para efeito do disposto no subitem anterior, ocorrendo o empate, proceder-se-á da seguinte forma:</w:t>
      </w:r>
    </w:p>
    <w:p w:rsidR="00E05613" w:rsidRPr="00EA137F" w:rsidRDefault="00E05613"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sidR="004B3A3A">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w:t>
      </w:r>
      <w:r w:rsidR="00E22759">
        <w:rPr>
          <w:rFonts w:ascii="Arial" w:hAnsi="Arial" w:cs="Arial"/>
          <w:sz w:val="20"/>
          <w:szCs w:val="20"/>
        </w:rPr>
        <w:t>mais bem classificada n</w:t>
      </w:r>
      <w:r w:rsidRPr="00EA137F">
        <w:rPr>
          <w:rFonts w:ascii="Arial" w:hAnsi="Arial" w:cs="Arial"/>
          <w:sz w:val="20"/>
          <w:szCs w:val="20"/>
        </w:rPr>
        <w:t>o certame, situação em que será adjudicado em seu favor o objeto licitado.</w:t>
      </w:r>
    </w:p>
    <w:p w:rsidR="00E05613" w:rsidRDefault="00E05613" w:rsidP="00E05613">
      <w:pPr>
        <w:autoSpaceDE w:val="0"/>
        <w:autoSpaceDN w:val="0"/>
        <w:adjustRightInd w:val="0"/>
        <w:ind w:left="708"/>
        <w:jc w:val="both"/>
        <w:rPr>
          <w:rFonts w:ascii="Arial" w:hAnsi="Arial" w:cs="Arial"/>
          <w:sz w:val="20"/>
          <w:szCs w:val="20"/>
        </w:rPr>
      </w:pPr>
    </w:p>
    <w:p w:rsidR="00E05613" w:rsidRPr="00EA137F" w:rsidRDefault="00E05613" w:rsidP="00E0561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sidR="004B3A3A">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E05613" w:rsidRPr="00EA137F" w:rsidRDefault="00E05613" w:rsidP="00E05613">
      <w:pPr>
        <w:autoSpaceDE w:val="0"/>
        <w:autoSpaceDN w:val="0"/>
        <w:adjustRightInd w:val="0"/>
        <w:jc w:val="both"/>
        <w:rPr>
          <w:rFonts w:ascii="Arial" w:hAnsi="Arial" w:cs="Arial"/>
          <w:sz w:val="20"/>
          <w:szCs w:val="20"/>
        </w:rPr>
      </w:pPr>
    </w:p>
    <w:p w:rsidR="00E05613" w:rsidRDefault="007C106A" w:rsidP="00E05613">
      <w:pPr>
        <w:autoSpaceDE w:val="0"/>
        <w:autoSpaceDN w:val="0"/>
        <w:adjustRightInd w:val="0"/>
        <w:jc w:val="both"/>
        <w:rPr>
          <w:rFonts w:ascii="Arial" w:hAnsi="Arial" w:cs="Arial"/>
          <w:sz w:val="20"/>
          <w:szCs w:val="20"/>
        </w:rPr>
      </w:pPr>
      <w:r>
        <w:rPr>
          <w:rFonts w:ascii="Arial" w:hAnsi="Arial" w:cs="Arial"/>
          <w:b/>
          <w:sz w:val="20"/>
          <w:szCs w:val="20"/>
        </w:rPr>
        <w:t>08.05.</w:t>
      </w:r>
      <w:r w:rsidR="00E05613" w:rsidRPr="001841AF">
        <w:rPr>
          <w:rFonts w:ascii="Arial" w:hAnsi="Arial" w:cs="Arial"/>
          <w:b/>
          <w:sz w:val="20"/>
          <w:szCs w:val="20"/>
        </w:rPr>
        <w:t xml:space="preserve"> </w:t>
      </w:r>
      <w:r w:rsidR="00E05613" w:rsidRPr="00EA137F">
        <w:rPr>
          <w:rFonts w:ascii="Arial" w:hAnsi="Arial" w:cs="Arial"/>
          <w:sz w:val="20"/>
          <w:szCs w:val="20"/>
        </w:rPr>
        <w:t>Na hipótese da não contratação nos termos previstos, o objeto licitado será adjudicado em favor da proposta originalmente vencedora do certame.</w:t>
      </w:r>
    </w:p>
    <w:p w:rsidR="006F27EF" w:rsidRPr="00EA137F" w:rsidRDefault="006F27EF" w:rsidP="00E05613">
      <w:pPr>
        <w:autoSpaceDE w:val="0"/>
        <w:autoSpaceDN w:val="0"/>
        <w:adjustRightInd w:val="0"/>
        <w:jc w:val="both"/>
        <w:rPr>
          <w:rFonts w:ascii="Arial" w:hAnsi="Arial" w:cs="Arial"/>
          <w:sz w:val="20"/>
          <w:szCs w:val="20"/>
        </w:rPr>
      </w:pPr>
    </w:p>
    <w:p w:rsidR="00E05613" w:rsidRPr="00EA137F" w:rsidRDefault="00E05613" w:rsidP="00E05613">
      <w:pPr>
        <w:autoSpaceDE w:val="0"/>
        <w:autoSpaceDN w:val="0"/>
        <w:adjustRightInd w:val="0"/>
        <w:jc w:val="both"/>
        <w:rPr>
          <w:rFonts w:ascii="Arial" w:hAnsi="Arial" w:cs="Arial"/>
          <w:sz w:val="20"/>
          <w:szCs w:val="20"/>
        </w:rPr>
      </w:pPr>
      <w:r w:rsidRPr="001841AF">
        <w:rPr>
          <w:rFonts w:ascii="Arial" w:hAnsi="Arial" w:cs="Arial"/>
          <w:b/>
          <w:sz w:val="20"/>
          <w:szCs w:val="20"/>
        </w:rPr>
        <w:t>0</w:t>
      </w:r>
      <w:r w:rsidR="007C106A">
        <w:rPr>
          <w:rFonts w:ascii="Arial" w:hAnsi="Arial" w:cs="Arial"/>
          <w:b/>
          <w:sz w:val="20"/>
          <w:szCs w:val="20"/>
        </w:rPr>
        <w:t>8.0</w:t>
      </w:r>
      <w:r w:rsidR="007B3F1F">
        <w:rPr>
          <w:rFonts w:ascii="Arial" w:hAnsi="Arial" w:cs="Arial"/>
          <w:b/>
          <w:sz w:val="20"/>
          <w:szCs w:val="20"/>
        </w:rPr>
        <w:t>6</w:t>
      </w:r>
      <w:r w:rsidRPr="001841AF">
        <w:rPr>
          <w:rFonts w:ascii="Arial" w:hAnsi="Arial" w:cs="Arial"/>
          <w:b/>
          <w:sz w:val="20"/>
          <w:szCs w:val="20"/>
        </w:rPr>
        <w:t>.</w:t>
      </w:r>
      <w:r w:rsidRPr="00EA137F">
        <w:rPr>
          <w:rFonts w:ascii="Arial" w:hAnsi="Arial" w:cs="Arial"/>
          <w:sz w:val="20"/>
          <w:szCs w:val="20"/>
        </w:rPr>
        <w:t xml:space="preserve"> A microempresa ou empresa de pequeno porte mais bem classificada será convocada para apresentar nova proposta no prazo máximo de </w:t>
      </w:r>
      <w:r w:rsidR="00DF713C" w:rsidRPr="00DF713C">
        <w:rPr>
          <w:rFonts w:ascii="Arial" w:hAnsi="Arial" w:cs="Arial"/>
          <w:sz w:val="20"/>
          <w:szCs w:val="20"/>
        </w:rPr>
        <w:t>5 (cinco) minutos controlados pelo sistema, contados após a comunicação automática para tanto, sob pena de preclusão.</w:t>
      </w:r>
    </w:p>
    <w:p w:rsidR="007B3F1F" w:rsidRDefault="007B3F1F" w:rsidP="00FF1DCF">
      <w:pPr>
        <w:pStyle w:val="Textopadro"/>
        <w:widowControl/>
        <w:jc w:val="both"/>
        <w:rPr>
          <w:rFonts w:ascii="Arial" w:hAnsi="Arial" w:cs="Arial"/>
          <w:b/>
          <w:color w:val="000000" w:themeColor="text1"/>
          <w:sz w:val="20"/>
          <w:lang w:val="pt-BR"/>
        </w:rPr>
      </w:pPr>
    </w:p>
    <w:p w:rsidR="007B3F1F" w:rsidRPr="00EA137F" w:rsidRDefault="007B3F1F" w:rsidP="007B3F1F">
      <w:pPr>
        <w:autoSpaceDE w:val="0"/>
        <w:autoSpaceDN w:val="0"/>
        <w:adjustRightInd w:val="0"/>
        <w:jc w:val="both"/>
        <w:rPr>
          <w:rFonts w:ascii="Arial" w:hAnsi="Arial" w:cs="Arial"/>
          <w:sz w:val="20"/>
          <w:szCs w:val="20"/>
        </w:rPr>
      </w:pPr>
      <w:r w:rsidRPr="001841AF">
        <w:rPr>
          <w:rFonts w:ascii="Arial" w:hAnsi="Arial" w:cs="Arial"/>
          <w:b/>
          <w:sz w:val="20"/>
          <w:szCs w:val="20"/>
        </w:rPr>
        <w:t>0</w:t>
      </w:r>
      <w:r>
        <w:rPr>
          <w:rFonts w:ascii="Arial" w:hAnsi="Arial" w:cs="Arial"/>
          <w:b/>
          <w:sz w:val="20"/>
          <w:szCs w:val="20"/>
        </w:rPr>
        <w:t>8.07</w:t>
      </w:r>
      <w:r w:rsidRPr="001841AF">
        <w:rPr>
          <w:rFonts w:ascii="Arial" w:hAnsi="Arial" w:cs="Arial"/>
          <w:b/>
          <w:sz w:val="20"/>
          <w:szCs w:val="20"/>
        </w:rPr>
        <w:t>.</w:t>
      </w:r>
      <w:r w:rsidRPr="00EA137F">
        <w:rPr>
          <w:rFonts w:ascii="Arial" w:hAnsi="Arial" w:cs="Arial"/>
          <w:sz w:val="20"/>
          <w:szCs w:val="20"/>
        </w:rPr>
        <w:t xml:space="preserve"> Somente se aplicará o critério de desempate em favor da microempresa ou empresa de pequeno porte quando a melhor oferta inicial não tiver sido apresentada por uma microempresa ou empresa de pequeno porte.</w:t>
      </w:r>
    </w:p>
    <w:p w:rsidR="008639CE" w:rsidRDefault="008639CE" w:rsidP="00FF1DCF">
      <w:pPr>
        <w:pStyle w:val="Textopadro"/>
        <w:widowControl/>
        <w:jc w:val="both"/>
        <w:rPr>
          <w:rFonts w:ascii="Arial" w:hAnsi="Arial" w:cs="Arial"/>
          <w:b/>
          <w:color w:val="000000" w:themeColor="text1"/>
          <w:sz w:val="20"/>
          <w:lang w:val="pt-BR"/>
        </w:rPr>
      </w:pPr>
    </w:p>
    <w:p w:rsidR="00D53BFE" w:rsidRDefault="00D53BFE" w:rsidP="00FF1DCF">
      <w:pPr>
        <w:pStyle w:val="Textopadro"/>
        <w:widowControl/>
        <w:jc w:val="both"/>
        <w:rPr>
          <w:rFonts w:ascii="Arial" w:hAnsi="Arial" w:cs="Arial"/>
          <w:b/>
          <w:color w:val="000000" w:themeColor="text1"/>
          <w:sz w:val="20"/>
          <w:lang w:val="pt-BR"/>
        </w:rPr>
      </w:pPr>
    </w:p>
    <w:p w:rsidR="00FF1DCF" w:rsidRPr="00F72DEF" w:rsidRDefault="007C106A" w:rsidP="00FF1DCF">
      <w:pPr>
        <w:pStyle w:val="Textopadro"/>
        <w:widowControl/>
        <w:jc w:val="both"/>
        <w:rPr>
          <w:rFonts w:ascii="Arial" w:hAnsi="Arial" w:cs="Arial"/>
          <w:b/>
          <w:color w:val="000000" w:themeColor="text1"/>
          <w:sz w:val="20"/>
          <w:lang w:val="pt-BR"/>
        </w:rPr>
      </w:pPr>
      <w:r>
        <w:rPr>
          <w:rFonts w:ascii="Arial" w:hAnsi="Arial" w:cs="Arial"/>
          <w:b/>
          <w:color w:val="000000" w:themeColor="text1"/>
          <w:sz w:val="20"/>
          <w:lang w:val="pt-BR"/>
        </w:rPr>
        <w:t>09</w:t>
      </w:r>
      <w:r w:rsidR="00FF1DCF" w:rsidRPr="00F72DEF">
        <w:rPr>
          <w:rFonts w:ascii="Arial" w:hAnsi="Arial" w:cs="Arial"/>
          <w:b/>
          <w:color w:val="000000" w:themeColor="text1"/>
          <w:sz w:val="20"/>
          <w:lang w:val="pt-BR"/>
        </w:rPr>
        <w:t xml:space="preserve">. CRITÉRIOS DE JULGAMENTO </w:t>
      </w:r>
    </w:p>
    <w:p w:rsidR="00FF1DCF" w:rsidRDefault="00FF1DCF" w:rsidP="00FF1DCF">
      <w:pPr>
        <w:pStyle w:val="Textopadro"/>
        <w:widowControl/>
        <w:jc w:val="both"/>
        <w:rPr>
          <w:rFonts w:ascii="Arial" w:hAnsi="Arial" w:cs="Arial"/>
          <w:sz w:val="20"/>
          <w:lang w:val="pt-BR"/>
        </w:rPr>
      </w:pPr>
    </w:p>
    <w:p w:rsidR="00EB6F80" w:rsidRPr="00EB6F80" w:rsidRDefault="00FF1DCF" w:rsidP="00EB6F80">
      <w:pPr>
        <w:pStyle w:val="Textopadro"/>
        <w:widowControl/>
        <w:jc w:val="both"/>
        <w:rPr>
          <w:rFonts w:ascii="Arial" w:hAnsi="Arial" w:cs="Arial"/>
          <w:sz w:val="20"/>
          <w:lang w:val="pt-BR"/>
        </w:rPr>
      </w:pPr>
      <w:r w:rsidRPr="00EB6F80">
        <w:rPr>
          <w:rFonts w:ascii="Arial" w:hAnsi="Arial" w:cs="Arial"/>
          <w:b/>
          <w:sz w:val="20"/>
          <w:lang w:val="pt-BR"/>
        </w:rPr>
        <w:t>0</w:t>
      </w:r>
      <w:r w:rsidR="00FA3BAA">
        <w:rPr>
          <w:rFonts w:ascii="Arial" w:hAnsi="Arial" w:cs="Arial"/>
          <w:b/>
          <w:sz w:val="20"/>
          <w:lang w:val="pt-BR"/>
        </w:rPr>
        <w:t>9</w:t>
      </w:r>
      <w:r w:rsidRPr="00EB6F80">
        <w:rPr>
          <w:rFonts w:ascii="Arial" w:hAnsi="Arial" w:cs="Arial"/>
          <w:b/>
          <w:sz w:val="20"/>
          <w:lang w:val="pt-BR"/>
        </w:rPr>
        <w:t>.01.</w:t>
      </w:r>
      <w:r>
        <w:rPr>
          <w:rFonts w:ascii="Arial" w:hAnsi="Arial" w:cs="Arial"/>
          <w:sz w:val="20"/>
          <w:lang w:val="pt-BR"/>
        </w:rPr>
        <w:t xml:space="preserve"> </w:t>
      </w:r>
      <w:r w:rsidRPr="00465183">
        <w:rPr>
          <w:rFonts w:ascii="Arial" w:hAnsi="Arial" w:cs="Arial"/>
          <w:sz w:val="20"/>
          <w:lang w:val="pt-BR"/>
        </w:rPr>
        <w:t xml:space="preserve">Para julgamento, será adotado o critério de </w:t>
      </w:r>
      <w:r w:rsidR="00F7096F">
        <w:rPr>
          <w:rFonts w:ascii="Arial" w:hAnsi="Arial" w:cs="Arial"/>
          <w:b/>
          <w:sz w:val="20"/>
          <w:lang w:val="pt-BR"/>
        </w:rPr>
        <w:t>MENOR PREÇO GLOBAL</w:t>
      </w:r>
      <w:r w:rsidRPr="00465183">
        <w:rPr>
          <w:rFonts w:ascii="Arial" w:hAnsi="Arial" w:cs="Arial"/>
          <w:sz w:val="20"/>
          <w:lang w:val="pt-BR"/>
        </w:rPr>
        <w:t xml:space="preserve"> observado</w:t>
      </w:r>
      <w:r w:rsidR="00F7096F">
        <w:rPr>
          <w:rFonts w:ascii="Arial" w:hAnsi="Arial" w:cs="Arial"/>
          <w:sz w:val="20"/>
          <w:lang w:val="pt-BR"/>
        </w:rPr>
        <w:t>s</w:t>
      </w:r>
      <w:r w:rsidRPr="00465183">
        <w:rPr>
          <w:rFonts w:ascii="Arial" w:hAnsi="Arial" w:cs="Arial"/>
          <w:sz w:val="20"/>
          <w:lang w:val="pt-BR"/>
        </w:rPr>
        <w:t xml:space="preserve"> o prazo </w:t>
      </w:r>
      <w:r w:rsidR="00EB6F80" w:rsidRPr="00EB6F80">
        <w:rPr>
          <w:rFonts w:ascii="Arial" w:hAnsi="Arial" w:cs="Arial"/>
          <w:sz w:val="20"/>
          <w:lang w:val="pt-BR"/>
        </w:rPr>
        <w:t xml:space="preserve">para </w:t>
      </w:r>
      <w:r w:rsidR="00E71E7D">
        <w:rPr>
          <w:rFonts w:ascii="Arial" w:hAnsi="Arial" w:cs="Arial"/>
          <w:sz w:val="20"/>
          <w:lang w:val="pt-BR"/>
        </w:rPr>
        <w:t>execução</w:t>
      </w:r>
      <w:r w:rsidRPr="00465183">
        <w:rPr>
          <w:rFonts w:ascii="Arial" w:hAnsi="Arial" w:cs="Arial"/>
          <w:sz w:val="20"/>
          <w:lang w:val="pt-BR"/>
        </w:rPr>
        <w:t xml:space="preserve">, </w:t>
      </w:r>
      <w:r w:rsidR="00EB6F80" w:rsidRPr="00EB6F80">
        <w:rPr>
          <w:rFonts w:ascii="Arial" w:hAnsi="Arial" w:cs="Arial"/>
          <w:sz w:val="20"/>
          <w:lang w:val="pt-BR"/>
        </w:rPr>
        <w:t xml:space="preserve">as especificações técnicas, parâmetros mínimos de desempenho e de qualidade, e demais condições definidas neste Edital. </w:t>
      </w:r>
    </w:p>
    <w:p w:rsidR="00FF1DCF" w:rsidRDefault="00FF1DCF" w:rsidP="00FF1DCF">
      <w:pPr>
        <w:pStyle w:val="Textopadro"/>
        <w:widowControl/>
        <w:jc w:val="both"/>
        <w:rPr>
          <w:rFonts w:ascii="Arial" w:hAnsi="Arial" w:cs="Arial"/>
          <w:sz w:val="20"/>
          <w:lang w:val="pt-BR"/>
        </w:rPr>
      </w:pPr>
    </w:p>
    <w:p w:rsidR="00FA3BAA" w:rsidRPr="00465183" w:rsidRDefault="00FA3BAA" w:rsidP="00FA3BAA">
      <w:pPr>
        <w:pStyle w:val="Textopadro"/>
        <w:widowControl/>
        <w:jc w:val="both"/>
        <w:rPr>
          <w:rFonts w:ascii="Arial" w:hAnsi="Arial" w:cs="Arial"/>
          <w:sz w:val="20"/>
          <w:lang w:val="pt-BR"/>
        </w:rPr>
      </w:pPr>
      <w:r w:rsidRPr="00FA3BAA">
        <w:rPr>
          <w:rFonts w:ascii="Arial" w:hAnsi="Arial" w:cs="Arial"/>
          <w:b/>
          <w:sz w:val="20"/>
          <w:lang w:val="pt-BR"/>
        </w:rPr>
        <w:t>09.02.</w:t>
      </w:r>
      <w:r>
        <w:rPr>
          <w:rFonts w:ascii="Arial" w:hAnsi="Arial" w:cs="Arial"/>
          <w:sz w:val="20"/>
          <w:lang w:val="pt-BR"/>
        </w:rPr>
        <w:t xml:space="preserve">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MENOR PREÇO</w:t>
      </w:r>
      <w:r>
        <w:rPr>
          <w:rFonts w:ascii="Arial" w:hAnsi="Arial" w:cs="Arial"/>
          <w:b/>
          <w:sz w:val="20"/>
          <w:lang w:val="pt-BR"/>
        </w:rPr>
        <w:t xml:space="preserve"> GLOBAL </w:t>
      </w:r>
      <w:r w:rsidRPr="00465183">
        <w:rPr>
          <w:rFonts w:ascii="Arial" w:hAnsi="Arial" w:cs="Arial"/>
          <w:sz w:val="20"/>
          <w:lang w:val="pt-BR"/>
        </w:rPr>
        <w:t xml:space="preserve">após o encerramento da etapa de lances da sessão pública ou, quando for o caso, </w:t>
      </w:r>
      <w:r>
        <w:rPr>
          <w:rFonts w:ascii="Arial" w:hAnsi="Arial" w:cs="Arial"/>
          <w:sz w:val="20"/>
          <w:lang w:val="pt-BR"/>
        </w:rPr>
        <w:t>depois da</w:t>
      </w:r>
      <w:r w:rsidRPr="00465183">
        <w:rPr>
          <w:rFonts w:ascii="Arial" w:hAnsi="Arial" w:cs="Arial"/>
          <w:sz w:val="20"/>
          <w:lang w:val="pt-BR"/>
        </w:rPr>
        <w:t xml:space="preserve"> negociação para que seja obtido melhor preço e decisão acerca da aceitação do lance de menor preço.</w:t>
      </w:r>
    </w:p>
    <w:p w:rsidR="00460D64" w:rsidRDefault="00460D64" w:rsidP="00460D64">
      <w:pPr>
        <w:pStyle w:val="Textopadro"/>
        <w:rPr>
          <w:rFonts w:ascii="Arial" w:hAnsi="Arial" w:cs="Arial"/>
          <w:b/>
          <w:sz w:val="20"/>
        </w:rPr>
      </w:pPr>
    </w:p>
    <w:p w:rsidR="0024054F" w:rsidRDefault="0024054F" w:rsidP="00460D64">
      <w:pPr>
        <w:pStyle w:val="Textopadro"/>
        <w:widowControl/>
        <w:jc w:val="both"/>
        <w:rPr>
          <w:rFonts w:ascii="Arial" w:hAnsi="Arial" w:cs="Arial"/>
          <w:b/>
          <w:color w:val="000000" w:themeColor="text1"/>
          <w:sz w:val="20"/>
          <w:lang w:val="pt-BR"/>
        </w:rPr>
      </w:pPr>
    </w:p>
    <w:p w:rsidR="0024054F" w:rsidRDefault="0024054F" w:rsidP="00460D64">
      <w:pPr>
        <w:pStyle w:val="Textopadro"/>
        <w:widowControl/>
        <w:jc w:val="both"/>
        <w:rPr>
          <w:rFonts w:ascii="Arial" w:hAnsi="Arial" w:cs="Arial"/>
          <w:b/>
          <w:color w:val="000000" w:themeColor="text1"/>
          <w:sz w:val="20"/>
          <w:lang w:val="pt-BR"/>
        </w:rPr>
      </w:pPr>
    </w:p>
    <w:p w:rsidR="00460D64" w:rsidRPr="00460D64" w:rsidRDefault="00460D64" w:rsidP="00460D64">
      <w:pPr>
        <w:pStyle w:val="Textopadro"/>
        <w:widowControl/>
        <w:jc w:val="both"/>
        <w:rPr>
          <w:rFonts w:ascii="Arial" w:hAnsi="Arial" w:cs="Arial"/>
          <w:color w:val="000000" w:themeColor="text1"/>
          <w:sz w:val="20"/>
          <w:lang w:val="pt-BR"/>
        </w:rPr>
      </w:pPr>
      <w:r w:rsidRPr="00460D64">
        <w:rPr>
          <w:rFonts w:ascii="Arial" w:hAnsi="Arial" w:cs="Arial"/>
          <w:b/>
          <w:color w:val="000000" w:themeColor="text1"/>
          <w:sz w:val="20"/>
          <w:lang w:val="pt-BR"/>
        </w:rPr>
        <w:t>09.03.</w:t>
      </w:r>
      <w:r w:rsidRPr="00460D64">
        <w:rPr>
          <w:rFonts w:ascii="Arial" w:hAnsi="Arial" w:cs="Arial"/>
          <w:color w:val="000000" w:themeColor="text1"/>
          <w:sz w:val="20"/>
          <w:lang w:val="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460D64" w:rsidRDefault="00460D64" w:rsidP="00460D64">
      <w:pPr>
        <w:pStyle w:val="Textopadro"/>
        <w:widowControl/>
        <w:jc w:val="both"/>
        <w:rPr>
          <w:rFonts w:ascii="Arial" w:hAnsi="Arial" w:cs="Arial"/>
          <w:b/>
          <w:sz w:val="20"/>
        </w:rPr>
      </w:pPr>
    </w:p>
    <w:p w:rsidR="00460D64" w:rsidRPr="00460D64" w:rsidRDefault="00460D64" w:rsidP="00460D64">
      <w:pPr>
        <w:pStyle w:val="Textopadro"/>
        <w:widowControl/>
        <w:jc w:val="both"/>
        <w:rPr>
          <w:rFonts w:ascii="Arial" w:hAnsi="Arial" w:cs="Arial"/>
          <w:b/>
          <w:sz w:val="20"/>
        </w:rPr>
      </w:pPr>
      <w:r w:rsidRPr="00460D64">
        <w:rPr>
          <w:rFonts w:ascii="Arial" w:hAnsi="Arial" w:cs="Arial"/>
          <w:b/>
          <w:sz w:val="20"/>
        </w:rPr>
        <w:t>09.0</w:t>
      </w:r>
      <w:r>
        <w:rPr>
          <w:rFonts w:ascii="Arial" w:hAnsi="Arial" w:cs="Arial"/>
          <w:b/>
          <w:sz w:val="20"/>
        </w:rPr>
        <w:t>4</w:t>
      </w:r>
      <w:r w:rsidRPr="00460D64">
        <w:rPr>
          <w:rFonts w:ascii="Arial" w:hAnsi="Arial" w:cs="Arial"/>
          <w:b/>
          <w:sz w:val="20"/>
        </w:rPr>
        <w:t>.</w:t>
      </w:r>
      <w:r w:rsidRPr="00460D64">
        <w:rPr>
          <w:rFonts w:ascii="Arial" w:hAnsi="Arial" w:cs="Arial"/>
          <w:sz w:val="20"/>
        </w:rPr>
        <w:t xml:space="preserve"> </w:t>
      </w:r>
      <w:proofErr w:type="spellStart"/>
      <w:r w:rsidRPr="00460D64">
        <w:rPr>
          <w:rFonts w:ascii="Arial" w:hAnsi="Arial" w:cs="Arial"/>
          <w:sz w:val="20"/>
        </w:rPr>
        <w:t>Serão</w:t>
      </w:r>
      <w:proofErr w:type="spellEnd"/>
      <w:r w:rsidRPr="00460D64">
        <w:rPr>
          <w:rFonts w:ascii="Arial" w:hAnsi="Arial" w:cs="Arial"/>
          <w:sz w:val="20"/>
        </w:rPr>
        <w:t xml:space="preserve"> </w:t>
      </w:r>
      <w:proofErr w:type="spellStart"/>
      <w:r w:rsidRPr="00460D64">
        <w:rPr>
          <w:rFonts w:ascii="Arial" w:hAnsi="Arial" w:cs="Arial"/>
          <w:sz w:val="20"/>
        </w:rPr>
        <w:t>aceitas</w:t>
      </w:r>
      <w:proofErr w:type="spellEnd"/>
      <w:r w:rsidRPr="00460D64">
        <w:rPr>
          <w:rFonts w:ascii="Arial" w:hAnsi="Arial" w:cs="Arial"/>
          <w:sz w:val="20"/>
        </w:rPr>
        <w:t xml:space="preserve"> 02 (</w:t>
      </w:r>
      <w:proofErr w:type="spellStart"/>
      <w:r w:rsidRPr="00460D64">
        <w:rPr>
          <w:rFonts w:ascii="Arial" w:hAnsi="Arial" w:cs="Arial"/>
          <w:sz w:val="20"/>
        </w:rPr>
        <w:t>duas</w:t>
      </w:r>
      <w:proofErr w:type="spellEnd"/>
      <w:r w:rsidRPr="00460D64">
        <w:rPr>
          <w:rFonts w:ascii="Arial" w:hAnsi="Arial" w:cs="Arial"/>
          <w:sz w:val="20"/>
        </w:rPr>
        <w:t xml:space="preserve">) casas </w:t>
      </w:r>
      <w:proofErr w:type="spellStart"/>
      <w:r w:rsidRPr="00460D64">
        <w:rPr>
          <w:rFonts w:ascii="Arial" w:hAnsi="Arial" w:cs="Arial"/>
          <w:sz w:val="20"/>
        </w:rPr>
        <w:t>após</w:t>
      </w:r>
      <w:proofErr w:type="spellEnd"/>
      <w:r w:rsidRPr="00460D64">
        <w:rPr>
          <w:rFonts w:ascii="Arial" w:hAnsi="Arial" w:cs="Arial"/>
          <w:sz w:val="20"/>
        </w:rPr>
        <w:t xml:space="preserve"> a </w:t>
      </w:r>
      <w:proofErr w:type="spellStart"/>
      <w:r w:rsidRPr="00460D64">
        <w:rPr>
          <w:rFonts w:ascii="Arial" w:hAnsi="Arial" w:cs="Arial"/>
          <w:sz w:val="20"/>
        </w:rPr>
        <w:t>vírgula</w:t>
      </w:r>
      <w:proofErr w:type="spellEnd"/>
      <w:r w:rsidRPr="00460D64">
        <w:rPr>
          <w:rFonts w:ascii="Arial" w:hAnsi="Arial" w:cs="Arial"/>
          <w:sz w:val="20"/>
        </w:rPr>
        <w:t xml:space="preserve"> para </w:t>
      </w:r>
      <w:proofErr w:type="spellStart"/>
      <w:r w:rsidRPr="00460D64">
        <w:rPr>
          <w:rFonts w:ascii="Arial" w:hAnsi="Arial" w:cs="Arial"/>
          <w:sz w:val="20"/>
        </w:rPr>
        <w:t>identificação</w:t>
      </w:r>
      <w:proofErr w:type="spellEnd"/>
      <w:r w:rsidRPr="00460D64">
        <w:rPr>
          <w:rFonts w:ascii="Arial" w:hAnsi="Arial" w:cs="Arial"/>
          <w:sz w:val="20"/>
        </w:rPr>
        <w:t xml:space="preserve"> dos </w:t>
      </w:r>
      <w:proofErr w:type="spellStart"/>
      <w:r w:rsidRPr="00460D64">
        <w:rPr>
          <w:rFonts w:ascii="Arial" w:hAnsi="Arial" w:cs="Arial"/>
          <w:sz w:val="20"/>
        </w:rPr>
        <w:t>preços</w:t>
      </w:r>
      <w:proofErr w:type="spellEnd"/>
      <w:r w:rsidRPr="00460D64">
        <w:rPr>
          <w:rFonts w:ascii="Arial" w:hAnsi="Arial" w:cs="Arial"/>
          <w:sz w:val="20"/>
        </w:rPr>
        <w:t xml:space="preserve"> </w:t>
      </w:r>
      <w:proofErr w:type="spellStart"/>
      <w:r w:rsidRPr="00460D64">
        <w:rPr>
          <w:rFonts w:ascii="Arial" w:hAnsi="Arial" w:cs="Arial"/>
          <w:sz w:val="20"/>
        </w:rPr>
        <w:t>unitários</w:t>
      </w:r>
      <w:proofErr w:type="spellEnd"/>
      <w:r w:rsidRPr="00460D64">
        <w:rPr>
          <w:rFonts w:ascii="Arial" w:hAnsi="Arial" w:cs="Arial"/>
          <w:sz w:val="20"/>
        </w:rPr>
        <w:t xml:space="preserve">, </w:t>
      </w:r>
      <w:proofErr w:type="spellStart"/>
      <w:r w:rsidRPr="00460D64">
        <w:rPr>
          <w:rFonts w:ascii="Arial" w:hAnsi="Arial" w:cs="Arial"/>
          <w:sz w:val="20"/>
        </w:rPr>
        <w:t>sendo</w:t>
      </w:r>
      <w:proofErr w:type="spellEnd"/>
      <w:r w:rsidRPr="00460D64">
        <w:rPr>
          <w:rFonts w:ascii="Arial" w:hAnsi="Arial" w:cs="Arial"/>
          <w:sz w:val="20"/>
        </w:rPr>
        <w:t xml:space="preserve"> </w:t>
      </w:r>
      <w:proofErr w:type="spellStart"/>
      <w:r w:rsidRPr="00460D64">
        <w:rPr>
          <w:rFonts w:ascii="Arial" w:hAnsi="Arial" w:cs="Arial"/>
          <w:sz w:val="20"/>
        </w:rPr>
        <w:t>desconsideradas</w:t>
      </w:r>
      <w:proofErr w:type="spellEnd"/>
      <w:r w:rsidRPr="00460D64">
        <w:rPr>
          <w:rFonts w:ascii="Arial" w:hAnsi="Arial" w:cs="Arial"/>
          <w:sz w:val="20"/>
        </w:rPr>
        <w:t xml:space="preserve"> as </w:t>
      </w:r>
      <w:proofErr w:type="spellStart"/>
      <w:r w:rsidRPr="00460D64">
        <w:rPr>
          <w:rFonts w:ascii="Arial" w:hAnsi="Arial" w:cs="Arial"/>
          <w:sz w:val="20"/>
        </w:rPr>
        <w:t>demais</w:t>
      </w:r>
      <w:proofErr w:type="spellEnd"/>
      <w:r w:rsidRPr="00460D64">
        <w:rPr>
          <w:rFonts w:ascii="Arial" w:hAnsi="Arial" w:cs="Arial"/>
          <w:sz w:val="20"/>
        </w:rPr>
        <w:t xml:space="preserve">. Em </w:t>
      </w:r>
      <w:proofErr w:type="spellStart"/>
      <w:r w:rsidRPr="00460D64">
        <w:rPr>
          <w:rFonts w:ascii="Arial" w:hAnsi="Arial" w:cs="Arial"/>
          <w:sz w:val="20"/>
        </w:rPr>
        <w:t>caso</w:t>
      </w:r>
      <w:proofErr w:type="spellEnd"/>
      <w:r w:rsidRPr="00460D64">
        <w:rPr>
          <w:rFonts w:ascii="Arial" w:hAnsi="Arial" w:cs="Arial"/>
          <w:sz w:val="20"/>
        </w:rPr>
        <w:t xml:space="preserve"> de </w:t>
      </w:r>
      <w:proofErr w:type="spellStart"/>
      <w:r w:rsidRPr="00460D64">
        <w:rPr>
          <w:rFonts w:ascii="Arial" w:hAnsi="Arial" w:cs="Arial"/>
          <w:sz w:val="20"/>
        </w:rPr>
        <w:t>divergências</w:t>
      </w:r>
      <w:proofErr w:type="spellEnd"/>
      <w:r w:rsidRPr="00460D64">
        <w:rPr>
          <w:rFonts w:ascii="Arial" w:hAnsi="Arial" w:cs="Arial"/>
          <w:sz w:val="20"/>
        </w:rPr>
        <w:t xml:space="preserve"> entre </w:t>
      </w:r>
      <w:proofErr w:type="spellStart"/>
      <w:r w:rsidRPr="00460D64">
        <w:rPr>
          <w:rFonts w:ascii="Arial" w:hAnsi="Arial" w:cs="Arial"/>
          <w:sz w:val="20"/>
        </w:rPr>
        <w:t>os</w:t>
      </w:r>
      <w:proofErr w:type="spellEnd"/>
      <w:r w:rsidRPr="00460D64">
        <w:rPr>
          <w:rFonts w:ascii="Arial" w:hAnsi="Arial" w:cs="Arial"/>
          <w:sz w:val="20"/>
        </w:rPr>
        <w:t xml:space="preserve"> </w:t>
      </w:r>
      <w:proofErr w:type="spellStart"/>
      <w:r w:rsidRPr="00460D64">
        <w:rPr>
          <w:rFonts w:ascii="Arial" w:hAnsi="Arial" w:cs="Arial"/>
          <w:sz w:val="20"/>
        </w:rPr>
        <w:t>preços</w:t>
      </w:r>
      <w:proofErr w:type="spellEnd"/>
      <w:r w:rsidRPr="00460D64">
        <w:rPr>
          <w:rFonts w:ascii="Arial" w:hAnsi="Arial" w:cs="Arial"/>
          <w:sz w:val="20"/>
        </w:rPr>
        <w:t xml:space="preserve"> </w:t>
      </w:r>
      <w:proofErr w:type="spellStart"/>
      <w:r w:rsidRPr="00460D64">
        <w:rPr>
          <w:rFonts w:ascii="Arial" w:hAnsi="Arial" w:cs="Arial"/>
          <w:sz w:val="20"/>
        </w:rPr>
        <w:t>unitários</w:t>
      </w:r>
      <w:proofErr w:type="spellEnd"/>
      <w:r w:rsidRPr="00460D64">
        <w:rPr>
          <w:rFonts w:ascii="Arial" w:hAnsi="Arial" w:cs="Arial"/>
          <w:sz w:val="20"/>
        </w:rPr>
        <w:t xml:space="preserve"> e </w:t>
      </w:r>
      <w:proofErr w:type="spellStart"/>
      <w:r w:rsidRPr="00460D64">
        <w:rPr>
          <w:rFonts w:ascii="Arial" w:hAnsi="Arial" w:cs="Arial"/>
          <w:sz w:val="20"/>
        </w:rPr>
        <w:t>totais</w:t>
      </w:r>
      <w:proofErr w:type="spellEnd"/>
      <w:r w:rsidRPr="00460D64">
        <w:rPr>
          <w:rFonts w:ascii="Arial" w:hAnsi="Arial" w:cs="Arial"/>
          <w:sz w:val="20"/>
        </w:rPr>
        <w:t xml:space="preserve">, </w:t>
      </w:r>
      <w:proofErr w:type="spellStart"/>
      <w:r w:rsidRPr="00460D64">
        <w:rPr>
          <w:rFonts w:ascii="Arial" w:hAnsi="Arial" w:cs="Arial"/>
          <w:sz w:val="20"/>
        </w:rPr>
        <w:t>prevalecerá</w:t>
      </w:r>
      <w:proofErr w:type="spellEnd"/>
      <w:r w:rsidRPr="00460D64">
        <w:rPr>
          <w:rFonts w:ascii="Arial" w:hAnsi="Arial" w:cs="Arial"/>
          <w:sz w:val="20"/>
        </w:rPr>
        <w:t xml:space="preserve"> o </w:t>
      </w:r>
      <w:proofErr w:type="spellStart"/>
      <w:r w:rsidRPr="00460D64">
        <w:rPr>
          <w:rFonts w:ascii="Arial" w:hAnsi="Arial" w:cs="Arial"/>
          <w:sz w:val="20"/>
        </w:rPr>
        <w:t>preço</w:t>
      </w:r>
      <w:proofErr w:type="spellEnd"/>
      <w:r w:rsidRPr="00460D64">
        <w:rPr>
          <w:rFonts w:ascii="Arial" w:hAnsi="Arial" w:cs="Arial"/>
          <w:sz w:val="20"/>
        </w:rPr>
        <w:t xml:space="preserve"> </w:t>
      </w:r>
      <w:proofErr w:type="spellStart"/>
      <w:r w:rsidRPr="00460D64">
        <w:rPr>
          <w:rFonts w:ascii="Arial" w:hAnsi="Arial" w:cs="Arial"/>
          <w:sz w:val="20"/>
        </w:rPr>
        <w:t>unitário</w:t>
      </w:r>
      <w:proofErr w:type="spellEnd"/>
      <w:r w:rsidRPr="00460D64">
        <w:rPr>
          <w:rFonts w:ascii="Arial" w:hAnsi="Arial" w:cs="Arial"/>
          <w:sz w:val="20"/>
        </w:rPr>
        <w:t>.</w:t>
      </w:r>
    </w:p>
    <w:p w:rsidR="00FA3BAA" w:rsidRDefault="00FA3BAA" w:rsidP="00FF1DCF">
      <w:pPr>
        <w:pStyle w:val="Textopadro"/>
        <w:widowControl/>
        <w:jc w:val="both"/>
        <w:rPr>
          <w:rFonts w:ascii="Arial" w:hAnsi="Arial" w:cs="Arial"/>
          <w:sz w:val="20"/>
          <w:lang w:val="pt-BR"/>
        </w:rPr>
      </w:pPr>
    </w:p>
    <w:p w:rsidR="00FA3BAA" w:rsidRPr="00FA3BAA" w:rsidRDefault="00FA3BAA" w:rsidP="00FA3BAA">
      <w:pPr>
        <w:pStyle w:val="Textopadro"/>
        <w:jc w:val="both"/>
        <w:rPr>
          <w:rFonts w:ascii="Arial" w:hAnsi="Arial" w:cs="Arial"/>
          <w:sz w:val="20"/>
          <w:lang w:val="pt-BR"/>
        </w:rPr>
      </w:pPr>
      <w:r w:rsidRPr="00FA3BAA">
        <w:rPr>
          <w:rFonts w:ascii="Arial" w:hAnsi="Arial" w:cs="Arial"/>
          <w:b/>
          <w:sz w:val="20"/>
          <w:lang w:val="pt-BR"/>
        </w:rPr>
        <w:t>09.0</w:t>
      </w:r>
      <w:r w:rsidR="00460D64">
        <w:rPr>
          <w:rFonts w:ascii="Arial" w:hAnsi="Arial" w:cs="Arial"/>
          <w:b/>
          <w:sz w:val="20"/>
          <w:lang w:val="pt-BR"/>
        </w:rPr>
        <w:t>5</w:t>
      </w:r>
      <w:r w:rsidRPr="00FA3BAA">
        <w:rPr>
          <w:rFonts w:ascii="Arial" w:hAnsi="Arial" w:cs="Arial"/>
          <w:b/>
          <w:sz w:val="20"/>
          <w:lang w:val="pt-BR"/>
        </w:rPr>
        <w:t>.</w:t>
      </w:r>
      <w:r>
        <w:rPr>
          <w:rFonts w:ascii="Arial" w:hAnsi="Arial" w:cs="Arial"/>
          <w:sz w:val="20"/>
          <w:lang w:val="pt-BR"/>
        </w:rPr>
        <w:t xml:space="preserve"> </w:t>
      </w:r>
      <w:r w:rsidRPr="00FA3BAA">
        <w:rPr>
          <w:rFonts w:ascii="Arial" w:hAnsi="Arial" w:cs="Arial"/>
          <w:sz w:val="20"/>
          <w:lang w:val="pt-BR"/>
        </w:rPr>
        <w:t xml:space="preserve">Havendo empate entre propostas ou lances, o critério de desempate será aquele previsto no </w:t>
      </w:r>
      <w:r>
        <w:rPr>
          <w:rFonts w:ascii="Arial" w:hAnsi="Arial" w:cs="Arial"/>
          <w:sz w:val="20"/>
          <w:lang w:val="pt-BR"/>
        </w:rPr>
        <w:t>A</w:t>
      </w:r>
      <w:r w:rsidRPr="00FA3BAA">
        <w:rPr>
          <w:rFonts w:ascii="Arial" w:hAnsi="Arial" w:cs="Arial"/>
          <w:sz w:val="20"/>
          <w:lang w:val="pt-BR"/>
        </w:rPr>
        <w:t>rt. 60 da Lei nº</w:t>
      </w:r>
      <w:r>
        <w:rPr>
          <w:rFonts w:ascii="Arial" w:hAnsi="Arial" w:cs="Arial"/>
          <w:sz w:val="20"/>
          <w:lang w:val="pt-BR"/>
        </w:rPr>
        <w:t xml:space="preserve">. </w:t>
      </w:r>
      <w:r w:rsidRPr="00FA3BAA">
        <w:rPr>
          <w:rFonts w:ascii="Arial" w:hAnsi="Arial" w:cs="Arial"/>
          <w:sz w:val="20"/>
          <w:lang w:val="pt-BR"/>
        </w:rPr>
        <w:t>14.133</w:t>
      </w:r>
      <w:r w:rsidR="00D81F69">
        <w:rPr>
          <w:rFonts w:ascii="Arial" w:hAnsi="Arial" w:cs="Arial"/>
          <w:sz w:val="20"/>
          <w:lang w:val="pt-BR"/>
        </w:rPr>
        <w:t>/2021</w:t>
      </w:r>
      <w:r w:rsidRPr="00FA3BAA">
        <w:rPr>
          <w:rFonts w:ascii="Arial" w:hAnsi="Arial" w:cs="Arial"/>
          <w:sz w:val="20"/>
          <w:lang w:val="pt-BR"/>
        </w:rPr>
        <w:t>, nesta ordem:</w:t>
      </w:r>
    </w:p>
    <w:p w:rsidR="00FA3BAA" w:rsidRDefault="00FA3BAA" w:rsidP="00FA3BAA">
      <w:pPr>
        <w:pStyle w:val="Textopadro"/>
        <w:jc w:val="both"/>
        <w:rPr>
          <w:rFonts w:ascii="Arial" w:hAnsi="Arial" w:cs="Arial"/>
          <w:sz w:val="20"/>
          <w:lang w:val="pt-BR"/>
        </w:rPr>
      </w:pPr>
    </w:p>
    <w:p w:rsidR="00FA3BAA" w:rsidRPr="00FA3BAA" w:rsidRDefault="00FA3BAA" w:rsidP="00FA3BAA">
      <w:pPr>
        <w:pStyle w:val="Textopadro"/>
        <w:ind w:left="708"/>
        <w:jc w:val="both"/>
        <w:rPr>
          <w:rFonts w:ascii="Arial" w:hAnsi="Arial" w:cs="Arial"/>
          <w:sz w:val="20"/>
          <w:lang w:val="pt-BR"/>
        </w:rPr>
      </w:pPr>
      <w:r>
        <w:rPr>
          <w:rFonts w:ascii="Arial" w:hAnsi="Arial" w:cs="Arial"/>
          <w:sz w:val="20"/>
          <w:lang w:val="pt-BR"/>
        </w:rPr>
        <w:t xml:space="preserve">• </w:t>
      </w:r>
      <w:r w:rsidRPr="00FA3BAA">
        <w:rPr>
          <w:rFonts w:ascii="Arial" w:hAnsi="Arial" w:cs="Arial"/>
          <w:sz w:val="20"/>
          <w:lang w:val="pt-BR"/>
        </w:rPr>
        <w:t>Disputa final, hipótese em que os licitantes empatados poderão apresenta</w:t>
      </w:r>
      <w:r>
        <w:rPr>
          <w:rFonts w:ascii="Arial" w:hAnsi="Arial" w:cs="Arial"/>
          <w:sz w:val="20"/>
          <w:lang w:val="pt-BR"/>
        </w:rPr>
        <w:t xml:space="preserve">r nova proposta em ato contínuo </w:t>
      </w:r>
      <w:r w:rsidRPr="00FA3BAA">
        <w:rPr>
          <w:rFonts w:ascii="Arial" w:hAnsi="Arial" w:cs="Arial"/>
          <w:sz w:val="20"/>
          <w:lang w:val="pt-BR"/>
        </w:rPr>
        <w:t>à classificação;</w:t>
      </w:r>
    </w:p>
    <w:p w:rsidR="00460D64" w:rsidRDefault="00460D64" w:rsidP="00FA3BAA">
      <w:pPr>
        <w:pStyle w:val="Textopadro"/>
        <w:ind w:left="708"/>
        <w:jc w:val="both"/>
        <w:rPr>
          <w:rFonts w:ascii="Arial" w:hAnsi="Arial" w:cs="Arial"/>
          <w:sz w:val="20"/>
          <w:lang w:val="pt-BR"/>
        </w:rPr>
      </w:pPr>
    </w:p>
    <w:p w:rsidR="00FA3BAA" w:rsidRPr="00FA3BAA" w:rsidRDefault="00FA3BAA" w:rsidP="00FA3BAA">
      <w:pPr>
        <w:pStyle w:val="Textopadro"/>
        <w:ind w:left="708"/>
        <w:jc w:val="both"/>
        <w:rPr>
          <w:rFonts w:ascii="Arial" w:hAnsi="Arial" w:cs="Arial"/>
          <w:sz w:val="20"/>
          <w:lang w:val="pt-BR"/>
        </w:rPr>
      </w:pPr>
      <w:r>
        <w:rPr>
          <w:rFonts w:ascii="Arial" w:hAnsi="Arial" w:cs="Arial"/>
          <w:sz w:val="20"/>
          <w:lang w:val="pt-BR"/>
        </w:rPr>
        <w:t>•</w:t>
      </w:r>
      <w:r w:rsidRPr="00FA3BAA">
        <w:rPr>
          <w:rFonts w:ascii="Arial" w:hAnsi="Arial" w:cs="Arial"/>
          <w:sz w:val="20"/>
          <w:lang w:val="pt-BR"/>
        </w:rPr>
        <w:t xml:space="preserve"> Avaliação do desempenho contratual prévio dos licitantes, para a qual deverão preferencialmente ser</w:t>
      </w:r>
      <w:r>
        <w:rPr>
          <w:rFonts w:ascii="Arial" w:hAnsi="Arial" w:cs="Arial"/>
          <w:sz w:val="20"/>
          <w:lang w:val="pt-BR"/>
        </w:rPr>
        <w:t xml:space="preserve"> </w:t>
      </w:r>
      <w:r w:rsidRPr="00FA3BAA">
        <w:rPr>
          <w:rFonts w:ascii="Arial" w:hAnsi="Arial" w:cs="Arial"/>
          <w:sz w:val="20"/>
          <w:lang w:val="pt-BR"/>
        </w:rPr>
        <w:t>utilizados registros cadastrais para efeito de atesto de cumprimento de obrigações previstos nesta lei;</w:t>
      </w:r>
    </w:p>
    <w:p w:rsidR="00FA3BAA" w:rsidRDefault="00FA3BAA" w:rsidP="00FA3BAA">
      <w:pPr>
        <w:pStyle w:val="Textopadro"/>
        <w:ind w:firstLine="708"/>
        <w:jc w:val="both"/>
        <w:rPr>
          <w:rFonts w:ascii="Arial" w:hAnsi="Arial" w:cs="Arial"/>
          <w:sz w:val="20"/>
          <w:lang w:val="pt-BR"/>
        </w:rPr>
      </w:pPr>
    </w:p>
    <w:p w:rsidR="00FA3BAA" w:rsidRDefault="00FA3BAA" w:rsidP="00FA3BAA">
      <w:pPr>
        <w:pStyle w:val="Textopadro"/>
        <w:ind w:left="708"/>
        <w:jc w:val="both"/>
        <w:rPr>
          <w:rFonts w:ascii="Arial" w:hAnsi="Arial" w:cs="Arial"/>
          <w:sz w:val="20"/>
          <w:lang w:val="pt-BR"/>
        </w:rPr>
      </w:pPr>
      <w:r>
        <w:rPr>
          <w:rFonts w:ascii="Arial" w:hAnsi="Arial" w:cs="Arial"/>
          <w:sz w:val="20"/>
          <w:lang w:val="pt-BR"/>
        </w:rPr>
        <w:t>•</w:t>
      </w:r>
      <w:r w:rsidRPr="00FA3BAA">
        <w:rPr>
          <w:rFonts w:ascii="Arial" w:hAnsi="Arial" w:cs="Arial"/>
          <w:sz w:val="20"/>
          <w:lang w:val="pt-BR"/>
        </w:rPr>
        <w:t xml:space="preserve"> Desenvolvimento pelo licitante de ações de equidade entre homens e mu</w:t>
      </w:r>
      <w:r>
        <w:rPr>
          <w:rFonts w:ascii="Arial" w:hAnsi="Arial" w:cs="Arial"/>
          <w:sz w:val="20"/>
          <w:lang w:val="pt-BR"/>
        </w:rPr>
        <w:t xml:space="preserve">lheres no ambiente de trabalho, </w:t>
      </w:r>
      <w:r w:rsidRPr="00FA3BAA">
        <w:rPr>
          <w:rFonts w:ascii="Arial" w:hAnsi="Arial" w:cs="Arial"/>
          <w:sz w:val="20"/>
          <w:lang w:val="pt-BR"/>
        </w:rPr>
        <w:t>conforme regulamento;</w:t>
      </w:r>
    </w:p>
    <w:p w:rsidR="00FA3BAA" w:rsidRDefault="00FA3BAA" w:rsidP="00FA3BAA">
      <w:pPr>
        <w:pStyle w:val="Textopadro"/>
        <w:jc w:val="both"/>
        <w:rPr>
          <w:rFonts w:ascii="Arial" w:hAnsi="Arial" w:cs="Arial"/>
          <w:sz w:val="20"/>
          <w:lang w:val="pt-BR"/>
        </w:rPr>
      </w:pPr>
    </w:p>
    <w:p w:rsidR="00FA3BAA" w:rsidRPr="00FA3BAA" w:rsidRDefault="00FA3BAA" w:rsidP="00FA3BAA">
      <w:pPr>
        <w:pStyle w:val="Textopadro"/>
        <w:ind w:left="708"/>
        <w:jc w:val="both"/>
        <w:rPr>
          <w:rFonts w:ascii="Arial" w:hAnsi="Arial" w:cs="Arial"/>
          <w:sz w:val="20"/>
          <w:lang w:val="pt-BR"/>
        </w:rPr>
      </w:pPr>
      <w:r>
        <w:rPr>
          <w:rFonts w:ascii="Arial" w:hAnsi="Arial" w:cs="Arial"/>
          <w:sz w:val="20"/>
          <w:lang w:val="pt-BR"/>
        </w:rPr>
        <w:t>•</w:t>
      </w:r>
      <w:r w:rsidRPr="00FA3BAA">
        <w:rPr>
          <w:rFonts w:ascii="Arial" w:hAnsi="Arial" w:cs="Arial"/>
          <w:sz w:val="20"/>
          <w:lang w:val="pt-BR"/>
        </w:rPr>
        <w:t xml:space="preserve"> Desenvolvimento pelo licitante de programa de integridade (</w:t>
      </w:r>
      <w:proofErr w:type="spellStart"/>
      <w:r w:rsidRPr="00FA3BAA">
        <w:rPr>
          <w:rFonts w:ascii="Arial" w:hAnsi="Arial" w:cs="Arial"/>
          <w:sz w:val="20"/>
          <w:lang w:val="pt-BR"/>
        </w:rPr>
        <w:t>compliance</w:t>
      </w:r>
      <w:proofErr w:type="spellEnd"/>
      <w:r w:rsidRPr="00FA3BAA">
        <w:rPr>
          <w:rFonts w:ascii="Arial" w:hAnsi="Arial" w:cs="Arial"/>
          <w:sz w:val="20"/>
          <w:lang w:val="pt-BR"/>
        </w:rPr>
        <w:t>), conforme orientações dos</w:t>
      </w:r>
      <w:r>
        <w:rPr>
          <w:rFonts w:ascii="Arial" w:hAnsi="Arial" w:cs="Arial"/>
          <w:sz w:val="20"/>
          <w:lang w:val="pt-BR"/>
        </w:rPr>
        <w:t xml:space="preserve"> </w:t>
      </w:r>
      <w:r w:rsidRPr="00FA3BAA">
        <w:rPr>
          <w:rFonts w:ascii="Arial" w:hAnsi="Arial" w:cs="Arial"/>
          <w:sz w:val="20"/>
          <w:lang w:val="pt-BR"/>
        </w:rPr>
        <w:t>órgãos de controle.</w:t>
      </w:r>
    </w:p>
    <w:p w:rsidR="00FA3BAA" w:rsidRDefault="00FA3BAA" w:rsidP="00FA3BAA">
      <w:pPr>
        <w:pStyle w:val="Textopadro"/>
        <w:jc w:val="both"/>
        <w:rPr>
          <w:rFonts w:ascii="Arial" w:hAnsi="Arial" w:cs="Arial"/>
          <w:sz w:val="20"/>
          <w:lang w:val="pt-BR"/>
        </w:rPr>
      </w:pPr>
    </w:p>
    <w:p w:rsidR="00FA3BAA" w:rsidRPr="00FA3BAA" w:rsidRDefault="00B97CA5" w:rsidP="00B97CA5">
      <w:pPr>
        <w:pStyle w:val="Textopadro"/>
        <w:jc w:val="both"/>
        <w:rPr>
          <w:rFonts w:ascii="Arial" w:hAnsi="Arial" w:cs="Arial"/>
          <w:sz w:val="20"/>
          <w:lang w:val="pt-BR"/>
        </w:rPr>
      </w:pPr>
      <w:r w:rsidRPr="00B97CA5">
        <w:rPr>
          <w:rFonts w:ascii="Arial" w:hAnsi="Arial" w:cs="Arial"/>
          <w:b/>
          <w:sz w:val="20"/>
          <w:lang w:val="pt-BR"/>
        </w:rPr>
        <w:t>09.0</w:t>
      </w:r>
      <w:r w:rsidR="00460D64">
        <w:rPr>
          <w:rFonts w:ascii="Arial" w:hAnsi="Arial" w:cs="Arial"/>
          <w:b/>
          <w:sz w:val="20"/>
          <w:lang w:val="pt-BR"/>
        </w:rPr>
        <w:t>5</w:t>
      </w:r>
      <w:r w:rsidRPr="00B97CA5">
        <w:rPr>
          <w:rFonts w:ascii="Arial" w:hAnsi="Arial" w:cs="Arial"/>
          <w:b/>
          <w:sz w:val="20"/>
          <w:lang w:val="pt-BR"/>
        </w:rPr>
        <w:t>.01.</w:t>
      </w:r>
      <w:r>
        <w:rPr>
          <w:rFonts w:ascii="Arial" w:hAnsi="Arial" w:cs="Arial"/>
          <w:sz w:val="20"/>
          <w:lang w:val="pt-BR"/>
        </w:rPr>
        <w:t xml:space="preserve"> </w:t>
      </w:r>
      <w:r w:rsidR="00FA3BAA" w:rsidRPr="00FA3BAA">
        <w:rPr>
          <w:rFonts w:ascii="Arial" w:hAnsi="Arial" w:cs="Arial"/>
          <w:sz w:val="20"/>
          <w:lang w:val="pt-BR"/>
        </w:rPr>
        <w:t>Persistindo o empate, será assegurada preferência, sucessivamente, ao</w:t>
      </w:r>
      <w:r w:rsidR="00FA3BAA">
        <w:rPr>
          <w:rFonts w:ascii="Arial" w:hAnsi="Arial" w:cs="Arial"/>
          <w:sz w:val="20"/>
          <w:lang w:val="pt-BR"/>
        </w:rPr>
        <w:t xml:space="preserve">s bens e serviços produzidos ou </w:t>
      </w:r>
      <w:r w:rsidR="00FA3BAA" w:rsidRPr="00FA3BAA">
        <w:rPr>
          <w:rFonts w:ascii="Arial" w:hAnsi="Arial" w:cs="Arial"/>
          <w:sz w:val="20"/>
          <w:lang w:val="pt-BR"/>
        </w:rPr>
        <w:t>prestados por:</w:t>
      </w:r>
    </w:p>
    <w:p w:rsidR="00FA3BAA" w:rsidRDefault="00FA3BAA" w:rsidP="00FA3BAA">
      <w:pPr>
        <w:pStyle w:val="Textopadro"/>
        <w:jc w:val="both"/>
        <w:rPr>
          <w:rFonts w:ascii="Arial" w:hAnsi="Arial" w:cs="Arial"/>
          <w:sz w:val="20"/>
          <w:lang w:val="pt-BR"/>
        </w:rPr>
      </w:pPr>
    </w:p>
    <w:p w:rsidR="00FA3BAA" w:rsidRPr="00FA3BAA" w:rsidRDefault="00FA3BAA" w:rsidP="00FA3BAA">
      <w:pPr>
        <w:pStyle w:val="Textopadro"/>
        <w:ind w:firstLine="708"/>
        <w:jc w:val="both"/>
        <w:rPr>
          <w:rFonts w:ascii="Arial" w:hAnsi="Arial" w:cs="Arial"/>
          <w:sz w:val="20"/>
          <w:lang w:val="pt-BR"/>
        </w:rPr>
      </w:pPr>
      <w:r>
        <w:rPr>
          <w:rFonts w:ascii="Arial" w:hAnsi="Arial" w:cs="Arial"/>
          <w:sz w:val="20"/>
          <w:lang w:val="pt-BR"/>
        </w:rPr>
        <w:t>•</w:t>
      </w:r>
      <w:r w:rsidRPr="00FA3BAA">
        <w:rPr>
          <w:rFonts w:ascii="Arial" w:hAnsi="Arial" w:cs="Arial"/>
          <w:sz w:val="20"/>
          <w:lang w:val="pt-BR"/>
        </w:rPr>
        <w:t xml:space="preserve"> Empresas estabelecidas no território do estado ou do distrito federal do órgão ou entidade da</w:t>
      </w:r>
    </w:p>
    <w:p w:rsidR="00FA3BAA" w:rsidRPr="00FA3BAA" w:rsidRDefault="00FA3BAA" w:rsidP="00FA3BAA">
      <w:pPr>
        <w:pStyle w:val="Textopadro"/>
        <w:ind w:left="708"/>
        <w:jc w:val="both"/>
        <w:rPr>
          <w:rFonts w:ascii="Arial" w:hAnsi="Arial" w:cs="Arial"/>
          <w:sz w:val="20"/>
          <w:lang w:val="pt-BR"/>
        </w:rPr>
      </w:pPr>
      <w:r w:rsidRPr="00FA3BAA">
        <w:rPr>
          <w:rFonts w:ascii="Arial" w:hAnsi="Arial" w:cs="Arial"/>
          <w:sz w:val="20"/>
          <w:lang w:val="pt-BR"/>
        </w:rPr>
        <w:t xml:space="preserve">Administração </w:t>
      </w:r>
      <w:r>
        <w:rPr>
          <w:rFonts w:ascii="Arial" w:hAnsi="Arial" w:cs="Arial"/>
          <w:sz w:val="20"/>
          <w:lang w:val="pt-BR"/>
        </w:rPr>
        <w:t>P</w:t>
      </w:r>
      <w:r w:rsidRPr="00FA3BAA">
        <w:rPr>
          <w:rFonts w:ascii="Arial" w:hAnsi="Arial" w:cs="Arial"/>
          <w:sz w:val="20"/>
          <w:lang w:val="pt-BR"/>
        </w:rPr>
        <w:t>ública estadual ou distrital licitante ou, no caso de licitação realizada por órgão ou entidade</w:t>
      </w:r>
      <w:r>
        <w:rPr>
          <w:rFonts w:ascii="Arial" w:hAnsi="Arial" w:cs="Arial"/>
          <w:sz w:val="20"/>
          <w:lang w:val="pt-BR"/>
        </w:rPr>
        <w:t xml:space="preserve"> </w:t>
      </w:r>
      <w:r w:rsidRPr="00FA3BAA">
        <w:rPr>
          <w:rFonts w:ascii="Arial" w:hAnsi="Arial" w:cs="Arial"/>
          <w:sz w:val="20"/>
          <w:lang w:val="pt-BR"/>
        </w:rPr>
        <w:t>de município, no território do estado em que este se localize;</w:t>
      </w:r>
    </w:p>
    <w:p w:rsidR="00FA3BAA" w:rsidRDefault="00FA3BAA" w:rsidP="00FA3BAA">
      <w:pPr>
        <w:pStyle w:val="Textopadro"/>
        <w:jc w:val="both"/>
        <w:rPr>
          <w:rFonts w:ascii="Arial" w:hAnsi="Arial" w:cs="Arial"/>
          <w:sz w:val="20"/>
          <w:lang w:val="pt-BR"/>
        </w:rPr>
      </w:pPr>
    </w:p>
    <w:p w:rsidR="00FA3BAA" w:rsidRPr="00FA3BAA" w:rsidRDefault="00FA3BAA" w:rsidP="00FA3BAA">
      <w:pPr>
        <w:pStyle w:val="Textopadro"/>
        <w:ind w:firstLine="708"/>
        <w:jc w:val="both"/>
        <w:rPr>
          <w:rFonts w:ascii="Arial" w:hAnsi="Arial" w:cs="Arial"/>
          <w:sz w:val="20"/>
          <w:lang w:val="pt-BR"/>
        </w:rPr>
      </w:pPr>
      <w:r>
        <w:rPr>
          <w:rFonts w:ascii="Arial" w:hAnsi="Arial" w:cs="Arial"/>
          <w:sz w:val="20"/>
          <w:lang w:val="pt-BR"/>
        </w:rPr>
        <w:t>•</w:t>
      </w:r>
      <w:r w:rsidRPr="00FA3BAA">
        <w:rPr>
          <w:rFonts w:ascii="Arial" w:hAnsi="Arial" w:cs="Arial"/>
          <w:sz w:val="20"/>
          <w:lang w:val="pt-BR"/>
        </w:rPr>
        <w:t xml:space="preserve"> Empresas brasileiras;</w:t>
      </w:r>
    </w:p>
    <w:p w:rsidR="00FA3BAA" w:rsidRDefault="00FA3BAA" w:rsidP="00FA3BAA">
      <w:pPr>
        <w:pStyle w:val="Textopadro"/>
        <w:ind w:firstLine="708"/>
        <w:jc w:val="both"/>
        <w:rPr>
          <w:rFonts w:ascii="Arial" w:hAnsi="Arial" w:cs="Arial"/>
          <w:sz w:val="20"/>
          <w:lang w:val="pt-BR"/>
        </w:rPr>
      </w:pPr>
    </w:p>
    <w:p w:rsidR="00FA3BAA" w:rsidRPr="00FA3BAA" w:rsidRDefault="00FA3BAA" w:rsidP="00FA3BAA">
      <w:pPr>
        <w:pStyle w:val="Textopadro"/>
        <w:ind w:firstLine="708"/>
        <w:jc w:val="both"/>
        <w:rPr>
          <w:rFonts w:ascii="Arial" w:hAnsi="Arial" w:cs="Arial"/>
          <w:sz w:val="20"/>
          <w:lang w:val="pt-BR"/>
        </w:rPr>
      </w:pPr>
      <w:r>
        <w:rPr>
          <w:rFonts w:ascii="Arial" w:hAnsi="Arial" w:cs="Arial"/>
          <w:sz w:val="20"/>
          <w:lang w:val="pt-BR"/>
        </w:rPr>
        <w:t xml:space="preserve">• </w:t>
      </w:r>
      <w:r w:rsidRPr="00FA3BAA">
        <w:rPr>
          <w:rFonts w:ascii="Arial" w:hAnsi="Arial" w:cs="Arial"/>
          <w:sz w:val="20"/>
          <w:lang w:val="pt-BR"/>
        </w:rPr>
        <w:t>Empresas que invistam em pesquisa e no desenvolvimento de tecnologia no país;</w:t>
      </w:r>
    </w:p>
    <w:p w:rsidR="00FA3BAA" w:rsidRDefault="00FA3BAA" w:rsidP="00FA3BAA">
      <w:pPr>
        <w:pStyle w:val="Textopadro"/>
        <w:widowControl/>
        <w:jc w:val="both"/>
        <w:rPr>
          <w:rFonts w:ascii="Arial" w:hAnsi="Arial" w:cs="Arial"/>
          <w:sz w:val="20"/>
          <w:lang w:val="pt-BR"/>
        </w:rPr>
      </w:pPr>
    </w:p>
    <w:p w:rsidR="00FA3BAA" w:rsidRDefault="00FA3BAA" w:rsidP="00FA3BAA">
      <w:pPr>
        <w:pStyle w:val="Textopadro"/>
        <w:widowControl/>
        <w:ind w:left="708"/>
        <w:jc w:val="both"/>
        <w:rPr>
          <w:rFonts w:ascii="Arial" w:hAnsi="Arial" w:cs="Arial"/>
          <w:sz w:val="20"/>
          <w:lang w:val="pt-BR"/>
        </w:rPr>
      </w:pPr>
      <w:r>
        <w:rPr>
          <w:rFonts w:ascii="Arial" w:hAnsi="Arial" w:cs="Arial"/>
          <w:sz w:val="20"/>
          <w:lang w:val="pt-BR"/>
        </w:rPr>
        <w:t>•</w:t>
      </w:r>
      <w:r w:rsidRPr="00FA3BAA">
        <w:rPr>
          <w:rFonts w:ascii="Arial" w:hAnsi="Arial" w:cs="Arial"/>
          <w:sz w:val="20"/>
          <w:lang w:val="pt-BR"/>
        </w:rPr>
        <w:t xml:space="preserve"> Empresas que comprovem a prática de mitigação, nos termos da lei nº 12.187, de 29 de dezembro de 2009</w:t>
      </w:r>
      <w:r w:rsidR="009F4095">
        <w:rPr>
          <w:rFonts w:ascii="Arial" w:hAnsi="Arial" w:cs="Arial"/>
          <w:sz w:val="20"/>
          <w:lang w:val="pt-BR"/>
        </w:rPr>
        <w:t>.</w:t>
      </w:r>
    </w:p>
    <w:p w:rsidR="00FF1DCF" w:rsidRPr="00FF2720" w:rsidRDefault="00FF1DCF" w:rsidP="00FF1DCF">
      <w:pPr>
        <w:pStyle w:val="Textopadro"/>
        <w:widowControl/>
        <w:jc w:val="both"/>
        <w:rPr>
          <w:rFonts w:ascii="Arial" w:hAnsi="Arial" w:cs="Arial"/>
          <w:sz w:val="20"/>
          <w:lang w:val="pt-BR"/>
        </w:rPr>
      </w:pPr>
    </w:p>
    <w:p w:rsidR="00727C16" w:rsidRDefault="00FF1DCF" w:rsidP="00FF1DCF">
      <w:pPr>
        <w:pStyle w:val="Textopadro"/>
        <w:widowControl/>
        <w:jc w:val="both"/>
        <w:rPr>
          <w:rFonts w:ascii="Arial" w:hAnsi="Arial" w:cs="Arial"/>
          <w:sz w:val="20"/>
          <w:lang w:val="pt-BR"/>
        </w:rPr>
      </w:pPr>
      <w:r w:rsidRPr="00EB6F80">
        <w:rPr>
          <w:rFonts w:ascii="Arial" w:hAnsi="Arial" w:cs="Arial"/>
          <w:b/>
          <w:sz w:val="20"/>
          <w:lang w:val="pt-BR"/>
        </w:rPr>
        <w:t>0</w:t>
      </w:r>
      <w:r w:rsidR="00B97CA5">
        <w:rPr>
          <w:rFonts w:ascii="Arial" w:hAnsi="Arial" w:cs="Arial"/>
          <w:b/>
          <w:sz w:val="20"/>
          <w:lang w:val="pt-BR"/>
        </w:rPr>
        <w:t>9</w:t>
      </w:r>
      <w:r w:rsidRPr="00EB6F80">
        <w:rPr>
          <w:rFonts w:ascii="Arial" w:hAnsi="Arial" w:cs="Arial"/>
          <w:b/>
          <w:sz w:val="20"/>
          <w:lang w:val="pt-BR"/>
        </w:rPr>
        <w:t>.0</w:t>
      </w:r>
      <w:r w:rsidR="00460D64">
        <w:rPr>
          <w:rFonts w:ascii="Arial" w:hAnsi="Arial" w:cs="Arial"/>
          <w:b/>
          <w:sz w:val="20"/>
          <w:lang w:val="pt-BR"/>
        </w:rPr>
        <w:t>6</w:t>
      </w:r>
      <w:r w:rsidRPr="00EB6F80">
        <w:rPr>
          <w:rFonts w:ascii="Arial" w:hAnsi="Arial" w:cs="Arial"/>
          <w:b/>
          <w:sz w:val="20"/>
          <w:lang w:val="pt-BR"/>
        </w:rPr>
        <w:t xml:space="preserve">. </w:t>
      </w:r>
      <w:r w:rsidR="00727C16" w:rsidRPr="00727C16">
        <w:rPr>
          <w:rFonts w:ascii="Arial" w:hAnsi="Arial" w:cs="Arial"/>
          <w:sz w:val="20"/>
          <w:lang w:val="pt-BR"/>
        </w:rPr>
        <w:t>Serão desclassificadas as propostas que:</w:t>
      </w:r>
      <w:r w:rsidR="00727C16" w:rsidRPr="00727C16">
        <w:rPr>
          <w:rFonts w:ascii="Arial" w:hAnsi="Arial" w:cs="Arial"/>
          <w:b/>
          <w:sz w:val="20"/>
          <w:lang w:val="pt-BR"/>
        </w:rPr>
        <w:t xml:space="preserve"> </w:t>
      </w:r>
    </w:p>
    <w:p w:rsidR="00727C16" w:rsidRDefault="00727C16" w:rsidP="00FF1DCF">
      <w:pPr>
        <w:pStyle w:val="Textopadro"/>
        <w:widowControl/>
        <w:jc w:val="both"/>
        <w:rPr>
          <w:rFonts w:ascii="Arial" w:hAnsi="Arial" w:cs="Arial"/>
          <w:sz w:val="20"/>
          <w:lang w:val="pt-BR"/>
        </w:rPr>
      </w:pPr>
    </w:p>
    <w:p w:rsidR="00727C16" w:rsidRPr="00727C16" w:rsidRDefault="00727C16" w:rsidP="00727C16">
      <w:pPr>
        <w:pStyle w:val="Textopadro"/>
        <w:ind w:firstLine="708"/>
        <w:jc w:val="both"/>
        <w:rPr>
          <w:rFonts w:ascii="Arial" w:hAnsi="Arial" w:cs="Arial"/>
          <w:sz w:val="20"/>
          <w:lang w:val="pt-BR"/>
        </w:rPr>
      </w:pPr>
      <w:proofErr w:type="gramStart"/>
      <w:r>
        <w:rPr>
          <w:rFonts w:ascii="Arial" w:hAnsi="Arial" w:cs="Arial"/>
          <w:sz w:val="20"/>
          <w:lang w:val="pt-BR"/>
        </w:rPr>
        <w:t>•</w:t>
      </w:r>
      <w:r w:rsidRPr="00727C16">
        <w:rPr>
          <w:rFonts w:ascii="Arial" w:hAnsi="Arial" w:cs="Arial"/>
          <w:sz w:val="20"/>
          <w:lang w:val="pt-BR"/>
        </w:rPr>
        <w:t xml:space="preserve"> Contiver</w:t>
      </w:r>
      <w:proofErr w:type="gramEnd"/>
      <w:r w:rsidRPr="00727C16">
        <w:rPr>
          <w:rFonts w:ascii="Arial" w:hAnsi="Arial" w:cs="Arial"/>
          <w:sz w:val="20"/>
          <w:lang w:val="pt-BR"/>
        </w:rPr>
        <w:t xml:space="preserve"> vícios insanáveis;</w:t>
      </w:r>
    </w:p>
    <w:p w:rsidR="00727C16" w:rsidRPr="00727C16" w:rsidRDefault="00727C16" w:rsidP="00727C16">
      <w:pPr>
        <w:pStyle w:val="Textopadro"/>
        <w:ind w:firstLine="708"/>
        <w:jc w:val="both"/>
        <w:rPr>
          <w:rFonts w:ascii="Arial" w:hAnsi="Arial" w:cs="Arial"/>
          <w:sz w:val="20"/>
          <w:lang w:val="pt-BR"/>
        </w:rPr>
      </w:pPr>
      <w:proofErr w:type="gramStart"/>
      <w:r>
        <w:rPr>
          <w:rFonts w:ascii="Arial" w:hAnsi="Arial" w:cs="Arial"/>
          <w:sz w:val="20"/>
          <w:lang w:val="pt-BR"/>
        </w:rPr>
        <w:t>•</w:t>
      </w:r>
      <w:r w:rsidRPr="00727C16">
        <w:rPr>
          <w:rFonts w:ascii="Arial" w:hAnsi="Arial" w:cs="Arial"/>
          <w:sz w:val="20"/>
          <w:lang w:val="pt-BR"/>
        </w:rPr>
        <w:t xml:space="preserve"> Não</w:t>
      </w:r>
      <w:proofErr w:type="gramEnd"/>
      <w:r w:rsidRPr="00727C16">
        <w:rPr>
          <w:rFonts w:ascii="Arial" w:hAnsi="Arial" w:cs="Arial"/>
          <w:sz w:val="20"/>
          <w:lang w:val="pt-BR"/>
        </w:rPr>
        <w:t xml:space="preserve"> obedecer às especificações técnicas contidas no</w:t>
      </w:r>
      <w:r>
        <w:rPr>
          <w:rFonts w:ascii="Arial" w:hAnsi="Arial" w:cs="Arial"/>
          <w:sz w:val="20"/>
          <w:lang w:val="pt-BR"/>
        </w:rPr>
        <w:t xml:space="preserve"> Anexo I</w:t>
      </w:r>
      <w:r w:rsidRPr="00727C16">
        <w:rPr>
          <w:rFonts w:ascii="Arial" w:hAnsi="Arial" w:cs="Arial"/>
          <w:sz w:val="20"/>
          <w:lang w:val="pt-BR"/>
        </w:rPr>
        <w:t xml:space="preserve"> </w:t>
      </w:r>
      <w:r>
        <w:rPr>
          <w:rFonts w:ascii="Arial" w:hAnsi="Arial" w:cs="Arial"/>
          <w:sz w:val="20"/>
          <w:lang w:val="pt-BR"/>
        </w:rPr>
        <w:t>– T</w:t>
      </w:r>
      <w:r w:rsidRPr="00727C16">
        <w:rPr>
          <w:rFonts w:ascii="Arial" w:hAnsi="Arial" w:cs="Arial"/>
          <w:sz w:val="20"/>
          <w:lang w:val="pt-BR"/>
        </w:rPr>
        <w:t xml:space="preserve">ermo de </w:t>
      </w:r>
      <w:r>
        <w:rPr>
          <w:rFonts w:ascii="Arial" w:hAnsi="Arial" w:cs="Arial"/>
          <w:sz w:val="20"/>
          <w:lang w:val="pt-BR"/>
        </w:rPr>
        <w:t>R</w:t>
      </w:r>
      <w:r w:rsidRPr="00727C16">
        <w:rPr>
          <w:rFonts w:ascii="Arial" w:hAnsi="Arial" w:cs="Arial"/>
          <w:sz w:val="20"/>
          <w:lang w:val="pt-BR"/>
        </w:rPr>
        <w:t>eferência;</w:t>
      </w:r>
    </w:p>
    <w:p w:rsidR="00727C16" w:rsidRPr="00727C16" w:rsidRDefault="00727C16" w:rsidP="00727C16">
      <w:pPr>
        <w:pStyle w:val="Textopadro"/>
        <w:ind w:left="708"/>
        <w:jc w:val="both"/>
        <w:rPr>
          <w:rFonts w:ascii="Arial" w:hAnsi="Arial" w:cs="Arial"/>
          <w:sz w:val="20"/>
          <w:lang w:val="pt-BR"/>
        </w:rPr>
      </w:pPr>
      <w:proofErr w:type="gramStart"/>
      <w:r>
        <w:rPr>
          <w:rFonts w:ascii="Arial" w:hAnsi="Arial" w:cs="Arial"/>
          <w:sz w:val="20"/>
          <w:lang w:val="pt-BR"/>
        </w:rPr>
        <w:t>•</w:t>
      </w:r>
      <w:r w:rsidRPr="00727C16">
        <w:rPr>
          <w:rFonts w:ascii="Arial" w:hAnsi="Arial" w:cs="Arial"/>
          <w:sz w:val="20"/>
          <w:lang w:val="pt-BR"/>
        </w:rPr>
        <w:t xml:space="preserve"> Apresentar</w:t>
      </w:r>
      <w:proofErr w:type="gramEnd"/>
      <w:r w:rsidRPr="00727C16">
        <w:rPr>
          <w:rFonts w:ascii="Arial" w:hAnsi="Arial" w:cs="Arial"/>
          <w:sz w:val="20"/>
          <w:lang w:val="pt-BR"/>
        </w:rPr>
        <w:t xml:space="preserve"> preços inexequíveis ou permanecerem acima do preço máximo definido para a contratação;</w:t>
      </w:r>
    </w:p>
    <w:p w:rsidR="00727C16" w:rsidRPr="00727C16" w:rsidRDefault="00727C16" w:rsidP="00727C16">
      <w:pPr>
        <w:pStyle w:val="Textopadro"/>
        <w:ind w:firstLine="708"/>
        <w:jc w:val="both"/>
        <w:rPr>
          <w:rFonts w:ascii="Arial" w:hAnsi="Arial" w:cs="Arial"/>
          <w:sz w:val="20"/>
          <w:lang w:val="pt-BR"/>
        </w:rPr>
      </w:pPr>
      <w:proofErr w:type="gramStart"/>
      <w:r>
        <w:rPr>
          <w:rFonts w:ascii="Arial" w:hAnsi="Arial" w:cs="Arial"/>
          <w:sz w:val="20"/>
          <w:lang w:val="pt-BR"/>
        </w:rPr>
        <w:t>•</w:t>
      </w:r>
      <w:r w:rsidRPr="00727C16">
        <w:rPr>
          <w:rFonts w:ascii="Arial" w:hAnsi="Arial" w:cs="Arial"/>
          <w:sz w:val="20"/>
          <w:lang w:val="pt-BR"/>
        </w:rPr>
        <w:t xml:space="preserve"> Não</w:t>
      </w:r>
      <w:proofErr w:type="gramEnd"/>
      <w:r w:rsidRPr="00727C16">
        <w:rPr>
          <w:rFonts w:ascii="Arial" w:hAnsi="Arial" w:cs="Arial"/>
          <w:sz w:val="20"/>
          <w:lang w:val="pt-BR"/>
        </w:rPr>
        <w:t xml:space="preserve"> tiverem sua exequibilidade demonstrada, quando exigido pela administração;</w:t>
      </w:r>
    </w:p>
    <w:p w:rsidR="00727C16" w:rsidRDefault="00727C16" w:rsidP="00727C16">
      <w:pPr>
        <w:pStyle w:val="Textopadro"/>
        <w:ind w:left="708"/>
        <w:jc w:val="both"/>
        <w:rPr>
          <w:rFonts w:ascii="Arial" w:hAnsi="Arial" w:cs="Arial"/>
          <w:sz w:val="20"/>
          <w:lang w:val="pt-BR"/>
        </w:rPr>
      </w:pPr>
      <w:proofErr w:type="gramStart"/>
      <w:r>
        <w:rPr>
          <w:rFonts w:ascii="Arial" w:hAnsi="Arial" w:cs="Arial"/>
          <w:sz w:val="20"/>
          <w:lang w:val="pt-BR"/>
        </w:rPr>
        <w:t>•</w:t>
      </w:r>
      <w:r w:rsidRPr="00727C16">
        <w:rPr>
          <w:rFonts w:ascii="Arial" w:hAnsi="Arial" w:cs="Arial"/>
          <w:sz w:val="20"/>
          <w:lang w:val="pt-BR"/>
        </w:rPr>
        <w:t xml:space="preserve"> Apresentar</w:t>
      </w:r>
      <w:proofErr w:type="gramEnd"/>
      <w:r w:rsidRPr="00727C16">
        <w:rPr>
          <w:rFonts w:ascii="Arial" w:hAnsi="Arial" w:cs="Arial"/>
          <w:sz w:val="20"/>
          <w:lang w:val="pt-BR"/>
        </w:rPr>
        <w:t xml:space="preserve"> desconformidade com qua</w:t>
      </w:r>
      <w:r>
        <w:rPr>
          <w:rFonts w:ascii="Arial" w:hAnsi="Arial" w:cs="Arial"/>
          <w:sz w:val="20"/>
          <w:lang w:val="pt-BR"/>
        </w:rPr>
        <w:t>isquer outras exigências deste E</w:t>
      </w:r>
      <w:r w:rsidRPr="00727C16">
        <w:rPr>
          <w:rFonts w:ascii="Arial" w:hAnsi="Arial" w:cs="Arial"/>
          <w:sz w:val="20"/>
          <w:lang w:val="pt-BR"/>
        </w:rPr>
        <w:t xml:space="preserve">dital ou seus </w:t>
      </w:r>
      <w:r>
        <w:rPr>
          <w:rFonts w:ascii="Arial" w:hAnsi="Arial" w:cs="Arial"/>
          <w:sz w:val="20"/>
          <w:lang w:val="pt-BR"/>
        </w:rPr>
        <w:t>A</w:t>
      </w:r>
      <w:r w:rsidRPr="00727C16">
        <w:rPr>
          <w:rFonts w:ascii="Arial" w:hAnsi="Arial" w:cs="Arial"/>
          <w:sz w:val="20"/>
          <w:lang w:val="pt-BR"/>
        </w:rPr>
        <w:t>nexos, desde que</w:t>
      </w:r>
      <w:r>
        <w:rPr>
          <w:rFonts w:ascii="Arial" w:hAnsi="Arial" w:cs="Arial"/>
          <w:sz w:val="20"/>
          <w:lang w:val="pt-BR"/>
        </w:rPr>
        <w:t xml:space="preserve"> </w:t>
      </w:r>
      <w:r w:rsidRPr="00727C16">
        <w:rPr>
          <w:rFonts w:ascii="Arial" w:hAnsi="Arial" w:cs="Arial"/>
          <w:sz w:val="20"/>
          <w:lang w:val="pt-BR"/>
        </w:rPr>
        <w:t>insanável</w:t>
      </w:r>
      <w:r>
        <w:rPr>
          <w:rFonts w:ascii="Arial" w:hAnsi="Arial" w:cs="Arial"/>
          <w:sz w:val="20"/>
          <w:lang w:val="pt-BR"/>
        </w:rPr>
        <w:t>.</w:t>
      </w:r>
    </w:p>
    <w:p w:rsidR="00546A62" w:rsidRDefault="00546A62" w:rsidP="00460D64">
      <w:pPr>
        <w:jc w:val="both"/>
        <w:rPr>
          <w:rFonts w:ascii="Arial" w:hAnsi="Arial" w:cs="Arial"/>
          <w:b/>
          <w:sz w:val="20"/>
        </w:rPr>
      </w:pPr>
    </w:p>
    <w:p w:rsidR="00355227" w:rsidRPr="00BB2D38" w:rsidRDefault="00B97CA5" w:rsidP="00355227">
      <w:pPr>
        <w:pStyle w:val="Textopadro"/>
        <w:jc w:val="both"/>
        <w:rPr>
          <w:rFonts w:ascii="Arial" w:hAnsi="Arial" w:cs="Arial"/>
          <w:sz w:val="20"/>
        </w:rPr>
      </w:pPr>
      <w:r w:rsidRPr="00B97CA5">
        <w:rPr>
          <w:rFonts w:ascii="Arial" w:hAnsi="Arial" w:cs="Arial"/>
          <w:b/>
          <w:sz w:val="20"/>
        </w:rPr>
        <w:t>0</w:t>
      </w:r>
      <w:r>
        <w:rPr>
          <w:rFonts w:ascii="Arial" w:hAnsi="Arial" w:cs="Arial"/>
          <w:b/>
          <w:sz w:val="20"/>
        </w:rPr>
        <w:t>9</w:t>
      </w:r>
      <w:r w:rsidRPr="00B97CA5">
        <w:rPr>
          <w:rFonts w:ascii="Arial" w:hAnsi="Arial" w:cs="Arial"/>
          <w:b/>
          <w:sz w:val="20"/>
        </w:rPr>
        <w:t>.</w:t>
      </w:r>
      <w:r w:rsidR="00460D64">
        <w:rPr>
          <w:rFonts w:ascii="Arial" w:hAnsi="Arial" w:cs="Arial"/>
          <w:b/>
          <w:sz w:val="20"/>
        </w:rPr>
        <w:t>07.</w:t>
      </w:r>
      <w:r>
        <w:rPr>
          <w:rFonts w:ascii="Arial" w:hAnsi="Arial" w:cs="Arial"/>
          <w:sz w:val="20"/>
        </w:rPr>
        <w:t xml:space="preserve"> </w:t>
      </w:r>
      <w:r w:rsidR="00355227" w:rsidRPr="00BB2D38">
        <w:rPr>
          <w:rFonts w:ascii="Arial" w:hAnsi="Arial" w:cs="Arial"/>
          <w:sz w:val="20"/>
        </w:rPr>
        <w:t xml:space="preserve">No </w:t>
      </w:r>
      <w:proofErr w:type="spellStart"/>
      <w:r w:rsidR="00355227" w:rsidRPr="00BB2D38">
        <w:rPr>
          <w:rFonts w:ascii="Arial" w:hAnsi="Arial" w:cs="Arial"/>
          <w:sz w:val="20"/>
        </w:rPr>
        <w:t>caso</w:t>
      </w:r>
      <w:proofErr w:type="spellEnd"/>
      <w:r w:rsidR="00355227" w:rsidRPr="00BB2D38">
        <w:rPr>
          <w:rFonts w:ascii="Arial" w:hAnsi="Arial" w:cs="Arial"/>
          <w:sz w:val="20"/>
        </w:rPr>
        <w:t xml:space="preserve"> de </w:t>
      </w:r>
      <w:r w:rsidR="00355227" w:rsidRPr="00E71E7D">
        <w:rPr>
          <w:rFonts w:ascii="Arial" w:hAnsi="Arial" w:cs="Arial"/>
          <w:sz w:val="20"/>
        </w:rPr>
        <w:t xml:space="preserve">bens e </w:t>
      </w:r>
      <w:proofErr w:type="spellStart"/>
      <w:r w:rsidR="00355227" w:rsidRPr="00E71E7D">
        <w:rPr>
          <w:rFonts w:ascii="Arial" w:hAnsi="Arial" w:cs="Arial"/>
          <w:sz w:val="20"/>
        </w:rPr>
        <w:t>serviços</w:t>
      </w:r>
      <w:proofErr w:type="spellEnd"/>
      <w:r w:rsidR="00355227" w:rsidRPr="00E71E7D">
        <w:rPr>
          <w:rFonts w:ascii="Arial" w:hAnsi="Arial" w:cs="Arial"/>
          <w:sz w:val="20"/>
        </w:rPr>
        <w:t xml:space="preserve"> em </w:t>
      </w:r>
      <w:proofErr w:type="spellStart"/>
      <w:r w:rsidR="00355227" w:rsidRPr="00E71E7D">
        <w:rPr>
          <w:rFonts w:ascii="Arial" w:hAnsi="Arial" w:cs="Arial"/>
          <w:sz w:val="20"/>
        </w:rPr>
        <w:t>geral</w:t>
      </w:r>
      <w:proofErr w:type="spellEnd"/>
      <w:r w:rsidR="00355227" w:rsidRPr="00BB2D38">
        <w:rPr>
          <w:rFonts w:ascii="Arial" w:hAnsi="Arial" w:cs="Arial"/>
          <w:sz w:val="20"/>
        </w:rPr>
        <w:t xml:space="preserve">, é </w:t>
      </w:r>
      <w:proofErr w:type="spellStart"/>
      <w:r w:rsidR="00355227" w:rsidRPr="00BB2D38">
        <w:rPr>
          <w:rFonts w:ascii="Arial" w:hAnsi="Arial" w:cs="Arial"/>
          <w:sz w:val="20"/>
        </w:rPr>
        <w:t>indício</w:t>
      </w:r>
      <w:proofErr w:type="spellEnd"/>
      <w:r w:rsidR="00355227" w:rsidRPr="00BB2D38">
        <w:rPr>
          <w:rFonts w:ascii="Arial" w:hAnsi="Arial" w:cs="Arial"/>
          <w:sz w:val="20"/>
        </w:rPr>
        <w:t xml:space="preserve"> de </w:t>
      </w:r>
      <w:proofErr w:type="spellStart"/>
      <w:r w:rsidR="00355227" w:rsidRPr="00BB2D38">
        <w:rPr>
          <w:rFonts w:ascii="Arial" w:hAnsi="Arial" w:cs="Arial"/>
          <w:sz w:val="20"/>
        </w:rPr>
        <w:t>inexequibilidade</w:t>
      </w:r>
      <w:proofErr w:type="spellEnd"/>
      <w:r w:rsidR="00355227" w:rsidRPr="00BB2D38">
        <w:rPr>
          <w:rFonts w:ascii="Arial" w:hAnsi="Arial" w:cs="Arial"/>
          <w:sz w:val="20"/>
        </w:rPr>
        <w:t xml:space="preserve"> das </w:t>
      </w:r>
      <w:proofErr w:type="spellStart"/>
      <w:r w:rsidR="00355227" w:rsidRPr="00BB2D38">
        <w:rPr>
          <w:rFonts w:ascii="Arial" w:hAnsi="Arial" w:cs="Arial"/>
          <w:sz w:val="20"/>
        </w:rPr>
        <w:t>propostas</w:t>
      </w:r>
      <w:proofErr w:type="spellEnd"/>
      <w:r w:rsidR="00355227" w:rsidRPr="00BB2D38">
        <w:rPr>
          <w:rFonts w:ascii="Arial" w:hAnsi="Arial" w:cs="Arial"/>
          <w:sz w:val="20"/>
        </w:rPr>
        <w:t xml:space="preserve"> </w:t>
      </w:r>
      <w:proofErr w:type="spellStart"/>
      <w:r w:rsidR="00355227" w:rsidRPr="00BB2D38">
        <w:rPr>
          <w:rFonts w:ascii="Arial" w:hAnsi="Arial" w:cs="Arial"/>
          <w:sz w:val="20"/>
        </w:rPr>
        <w:t>valores</w:t>
      </w:r>
      <w:proofErr w:type="spellEnd"/>
      <w:r w:rsidR="00355227" w:rsidRPr="00BB2D38">
        <w:rPr>
          <w:rFonts w:ascii="Arial" w:hAnsi="Arial" w:cs="Arial"/>
          <w:sz w:val="20"/>
        </w:rPr>
        <w:t xml:space="preserve"> </w:t>
      </w:r>
      <w:proofErr w:type="spellStart"/>
      <w:r w:rsidR="00355227" w:rsidRPr="00BB2D38">
        <w:rPr>
          <w:rFonts w:ascii="Arial" w:hAnsi="Arial" w:cs="Arial"/>
          <w:sz w:val="20"/>
        </w:rPr>
        <w:t>inferiores</w:t>
      </w:r>
      <w:proofErr w:type="spellEnd"/>
      <w:r w:rsidR="00355227" w:rsidRPr="00BB2D38">
        <w:rPr>
          <w:rFonts w:ascii="Arial" w:hAnsi="Arial" w:cs="Arial"/>
          <w:sz w:val="20"/>
        </w:rPr>
        <w:t xml:space="preserve"> a 50% (</w:t>
      </w:r>
      <w:proofErr w:type="spellStart"/>
      <w:r w:rsidR="00355227" w:rsidRPr="00BB2D38">
        <w:rPr>
          <w:rFonts w:ascii="Arial" w:hAnsi="Arial" w:cs="Arial"/>
          <w:sz w:val="20"/>
        </w:rPr>
        <w:t>cinquenta</w:t>
      </w:r>
      <w:proofErr w:type="spellEnd"/>
      <w:r w:rsidR="00355227" w:rsidRPr="00BB2D38">
        <w:rPr>
          <w:rFonts w:ascii="Arial" w:hAnsi="Arial" w:cs="Arial"/>
          <w:sz w:val="20"/>
        </w:rPr>
        <w:t xml:space="preserve"> </w:t>
      </w:r>
      <w:proofErr w:type="spellStart"/>
      <w:r w:rsidR="00355227" w:rsidRPr="00BB2D38">
        <w:rPr>
          <w:rFonts w:ascii="Arial" w:hAnsi="Arial" w:cs="Arial"/>
          <w:sz w:val="20"/>
        </w:rPr>
        <w:t>por</w:t>
      </w:r>
      <w:proofErr w:type="spellEnd"/>
      <w:r w:rsidR="00355227" w:rsidRPr="00BB2D38">
        <w:rPr>
          <w:rFonts w:ascii="Arial" w:hAnsi="Arial" w:cs="Arial"/>
          <w:sz w:val="20"/>
        </w:rPr>
        <w:t xml:space="preserve"> cento) do valor </w:t>
      </w:r>
      <w:proofErr w:type="spellStart"/>
      <w:r w:rsidR="00355227" w:rsidRPr="00BB2D38">
        <w:rPr>
          <w:rFonts w:ascii="Arial" w:hAnsi="Arial" w:cs="Arial"/>
          <w:sz w:val="20"/>
        </w:rPr>
        <w:t>orçado</w:t>
      </w:r>
      <w:proofErr w:type="spellEnd"/>
      <w:r w:rsidR="00355227" w:rsidRPr="00BB2D38">
        <w:rPr>
          <w:rFonts w:ascii="Arial" w:hAnsi="Arial" w:cs="Arial"/>
          <w:sz w:val="20"/>
        </w:rPr>
        <w:t xml:space="preserve"> pela </w:t>
      </w:r>
      <w:proofErr w:type="spellStart"/>
      <w:r w:rsidR="00355227" w:rsidRPr="00BB2D38">
        <w:rPr>
          <w:rFonts w:ascii="Arial" w:hAnsi="Arial" w:cs="Arial"/>
          <w:sz w:val="20"/>
        </w:rPr>
        <w:t>Administração</w:t>
      </w:r>
      <w:proofErr w:type="spellEnd"/>
      <w:r w:rsidR="00355227" w:rsidRPr="00BB2D38">
        <w:rPr>
          <w:rFonts w:ascii="Arial" w:hAnsi="Arial" w:cs="Arial"/>
          <w:sz w:val="20"/>
        </w:rPr>
        <w:t>.</w:t>
      </w:r>
    </w:p>
    <w:p w:rsidR="0024054F" w:rsidRDefault="0024054F" w:rsidP="00B97CA5">
      <w:pPr>
        <w:pStyle w:val="Textopadro"/>
        <w:jc w:val="both"/>
        <w:rPr>
          <w:rFonts w:ascii="Arial" w:hAnsi="Arial" w:cs="Arial"/>
          <w:b/>
          <w:sz w:val="20"/>
        </w:rPr>
      </w:pPr>
    </w:p>
    <w:p w:rsidR="00355227" w:rsidRPr="00BB2D38" w:rsidRDefault="00B97CA5" w:rsidP="00B97CA5">
      <w:pPr>
        <w:pStyle w:val="Textopadro"/>
        <w:jc w:val="both"/>
        <w:rPr>
          <w:rFonts w:ascii="Arial" w:hAnsi="Arial" w:cs="Arial"/>
          <w:sz w:val="20"/>
        </w:rPr>
      </w:pPr>
      <w:r>
        <w:rPr>
          <w:rFonts w:ascii="Arial" w:hAnsi="Arial" w:cs="Arial"/>
          <w:b/>
          <w:sz w:val="20"/>
        </w:rPr>
        <w:t>09</w:t>
      </w:r>
      <w:r w:rsidRPr="00B97CA5">
        <w:rPr>
          <w:rFonts w:ascii="Arial" w:hAnsi="Arial" w:cs="Arial"/>
          <w:b/>
          <w:sz w:val="20"/>
        </w:rPr>
        <w:t>.0</w:t>
      </w:r>
      <w:r w:rsidR="00460D64">
        <w:rPr>
          <w:rFonts w:ascii="Arial" w:hAnsi="Arial" w:cs="Arial"/>
          <w:b/>
          <w:sz w:val="20"/>
        </w:rPr>
        <w:t>8</w:t>
      </w:r>
      <w:r w:rsidRPr="00B97CA5">
        <w:rPr>
          <w:rFonts w:ascii="Arial" w:hAnsi="Arial" w:cs="Arial"/>
          <w:b/>
          <w:sz w:val="20"/>
        </w:rPr>
        <w:t>.</w:t>
      </w:r>
      <w:r>
        <w:rPr>
          <w:rFonts w:ascii="Arial" w:hAnsi="Arial" w:cs="Arial"/>
          <w:sz w:val="20"/>
        </w:rPr>
        <w:t xml:space="preserve"> </w:t>
      </w:r>
      <w:r w:rsidR="00355227" w:rsidRPr="00BB2D38">
        <w:rPr>
          <w:rFonts w:ascii="Arial" w:hAnsi="Arial" w:cs="Arial"/>
          <w:sz w:val="20"/>
        </w:rPr>
        <w:t xml:space="preserve">A </w:t>
      </w:r>
      <w:proofErr w:type="spellStart"/>
      <w:r w:rsidR="00355227" w:rsidRPr="00BB2D38">
        <w:rPr>
          <w:rFonts w:ascii="Arial" w:hAnsi="Arial" w:cs="Arial"/>
          <w:sz w:val="20"/>
        </w:rPr>
        <w:t>inexequibilidade</w:t>
      </w:r>
      <w:proofErr w:type="spellEnd"/>
      <w:r w:rsidR="00355227" w:rsidRPr="00BB2D38">
        <w:rPr>
          <w:rFonts w:ascii="Arial" w:hAnsi="Arial" w:cs="Arial"/>
          <w:sz w:val="20"/>
        </w:rPr>
        <w:t xml:space="preserve">, </w:t>
      </w:r>
      <w:proofErr w:type="spellStart"/>
      <w:r w:rsidR="00355227" w:rsidRPr="00BB2D38">
        <w:rPr>
          <w:rFonts w:ascii="Arial" w:hAnsi="Arial" w:cs="Arial"/>
          <w:sz w:val="20"/>
        </w:rPr>
        <w:t>na</w:t>
      </w:r>
      <w:proofErr w:type="spellEnd"/>
      <w:r w:rsidR="00355227" w:rsidRPr="00BB2D38">
        <w:rPr>
          <w:rFonts w:ascii="Arial" w:hAnsi="Arial" w:cs="Arial"/>
          <w:sz w:val="20"/>
        </w:rPr>
        <w:t xml:space="preserve"> </w:t>
      </w:r>
      <w:proofErr w:type="spellStart"/>
      <w:r w:rsidR="00355227" w:rsidRPr="00BB2D38">
        <w:rPr>
          <w:rFonts w:ascii="Arial" w:hAnsi="Arial" w:cs="Arial"/>
          <w:sz w:val="20"/>
        </w:rPr>
        <w:t>hipótese</w:t>
      </w:r>
      <w:proofErr w:type="spellEnd"/>
      <w:r w:rsidR="00355227" w:rsidRPr="00BB2D38">
        <w:rPr>
          <w:rFonts w:ascii="Arial" w:hAnsi="Arial" w:cs="Arial"/>
          <w:sz w:val="20"/>
        </w:rPr>
        <w:t xml:space="preserve"> </w:t>
      </w:r>
      <w:proofErr w:type="spellStart"/>
      <w:r w:rsidR="00355227" w:rsidRPr="00BB2D38">
        <w:rPr>
          <w:rFonts w:ascii="Arial" w:hAnsi="Arial" w:cs="Arial"/>
          <w:sz w:val="20"/>
        </w:rPr>
        <w:t>acima</w:t>
      </w:r>
      <w:proofErr w:type="spellEnd"/>
      <w:r w:rsidR="00355227" w:rsidRPr="00BB2D38">
        <w:rPr>
          <w:rFonts w:ascii="Arial" w:hAnsi="Arial" w:cs="Arial"/>
          <w:sz w:val="20"/>
        </w:rPr>
        <w:t xml:space="preserve">, </w:t>
      </w:r>
      <w:proofErr w:type="spellStart"/>
      <w:r w:rsidR="00355227" w:rsidRPr="00BB2D38">
        <w:rPr>
          <w:rFonts w:ascii="Arial" w:hAnsi="Arial" w:cs="Arial"/>
          <w:sz w:val="20"/>
        </w:rPr>
        <w:t>só</w:t>
      </w:r>
      <w:proofErr w:type="spellEnd"/>
      <w:r w:rsidR="00355227" w:rsidRPr="00BB2D38">
        <w:rPr>
          <w:rFonts w:ascii="Arial" w:hAnsi="Arial" w:cs="Arial"/>
          <w:sz w:val="20"/>
        </w:rPr>
        <w:t xml:space="preserve"> </w:t>
      </w:r>
      <w:proofErr w:type="spellStart"/>
      <w:r w:rsidR="00355227" w:rsidRPr="00BB2D38">
        <w:rPr>
          <w:rFonts w:ascii="Arial" w:hAnsi="Arial" w:cs="Arial"/>
          <w:sz w:val="20"/>
        </w:rPr>
        <w:t>será</w:t>
      </w:r>
      <w:proofErr w:type="spellEnd"/>
      <w:r w:rsidR="00355227" w:rsidRPr="00BB2D38">
        <w:rPr>
          <w:rFonts w:ascii="Arial" w:hAnsi="Arial" w:cs="Arial"/>
          <w:sz w:val="20"/>
        </w:rPr>
        <w:t xml:space="preserve"> </w:t>
      </w:r>
      <w:proofErr w:type="spellStart"/>
      <w:r w:rsidR="00355227" w:rsidRPr="00BB2D38">
        <w:rPr>
          <w:rFonts w:ascii="Arial" w:hAnsi="Arial" w:cs="Arial"/>
          <w:sz w:val="20"/>
        </w:rPr>
        <w:t>considerada</w:t>
      </w:r>
      <w:proofErr w:type="spellEnd"/>
      <w:r w:rsidR="00355227" w:rsidRPr="00BB2D38">
        <w:rPr>
          <w:rFonts w:ascii="Arial" w:hAnsi="Arial" w:cs="Arial"/>
          <w:sz w:val="20"/>
        </w:rPr>
        <w:t xml:space="preserve"> </w:t>
      </w:r>
      <w:proofErr w:type="spellStart"/>
      <w:r w:rsidR="00355227" w:rsidRPr="00BB2D38">
        <w:rPr>
          <w:rFonts w:ascii="Arial" w:hAnsi="Arial" w:cs="Arial"/>
          <w:sz w:val="20"/>
        </w:rPr>
        <w:t>após</w:t>
      </w:r>
      <w:proofErr w:type="spellEnd"/>
      <w:r w:rsidR="00355227" w:rsidRPr="00BB2D38">
        <w:rPr>
          <w:rFonts w:ascii="Arial" w:hAnsi="Arial" w:cs="Arial"/>
          <w:sz w:val="20"/>
        </w:rPr>
        <w:t xml:space="preserve"> </w:t>
      </w:r>
      <w:proofErr w:type="spellStart"/>
      <w:r w:rsidR="00355227" w:rsidRPr="00BB2D38">
        <w:rPr>
          <w:rFonts w:ascii="Arial" w:hAnsi="Arial" w:cs="Arial"/>
          <w:sz w:val="20"/>
        </w:rPr>
        <w:t>diligência</w:t>
      </w:r>
      <w:proofErr w:type="spellEnd"/>
      <w:r w:rsidR="00355227" w:rsidRPr="00BB2D38">
        <w:rPr>
          <w:rFonts w:ascii="Arial" w:hAnsi="Arial" w:cs="Arial"/>
          <w:sz w:val="20"/>
        </w:rPr>
        <w:t xml:space="preserve"> do </w:t>
      </w:r>
      <w:proofErr w:type="spellStart"/>
      <w:r w:rsidR="00355227" w:rsidRPr="00BB2D38">
        <w:rPr>
          <w:rFonts w:ascii="Arial" w:hAnsi="Arial" w:cs="Arial"/>
          <w:sz w:val="20"/>
        </w:rPr>
        <w:t>pregoeiro</w:t>
      </w:r>
      <w:proofErr w:type="spellEnd"/>
      <w:r w:rsidR="00355227" w:rsidRPr="00BB2D38">
        <w:rPr>
          <w:rFonts w:ascii="Arial" w:hAnsi="Arial" w:cs="Arial"/>
          <w:sz w:val="20"/>
        </w:rPr>
        <w:t xml:space="preserve">, que </w:t>
      </w:r>
      <w:proofErr w:type="spellStart"/>
      <w:r w:rsidR="00355227" w:rsidRPr="00BB2D38">
        <w:rPr>
          <w:rFonts w:ascii="Arial" w:hAnsi="Arial" w:cs="Arial"/>
          <w:sz w:val="20"/>
        </w:rPr>
        <w:t>comprove</w:t>
      </w:r>
      <w:proofErr w:type="spellEnd"/>
      <w:r w:rsidR="00355227" w:rsidRPr="00BB2D38">
        <w:rPr>
          <w:rFonts w:ascii="Arial" w:hAnsi="Arial" w:cs="Arial"/>
          <w:sz w:val="20"/>
        </w:rPr>
        <w:t>:</w:t>
      </w:r>
    </w:p>
    <w:p w:rsidR="00BB2D38" w:rsidRPr="00BB2D38" w:rsidRDefault="00BB2D38" w:rsidP="00355227">
      <w:pPr>
        <w:pStyle w:val="Textopadro"/>
        <w:jc w:val="both"/>
        <w:rPr>
          <w:rFonts w:ascii="Arial" w:hAnsi="Arial" w:cs="Arial"/>
          <w:sz w:val="20"/>
        </w:rPr>
      </w:pPr>
    </w:p>
    <w:p w:rsidR="00355227" w:rsidRPr="00BB2D38" w:rsidRDefault="00355227" w:rsidP="00BB2D38">
      <w:pPr>
        <w:pStyle w:val="Textopadro"/>
        <w:numPr>
          <w:ilvl w:val="0"/>
          <w:numId w:val="32"/>
        </w:numPr>
        <w:jc w:val="both"/>
        <w:rPr>
          <w:rFonts w:ascii="Arial" w:hAnsi="Arial" w:cs="Arial"/>
          <w:sz w:val="20"/>
        </w:rPr>
      </w:pPr>
      <w:r w:rsidRPr="00BB2D38">
        <w:rPr>
          <w:rFonts w:ascii="Arial" w:hAnsi="Arial" w:cs="Arial"/>
          <w:sz w:val="20"/>
        </w:rPr>
        <w:t xml:space="preserve">que </w:t>
      </w:r>
      <w:proofErr w:type="spellStart"/>
      <w:r w:rsidRPr="00BB2D38">
        <w:rPr>
          <w:rFonts w:ascii="Arial" w:hAnsi="Arial" w:cs="Arial"/>
          <w:sz w:val="20"/>
        </w:rPr>
        <w:t>o</w:t>
      </w:r>
      <w:proofErr w:type="spellEnd"/>
      <w:r w:rsidRPr="00BB2D38">
        <w:rPr>
          <w:rFonts w:ascii="Arial" w:hAnsi="Arial" w:cs="Arial"/>
          <w:sz w:val="20"/>
        </w:rPr>
        <w:t xml:space="preserve"> </w:t>
      </w:r>
      <w:proofErr w:type="spellStart"/>
      <w:r w:rsidRPr="00BB2D38">
        <w:rPr>
          <w:rFonts w:ascii="Arial" w:hAnsi="Arial" w:cs="Arial"/>
          <w:sz w:val="20"/>
        </w:rPr>
        <w:t>custo</w:t>
      </w:r>
      <w:proofErr w:type="spellEnd"/>
      <w:r w:rsidRPr="00BB2D38">
        <w:rPr>
          <w:rFonts w:ascii="Arial" w:hAnsi="Arial" w:cs="Arial"/>
          <w:sz w:val="20"/>
        </w:rPr>
        <w:t xml:space="preserve"> do </w:t>
      </w:r>
      <w:proofErr w:type="spellStart"/>
      <w:r w:rsidRPr="00BB2D38">
        <w:rPr>
          <w:rFonts w:ascii="Arial" w:hAnsi="Arial" w:cs="Arial"/>
          <w:sz w:val="20"/>
        </w:rPr>
        <w:t>licitante</w:t>
      </w:r>
      <w:proofErr w:type="spellEnd"/>
      <w:r w:rsidRPr="00BB2D38">
        <w:rPr>
          <w:rFonts w:ascii="Arial" w:hAnsi="Arial" w:cs="Arial"/>
          <w:sz w:val="20"/>
        </w:rPr>
        <w:t xml:space="preserve"> </w:t>
      </w:r>
      <w:proofErr w:type="spellStart"/>
      <w:r w:rsidRPr="00BB2D38">
        <w:rPr>
          <w:rFonts w:ascii="Arial" w:hAnsi="Arial" w:cs="Arial"/>
          <w:sz w:val="20"/>
        </w:rPr>
        <w:t>ultrapassa</w:t>
      </w:r>
      <w:proofErr w:type="spellEnd"/>
      <w:r w:rsidRPr="00BB2D38">
        <w:rPr>
          <w:rFonts w:ascii="Arial" w:hAnsi="Arial" w:cs="Arial"/>
          <w:sz w:val="20"/>
        </w:rPr>
        <w:t xml:space="preserve"> </w:t>
      </w:r>
      <w:proofErr w:type="spellStart"/>
      <w:r w:rsidRPr="00BB2D38">
        <w:rPr>
          <w:rFonts w:ascii="Arial" w:hAnsi="Arial" w:cs="Arial"/>
          <w:sz w:val="20"/>
        </w:rPr>
        <w:t>o</w:t>
      </w:r>
      <w:proofErr w:type="spellEnd"/>
      <w:r w:rsidRPr="00BB2D38">
        <w:rPr>
          <w:rFonts w:ascii="Arial" w:hAnsi="Arial" w:cs="Arial"/>
          <w:sz w:val="20"/>
        </w:rPr>
        <w:t xml:space="preserve"> valor da </w:t>
      </w:r>
      <w:proofErr w:type="spellStart"/>
      <w:r w:rsidRPr="00BB2D38">
        <w:rPr>
          <w:rFonts w:ascii="Arial" w:hAnsi="Arial" w:cs="Arial"/>
          <w:sz w:val="20"/>
        </w:rPr>
        <w:t>proposta</w:t>
      </w:r>
      <w:proofErr w:type="spellEnd"/>
      <w:r w:rsidRPr="00BB2D38">
        <w:rPr>
          <w:rFonts w:ascii="Arial" w:hAnsi="Arial" w:cs="Arial"/>
          <w:sz w:val="20"/>
        </w:rPr>
        <w:t>; e</w:t>
      </w:r>
    </w:p>
    <w:p w:rsidR="00355227" w:rsidRPr="00BB2D38" w:rsidRDefault="00355227" w:rsidP="00BB2D38">
      <w:pPr>
        <w:pStyle w:val="Textopadro"/>
        <w:numPr>
          <w:ilvl w:val="0"/>
          <w:numId w:val="32"/>
        </w:numPr>
        <w:jc w:val="both"/>
        <w:rPr>
          <w:rFonts w:ascii="Arial" w:hAnsi="Arial" w:cs="Arial"/>
          <w:sz w:val="20"/>
        </w:rPr>
      </w:pPr>
      <w:proofErr w:type="spellStart"/>
      <w:r w:rsidRPr="00BB2D38">
        <w:rPr>
          <w:rFonts w:ascii="Arial" w:hAnsi="Arial" w:cs="Arial"/>
          <w:sz w:val="20"/>
        </w:rPr>
        <w:t>inexistirem</w:t>
      </w:r>
      <w:proofErr w:type="spellEnd"/>
      <w:r w:rsidRPr="00BB2D38">
        <w:rPr>
          <w:rFonts w:ascii="Arial" w:hAnsi="Arial" w:cs="Arial"/>
          <w:sz w:val="20"/>
        </w:rPr>
        <w:t xml:space="preserve"> </w:t>
      </w:r>
      <w:proofErr w:type="spellStart"/>
      <w:r w:rsidRPr="00BB2D38">
        <w:rPr>
          <w:rFonts w:ascii="Arial" w:hAnsi="Arial" w:cs="Arial"/>
          <w:sz w:val="20"/>
        </w:rPr>
        <w:t>custos</w:t>
      </w:r>
      <w:proofErr w:type="spellEnd"/>
      <w:r w:rsidRPr="00BB2D38">
        <w:rPr>
          <w:rFonts w:ascii="Arial" w:hAnsi="Arial" w:cs="Arial"/>
          <w:sz w:val="20"/>
        </w:rPr>
        <w:t xml:space="preserve"> de </w:t>
      </w:r>
      <w:proofErr w:type="spellStart"/>
      <w:r w:rsidRPr="00BB2D38">
        <w:rPr>
          <w:rFonts w:ascii="Arial" w:hAnsi="Arial" w:cs="Arial"/>
          <w:sz w:val="20"/>
        </w:rPr>
        <w:t>oportunidade</w:t>
      </w:r>
      <w:proofErr w:type="spellEnd"/>
      <w:r w:rsidRPr="00BB2D38">
        <w:rPr>
          <w:rFonts w:ascii="Arial" w:hAnsi="Arial" w:cs="Arial"/>
          <w:sz w:val="20"/>
        </w:rPr>
        <w:t xml:space="preserve"> </w:t>
      </w:r>
      <w:proofErr w:type="spellStart"/>
      <w:r w:rsidRPr="00BB2D38">
        <w:rPr>
          <w:rFonts w:ascii="Arial" w:hAnsi="Arial" w:cs="Arial"/>
          <w:sz w:val="20"/>
        </w:rPr>
        <w:t>capazes</w:t>
      </w:r>
      <w:proofErr w:type="spellEnd"/>
      <w:r w:rsidRPr="00BB2D38">
        <w:rPr>
          <w:rFonts w:ascii="Arial" w:hAnsi="Arial" w:cs="Arial"/>
          <w:sz w:val="20"/>
        </w:rPr>
        <w:t xml:space="preserve"> de </w:t>
      </w:r>
      <w:proofErr w:type="spellStart"/>
      <w:r w:rsidRPr="00BB2D38">
        <w:rPr>
          <w:rFonts w:ascii="Arial" w:hAnsi="Arial" w:cs="Arial"/>
          <w:sz w:val="20"/>
        </w:rPr>
        <w:t>justificar</w:t>
      </w:r>
      <w:proofErr w:type="spellEnd"/>
      <w:r w:rsidRPr="00BB2D38">
        <w:rPr>
          <w:rFonts w:ascii="Arial" w:hAnsi="Arial" w:cs="Arial"/>
          <w:sz w:val="20"/>
        </w:rPr>
        <w:t xml:space="preserve"> o </w:t>
      </w:r>
      <w:proofErr w:type="spellStart"/>
      <w:r w:rsidRPr="00BB2D38">
        <w:rPr>
          <w:rFonts w:ascii="Arial" w:hAnsi="Arial" w:cs="Arial"/>
          <w:sz w:val="20"/>
        </w:rPr>
        <w:t>vulto</w:t>
      </w:r>
      <w:proofErr w:type="spellEnd"/>
      <w:r w:rsidRPr="00BB2D38">
        <w:rPr>
          <w:rFonts w:ascii="Arial" w:hAnsi="Arial" w:cs="Arial"/>
          <w:sz w:val="20"/>
        </w:rPr>
        <w:t xml:space="preserve"> da </w:t>
      </w:r>
      <w:proofErr w:type="spellStart"/>
      <w:r w:rsidRPr="00BB2D38">
        <w:rPr>
          <w:rFonts w:ascii="Arial" w:hAnsi="Arial" w:cs="Arial"/>
          <w:sz w:val="20"/>
        </w:rPr>
        <w:t>oferta</w:t>
      </w:r>
      <w:proofErr w:type="spellEnd"/>
      <w:r w:rsidRPr="00BB2D38">
        <w:rPr>
          <w:rFonts w:ascii="Arial" w:hAnsi="Arial" w:cs="Arial"/>
          <w:sz w:val="20"/>
        </w:rPr>
        <w:t>.</w:t>
      </w:r>
    </w:p>
    <w:p w:rsidR="00BB2D38" w:rsidRDefault="00BB2D38" w:rsidP="00355227">
      <w:pPr>
        <w:pStyle w:val="Textopadro"/>
        <w:jc w:val="both"/>
        <w:rPr>
          <w:rFonts w:ascii="Arial" w:hAnsi="Arial" w:cs="Arial"/>
          <w:sz w:val="20"/>
        </w:rPr>
      </w:pPr>
    </w:p>
    <w:p w:rsidR="0024054F" w:rsidRDefault="0024054F" w:rsidP="00355227">
      <w:pPr>
        <w:pStyle w:val="Textopadro"/>
        <w:jc w:val="both"/>
        <w:rPr>
          <w:rFonts w:ascii="Arial" w:hAnsi="Arial" w:cs="Arial"/>
          <w:sz w:val="20"/>
        </w:rPr>
      </w:pPr>
    </w:p>
    <w:p w:rsidR="0024054F" w:rsidRPr="00BB2D38" w:rsidRDefault="0024054F" w:rsidP="00355227">
      <w:pPr>
        <w:pStyle w:val="Textopadro"/>
        <w:jc w:val="both"/>
        <w:rPr>
          <w:rFonts w:ascii="Arial" w:hAnsi="Arial" w:cs="Arial"/>
          <w:sz w:val="20"/>
        </w:rPr>
      </w:pPr>
    </w:p>
    <w:p w:rsidR="00355227" w:rsidRPr="00BB2D38" w:rsidRDefault="00B97CA5" w:rsidP="00355227">
      <w:pPr>
        <w:pStyle w:val="Textopadro"/>
        <w:jc w:val="both"/>
        <w:rPr>
          <w:rFonts w:ascii="Arial" w:hAnsi="Arial" w:cs="Arial"/>
          <w:sz w:val="20"/>
        </w:rPr>
      </w:pPr>
      <w:r>
        <w:rPr>
          <w:rFonts w:ascii="Arial" w:hAnsi="Arial" w:cs="Arial"/>
          <w:b/>
          <w:sz w:val="20"/>
        </w:rPr>
        <w:t>09.0</w:t>
      </w:r>
      <w:r w:rsidR="00460D64">
        <w:rPr>
          <w:rFonts w:ascii="Arial" w:hAnsi="Arial" w:cs="Arial"/>
          <w:b/>
          <w:sz w:val="20"/>
        </w:rPr>
        <w:t>9</w:t>
      </w:r>
      <w:r>
        <w:rPr>
          <w:rFonts w:ascii="Arial" w:hAnsi="Arial" w:cs="Arial"/>
          <w:b/>
          <w:sz w:val="20"/>
        </w:rPr>
        <w:t>.</w:t>
      </w:r>
      <w:r>
        <w:rPr>
          <w:rFonts w:ascii="Arial" w:hAnsi="Arial" w:cs="Arial"/>
          <w:sz w:val="20"/>
        </w:rPr>
        <w:t xml:space="preserve"> </w:t>
      </w:r>
      <w:r w:rsidR="00355227" w:rsidRPr="00BB2D38">
        <w:rPr>
          <w:rFonts w:ascii="Arial" w:hAnsi="Arial" w:cs="Arial"/>
          <w:sz w:val="20"/>
        </w:rPr>
        <w:t xml:space="preserve">Se </w:t>
      </w:r>
      <w:proofErr w:type="spellStart"/>
      <w:r w:rsidR="00355227" w:rsidRPr="00BB2D38">
        <w:rPr>
          <w:rFonts w:ascii="Arial" w:hAnsi="Arial" w:cs="Arial"/>
          <w:sz w:val="20"/>
        </w:rPr>
        <w:t>houver</w:t>
      </w:r>
      <w:proofErr w:type="spellEnd"/>
      <w:r w:rsidR="00355227" w:rsidRPr="00BB2D38">
        <w:rPr>
          <w:rFonts w:ascii="Arial" w:hAnsi="Arial" w:cs="Arial"/>
          <w:sz w:val="20"/>
        </w:rPr>
        <w:t xml:space="preserve"> </w:t>
      </w:r>
      <w:proofErr w:type="spellStart"/>
      <w:r w:rsidR="00355227" w:rsidRPr="00BB2D38">
        <w:rPr>
          <w:rFonts w:ascii="Arial" w:hAnsi="Arial" w:cs="Arial"/>
          <w:sz w:val="20"/>
        </w:rPr>
        <w:t>indícios</w:t>
      </w:r>
      <w:proofErr w:type="spellEnd"/>
      <w:r w:rsidR="00355227" w:rsidRPr="00BB2D38">
        <w:rPr>
          <w:rFonts w:ascii="Arial" w:hAnsi="Arial" w:cs="Arial"/>
          <w:sz w:val="20"/>
        </w:rPr>
        <w:t xml:space="preserve"> de </w:t>
      </w:r>
      <w:proofErr w:type="spellStart"/>
      <w:r w:rsidR="00355227" w:rsidRPr="00BB2D38">
        <w:rPr>
          <w:rFonts w:ascii="Arial" w:hAnsi="Arial" w:cs="Arial"/>
          <w:sz w:val="20"/>
        </w:rPr>
        <w:t>inexequibilidade</w:t>
      </w:r>
      <w:proofErr w:type="spellEnd"/>
      <w:r w:rsidR="00355227" w:rsidRPr="00BB2D38">
        <w:rPr>
          <w:rFonts w:ascii="Arial" w:hAnsi="Arial" w:cs="Arial"/>
          <w:sz w:val="20"/>
        </w:rPr>
        <w:t xml:space="preserve"> da </w:t>
      </w:r>
      <w:proofErr w:type="spellStart"/>
      <w:r w:rsidR="00355227" w:rsidRPr="00BB2D38">
        <w:rPr>
          <w:rFonts w:ascii="Arial" w:hAnsi="Arial" w:cs="Arial"/>
          <w:sz w:val="20"/>
        </w:rPr>
        <w:t>proposta</w:t>
      </w:r>
      <w:proofErr w:type="spellEnd"/>
      <w:r w:rsidR="00355227" w:rsidRPr="00BB2D38">
        <w:rPr>
          <w:rFonts w:ascii="Arial" w:hAnsi="Arial" w:cs="Arial"/>
          <w:sz w:val="20"/>
        </w:rPr>
        <w:t xml:space="preserve"> de </w:t>
      </w:r>
      <w:proofErr w:type="spellStart"/>
      <w:r w:rsidR="00355227" w:rsidRPr="00BB2D38">
        <w:rPr>
          <w:rFonts w:ascii="Arial" w:hAnsi="Arial" w:cs="Arial"/>
          <w:sz w:val="20"/>
        </w:rPr>
        <w:t>preço</w:t>
      </w:r>
      <w:proofErr w:type="spellEnd"/>
      <w:r w:rsidR="00355227" w:rsidRPr="00BB2D38">
        <w:rPr>
          <w:rFonts w:ascii="Arial" w:hAnsi="Arial" w:cs="Arial"/>
          <w:sz w:val="20"/>
        </w:rPr>
        <w:t xml:space="preserve">, </w:t>
      </w:r>
      <w:proofErr w:type="spellStart"/>
      <w:r w:rsidR="00355227" w:rsidRPr="00BB2D38">
        <w:rPr>
          <w:rFonts w:ascii="Arial" w:hAnsi="Arial" w:cs="Arial"/>
          <w:sz w:val="20"/>
        </w:rPr>
        <w:t>ou</w:t>
      </w:r>
      <w:proofErr w:type="spellEnd"/>
      <w:r w:rsidR="00355227" w:rsidRPr="00BB2D38">
        <w:rPr>
          <w:rFonts w:ascii="Arial" w:hAnsi="Arial" w:cs="Arial"/>
          <w:sz w:val="20"/>
        </w:rPr>
        <w:t xml:space="preserve"> em </w:t>
      </w:r>
      <w:proofErr w:type="spellStart"/>
      <w:r w:rsidR="00355227" w:rsidRPr="00BB2D38">
        <w:rPr>
          <w:rFonts w:ascii="Arial" w:hAnsi="Arial" w:cs="Arial"/>
          <w:sz w:val="20"/>
        </w:rPr>
        <w:t>caso</w:t>
      </w:r>
      <w:proofErr w:type="spellEnd"/>
      <w:r w:rsidR="00355227" w:rsidRPr="00BB2D38">
        <w:rPr>
          <w:rFonts w:ascii="Arial" w:hAnsi="Arial" w:cs="Arial"/>
          <w:sz w:val="20"/>
        </w:rPr>
        <w:t xml:space="preserve"> da</w:t>
      </w:r>
      <w:r w:rsidR="00BB2D38" w:rsidRPr="00BB2D38">
        <w:rPr>
          <w:rFonts w:ascii="Arial" w:hAnsi="Arial" w:cs="Arial"/>
          <w:sz w:val="20"/>
        </w:rPr>
        <w:t xml:space="preserve"> </w:t>
      </w:r>
      <w:proofErr w:type="spellStart"/>
      <w:r w:rsidR="00BB2D38" w:rsidRPr="00BB2D38">
        <w:rPr>
          <w:rFonts w:ascii="Arial" w:hAnsi="Arial" w:cs="Arial"/>
          <w:sz w:val="20"/>
        </w:rPr>
        <w:t>necessidade</w:t>
      </w:r>
      <w:proofErr w:type="spellEnd"/>
      <w:r w:rsidR="00BB2D38" w:rsidRPr="00BB2D38">
        <w:rPr>
          <w:rFonts w:ascii="Arial" w:hAnsi="Arial" w:cs="Arial"/>
          <w:sz w:val="20"/>
        </w:rPr>
        <w:t xml:space="preserve"> de </w:t>
      </w:r>
      <w:proofErr w:type="spellStart"/>
      <w:r w:rsidR="00BB2D38" w:rsidRPr="00BB2D38">
        <w:rPr>
          <w:rFonts w:ascii="Arial" w:hAnsi="Arial" w:cs="Arial"/>
          <w:sz w:val="20"/>
        </w:rPr>
        <w:t>esclarecimentos</w:t>
      </w:r>
      <w:proofErr w:type="spellEnd"/>
      <w:r w:rsidR="00BB2D38" w:rsidRPr="00BB2D38">
        <w:rPr>
          <w:rFonts w:ascii="Arial" w:hAnsi="Arial" w:cs="Arial"/>
          <w:sz w:val="20"/>
        </w:rPr>
        <w:t xml:space="preserve"> </w:t>
      </w:r>
      <w:proofErr w:type="spellStart"/>
      <w:r w:rsidR="00355227" w:rsidRPr="00BB2D38">
        <w:rPr>
          <w:rFonts w:ascii="Arial" w:hAnsi="Arial" w:cs="Arial"/>
          <w:sz w:val="20"/>
        </w:rPr>
        <w:t>complementares</w:t>
      </w:r>
      <w:proofErr w:type="spellEnd"/>
      <w:r w:rsidR="00355227" w:rsidRPr="00BB2D38">
        <w:rPr>
          <w:rFonts w:ascii="Arial" w:hAnsi="Arial" w:cs="Arial"/>
          <w:sz w:val="20"/>
        </w:rPr>
        <w:t xml:space="preserve">, </w:t>
      </w:r>
      <w:proofErr w:type="spellStart"/>
      <w:r w:rsidR="00355227" w:rsidRPr="00BB2D38">
        <w:rPr>
          <w:rFonts w:ascii="Arial" w:hAnsi="Arial" w:cs="Arial"/>
          <w:sz w:val="20"/>
        </w:rPr>
        <w:t>poderão</w:t>
      </w:r>
      <w:proofErr w:type="spellEnd"/>
      <w:r w:rsidR="00355227" w:rsidRPr="00BB2D38">
        <w:rPr>
          <w:rFonts w:ascii="Arial" w:hAnsi="Arial" w:cs="Arial"/>
          <w:sz w:val="20"/>
        </w:rPr>
        <w:t xml:space="preserve"> </w:t>
      </w:r>
      <w:proofErr w:type="spellStart"/>
      <w:r w:rsidR="00355227" w:rsidRPr="00BB2D38">
        <w:rPr>
          <w:rFonts w:ascii="Arial" w:hAnsi="Arial" w:cs="Arial"/>
          <w:sz w:val="20"/>
        </w:rPr>
        <w:t>ser</w:t>
      </w:r>
      <w:proofErr w:type="spellEnd"/>
      <w:r w:rsidR="00355227" w:rsidRPr="00BB2D38">
        <w:rPr>
          <w:rFonts w:ascii="Arial" w:hAnsi="Arial" w:cs="Arial"/>
          <w:sz w:val="20"/>
        </w:rPr>
        <w:t xml:space="preserve"> </w:t>
      </w:r>
      <w:proofErr w:type="spellStart"/>
      <w:r w:rsidR="00355227" w:rsidRPr="00BB2D38">
        <w:rPr>
          <w:rFonts w:ascii="Arial" w:hAnsi="Arial" w:cs="Arial"/>
          <w:sz w:val="20"/>
        </w:rPr>
        <w:t>efetuadas</w:t>
      </w:r>
      <w:proofErr w:type="spellEnd"/>
      <w:r w:rsidR="00355227" w:rsidRPr="00BB2D38">
        <w:rPr>
          <w:rFonts w:ascii="Arial" w:hAnsi="Arial" w:cs="Arial"/>
          <w:sz w:val="20"/>
        </w:rPr>
        <w:t xml:space="preserve"> </w:t>
      </w:r>
      <w:proofErr w:type="spellStart"/>
      <w:r w:rsidR="00355227" w:rsidRPr="00BB2D38">
        <w:rPr>
          <w:rFonts w:ascii="Arial" w:hAnsi="Arial" w:cs="Arial"/>
          <w:sz w:val="20"/>
        </w:rPr>
        <w:t>diligências</w:t>
      </w:r>
      <w:proofErr w:type="spellEnd"/>
      <w:r w:rsidR="00355227" w:rsidRPr="00BB2D38">
        <w:rPr>
          <w:rFonts w:ascii="Arial" w:hAnsi="Arial" w:cs="Arial"/>
          <w:sz w:val="20"/>
        </w:rPr>
        <w:t xml:space="preserve">, para que a </w:t>
      </w:r>
      <w:proofErr w:type="spellStart"/>
      <w:r w:rsidR="00355227" w:rsidRPr="00BB2D38">
        <w:rPr>
          <w:rFonts w:ascii="Arial" w:hAnsi="Arial" w:cs="Arial"/>
          <w:sz w:val="20"/>
        </w:rPr>
        <w:t>empresa</w:t>
      </w:r>
      <w:proofErr w:type="spellEnd"/>
      <w:r w:rsidR="00355227" w:rsidRPr="00BB2D38">
        <w:rPr>
          <w:rFonts w:ascii="Arial" w:hAnsi="Arial" w:cs="Arial"/>
          <w:sz w:val="20"/>
        </w:rPr>
        <w:t xml:space="preserve"> </w:t>
      </w:r>
      <w:proofErr w:type="spellStart"/>
      <w:r w:rsidR="00355227" w:rsidRPr="00BB2D38">
        <w:rPr>
          <w:rFonts w:ascii="Arial" w:hAnsi="Arial" w:cs="Arial"/>
          <w:sz w:val="20"/>
        </w:rPr>
        <w:t>co</w:t>
      </w:r>
      <w:r w:rsidR="00BB2D38" w:rsidRPr="00BB2D38">
        <w:rPr>
          <w:rFonts w:ascii="Arial" w:hAnsi="Arial" w:cs="Arial"/>
          <w:sz w:val="20"/>
        </w:rPr>
        <w:t>mprove</w:t>
      </w:r>
      <w:proofErr w:type="spellEnd"/>
      <w:r w:rsidR="00BB2D38" w:rsidRPr="00BB2D38">
        <w:rPr>
          <w:rFonts w:ascii="Arial" w:hAnsi="Arial" w:cs="Arial"/>
          <w:sz w:val="20"/>
        </w:rPr>
        <w:t xml:space="preserve"> a </w:t>
      </w:r>
      <w:proofErr w:type="spellStart"/>
      <w:r w:rsidR="00BB2D38" w:rsidRPr="00BB2D38">
        <w:rPr>
          <w:rFonts w:ascii="Arial" w:hAnsi="Arial" w:cs="Arial"/>
          <w:sz w:val="20"/>
        </w:rPr>
        <w:t>exequibilidade</w:t>
      </w:r>
      <w:proofErr w:type="spellEnd"/>
      <w:r w:rsidR="00BB2D38" w:rsidRPr="00BB2D38">
        <w:rPr>
          <w:rFonts w:ascii="Arial" w:hAnsi="Arial" w:cs="Arial"/>
          <w:sz w:val="20"/>
        </w:rPr>
        <w:t xml:space="preserve"> da </w:t>
      </w:r>
      <w:proofErr w:type="spellStart"/>
      <w:r w:rsidR="00355227" w:rsidRPr="00BB2D38">
        <w:rPr>
          <w:rFonts w:ascii="Arial" w:hAnsi="Arial" w:cs="Arial"/>
          <w:sz w:val="20"/>
        </w:rPr>
        <w:t>proposta</w:t>
      </w:r>
      <w:proofErr w:type="spellEnd"/>
      <w:r w:rsidR="00355227" w:rsidRPr="00BB2D38">
        <w:rPr>
          <w:rFonts w:ascii="Arial" w:hAnsi="Arial" w:cs="Arial"/>
          <w:sz w:val="20"/>
        </w:rPr>
        <w:t>.</w:t>
      </w:r>
    </w:p>
    <w:p w:rsidR="00BB2D38" w:rsidRPr="00BB2D38" w:rsidRDefault="00BB2D38" w:rsidP="00355227">
      <w:pPr>
        <w:pStyle w:val="Textopadro"/>
        <w:jc w:val="both"/>
        <w:rPr>
          <w:rFonts w:ascii="Arial" w:hAnsi="Arial" w:cs="Arial"/>
          <w:sz w:val="20"/>
        </w:rPr>
      </w:pPr>
    </w:p>
    <w:p w:rsidR="00355227" w:rsidRPr="00BB2D38" w:rsidRDefault="00B97CA5" w:rsidP="00355227">
      <w:pPr>
        <w:pStyle w:val="Textopadro"/>
        <w:jc w:val="both"/>
        <w:rPr>
          <w:rFonts w:ascii="Arial" w:hAnsi="Arial" w:cs="Arial"/>
          <w:sz w:val="20"/>
        </w:rPr>
      </w:pPr>
      <w:r>
        <w:rPr>
          <w:rFonts w:ascii="Arial" w:hAnsi="Arial" w:cs="Arial"/>
          <w:b/>
          <w:sz w:val="20"/>
        </w:rPr>
        <w:t>09.</w:t>
      </w:r>
      <w:r w:rsidR="00460D64">
        <w:rPr>
          <w:rFonts w:ascii="Arial" w:hAnsi="Arial" w:cs="Arial"/>
          <w:b/>
          <w:sz w:val="20"/>
        </w:rPr>
        <w:t>1</w:t>
      </w:r>
      <w:r w:rsidR="00A01A36">
        <w:rPr>
          <w:rFonts w:ascii="Arial" w:hAnsi="Arial" w:cs="Arial"/>
          <w:b/>
          <w:sz w:val="20"/>
        </w:rPr>
        <w:t>0</w:t>
      </w:r>
      <w:r>
        <w:rPr>
          <w:rFonts w:ascii="Arial" w:hAnsi="Arial" w:cs="Arial"/>
          <w:b/>
          <w:sz w:val="20"/>
        </w:rPr>
        <w:t>.</w:t>
      </w:r>
      <w:r>
        <w:rPr>
          <w:rFonts w:ascii="Arial" w:hAnsi="Arial" w:cs="Arial"/>
          <w:sz w:val="20"/>
        </w:rPr>
        <w:t xml:space="preserve"> </w:t>
      </w:r>
      <w:proofErr w:type="spellStart"/>
      <w:r w:rsidR="00355227" w:rsidRPr="00BB2D38">
        <w:rPr>
          <w:rFonts w:ascii="Arial" w:hAnsi="Arial" w:cs="Arial"/>
          <w:sz w:val="20"/>
        </w:rPr>
        <w:t>Erros</w:t>
      </w:r>
      <w:proofErr w:type="spellEnd"/>
      <w:r w:rsidR="00355227" w:rsidRPr="00BB2D38">
        <w:rPr>
          <w:rFonts w:ascii="Arial" w:hAnsi="Arial" w:cs="Arial"/>
          <w:sz w:val="20"/>
        </w:rPr>
        <w:t xml:space="preserve"> no </w:t>
      </w:r>
      <w:proofErr w:type="spellStart"/>
      <w:r w:rsidR="00355227" w:rsidRPr="00BB2D38">
        <w:rPr>
          <w:rFonts w:ascii="Arial" w:hAnsi="Arial" w:cs="Arial"/>
          <w:sz w:val="20"/>
        </w:rPr>
        <w:t>preenchimento</w:t>
      </w:r>
      <w:proofErr w:type="spellEnd"/>
      <w:r w:rsidR="00355227" w:rsidRPr="00BB2D38">
        <w:rPr>
          <w:rFonts w:ascii="Arial" w:hAnsi="Arial" w:cs="Arial"/>
          <w:sz w:val="20"/>
        </w:rPr>
        <w:t xml:space="preserve"> da </w:t>
      </w:r>
      <w:proofErr w:type="spellStart"/>
      <w:r w:rsidR="00355227" w:rsidRPr="00BB2D38">
        <w:rPr>
          <w:rFonts w:ascii="Arial" w:hAnsi="Arial" w:cs="Arial"/>
          <w:sz w:val="20"/>
        </w:rPr>
        <w:t>planilha</w:t>
      </w:r>
      <w:proofErr w:type="spellEnd"/>
      <w:r w:rsidR="00355227" w:rsidRPr="00BB2D38">
        <w:rPr>
          <w:rFonts w:ascii="Arial" w:hAnsi="Arial" w:cs="Arial"/>
          <w:sz w:val="20"/>
        </w:rPr>
        <w:t xml:space="preserve"> </w:t>
      </w:r>
      <w:proofErr w:type="spellStart"/>
      <w:r w:rsidR="00355227" w:rsidRPr="00BB2D38">
        <w:rPr>
          <w:rFonts w:ascii="Arial" w:hAnsi="Arial" w:cs="Arial"/>
          <w:sz w:val="20"/>
        </w:rPr>
        <w:t>não</w:t>
      </w:r>
      <w:proofErr w:type="spellEnd"/>
      <w:r w:rsidR="00355227" w:rsidRPr="00BB2D38">
        <w:rPr>
          <w:rFonts w:ascii="Arial" w:hAnsi="Arial" w:cs="Arial"/>
          <w:sz w:val="20"/>
        </w:rPr>
        <w:t xml:space="preserve"> </w:t>
      </w:r>
      <w:proofErr w:type="spellStart"/>
      <w:r w:rsidR="00355227" w:rsidRPr="00BB2D38">
        <w:rPr>
          <w:rFonts w:ascii="Arial" w:hAnsi="Arial" w:cs="Arial"/>
          <w:sz w:val="20"/>
        </w:rPr>
        <w:t>constituem</w:t>
      </w:r>
      <w:proofErr w:type="spellEnd"/>
      <w:r w:rsidR="00355227" w:rsidRPr="00BB2D38">
        <w:rPr>
          <w:rFonts w:ascii="Arial" w:hAnsi="Arial" w:cs="Arial"/>
          <w:sz w:val="20"/>
        </w:rPr>
        <w:t xml:space="preserve"> </w:t>
      </w:r>
      <w:proofErr w:type="spellStart"/>
      <w:r w:rsidR="00355227" w:rsidRPr="00BB2D38">
        <w:rPr>
          <w:rFonts w:ascii="Arial" w:hAnsi="Arial" w:cs="Arial"/>
          <w:sz w:val="20"/>
        </w:rPr>
        <w:t>motivo</w:t>
      </w:r>
      <w:proofErr w:type="spellEnd"/>
      <w:r w:rsidR="00355227" w:rsidRPr="00BB2D38">
        <w:rPr>
          <w:rFonts w:ascii="Arial" w:hAnsi="Arial" w:cs="Arial"/>
          <w:sz w:val="20"/>
        </w:rPr>
        <w:t xml:space="preserve"> para a </w:t>
      </w:r>
      <w:proofErr w:type="spellStart"/>
      <w:r w:rsidR="00355227" w:rsidRPr="00BB2D38">
        <w:rPr>
          <w:rFonts w:ascii="Arial" w:hAnsi="Arial" w:cs="Arial"/>
          <w:sz w:val="20"/>
        </w:rPr>
        <w:t>desclassific</w:t>
      </w:r>
      <w:r w:rsidR="00BB2D38" w:rsidRPr="00BB2D38">
        <w:rPr>
          <w:rFonts w:ascii="Arial" w:hAnsi="Arial" w:cs="Arial"/>
          <w:sz w:val="20"/>
        </w:rPr>
        <w:t>ação</w:t>
      </w:r>
      <w:proofErr w:type="spellEnd"/>
      <w:r w:rsidR="00BB2D38" w:rsidRPr="00BB2D38">
        <w:rPr>
          <w:rFonts w:ascii="Arial" w:hAnsi="Arial" w:cs="Arial"/>
          <w:sz w:val="20"/>
        </w:rPr>
        <w:t xml:space="preserve"> da </w:t>
      </w:r>
      <w:proofErr w:type="spellStart"/>
      <w:r w:rsidR="00BB2D38" w:rsidRPr="00BB2D38">
        <w:rPr>
          <w:rFonts w:ascii="Arial" w:hAnsi="Arial" w:cs="Arial"/>
          <w:sz w:val="20"/>
        </w:rPr>
        <w:t>proposta</w:t>
      </w:r>
      <w:proofErr w:type="spellEnd"/>
      <w:r w:rsidR="00BB2D38" w:rsidRPr="00BB2D38">
        <w:rPr>
          <w:rFonts w:ascii="Arial" w:hAnsi="Arial" w:cs="Arial"/>
          <w:sz w:val="20"/>
        </w:rPr>
        <w:t xml:space="preserve">. A </w:t>
      </w:r>
      <w:proofErr w:type="spellStart"/>
      <w:r w:rsidR="00BB2D38" w:rsidRPr="00BB2D38">
        <w:rPr>
          <w:rFonts w:ascii="Arial" w:hAnsi="Arial" w:cs="Arial"/>
          <w:sz w:val="20"/>
        </w:rPr>
        <w:t>planilha</w:t>
      </w:r>
      <w:proofErr w:type="spellEnd"/>
      <w:r w:rsidR="00BB2D38" w:rsidRPr="00BB2D38">
        <w:rPr>
          <w:rFonts w:ascii="Arial" w:hAnsi="Arial" w:cs="Arial"/>
          <w:sz w:val="20"/>
        </w:rPr>
        <w:t xml:space="preserve"> </w:t>
      </w:r>
      <w:proofErr w:type="spellStart"/>
      <w:r w:rsidR="00355227" w:rsidRPr="00BB2D38">
        <w:rPr>
          <w:rFonts w:ascii="Arial" w:hAnsi="Arial" w:cs="Arial"/>
          <w:sz w:val="20"/>
        </w:rPr>
        <w:t>poderá</w:t>
      </w:r>
      <w:proofErr w:type="spellEnd"/>
      <w:r w:rsidR="00355227" w:rsidRPr="00BB2D38">
        <w:rPr>
          <w:rFonts w:ascii="Arial" w:hAnsi="Arial" w:cs="Arial"/>
          <w:sz w:val="20"/>
        </w:rPr>
        <w:t xml:space="preserve">́ </w:t>
      </w:r>
      <w:proofErr w:type="spellStart"/>
      <w:r w:rsidR="00355227" w:rsidRPr="00BB2D38">
        <w:rPr>
          <w:rFonts w:ascii="Arial" w:hAnsi="Arial" w:cs="Arial"/>
          <w:sz w:val="20"/>
        </w:rPr>
        <w:t>ser</w:t>
      </w:r>
      <w:proofErr w:type="spellEnd"/>
      <w:r w:rsidR="00355227" w:rsidRPr="00BB2D38">
        <w:rPr>
          <w:rFonts w:ascii="Arial" w:hAnsi="Arial" w:cs="Arial"/>
          <w:sz w:val="20"/>
        </w:rPr>
        <w:t xml:space="preserve"> </w:t>
      </w:r>
      <w:proofErr w:type="spellStart"/>
      <w:r w:rsidR="00355227" w:rsidRPr="00BB2D38">
        <w:rPr>
          <w:rFonts w:ascii="Arial" w:hAnsi="Arial" w:cs="Arial"/>
          <w:sz w:val="20"/>
        </w:rPr>
        <w:t>ajustada</w:t>
      </w:r>
      <w:proofErr w:type="spellEnd"/>
      <w:r w:rsidR="00355227" w:rsidRPr="00BB2D38">
        <w:rPr>
          <w:rFonts w:ascii="Arial" w:hAnsi="Arial" w:cs="Arial"/>
          <w:sz w:val="20"/>
        </w:rPr>
        <w:t xml:space="preserve"> </w:t>
      </w:r>
      <w:proofErr w:type="spellStart"/>
      <w:r w:rsidR="00355227" w:rsidRPr="00BB2D38">
        <w:rPr>
          <w:rFonts w:ascii="Arial" w:hAnsi="Arial" w:cs="Arial"/>
          <w:sz w:val="20"/>
        </w:rPr>
        <w:t>pelo</w:t>
      </w:r>
      <w:proofErr w:type="spellEnd"/>
      <w:r w:rsidR="00355227" w:rsidRPr="00BB2D38">
        <w:rPr>
          <w:rFonts w:ascii="Arial" w:hAnsi="Arial" w:cs="Arial"/>
          <w:sz w:val="20"/>
        </w:rPr>
        <w:t xml:space="preserve"> </w:t>
      </w:r>
      <w:proofErr w:type="spellStart"/>
      <w:r w:rsidR="00355227" w:rsidRPr="00BB2D38">
        <w:rPr>
          <w:rFonts w:ascii="Arial" w:hAnsi="Arial" w:cs="Arial"/>
          <w:sz w:val="20"/>
        </w:rPr>
        <w:t>fornecedor</w:t>
      </w:r>
      <w:proofErr w:type="spellEnd"/>
      <w:r w:rsidR="00355227" w:rsidRPr="00BB2D38">
        <w:rPr>
          <w:rFonts w:ascii="Arial" w:hAnsi="Arial" w:cs="Arial"/>
          <w:sz w:val="20"/>
        </w:rPr>
        <w:t xml:space="preserve">, no </w:t>
      </w:r>
      <w:proofErr w:type="spellStart"/>
      <w:r w:rsidR="00355227" w:rsidRPr="00BB2D38">
        <w:rPr>
          <w:rFonts w:ascii="Arial" w:hAnsi="Arial" w:cs="Arial"/>
          <w:sz w:val="20"/>
        </w:rPr>
        <w:t>prazo</w:t>
      </w:r>
      <w:proofErr w:type="spellEnd"/>
      <w:r w:rsidR="00355227" w:rsidRPr="00BB2D38">
        <w:rPr>
          <w:rFonts w:ascii="Arial" w:hAnsi="Arial" w:cs="Arial"/>
          <w:sz w:val="20"/>
        </w:rPr>
        <w:t xml:space="preserve"> </w:t>
      </w:r>
      <w:proofErr w:type="spellStart"/>
      <w:r w:rsidR="00355227" w:rsidRPr="00BB2D38">
        <w:rPr>
          <w:rFonts w:ascii="Arial" w:hAnsi="Arial" w:cs="Arial"/>
          <w:sz w:val="20"/>
        </w:rPr>
        <w:t>indicado</w:t>
      </w:r>
      <w:proofErr w:type="spellEnd"/>
      <w:r w:rsidR="00355227" w:rsidRPr="00BB2D38">
        <w:rPr>
          <w:rFonts w:ascii="Arial" w:hAnsi="Arial" w:cs="Arial"/>
          <w:sz w:val="20"/>
        </w:rPr>
        <w:t xml:space="preserve"> </w:t>
      </w:r>
      <w:proofErr w:type="spellStart"/>
      <w:r w:rsidR="00355227" w:rsidRPr="00BB2D38">
        <w:rPr>
          <w:rFonts w:ascii="Arial" w:hAnsi="Arial" w:cs="Arial"/>
          <w:sz w:val="20"/>
        </w:rPr>
        <w:t>pelo</w:t>
      </w:r>
      <w:proofErr w:type="spellEnd"/>
      <w:r w:rsidR="00355227" w:rsidRPr="00BB2D38">
        <w:rPr>
          <w:rFonts w:ascii="Arial" w:hAnsi="Arial" w:cs="Arial"/>
          <w:sz w:val="20"/>
        </w:rPr>
        <w:t xml:space="preserve"> </w:t>
      </w:r>
      <w:proofErr w:type="spellStart"/>
      <w:r w:rsidR="00355227" w:rsidRPr="00BB2D38">
        <w:rPr>
          <w:rFonts w:ascii="Arial" w:hAnsi="Arial" w:cs="Arial"/>
          <w:sz w:val="20"/>
        </w:rPr>
        <w:t>sistema</w:t>
      </w:r>
      <w:proofErr w:type="spellEnd"/>
      <w:r w:rsidR="00355227" w:rsidRPr="00BB2D38">
        <w:rPr>
          <w:rFonts w:ascii="Arial" w:hAnsi="Arial" w:cs="Arial"/>
          <w:sz w:val="20"/>
        </w:rPr>
        <w:t xml:space="preserve">, </w:t>
      </w:r>
      <w:proofErr w:type="spellStart"/>
      <w:r w:rsidR="00355227" w:rsidRPr="00BB2D38">
        <w:rPr>
          <w:rFonts w:ascii="Arial" w:hAnsi="Arial" w:cs="Arial"/>
          <w:sz w:val="20"/>
        </w:rPr>
        <w:t>desde</w:t>
      </w:r>
      <w:proofErr w:type="spellEnd"/>
      <w:r w:rsidR="00355227" w:rsidRPr="00BB2D38">
        <w:rPr>
          <w:rFonts w:ascii="Arial" w:hAnsi="Arial" w:cs="Arial"/>
          <w:sz w:val="20"/>
        </w:rPr>
        <w:t xml:space="preserve"> que </w:t>
      </w:r>
      <w:proofErr w:type="spellStart"/>
      <w:r w:rsidR="00355227" w:rsidRPr="00BB2D38">
        <w:rPr>
          <w:rFonts w:ascii="Arial" w:hAnsi="Arial" w:cs="Arial"/>
          <w:sz w:val="20"/>
        </w:rPr>
        <w:t>não</w:t>
      </w:r>
      <w:proofErr w:type="spellEnd"/>
      <w:r w:rsidR="00355227" w:rsidRPr="00BB2D38">
        <w:rPr>
          <w:rFonts w:ascii="Arial" w:hAnsi="Arial" w:cs="Arial"/>
          <w:sz w:val="20"/>
        </w:rPr>
        <w:t xml:space="preserve"> </w:t>
      </w:r>
      <w:proofErr w:type="spellStart"/>
      <w:r w:rsidR="00355227" w:rsidRPr="00BB2D38">
        <w:rPr>
          <w:rFonts w:ascii="Arial" w:hAnsi="Arial" w:cs="Arial"/>
          <w:sz w:val="20"/>
        </w:rPr>
        <w:t>haja</w:t>
      </w:r>
      <w:proofErr w:type="spellEnd"/>
      <w:r w:rsidR="00355227" w:rsidRPr="00BB2D38">
        <w:rPr>
          <w:rFonts w:ascii="Arial" w:hAnsi="Arial" w:cs="Arial"/>
          <w:sz w:val="20"/>
        </w:rPr>
        <w:t xml:space="preserve"> </w:t>
      </w:r>
      <w:proofErr w:type="spellStart"/>
      <w:r w:rsidR="00355227" w:rsidRPr="00BB2D38">
        <w:rPr>
          <w:rFonts w:ascii="Arial" w:hAnsi="Arial" w:cs="Arial"/>
          <w:sz w:val="20"/>
        </w:rPr>
        <w:t>majoração</w:t>
      </w:r>
      <w:proofErr w:type="spellEnd"/>
      <w:r w:rsidR="00355227" w:rsidRPr="00BB2D38">
        <w:rPr>
          <w:rFonts w:ascii="Arial" w:hAnsi="Arial" w:cs="Arial"/>
          <w:sz w:val="20"/>
        </w:rPr>
        <w:t xml:space="preserve"> do </w:t>
      </w:r>
      <w:proofErr w:type="spellStart"/>
      <w:r w:rsidR="00355227" w:rsidRPr="00BB2D38">
        <w:rPr>
          <w:rFonts w:ascii="Arial" w:hAnsi="Arial" w:cs="Arial"/>
          <w:sz w:val="20"/>
        </w:rPr>
        <w:t>preço</w:t>
      </w:r>
      <w:proofErr w:type="spellEnd"/>
      <w:r w:rsidR="00355227" w:rsidRPr="00BB2D38">
        <w:rPr>
          <w:rFonts w:ascii="Arial" w:hAnsi="Arial" w:cs="Arial"/>
          <w:sz w:val="20"/>
        </w:rPr>
        <w:t>.</w:t>
      </w:r>
    </w:p>
    <w:p w:rsidR="00B97CA5" w:rsidRDefault="00B97CA5" w:rsidP="00355227">
      <w:pPr>
        <w:pStyle w:val="Textopadro"/>
        <w:jc w:val="both"/>
        <w:rPr>
          <w:rFonts w:ascii="Arial" w:hAnsi="Arial" w:cs="Arial"/>
          <w:sz w:val="20"/>
        </w:rPr>
      </w:pPr>
    </w:p>
    <w:p w:rsidR="00355227" w:rsidRPr="00BB2D38" w:rsidRDefault="00B97CA5" w:rsidP="00355227">
      <w:pPr>
        <w:pStyle w:val="Textopadro"/>
        <w:jc w:val="both"/>
        <w:rPr>
          <w:rFonts w:ascii="Arial" w:hAnsi="Arial" w:cs="Arial"/>
          <w:sz w:val="20"/>
        </w:rPr>
      </w:pPr>
      <w:r w:rsidRPr="00B97CA5">
        <w:rPr>
          <w:rFonts w:ascii="Arial" w:hAnsi="Arial" w:cs="Arial"/>
          <w:b/>
          <w:sz w:val="20"/>
        </w:rPr>
        <w:t>09.</w:t>
      </w:r>
      <w:r w:rsidR="00460D64">
        <w:rPr>
          <w:rFonts w:ascii="Arial" w:hAnsi="Arial" w:cs="Arial"/>
          <w:b/>
          <w:sz w:val="20"/>
        </w:rPr>
        <w:t>1</w:t>
      </w:r>
      <w:r w:rsidR="00A01A36">
        <w:rPr>
          <w:rFonts w:ascii="Arial" w:hAnsi="Arial" w:cs="Arial"/>
          <w:b/>
          <w:sz w:val="20"/>
        </w:rPr>
        <w:t>1.</w:t>
      </w:r>
      <w:r>
        <w:rPr>
          <w:rFonts w:ascii="Arial" w:hAnsi="Arial" w:cs="Arial"/>
          <w:sz w:val="20"/>
        </w:rPr>
        <w:t xml:space="preserve"> </w:t>
      </w:r>
      <w:r w:rsidR="00355227" w:rsidRPr="00BB2D38">
        <w:rPr>
          <w:rFonts w:ascii="Arial" w:hAnsi="Arial" w:cs="Arial"/>
          <w:sz w:val="20"/>
        </w:rPr>
        <w:t xml:space="preserve">O </w:t>
      </w:r>
      <w:proofErr w:type="spellStart"/>
      <w:r w:rsidR="00355227" w:rsidRPr="00BB2D38">
        <w:rPr>
          <w:rFonts w:ascii="Arial" w:hAnsi="Arial" w:cs="Arial"/>
          <w:sz w:val="20"/>
        </w:rPr>
        <w:t>ajuste</w:t>
      </w:r>
      <w:proofErr w:type="spellEnd"/>
      <w:r w:rsidR="00355227" w:rsidRPr="00BB2D38">
        <w:rPr>
          <w:rFonts w:ascii="Arial" w:hAnsi="Arial" w:cs="Arial"/>
          <w:sz w:val="20"/>
        </w:rPr>
        <w:t xml:space="preserve"> de que </w:t>
      </w:r>
      <w:proofErr w:type="spellStart"/>
      <w:r w:rsidR="00355227" w:rsidRPr="00BB2D38">
        <w:rPr>
          <w:rFonts w:ascii="Arial" w:hAnsi="Arial" w:cs="Arial"/>
          <w:sz w:val="20"/>
        </w:rPr>
        <w:t>trata</w:t>
      </w:r>
      <w:proofErr w:type="spellEnd"/>
      <w:r w:rsidR="00355227" w:rsidRPr="00BB2D38">
        <w:rPr>
          <w:rFonts w:ascii="Arial" w:hAnsi="Arial" w:cs="Arial"/>
          <w:sz w:val="20"/>
        </w:rPr>
        <w:t xml:space="preserve"> </w:t>
      </w:r>
      <w:proofErr w:type="spellStart"/>
      <w:r w:rsidR="00355227" w:rsidRPr="00BB2D38">
        <w:rPr>
          <w:rFonts w:ascii="Arial" w:hAnsi="Arial" w:cs="Arial"/>
          <w:sz w:val="20"/>
        </w:rPr>
        <w:t>este</w:t>
      </w:r>
      <w:proofErr w:type="spellEnd"/>
      <w:r w:rsidR="00355227" w:rsidRPr="00BB2D38">
        <w:rPr>
          <w:rFonts w:ascii="Arial" w:hAnsi="Arial" w:cs="Arial"/>
          <w:sz w:val="20"/>
        </w:rPr>
        <w:t xml:space="preserve"> </w:t>
      </w:r>
      <w:proofErr w:type="spellStart"/>
      <w:r w:rsidR="00355227" w:rsidRPr="00BB2D38">
        <w:rPr>
          <w:rFonts w:ascii="Arial" w:hAnsi="Arial" w:cs="Arial"/>
          <w:sz w:val="20"/>
        </w:rPr>
        <w:t>dispositivo</w:t>
      </w:r>
      <w:proofErr w:type="spellEnd"/>
      <w:r w:rsidR="00355227" w:rsidRPr="00BB2D38">
        <w:rPr>
          <w:rFonts w:ascii="Arial" w:hAnsi="Arial" w:cs="Arial"/>
          <w:sz w:val="20"/>
        </w:rPr>
        <w:t xml:space="preserve"> se </w:t>
      </w:r>
      <w:proofErr w:type="spellStart"/>
      <w:r w:rsidR="00355227" w:rsidRPr="00BB2D38">
        <w:rPr>
          <w:rFonts w:ascii="Arial" w:hAnsi="Arial" w:cs="Arial"/>
          <w:sz w:val="20"/>
        </w:rPr>
        <w:t>limita</w:t>
      </w:r>
      <w:proofErr w:type="spellEnd"/>
      <w:r w:rsidR="00355227" w:rsidRPr="00BB2D38">
        <w:rPr>
          <w:rFonts w:ascii="Arial" w:hAnsi="Arial" w:cs="Arial"/>
          <w:sz w:val="20"/>
        </w:rPr>
        <w:t xml:space="preserve"> a </w:t>
      </w:r>
      <w:proofErr w:type="spellStart"/>
      <w:r w:rsidR="00355227" w:rsidRPr="00BB2D38">
        <w:rPr>
          <w:rFonts w:ascii="Arial" w:hAnsi="Arial" w:cs="Arial"/>
          <w:sz w:val="20"/>
        </w:rPr>
        <w:t>sanar</w:t>
      </w:r>
      <w:proofErr w:type="spellEnd"/>
      <w:r w:rsidR="00355227" w:rsidRPr="00BB2D38">
        <w:rPr>
          <w:rFonts w:ascii="Arial" w:hAnsi="Arial" w:cs="Arial"/>
          <w:sz w:val="20"/>
        </w:rPr>
        <w:t xml:space="preserve"> </w:t>
      </w:r>
      <w:proofErr w:type="spellStart"/>
      <w:r w:rsidR="00355227" w:rsidRPr="00BB2D38">
        <w:rPr>
          <w:rFonts w:ascii="Arial" w:hAnsi="Arial" w:cs="Arial"/>
          <w:sz w:val="20"/>
        </w:rPr>
        <w:t>erros</w:t>
      </w:r>
      <w:proofErr w:type="spellEnd"/>
      <w:r w:rsidR="00355227" w:rsidRPr="00BB2D38">
        <w:rPr>
          <w:rFonts w:ascii="Arial" w:hAnsi="Arial" w:cs="Arial"/>
          <w:sz w:val="20"/>
        </w:rPr>
        <w:t xml:space="preserve"> </w:t>
      </w:r>
      <w:proofErr w:type="spellStart"/>
      <w:r w:rsidR="00355227" w:rsidRPr="00BB2D38">
        <w:rPr>
          <w:rFonts w:ascii="Arial" w:hAnsi="Arial" w:cs="Arial"/>
          <w:sz w:val="20"/>
        </w:rPr>
        <w:t>ou</w:t>
      </w:r>
      <w:proofErr w:type="spellEnd"/>
      <w:r w:rsidR="00355227" w:rsidRPr="00BB2D38">
        <w:rPr>
          <w:rFonts w:ascii="Arial" w:hAnsi="Arial" w:cs="Arial"/>
          <w:sz w:val="20"/>
        </w:rPr>
        <w:t xml:space="preserve"> </w:t>
      </w:r>
      <w:proofErr w:type="spellStart"/>
      <w:r w:rsidR="00355227" w:rsidRPr="00BB2D38">
        <w:rPr>
          <w:rFonts w:ascii="Arial" w:hAnsi="Arial" w:cs="Arial"/>
          <w:sz w:val="20"/>
        </w:rPr>
        <w:t>falhas</w:t>
      </w:r>
      <w:proofErr w:type="spellEnd"/>
      <w:r w:rsidR="00355227" w:rsidRPr="00BB2D38">
        <w:rPr>
          <w:rFonts w:ascii="Arial" w:hAnsi="Arial" w:cs="Arial"/>
          <w:sz w:val="20"/>
        </w:rPr>
        <w:t xml:space="preserve"> q</w:t>
      </w:r>
      <w:r w:rsidR="00BB2D38" w:rsidRPr="00BB2D38">
        <w:rPr>
          <w:rFonts w:ascii="Arial" w:hAnsi="Arial" w:cs="Arial"/>
          <w:sz w:val="20"/>
        </w:rPr>
        <w:t xml:space="preserve">ue </w:t>
      </w:r>
      <w:proofErr w:type="spellStart"/>
      <w:r w:rsidR="00BB2D38" w:rsidRPr="00BB2D38">
        <w:rPr>
          <w:rFonts w:ascii="Arial" w:hAnsi="Arial" w:cs="Arial"/>
          <w:sz w:val="20"/>
        </w:rPr>
        <w:t>não</w:t>
      </w:r>
      <w:proofErr w:type="spellEnd"/>
      <w:r w:rsidR="00BB2D38" w:rsidRPr="00BB2D38">
        <w:rPr>
          <w:rFonts w:ascii="Arial" w:hAnsi="Arial" w:cs="Arial"/>
          <w:sz w:val="20"/>
        </w:rPr>
        <w:t xml:space="preserve"> </w:t>
      </w:r>
      <w:proofErr w:type="spellStart"/>
      <w:r w:rsidR="00BB2D38" w:rsidRPr="00BB2D38">
        <w:rPr>
          <w:rFonts w:ascii="Arial" w:hAnsi="Arial" w:cs="Arial"/>
          <w:sz w:val="20"/>
        </w:rPr>
        <w:t>alterem</w:t>
      </w:r>
      <w:proofErr w:type="spellEnd"/>
      <w:r w:rsidR="00BB2D38" w:rsidRPr="00BB2D38">
        <w:rPr>
          <w:rFonts w:ascii="Arial" w:hAnsi="Arial" w:cs="Arial"/>
          <w:sz w:val="20"/>
        </w:rPr>
        <w:t xml:space="preserve"> a </w:t>
      </w:r>
      <w:proofErr w:type="spellStart"/>
      <w:r w:rsidR="00BB2D38" w:rsidRPr="00BB2D38">
        <w:rPr>
          <w:rFonts w:ascii="Arial" w:hAnsi="Arial" w:cs="Arial"/>
          <w:sz w:val="20"/>
        </w:rPr>
        <w:t>substância</w:t>
      </w:r>
      <w:proofErr w:type="spellEnd"/>
      <w:r w:rsidR="00BB2D38" w:rsidRPr="00BB2D38">
        <w:rPr>
          <w:rFonts w:ascii="Arial" w:hAnsi="Arial" w:cs="Arial"/>
          <w:sz w:val="20"/>
        </w:rPr>
        <w:t xml:space="preserve"> das </w:t>
      </w:r>
      <w:proofErr w:type="spellStart"/>
      <w:r w:rsidR="00460D64">
        <w:rPr>
          <w:rFonts w:ascii="Arial" w:hAnsi="Arial" w:cs="Arial"/>
          <w:sz w:val="20"/>
        </w:rPr>
        <w:t>propostas</w:t>
      </w:r>
      <w:proofErr w:type="spellEnd"/>
      <w:r w:rsidR="00460D64">
        <w:rPr>
          <w:rFonts w:ascii="Arial" w:hAnsi="Arial" w:cs="Arial"/>
          <w:sz w:val="20"/>
        </w:rPr>
        <w:t>.</w:t>
      </w:r>
    </w:p>
    <w:p w:rsidR="00BB2D38" w:rsidRPr="00BB2D38" w:rsidRDefault="00BB2D38" w:rsidP="00355227">
      <w:pPr>
        <w:pStyle w:val="Textopadro"/>
        <w:jc w:val="both"/>
        <w:rPr>
          <w:rFonts w:ascii="Arial" w:hAnsi="Arial" w:cs="Arial"/>
          <w:sz w:val="20"/>
        </w:rPr>
      </w:pPr>
    </w:p>
    <w:p w:rsidR="00F7096F" w:rsidRPr="00BB2D38" w:rsidRDefault="00B97CA5" w:rsidP="00BB2D38">
      <w:pPr>
        <w:pStyle w:val="Textopadro"/>
        <w:jc w:val="both"/>
        <w:rPr>
          <w:rFonts w:ascii="Arial" w:hAnsi="Arial" w:cs="Arial"/>
          <w:sz w:val="20"/>
        </w:rPr>
      </w:pPr>
      <w:r w:rsidRPr="00B97CA5">
        <w:rPr>
          <w:rFonts w:ascii="Arial" w:hAnsi="Arial" w:cs="Arial"/>
          <w:b/>
          <w:sz w:val="20"/>
        </w:rPr>
        <w:t>09.1</w:t>
      </w:r>
      <w:r w:rsidR="00A01A36">
        <w:rPr>
          <w:rFonts w:ascii="Arial" w:hAnsi="Arial" w:cs="Arial"/>
          <w:b/>
          <w:sz w:val="20"/>
        </w:rPr>
        <w:t>2</w:t>
      </w:r>
      <w:r w:rsidRPr="00B97CA5">
        <w:rPr>
          <w:rFonts w:ascii="Arial" w:hAnsi="Arial" w:cs="Arial"/>
          <w:b/>
          <w:sz w:val="20"/>
        </w:rPr>
        <w:t>.</w:t>
      </w:r>
      <w:r>
        <w:rPr>
          <w:rFonts w:ascii="Arial" w:hAnsi="Arial" w:cs="Arial"/>
          <w:sz w:val="20"/>
        </w:rPr>
        <w:t xml:space="preserve"> </w:t>
      </w:r>
      <w:proofErr w:type="spellStart"/>
      <w:r w:rsidR="00355227" w:rsidRPr="00BB2D38">
        <w:rPr>
          <w:rFonts w:ascii="Arial" w:hAnsi="Arial" w:cs="Arial"/>
          <w:sz w:val="20"/>
        </w:rPr>
        <w:t>Considera</w:t>
      </w:r>
      <w:proofErr w:type="spellEnd"/>
      <w:r w:rsidR="00355227" w:rsidRPr="00BB2D38">
        <w:rPr>
          <w:rFonts w:ascii="Arial" w:hAnsi="Arial" w:cs="Arial"/>
          <w:sz w:val="20"/>
        </w:rPr>
        <w:t xml:space="preserve">-se </w:t>
      </w:r>
      <w:proofErr w:type="spellStart"/>
      <w:r w:rsidR="00355227" w:rsidRPr="00BB2D38">
        <w:rPr>
          <w:rFonts w:ascii="Arial" w:hAnsi="Arial" w:cs="Arial"/>
          <w:sz w:val="20"/>
        </w:rPr>
        <w:t>erro</w:t>
      </w:r>
      <w:proofErr w:type="spellEnd"/>
      <w:r w:rsidR="00355227" w:rsidRPr="00BB2D38">
        <w:rPr>
          <w:rFonts w:ascii="Arial" w:hAnsi="Arial" w:cs="Arial"/>
          <w:sz w:val="20"/>
        </w:rPr>
        <w:t xml:space="preserve"> no </w:t>
      </w:r>
      <w:proofErr w:type="spellStart"/>
      <w:r w:rsidR="00355227" w:rsidRPr="00BB2D38">
        <w:rPr>
          <w:rFonts w:ascii="Arial" w:hAnsi="Arial" w:cs="Arial"/>
          <w:sz w:val="20"/>
        </w:rPr>
        <w:t>preenchimento</w:t>
      </w:r>
      <w:proofErr w:type="spellEnd"/>
      <w:r w:rsidR="00355227" w:rsidRPr="00BB2D38">
        <w:rPr>
          <w:rFonts w:ascii="Arial" w:hAnsi="Arial" w:cs="Arial"/>
          <w:sz w:val="20"/>
        </w:rPr>
        <w:t xml:space="preserve"> da </w:t>
      </w:r>
      <w:proofErr w:type="spellStart"/>
      <w:r w:rsidR="00355227" w:rsidRPr="00BB2D38">
        <w:rPr>
          <w:rFonts w:ascii="Arial" w:hAnsi="Arial" w:cs="Arial"/>
          <w:sz w:val="20"/>
        </w:rPr>
        <w:t>planilha</w:t>
      </w:r>
      <w:proofErr w:type="spellEnd"/>
      <w:r w:rsidR="00355227" w:rsidRPr="00BB2D38">
        <w:rPr>
          <w:rFonts w:ascii="Arial" w:hAnsi="Arial" w:cs="Arial"/>
          <w:sz w:val="20"/>
        </w:rPr>
        <w:t xml:space="preserve"> </w:t>
      </w:r>
      <w:proofErr w:type="spellStart"/>
      <w:r w:rsidR="00355227" w:rsidRPr="00BB2D38">
        <w:rPr>
          <w:rFonts w:ascii="Arial" w:hAnsi="Arial" w:cs="Arial"/>
          <w:sz w:val="20"/>
        </w:rPr>
        <w:t>passível</w:t>
      </w:r>
      <w:proofErr w:type="spellEnd"/>
      <w:r w:rsidR="00355227" w:rsidRPr="00BB2D38">
        <w:rPr>
          <w:rFonts w:ascii="Arial" w:hAnsi="Arial" w:cs="Arial"/>
          <w:sz w:val="20"/>
        </w:rPr>
        <w:t xml:space="preserve"> de </w:t>
      </w:r>
      <w:proofErr w:type="spellStart"/>
      <w:r w:rsidR="00355227" w:rsidRPr="00BB2D38">
        <w:rPr>
          <w:rFonts w:ascii="Arial" w:hAnsi="Arial" w:cs="Arial"/>
          <w:sz w:val="20"/>
        </w:rPr>
        <w:t>correção</w:t>
      </w:r>
      <w:proofErr w:type="spellEnd"/>
      <w:r w:rsidR="00355227" w:rsidRPr="00BB2D38">
        <w:rPr>
          <w:rFonts w:ascii="Arial" w:hAnsi="Arial" w:cs="Arial"/>
          <w:sz w:val="20"/>
        </w:rPr>
        <w:t xml:space="preserve"> a </w:t>
      </w:r>
      <w:proofErr w:type="spellStart"/>
      <w:r w:rsidR="00355227" w:rsidRPr="00BB2D38">
        <w:rPr>
          <w:rFonts w:ascii="Arial" w:hAnsi="Arial" w:cs="Arial"/>
          <w:sz w:val="20"/>
        </w:rPr>
        <w:t>indicação</w:t>
      </w:r>
      <w:proofErr w:type="spellEnd"/>
      <w:r w:rsidR="00355227" w:rsidRPr="00BB2D38">
        <w:rPr>
          <w:rFonts w:ascii="Arial" w:hAnsi="Arial" w:cs="Arial"/>
          <w:sz w:val="20"/>
        </w:rPr>
        <w:t xml:space="preserve"> de </w:t>
      </w:r>
      <w:proofErr w:type="spellStart"/>
      <w:r w:rsidR="00355227" w:rsidRPr="00BB2D38">
        <w:rPr>
          <w:rFonts w:ascii="Arial" w:hAnsi="Arial" w:cs="Arial"/>
          <w:sz w:val="20"/>
        </w:rPr>
        <w:t>recolhimento</w:t>
      </w:r>
      <w:proofErr w:type="spellEnd"/>
      <w:r w:rsidR="00355227" w:rsidRPr="00BB2D38">
        <w:rPr>
          <w:rFonts w:ascii="Arial" w:hAnsi="Arial" w:cs="Arial"/>
          <w:sz w:val="20"/>
        </w:rPr>
        <w:t xml:space="preserve"> de </w:t>
      </w:r>
      <w:proofErr w:type="spellStart"/>
      <w:r w:rsidR="00355227" w:rsidRPr="00BB2D38">
        <w:rPr>
          <w:rFonts w:ascii="Arial" w:hAnsi="Arial" w:cs="Arial"/>
          <w:sz w:val="20"/>
        </w:rPr>
        <w:t>impostos</w:t>
      </w:r>
      <w:proofErr w:type="spellEnd"/>
      <w:r w:rsidR="00BB2D38" w:rsidRPr="00BB2D38">
        <w:rPr>
          <w:rFonts w:ascii="Arial" w:hAnsi="Arial" w:cs="Arial"/>
          <w:sz w:val="20"/>
        </w:rPr>
        <w:t xml:space="preserve"> </w:t>
      </w:r>
      <w:r w:rsidR="00355227" w:rsidRPr="00BB2D38">
        <w:rPr>
          <w:rFonts w:ascii="Arial" w:hAnsi="Arial" w:cs="Arial"/>
          <w:sz w:val="20"/>
        </w:rPr>
        <w:t xml:space="preserve">e </w:t>
      </w:r>
      <w:proofErr w:type="spellStart"/>
      <w:r w:rsidR="00355227" w:rsidRPr="00BB2D38">
        <w:rPr>
          <w:rFonts w:ascii="Arial" w:hAnsi="Arial" w:cs="Arial"/>
          <w:sz w:val="20"/>
        </w:rPr>
        <w:t>contribuições</w:t>
      </w:r>
      <w:proofErr w:type="spellEnd"/>
      <w:r w:rsidR="00355227" w:rsidRPr="00BB2D38">
        <w:rPr>
          <w:rFonts w:ascii="Arial" w:hAnsi="Arial" w:cs="Arial"/>
          <w:sz w:val="20"/>
        </w:rPr>
        <w:t xml:space="preserve"> </w:t>
      </w:r>
      <w:proofErr w:type="spellStart"/>
      <w:r w:rsidR="00355227" w:rsidRPr="00BB2D38">
        <w:rPr>
          <w:rFonts w:ascii="Arial" w:hAnsi="Arial" w:cs="Arial"/>
          <w:sz w:val="20"/>
        </w:rPr>
        <w:t>na</w:t>
      </w:r>
      <w:proofErr w:type="spellEnd"/>
      <w:r w:rsidR="00355227" w:rsidRPr="00BB2D38">
        <w:rPr>
          <w:rFonts w:ascii="Arial" w:hAnsi="Arial" w:cs="Arial"/>
          <w:sz w:val="20"/>
        </w:rPr>
        <w:t xml:space="preserve"> forma do Simples Nacional, </w:t>
      </w:r>
      <w:proofErr w:type="spellStart"/>
      <w:r w:rsidR="00355227" w:rsidRPr="00BB2D38">
        <w:rPr>
          <w:rFonts w:ascii="Arial" w:hAnsi="Arial" w:cs="Arial"/>
          <w:sz w:val="20"/>
        </w:rPr>
        <w:t>quando</w:t>
      </w:r>
      <w:proofErr w:type="spellEnd"/>
      <w:r w:rsidR="00355227" w:rsidRPr="00BB2D38">
        <w:rPr>
          <w:rFonts w:ascii="Arial" w:hAnsi="Arial" w:cs="Arial"/>
          <w:sz w:val="20"/>
        </w:rPr>
        <w:t xml:space="preserve"> </w:t>
      </w:r>
      <w:proofErr w:type="spellStart"/>
      <w:r w:rsidR="00355227" w:rsidRPr="00BB2D38">
        <w:rPr>
          <w:rFonts w:ascii="Arial" w:hAnsi="Arial" w:cs="Arial"/>
          <w:sz w:val="20"/>
        </w:rPr>
        <w:t>não</w:t>
      </w:r>
      <w:proofErr w:type="spellEnd"/>
      <w:r w:rsidR="00355227" w:rsidRPr="00BB2D38">
        <w:rPr>
          <w:rFonts w:ascii="Arial" w:hAnsi="Arial" w:cs="Arial"/>
          <w:sz w:val="20"/>
        </w:rPr>
        <w:t xml:space="preserve"> </w:t>
      </w:r>
      <w:proofErr w:type="spellStart"/>
      <w:r w:rsidR="00355227" w:rsidRPr="00BB2D38">
        <w:rPr>
          <w:rFonts w:ascii="Arial" w:hAnsi="Arial" w:cs="Arial"/>
          <w:sz w:val="20"/>
        </w:rPr>
        <w:t>cabível</w:t>
      </w:r>
      <w:proofErr w:type="spellEnd"/>
      <w:r w:rsidR="00355227" w:rsidRPr="00BB2D38">
        <w:rPr>
          <w:rFonts w:ascii="Arial" w:hAnsi="Arial" w:cs="Arial"/>
          <w:sz w:val="20"/>
        </w:rPr>
        <w:t xml:space="preserve"> </w:t>
      </w:r>
      <w:proofErr w:type="spellStart"/>
      <w:r w:rsidR="00355227" w:rsidRPr="00BB2D38">
        <w:rPr>
          <w:rFonts w:ascii="Arial" w:hAnsi="Arial" w:cs="Arial"/>
          <w:sz w:val="20"/>
        </w:rPr>
        <w:t>esse</w:t>
      </w:r>
      <w:proofErr w:type="spellEnd"/>
      <w:r w:rsidR="00355227" w:rsidRPr="00BB2D38">
        <w:rPr>
          <w:rFonts w:ascii="Arial" w:hAnsi="Arial" w:cs="Arial"/>
          <w:sz w:val="20"/>
        </w:rPr>
        <w:t xml:space="preserve"> regime</w:t>
      </w:r>
      <w:r w:rsidR="00BB2D38" w:rsidRPr="00BB2D38">
        <w:rPr>
          <w:rFonts w:ascii="Arial" w:hAnsi="Arial" w:cs="Arial"/>
          <w:sz w:val="20"/>
        </w:rPr>
        <w:t>.</w:t>
      </w:r>
    </w:p>
    <w:p w:rsidR="00460D64" w:rsidRDefault="00460D64" w:rsidP="00460D64">
      <w:pPr>
        <w:jc w:val="both"/>
        <w:rPr>
          <w:rFonts w:ascii="Arial" w:hAnsi="Arial" w:cs="Arial"/>
          <w:b/>
          <w:sz w:val="20"/>
        </w:rPr>
      </w:pPr>
    </w:p>
    <w:p w:rsidR="00AA2CEC" w:rsidRPr="00AA2CEC" w:rsidRDefault="00B97CA5" w:rsidP="00AA2CEC">
      <w:pPr>
        <w:pStyle w:val="Textopadro"/>
        <w:jc w:val="both"/>
        <w:rPr>
          <w:rFonts w:ascii="Arial" w:hAnsi="Arial" w:cs="Arial"/>
          <w:color w:val="000000" w:themeColor="text1"/>
          <w:sz w:val="20"/>
        </w:rPr>
      </w:pPr>
      <w:r>
        <w:rPr>
          <w:rFonts w:ascii="Arial" w:hAnsi="Arial" w:cs="Arial"/>
          <w:b/>
          <w:color w:val="000000" w:themeColor="text1"/>
          <w:sz w:val="20"/>
          <w:lang w:val="pt-BR"/>
        </w:rPr>
        <w:t>09.</w:t>
      </w:r>
      <w:r w:rsidR="00460D64">
        <w:rPr>
          <w:rFonts w:ascii="Arial" w:hAnsi="Arial" w:cs="Arial"/>
          <w:b/>
          <w:color w:val="000000" w:themeColor="text1"/>
          <w:sz w:val="20"/>
          <w:lang w:val="pt-BR"/>
        </w:rPr>
        <w:t>1</w:t>
      </w:r>
      <w:r w:rsidR="00A01A36">
        <w:rPr>
          <w:rFonts w:ascii="Arial" w:hAnsi="Arial" w:cs="Arial"/>
          <w:b/>
          <w:color w:val="000000" w:themeColor="text1"/>
          <w:sz w:val="20"/>
          <w:lang w:val="pt-BR"/>
        </w:rPr>
        <w:t>3</w:t>
      </w:r>
      <w:r>
        <w:rPr>
          <w:rFonts w:ascii="Arial" w:hAnsi="Arial" w:cs="Arial"/>
          <w:b/>
          <w:color w:val="000000" w:themeColor="text1"/>
          <w:sz w:val="20"/>
          <w:lang w:val="pt-BR"/>
        </w:rPr>
        <w:t xml:space="preserve">. </w:t>
      </w:r>
      <w:r w:rsidR="00FF1DCF" w:rsidRPr="00FF1DCF">
        <w:rPr>
          <w:rFonts w:ascii="Arial" w:hAnsi="Arial" w:cs="Arial"/>
          <w:color w:val="000000" w:themeColor="text1"/>
          <w:sz w:val="20"/>
          <w:lang w:val="pt-BR"/>
        </w:rPr>
        <w:t xml:space="preserve">O Pregoeiro convocará o licitante </w:t>
      </w:r>
      <w:r w:rsidR="00727C16">
        <w:rPr>
          <w:rFonts w:ascii="Arial" w:hAnsi="Arial" w:cs="Arial"/>
          <w:color w:val="000000" w:themeColor="text1"/>
          <w:sz w:val="20"/>
          <w:lang w:val="pt-BR"/>
        </w:rPr>
        <w:t xml:space="preserve">mais bem classificado </w:t>
      </w:r>
      <w:r w:rsidR="00FF1DCF" w:rsidRPr="00FF1DCF">
        <w:rPr>
          <w:rFonts w:ascii="Arial" w:hAnsi="Arial" w:cs="Arial"/>
          <w:color w:val="000000" w:themeColor="text1"/>
          <w:sz w:val="20"/>
          <w:lang w:val="pt-BR"/>
        </w:rPr>
        <w:t xml:space="preserve">para que, </w:t>
      </w:r>
      <w:r w:rsidR="00FF1DCF" w:rsidRPr="00FF1DCF">
        <w:rPr>
          <w:rFonts w:ascii="Arial" w:hAnsi="Arial" w:cs="Arial"/>
          <w:b/>
          <w:color w:val="000000" w:themeColor="text1"/>
          <w:sz w:val="20"/>
          <w:highlight w:val="yellow"/>
          <w:u w:val="single"/>
          <w:lang w:val="pt-BR"/>
        </w:rPr>
        <w:t>no prazo de até 0</w:t>
      </w:r>
      <w:r w:rsidR="00C1168C">
        <w:rPr>
          <w:rFonts w:ascii="Arial" w:hAnsi="Arial" w:cs="Arial"/>
          <w:b/>
          <w:color w:val="000000" w:themeColor="text1"/>
          <w:sz w:val="20"/>
          <w:highlight w:val="yellow"/>
          <w:u w:val="single"/>
          <w:lang w:val="pt-BR"/>
        </w:rPr>
        <w:t>1</w:t>
      </w:r>
      <w:r w:rsidR="00FF1DCF" w:rsidRPr="00FF1DCF">
        <w:rPr>
          <w:rFonts w:ascii="Arial" w:hAnsi="Arial" w:cs="Arial"/>
          <w:b/>
          <w:color w:val="000000" w:themeColor="text1"/>
          <w:sz w:val="20"/>
          <w:highlight w:val="yellow"/>
          <w:u w:val="single"/>
          <w:lang w:val="pt-BR"/>
        </w:rPr>
        <w:t xml:space="preserve"> (</w:t>
      </w:r>
      <w:r w:rsidR="00C1168C">
        <w:rPr>
          <w:rFonts w:ascii="Arial" w:hAnsi="Arial" w:cs="Arial"/>
          <w:b/>
          <w:color w:val="000000" w:themeColor="text1"/>
          <w:sz w:val="20"/>
          <w:highlight w:val="yellow"/>
          <w:u w:val="single"/>
          <w:lang w:val="pt-BR"/>
        </w:rPr>
        <w:t>uma</w:t>
      </w:r>
      <w:r w:rsidR="00FF1DCF" w:rsidRPr="00FF1DCF">
        <w:rPr>
          <w:rFonts w:ascii="Arial" w:hAnsi="Arial" w:cs="Arial"/>
          <w:b/>
          <w:color w:val="000000" w:themeColor="text1"/>
          <w:sz w:val="20"/>
          <w:highlight w:val="yellow"/>
          <w:u w:val="single"/>
          <w:lang w:val="pt-BR"/>
        </w:rPr>
        <w:t>) hora</w:t>
      </w:r>
      <w:r w:rsidR="00FF1DCF" w:rsidRPr="00FF1DCF">
        <w:rPr>
          <w:rFonts w:ascii="Arial" w:hAnsi="Arial" w:cs="Arial"/>
          <w:color w:val="000000" w:themeColor="text1"/>
          <w:sz w:val="20"/>
          <w:lang w:val="pt-BR"/>
        </w:rPr>
        <w:t xml:space="preserve">, </w:t>
      </w:r>
      <w:r w:rsidR="00802D05">
        <w:rPr>
          <w:rFonts w:ascii="Arial" w:hAnsi="Arial" w:cs="Arial"/>
          <w:color w:val="000000" w:themeColor="text1"/>
          <w:sz w:val="20"/>
          <w:lang w:val="pt-BR"/>
        </w:rPr>
        <w:t xml:space="preserve">apresente </w:t>
      </w:r>
      <w:r w:rsidR="00802D05">
        <w:rPr>
          <w:rFonts w:ascii="Arial" w:hAnsi="Arial" w:cs="Arial"/>
          <w:color w:val="000000" w:themeColor="text1"/>
          <w:sz w:val="20"/>
        </w:rPr>
        <w:t xml:space="preserve">nova </w:t>
      </w:r>
      <w:proofErr w:type="spellStart"/>
      <w:r w:rsidR="00AA2CEC" w:rsidRPr="00AA2CEC">
        <w:rPr>
          <w:rFonts w:ascii="Arial" w:hAnsi="Arial" w:cs="Arial"/>
          <w:color w:val="000000" w:themeColor="text1"/>
          <w:sz w:val="20"/>
        </w:rPr>
        <w:t>proposta</w:t>
      </w:r>
      <w:proofErr w:type="spellEnd"/>
      <w:r w:rsidR="00802D05">
        <w:rPr>
          <w:rFonts w:ascii="Arial" w:hAnsi="Arial" w:cs="Arial"/>
          <w:color w:val="000000" w:themeColor="text1"/>
          <w:sz w:val="20"/>
        </w:rPr>
        <w:t xml:space="preserve">, </w:t>
      </w:r>
      <w:proofErr w:type="spellStart"/>
      <w:r w:rsidR="00AA2CEC" w:rsidRPr="00AA2CEC">
        <w:rPr>
          <w:rFonts w:ascii="Arial" w:hAnsi="Arial" w:cs="Arial"/>
          <w:color w:val="000000" w:themeColor="text1"/>
          <w:sz w:val="20"/>
        </w:rPr>
        <w:t>adequada</w:t>
      </w:r>
      <w:proofErr w:type="spellEnd"/>
      <w:r w:rsidR="00AA2CEC" w:rsidRPr="00AA2CEC">
        <w:rPr>
          <w:rFonts w:ascii="Arial" w:hAnsi="Arial" w:cs="Arial"/>
          <w:color w:val="000000" w:themeColor="text1"/>
          <w:sz w:val="20"/>
        </w:rPr>
        <w:t xml:space="preserve"> </w:t>
      </w:r>
      <w:proofErr w:type="spellStart"/>
      <w:r w:rsidR="00AA2CEC" w:rsidRPr="00AA2CEC">
        <w:rPr>
          <w:rFonts w:ascii="Arial" w:hAnsi="Arial" w:cs="Arial"/>
          <w:color w:val="000000" w:themeColor="text1"/>
          <w:sz w:val="20"/>
        </w:rPr>
        <w:t>ao</w:t>
      </w:r>
      <w:proofErr w:type="spellEnd"/>
      <w:r w:rsidR="00AA2CEC" w:rsidRPr="00AA2CEC">
        <w:rPr>
          <w:rFonts w:ascii="Arial" w:hAnsi="Arial" w:cs="Arial"/>
          <w:color w:val="000000" w:themeColor="text1"/>
          <w:sz w:val="20"/>
        </w:rPr>
        <w:t xml:space="preserve"> </w:t>
      </w:r>
      <w:proofErr w:type="spellStart"/>
      <w:r w:rsidR="00AA2CEC" w:rsidRPr="00AA2CEC">
        <w:rPr>
          <w:rFonts w:ascii="Arial" w:hAnsi="Arial" w:cs="Arial"/>
          <w:color w:val="000000" w:themeColor="text1"/>
          <w:sz w:val="20"/>
        </w:rPr>
        <w:t>último</w:t>
      </w:r>
      <w:proofErr w:type="spellEnd"/>
      <w:r w:rsidR="00AA2CEC" w:rsidRPr="00AA2CEC">
        <w:rPr>
          <w:rFonts w:ascii="Arial" w:hAnsi="Arial" w:cs="Arial"/>
          <w:color w:val="000000" w:themeColor="text1"/>
          <w:sz w:val="20"/>
        </w:rPr>
        <w:t xml:space="preserve"> lance </w:t>
      </w:r>
      <w:proofErr w:type="spellStart"/>
      <w:r w:rsidR="00AA2CEC" w:rsidRPr="00AA2CEC">
        <w:rPr>
          <w:rFonts w:ascii="Arial" w:hAnsi="Arial" w:cs="Arial"/>
          <w:color w:val="000000" w:themeColor="text1"/>
          <w:sz w:val="20"/>
        </w:rPr>
        <w:t>ofertado</w:t>
      </w:r>
      <w:proofErr w:type="spellEnd"/>
      <w:r w:rsidR="00AA2CEC" w:rsidRPr="00AA2CEC">
        <w:rPr>
          <w:rFonts w:ascii="Arial" w:hAnsi="Arial" w:cs="Arial"/>
          <w:color w:val="000000" w:themeColor="text1"/>
          <w:sz w:val="20"/>
        </w:rPr>
        <w:t xml:space="preserve"> </w:t>
      </w:r>
      <w:proofErr w:type="spellStart"/>
      <w:r w:rsidR="00AA2CEC" w:rsidRPr="00AA2CEC">
        <w:rPr>
          <w:rFonts w:ascii="Arial" w:hAnsi="Arial" w:cs="Arial"/>
          <w:color w:val="000000" w:themeColor="text1"/>
          <w:sz w:val="20"/>
        </w:rPr>
        <w:t>após</w:t>
      </w:r>
      <w:proofErr w:type="spellEnd"/>
      <w:r w:rsidR="00AA2CEC" w:rsidRPr="00AA2CEC">
        <w:rPr>
          <w:rFonts w:ascii="Arial" w:hAnsi="Arial" w:cs="Arial"/>
          <w:color w:val="000000" w:themeColor="text1"/>
          <w:sz w:val="20"/>
        </w:rPr>
        <w:t xml:space="preserve"> a </w:t>
      </w:r>
      <w:proofErr w:type="spellStart"/>
      <w:r w:rsidR="00AA2CEC" w:rsidRPr="00AA2CEC">
        <w:rPr>
          <w:rFonts w:ascii="Arial" w:hAnsi="Arial" w:cs="Arial"/>
          <w:color w:val="000000" w:themeColor="text1"/>
          <w:sz w:val="20"/>
        </w:rPr>
        <w:t>negociação</w:t>
      </w:r>
      <w:proofErr w:type="spellEnd"/>
      <w:r w:rsidR="00AA2CEC" w:rsidRPr="00AA2CEC">
        <w:rPr>
          <w:rFonts w:ascii="Arial" w:hAnsi="Arial" w:cs="Arial"/>
          <w:color w:val="000000" w:themeColor="text1"/>
          <w:sz w:val="20"/>
        </w:rPr>
        <w:t xml:space="preserve"> </w:t>
      </w:r>
      <w:proofErr w:type="spellStart"/>
      <w:r w:rsidR="00AA2CEC" w:rsidRPr="00AA2CEC">
        <w:rPr>
          <w:rFonts w:ascii="Arial" w:hAnsi="Arial" w:cs="Arial"/>
          <w:color w:val="000000" w:themeColor="text1"/>
          <w:sz w:val="20"/>
        </w:rPr>
        <w:t>realizada</w:t>
      </w:r>
      <w:proofErr w:type="spellEnd"/>
      <w:r w:rsidR="00AA2CEC" w:rsidRPr="00AA2CEC">
        <w:rPr>
          <w:rFonts w:ascii="Arial" w:hAnsi="Arial" w:cs="Arial"/>
          <w:color w:val="000000" w:themeColor="text1"/>
          <w:sz w:val="20"/>
        </w:rPr>
        <w:t xml:space="preserve">, em campo </w:t>
      </w:r>
      <w:proofErr w:type="spellStart"/>
      <w:r w:rsidR="00AA2CEC" w:rsidRPr="00AA2CEC">
        <w:rPr>
          <w:rFonts w:ascii="Arial" w:hAnsi="Arial" w:cs="Arial"/>
          <w:color w:val="000000" w:themeColor="text1"/>
          <w:sz w:val="20"/>
        </w:rPr>
        <w:t>próprio</w:t>
      </w:r>
      <w:proofErr w:type="spellEnd"/>
      <w:r w:rsidR="00AA2CEC" w:rsidRPr="00AA2CEC">
        <w:rPr>
          <w:rFonts w:ascii="Arial" w:hAnsi="Arial" w:cs="Arial"/>
          <w:color w:val="000000" w:themeColor="text1"/>
          <w:sz w:val="20"/>
        </w:rPr>
        <w:t xml:space="preserve"> do Sistema</w:t>
      </w:r>
      <w:r w:rsidR="00802D05" w:rsidRPr="00802D05">
        <w:rPr>
          <w:rFonts w:ascii="Arial" w:hAnsi="Arial" w:cs="Arial"/>
          <w:color w:val="000000" w:themeColor="text1"/>
          <w:sz w:val="20"/>
          <w:lang w:val="pt-BR"/>
        </w:rPr>
        <w:t xml:space="preserve">, acompanhada </w:t>
      </w:r>
      <w:r w:rsidR="00802D05">
        <w:rPr>
          <w:rFonts w:ascii="Arial" w:hAnsi="Arial" w:cs="Arial"/>
          <w:color w:val="000000" w:themeColor="text1"/>
          <w:sz w:val="20"/>
          <w:lang w:val="pt-BR"/>
        </w:rPr>
        <w:t xml:space="preserve">de </w:t>
      </w:r>
      <w:r w:rsidR="00802D05" w:rsidRPr="00802D05">
        <w:rPr>
          <w:rFonts w:ascii="Arial" w:hAnsi="Arial" w:cs="Arial"/>
          <w:color w:val="000000" w:themeColor="text1"/>
          <w:sz w:val="20"/>
          <w:lang w:val="pt-BR"/>
        </w:rPr>
        <w:t>eventuais</w:t>
      </w:r>
      <w:r w:rsidR="00802D05">
        <w:rPr>
          <w:rFonts w:ascii="Arial" w:hAnsi="Arial" w:cs="Arial"/>
          <w:color w:val="000000" w:themeColor="text1"/>
          <w:sz w:val="20"/>
          <w:lang w:val="pt-BR"/>
        </w:rPr>
        <w:t xml:space="preserve"> documentos</w:t>
      </w:r>
      <w:r w:rsidR="00802D05" w:rsidRPr="00802D05">
        <w:rPr>
          <w:rFonts w:ascii="Arial" w:hAnsi="Arial" w:cs="Arial"/>
          <w:color w:val="000000" w:themeColor="text1"/>
          <w:sz w:val="20"/>
          <w:lang w:val="pt-BR"/>
        </w:rPr>
        <w:t xml:space="preserve"> complementares quando</w:t>
      </w:r>
      <w:r w:rsidR="00461FF3">
        <w:rPr>
          <w:rFonts w:ascii="Arial" w:hAnsi="Arial" w:cs="Arial"/>
          <w:color w:val="000000" w:themeColor="text1"/>
          <w:sz w:val="20"/>
          <w:lang w:val="pt-BR"/>
        </w:rPr>
        <w:t xml:space="preserve"> solicitados. </w:t>
      </w:r>
    </w:p>
    <w:p w:rsidR="00802D05" w:rsidRDefault="00802D05" w:rsidP="00447B11">
      <w:pPr>
        <w:pStyle w:val="Textopadro"/>
        <w:jc w:val="both"/>
        <w:rPr>
          <w:rFonts w:ascii="Arial" w:hAnsi="Arial" w:cs="Arial"/>
          <w:sz w:val="20"/>
          <w:lang w:val="pt-BR"/>
        </w:rPr>
      </w:pPr>
    </w:p>
    <w:p w:rsidR="00447B11" w:rsidRPr="007C54BB" w:rsidRDefault="00B97CA5" w:rsidP="00447B11">
      <w:pPr>
        <w:pStyle w:val="Textopadro"/>
        <w:ind w:left="708"/>
        <w:jc w:val="both"/>
        <w:rPr>
          <w:rFonts w:ascii="Arial" w:hAnsi="Arial" w:cs="Arial"/>
          <w:b/>
          <w:sz w:val="20"/>
          <w:lang w:val="pt-BR"/>
        </w:rPr>
      </w:pPr>
      <w:r>
        <w:rPr>
          <w:rFonts w:ascii="Arial" w:hAnsi="Arial" w:cs="Arial"/>
          <w:b/>
          <w:sz w:val="20"/>
          <w:lang w:val="pt-BR"/>
        </w:rPr>
        <w:t>09.1</w:t>
      </w:r>
      <w:r w:rsidR="00A01A36">
        <w:rPr>
          <w:rFonts w:ascii="Arial" w:hAnsi="Arial" w:cs="Arial"/>
          <w:b/>
          <w:sz w:val="20"/>
          <w:lang w:val="pt-BR"/>
        </w:rPr>
        <w:t>3</w:t>
      </w:r>
      <w:r w:rsidR="00447B11" w:rsidRPr="001D1A64">
        <w:rPr>
          <w:rFonts w:ascii="Arial" w:hAnsi="Arial" w:cs="Arial"/>
          <w:b/>
          <w:sz w:val="20"/>
          <w:lang w:val="pt-BR"/>
        </w:rPr>
        <w:t>.</w:t>
      </w:r>
      <w:r>
        <w:rPr>
          <w:rFonts w:ascii="Arial" w:hAnsi="Arial" w:cs="Arial"/>
          <w:b/>
          <w:sz w:val="20"/>
          <w:lang w:val="pt-BR"/>
        </w:rPr>
        <w:t>01.</w:t>
      </w:r>
      <w:r w:rsidR="00447B11" w:rsidRPr="001D1A64">
        <w:rPr>
          <w:rFonts w:ascii="Arial" w:hAnsi="Arial" w:cs="Arial"/>
          <w:b/>
          <w:sz w:val="20"/>
          <w:lang w:val="pt-BR"/>
        </w:rPr>
        <w:t xml:space="preserve"> A proposta deverá ser apresentada com o </w:t>
      </w:r>
      <w:r w:rsidR="00447B11">
        <w:rPr>
          <w:rFonts w:ascii="Arial" w:hAnsi="Arial" w:cs="Arial"/>
          <w:b/>
          <w:sz w:val="20"/>
          <w:lang w:val="pt-BR"/>
        </w:rPr>
        <w:t>valor</w:t>
      </w:r>
      <w:r w:rsidR="00447B11" w:rsidRPr="001D1A64">
        <w:rPr>
          <w:rFonts w:ascii="Arial" w:hAnsi="Arial" w:cs="Arial"/>
          <w:b/>
          <w:sz w:val="20"/>
          <w:lang w:val="pt-BR"/>
        </w:rPr>
        <w:t xml:space="preserve"> adequado ao preço final global vencedor do certame</w:t>
      </w:r>
      <w:r w:rsidR="00802D05">
        <w:rPr>
          <w:rFonts w:ascii="Arial" w:hAnsi="Arial" w:cs="Arial"/>
          <w:b/>
          <w:sz w:val="20"/>
          <w:lang w:val="pt-BR"/>
        </w:rPr>
        <w:t>,</w:t>
      </w:r>
      <w:r w:rsidR="00802D05" w:rsidRPr="00802D05">
        <w:rPr>
          <w:rFonts w:ascii="Arial" w:hAnsi="Arial" w:cs="Arial"/>
          <w:sz w:val="20"/>
          <w:lang w:val="pt-BR"/>
        </w:rPr>
        <w:t xml:space="preserve"> </w:t>
      </w:r>
      <w:r w:rsidR="00802D05" w:rsidRPr="00802D05">
        <w:rPr>
          <w:rFonts w:ascii="Arial" w:hAnsi="Arial" w:cs="Arial"/>
          <w:b/>
          <w:sz w:val="20"/>
          <w:lang w:val="pt-BR"/>
        </w:rPr>
        <w:t>mediante aplicação de desconto de forma l</w:t>
      </w:r>
      <w:r w:rsidR="00802D05">
        <w:rPr>
          <w:rFonts w:ascii="Arial" w:hAnsi="Arial" w:cs="Arial"/>
          <w:b/>
          <w:sz w:val="20"/>
          <w:lang w:val="pt-BR"/>
        </w:rPr>
        <w:t>inear sobre os preços unitários e,</w:t>
      </w:r>
      <w:r w:rsidR="00447B11" w:rsidRPr="001D1A64">
        <w:rPr>
          <w:rFonts w:ascii="Arial" w:hAnsi="Arial" w:cs="Arial"/>
          <w:b/>
          <w:sz w:val="20"/>
          <w:lang w:val="pt-BR"/>
        </w:rPr>
        <w:t xml:space="preserve"> </w:t>
      </w:r>
      <w:r w:rsidR="00447B11">
        <w:rPr>
          <w:rFonts w:ascii="Arial" w:hAnsi="Arial" w:cs="Arial"/>
          <w:b/>
          <w:sz w:val="20"/>
          <w:lang w:val="pt-BR"/>
        </w:rPr>
        <w:t xml:space="preserve">em </w:t>
      </w:r>
      <w:r w:rsidR="00447B11" w:rsidRPr="007C54BB">
        <w:rPr>
          <w:rFonts w:ascii="Arial" w:hAnsi="Arial" w:cs="Arial"/>
          <w:b/>
          <w:sz w:val="20"/>
          <w:lang w:val="pt-BR"/>
        </w:rPr>
        <w:t>conformidade co</w:t>
      </w:r>
      <w:r w:rsidR="00032A2B">
        <w:rPr>
          <w:rFonts w:ascii="Arial" w:hAnsi="Arial" w:cs="Arial"/>
          <w:b/>
          <w:sz w:val="20"/>
          <w:lang w:val="pt-BR"/>
        </w:rPr>
        <w:t>m o modelo presente no Anexo VI</w:t>
      </w:r>
      <w:r w:rsidR="00447B11" w:rsidRPr="007C54BB">
        <w:rPr>
          <w:rFonts w:ascii="Arial" w:hAnsi="Arial" w:cs="Arial"/>
          <w:b/>
          <w:sz w:val="20"/>
          <w:lang w:val="pt-BR"/>
        </w:rPr>
        <w:t xml:space="preserve"> (Modelo Carta Proposta).</w:t>
      </w:r>
    </w:p>
    <w:p w:rsidR="00447B11" w:rsidRDefault="00447B11" w:rsidP="00FF1DCF">
      <w:pPr>
        <w:pStyle w:val="Textopadro"/>
        <w:ind w:left="708"/>
        <w:jc w:val="both"/>
        <w:rPr>
          <w:rFonts w:ascii="Arial" w:hAnsi="Arial" w:cs="Arial"/>
          <w:b/>
          <w:sz w:val="20"/>
          <w:lang w:val="pt-BR"/>
        </w:rPr>
      </w:pPr>
    </w:p>
    <w:p w:rsidR="00FF1DCF" w:rsidRPr="00FF1DCF" w:rsidRDefault="00B97CA5" w:rsidP="00F72DEF">
      <w:pPr>
        <w:pStyle w:val="Textopadro"/>
        <w:ind w:left="708"/>
        <w:jc w:val="both"/>
        <w:rPr>
          <w:rFonts w:ascii="Arial" w:hAnsi="Arial" w:cs="Arial"/>
          <w:color w:val="000000" w:themeColor="text1"/>
          <w:sz w:val="20"/>
          <w:lang w:val="pt-BR"/>
        </w:rPr>
      </w:pPr>
      <w:r>
        <w:rPr>
          <w:rFonts w:ascii="Arial" w:hAnsi="Arial" w:cs="Arial"/>
          <w:b/>
          <w:color w:val="000000" w:themeColor="text1"/>
          <w:sz w:val="20"/>
          <w:lang w:val="pt-BR"/>
        </w:rPr>
        <w:t>09</w:t>
      </w:r>
      <w:r w:rsidR="00FF1DCF" w:rsidRPr="00F72DEF">
        <w:rPr>
          <w:rFonts w:ascii="Arial" w:hAnsi="Arial" w:cs="Arial"/>
          <w:b/>
          <w:color w:val="000000" w:themeColor="text1"/>
          <w:sz w:val="20"/>
          <w:lang w:val="pt-BR"/>
        </w:rPr>
        <w:t>.</w:t>
      </w:r>
      <w:r>
        <w:rPr>
          <w:rFonts w:ascii="Arial" w:hAnsi="Arial" w:cs="Arial"/>
          <w:b/>
          <w:color w:val="000000" w:themeColor="text1"/>
          <w:sz w:val="20"/>
          <w:lang w:val="pt-BR"/>
        </w:rPr>
        <w:t>1</w:t>
      </w:r>
      <w:r w:rsidR="00A01A36">
        <w:rPr>
          <w:rFonts w:ascii="Arial" w:hAnsi="Arial" w:cs="Arial"/>
          <w:b/>
          <w:color w:val="000000" w:themeColor="text1"/>
          <w:sz w:val="20"/>
          <w:lang w:val="pt-BR"/>
        </w:rPr>
        <w:t>3</w:t>
      </w:r>
      <w:r w:rsidR="00FF1DCF" w:rsidRPr="00F72DEF">
        <w:rPr>
          <w:rFonts w:ascii="Arial" w:hAnsi="Arial" w:cs="Arial"/>
          <w:b/>
          <w:color w:val="000000" w:themeColor="text1"/>
          <w:sz w:val="20"/>
          <w:lang w:val="pt-BR"/>
        </w:rPr>
        <w:t>.0</w:t>
      </w:r>
      <w:r w:rsidR="00447B11">
        <w:rPr>
          <w:rFonts w:ascii="Arial" w:hAnsi="Arial" w:cs="Arial"/>
          <w:b/>
          <w:color w:val="000000" w:themeColor="text1"/>
          <w:sz w:val="20"/>
          <w:lang w:val="pt-BR"/>
        </w:rPr>
        <w:t>2</w:t>
      </w:r>
      <w:r w:rsidR="00FF1DCF" w:rsidRPr="00F72DEF">
        <w:rPr>
          <w:rFonts w:ascii="Arial" w:hAnsi="Arial" w:cs="Arial"/>
          <w:b/>
          <w:color w:val="000000" w:themeColor="text1"/>
          <w:sz w:val="20"/>
          <w:lang w:val="pt-BR"/>
        </w:rPr>
        <w:t xml:space="preserve">. </w:t>
      </w:r>
      <w:r w:rsidR="00FF1DCF" w:rsidRPr="00FF1DCF">
        <w:rPr>
          <w:rFonts w:ascii="Arial" w:hAnsi="Arial" w:cs="Arial"/>
          <w:color w:val="000000" w:themeColor="text1"/>
          <w:sz w:val="20"/>
          <w:lang w:val="pt-BR"/>
        </w:rPr>
        <w:t xml:space="preserve">É facultado ao Pregoeiro prorrogar o prazo acima indicado, a partir de solicitação fundamentada </w:t>
      </w:r>
      <w:r w:rsidR="00C115AE">
        <w:rPr>
          <w:rFonts w:ascii="Arial" w:hAnsi="Arial" w:cs="Arial"/>
          <w:color w:val="000000" w:themeColor="text1"/>
          <w:sz w:val="20"/>
          <w:lang w:val="pt-BR"/>
        </w:rPr>
        <w:t>feita no chat pelo</w:t>
      </w:r>
      <w:r w:rsidR="00FF1DCF" w:rsidRPr="00FF1DCF">
        <w:rPr>
          <w:rFonts w:ascii="Arial" w:hAnsi="Arial" w:cs="Arial"/>
          <w:color w:val="000000" w:themeColor="text1"/>
          <w:sz w:val="20"/>
          <w:lang w:val="pt-BR"/>
        </w:rPr>
        <w:t xml:space="preserve"> licitante, antes d</w:t>
      </w:r>
      <w:r w:rsidR="00C115AE">
        <w:rPr>
          <w:rFonts w:ascii="Arial" w:hAnsi="Arial" w:cs="Arial"/>
          <w:color w:val="000000" w:themeColor="text1"/>
          <w:sz w:val="20"/>
          <w:lang w:val="pt-BR"/>
        </w:rPr>
        <w:t xml:space="preserve">e findo o prazo originalmente </w:t>
      </w:r>
      <w:r w:rsidR="00FF1DCF" w:rsidRPr="00FF1DCF">
        <w:rPr>
          <w:rFonts w:ascii="Arial" w:hAnsi="Arial" w:cs="Arial"/>
          <w:color w:val="000000" w:themeColor="text1"/>
          <w:sz w:val="20"/>
          <w:lang w:val="pt-BR"/>
        </w:rPr>
        <w:t>previsto.</w:t>
      </w:r>
    </w:p>
    <w:p w:rsidR="00F7096F" w:rsidRPr="00FF2720" w:rsidRDefault="00F7096F" w:rsidP="00F7096F">
      <w:pPr>
        <w:pStyle w:val="Textopadro"/>
        <w:widowControl/>
        <w:jc w:val="both"/>
        <w:rPr>
          <w:rFonts w:ascii="Arial" w:hAnsi="Arial" w:cs="Arial"/>
          <w:sz w:val="20"/>
          <w:lang w:val="pt-BR"/>
        </w:rPr>
      </w:pPr>
    </w:p>
    <w:p w:rsidR="00802D05" w:rsidRDefault="00802D05" w:rsidP="00802D05">
      <w:pPr>
        <w:pStyle w:val="Textopadro"/>
        <w:widowControl/>
        <w:tabs>
          <w:tab w:val="left" w:pos="720"/>
        </w:tabs>
        <w:ind w:left="708"/>
        <w:jc w:val="both"/>
        <w:rPr>
          <w:rFonts w:ascii="Arial" w:hAnsi="Arial" w:cs="Arial"/>
          <w:b/>
          <w:color w:val="000000" w:themeColor="text1"/>
          <w:sz w:val="20"/>
          <w:lang w:val="pt-BR"/>
        </w:rPr>
      </w:pPr>
      <w:r w:rsidRPr="00802D05">
        <w:rPr>
          <w:b/>
        </w:rPr>
        <w:tab/>
      </w:r>
    </w:p>
    <w:p w:rsidR="00FF1DCF" w:rsidRPr="00FF1DCF" w:rsidRDefault="00B97CA5" w:rsidP="00FF1DCF">
      <w:pPr>
        <w:pStyle w:val="Textopadro"/>
        <w:widowControl/>
        <w:tabs>
          <w:tab w:val="left" w:pos="720"/>
        </w:tabs>
        <w:jc w:val="both"/>
        <w:rPr>
          <w:rFonts w:ascii="Arial" w:hAnsi="Arial" w:cs="Arial"/>
          <w:b/>
          <w:color w:val="000000" w:themeColor="text1"/>
          <w:sz w:val="20"/>
          <w:lang w:val="pt-BR"/>
        </w:rPr>
      </w:pPr>
      <w:r>
        <w:rPr>
          <w:rFonts w:ascii="Arial" w:hAnsi="Arial" w:cs="Arial"/>
          <w:b/>
          <w:color w:val="000000" w:themeColor="text1"/>
          <w:sz w:val="20"/>
          <w:lang w:val="pt-BR"/>
        </w:rPr>
        <w:t>10</w:t>
      </w:r>
      <w:r w:rsidR="00FF1DCF" w:rsidRPr="00FF1DCF">
        <w:rPr>
          <w:rFonts w:ascii="Arial" w:hAnsi="Arial" w:cs="Arial"/>
          <w:b/>
          <w:color w:val="000000" w:themeColor="text1"/>
          <w:sz w:val="20"/>
          <w:lang w:val="pt-BR"/>
        </w:rPr>
        <w:t>. HABILITAÇÃO</w:t>
      </w:r>
    </w:p>
    <w:p w:rsidR="006232C6" w:rsidRDefault="006232C6" w:rsidP="00FF1DCF">
      <w:pPr>
        <w:pStyle w:val="Textopadro"/>
        <w:widowControl/>
        <w:jc w:val="both"/>
        <w:rPr>
          <w:rFonts w:ascii="Arial" w:hAnsi="Arial" w:cs="Arial"/>
          <w:b/>
          <w:color w:val="000000" w:themeColor="text1"/>
          <w:sz w:val="20"/>
          <w:lang w:val="pt-BR"/>
        </w:rPr>
      </w:pPr>
    </w:p>
    <w:p w:rsidR="00F767C0" w:rsidRPr="00F767C0" w:rsidRDefault="00B97CA5" w:rsidP="00F767C0">
      <w:pPr>
        <w:pStyle w:val="Textopadro"/>
        <w:jc w:val="both"/>
        <w:rPr>
          <w:rFonts w:ascii="Arial" w:hAnsi="Arial" w:cs="Arial"/>
          <w:b/>
          <w:bCs/>
          <w:color w:val="000000" w:themeColor="text1"/>
          <w:sz w:val="20"/>
        </w:rPr>
      </w:pPr>
      <w:r>
        <w:rPr>
          <w:rFonts w:ascii="Arial" w:hAnsi="Arial" w:cs="Arial"/>
          <w:b/>
          <w:color w:val="000000" w:themeColor="text1"/>
          <w:sz w:val="20"/>
          <w:lang w:val="pt-BR"/>
        </w:rPr>
        <w:t>10</w:t>
      </w:r>
      <w:r w:rsidR="00FF1DCF" w:rsidRPr="00F72DEF">
        <w:rPr>
          <w:rFonts w:ascii="Arial" w:hAnsi="Arial" w:cs="Arial"/>
          <w:b/>
          <w:color w:val="000000" w:themeColor="text1"/>
          <w:sz w:val="20"/>
          <w:lang w:val="pt-BR"/>
        </w:rPr>
        <w:t>.01.</w:t>
      </w:r>
      <w:r w:rsidR="00F767C0" w:rsidRPr="00F767C0">
        <w:rPr>
          <w:rFonts w:asciiTheme="majorHAnsi" w:hAnsiTheme="majorHAnsi" w:cstheme="majorHAnsi"/>
          <w:color w:val="000000"/>
          <w:sz w:val="22"/>
          <w:szCs w:val="22"/>
        </w:rPr>
        <w:t xml:space="preserve"> </w:t>
      </w:r>
      <w:proofErr w:type="spellStart"/>
      <w:r w:rsidR="00F767C0" w:rsidRPr="00F767C0">
        <w:rPr>
          <w:rFonts w:ascii="Arial" w:hAnsi="Arial" w:cs="Arial"/>
          <w:color w:val="000000" w:themeColor="text1"/>
          <w:sz w:val="20"/>
        </w:rPr>
        <w:t>Encerrada</w:t>
      </w:r>
      <w:proofErr w:type="spellEnd"/>
      <w:r w:rsidR="00F767C0" w:rsidRPr="00F767C0">
        <w:rPr>
          <w:rFonts w:ascii="Arial" w:hAnsi="Arial" w:cs="Arial"/>
          <w:color w:val="000000" w:themeColor="text1"/>
          <w:sz w:val="20"/>
        </w:rPr>
        <w:t xml:space="preserve"> a </w:t>
      </w:r>
      <w:proofErr w:type="spellStart"/>
      <w:r w:rsidR="00F767C0" w:rsidRPr="00F767C0">
        <w:rPr>
          <w:rFonts w:ascii="Arial" w:hAnsi="Arial" w:cs="Arial"/>
          <w:color w:val="000000" w:themeColor="text1"/>
          <w:sz w:val="20"/>
        </w:rPr>
        <w:t>etapa</w:t>
      </w:r>
      <w:proofErr w:type="spellEnd"/>
      <w:r w:rsidR="00F767C0" w:rsidRPr="00F767C0">
        <w:rPr>
          <w:rFonts w:ascii="Arial" w:hAnsi="Arial" w:cs="Arial"/>
          <w:color w:val="000000" w:themeColor="text1"/>
          <w:sz w:val="20"/>
        </w:rPr>
        <w:t xml:space="preserve"> de </w:t>
      </w:r>
      <w:proofErr w:type="spellStart"/>
      <w:r w:rsidR="00F767C0" w:rsidRPr="00F767C0">
        <w:rPr>
          <w:rFonts w:ascii="Arial" w:hAnsi="Arial" w:cs="Arial"/>
          <w:color w:val="000000" w:themeColor="text1"/>
          <w:sz w:val="20"/>
        </w:rPr>
        <w:t>negociação</w:t>
      </w:r>
      <w:proofErr w:type="spellEnd"/>
      <w:r w:rsidR="00F767C0" w:rsidRPr="00F767C0">
        <w:rPr>
          <w:rFonts w:ascii="Arial" w:hAnsi="Arial" w:cs="Arial"/>
          <w:color w:val="000000" w:themeColor="text1"/>
          <w:sz w:val="20"/>
        </w:rPr>
        <w:t xml:space="preserve"> e </w:t>
      </w:r>
      <w:proofErr w:type="spellStart"/>
      <w:r w:rsidR="00F767C0" w:rsidRPr="00F767C0">
        <w:rPr>
          <w:rFonts w:ascii="Arial" w:hAnsi="Arial" w:cs="Arial"/>
          <w:color w:val="000000" w:themeColor="text1"/>
          <w:sz w:val="20"/>
        </w:rPr>
        <w:t>aceitação</w:t>
      </w:r>
      <w:proofErr w:type="spellEnd"/>
      <w:r w:rsidR="00F767C0" w:rsidRPr="00F767C0">
        <w:rPr>
          <w:rFonts w:ascii="Arial" w:hAnsi="Arial" w:cs="Arial"/>
          <w:color w:val="000000" w:themeColor="text1"/>
          <w:sz w:val="20"/>
        </w:rPr>
        <w:t xml:space="preserve">, </w:t>
      </w:r>
      <w:proofErr w:type="spellStart"/>
      <w:r w:rsidR="00F767C0" w:rsidRPr="00F767C0">
        <w:rPr>
          <w:rFonts w:ascii="Arial" w:hAnsi="Arial" w:cs="Arial"/>
          <w:color w:val="000000" w:themeColor="text1"/>
          <w:sz w:val="20"/>
        </w:rPr>
        <w:t>será</w:t>
      </w:r>
      <w:proofErr w:type="spellEnd"/>
      <w:r w:rsidR="00F767C0" w:rsidRPr="00F767C0">
        <w:rPr>
          <w:rFonts w:ascii="Arial" w:hAnsi="Arial" w:cs="Arial"/>
          <w:color w:val="000000" w:themeColor="text1"/>
          <w:sz w:val="20"/>
        </w:rPr>
        <w:t xml:space="preserve"> </w:t>
      </w:r>
      <w:proofErr w:type="spellStart"/>
      <w:r w:rsidR="00F767C0" w:rsidRPr="00F767C0">
        <w:rPr>
          <w:rFonts w:ascii="Arial" w:hAnsi="Arial" w:cs="Arial"/>
          <w:color w:val="000000" w:themeColor="text1"/>
          <w:sz w:val="20"/>
        </w:rPr>
        <w:t>iniciada</w:t>
      </w:r>
      <w:proofErr w:type="spellEnd"/>
      <w:r w:rsidR="00F767C0" w:rsidRPr="00F767C0">
        <w:rPr>
          <w:rFonts w:ascii="Arial" w:hAnsi="Arial" w:cs="Arial"/>
          <w:color w:val="000000" w:themeColor="text1"/>
          <w:sz w:val="20"/>
        </w:rPr>
        <w:t xml:space="preserve"> a </w:t>
      </w:r>
      <w:proofErr w:type="spellStart"/>
      <w:r w:rsidR="00F767C0" w:rsidRPr="00F767C0">
        <w:rPr>
          <w:rFonts w:ascii="Arial" w:hAnsi="Arial" w:cs="Arial"/>
          <w:color w:val="000000" w:themeColor="text1"/>
          <w:sz w:val="20"/>
        </w:rPr>
        <w:t>fase</w:t>
      </w:r>
      <w:proofErr w:type="spellEnd"/>
      <w:r w:rsidR="00F767C0" w:rsidRPr="00F767C0">
        <w:rPr>
          <w:rFonts w:ascii="Arial" w:hAnsi="Arial" w:cs="Arial"/>
          <w:color w:val="000000" w:themeColor="text1"/>
          <w:sz w:val="20"/>
        </w:rPr>
        <w:t xml:space="preserve"> de </w:t>
      </w:r>
      <w:proofErr w:type="spellStart"/>
      <w:r w:rsidR="00F767C0" w:rsidRPr="00F767C0">
        <w:rPr>
          <w:rFonts w:ascii="Arial" w:hAnsi="Arial" w:cs="Arial"/>
          <w:color w:val="000000" w:themeColor="text1"/>
          <w:sz w:val="20"/>
        </w:rPr>
        <w:t>Habilitação</w:t>
      </w:r>
      <w:proofErr w:type="spellEnd"/>
      <w:r w:rsidR="00F767C0" w:rsidRPr="00F767C0">
        <w:rPr>
          <w:rFonts w:ascii="Arial" w:hAnsi="Arial" w:cs="Arial"/>
          <w:color w:val="000000" w:themeColor="text1"/>
          <w:sz w:val="20"/>
        </w:rPr>
        <w:t xml:space="preserve">, </w:t>
      </w:r>
      <w:proofErr w:type="spellStart"/>
      <w:r w:rsidR="00F767C0" w:rsidRPr="00F767C0">
        <w:rPr>
          <w:rFonts w:ascii="Arial" w:hAnsi="Arial" w:cs="Arial"/>
          <w:color w:val="000000" w:themeColor="text1"/>
          <w:sz w:val="20"/>
        </w:rPr>
        <w:t>onde</w:t>
      </w:r>
      <w:proofErr w:type="spellEnd"/>
      <w:r w:rsidR="00F767C0" w:rsidRPr="00F767C0">
        <w:rPr>
          <w:rFonts w:ascii="Arial" w:hAnsi="Arial" w:cs="Arial"/>
          <w:color w:val="000000" w:themeColor="text1"/>
          <w:sz w:val="20"/>
        </w:rPr>
        <w:t xml:space="preserve"> </w:t>
      </w:r>
      <w:proofErr w:type="spellStart"/>
      <w:r w:rsidR="00F767C0" w:rsidRPr="00F767C0">
        <w:rPr>
          <w:rFonts w:ascii="Arial" w:hAnsi="Arial" w:cs="Arial"/>
          <w:color w:val="000000" w:themeColor="text1"/>
          <w:sz w:val="20"/>
        </w:rPr>
        <w:t>será</w:t>
      </w:r>
      <w:proofErr w:type="spellEnd"/>
      <w:r w:rsidR="00F767C0" w:rsidRPr="00F767C0">
        <w:rPr>
          <w:rFonts w:ascii="Arial" w:hAnsi="Arial" w:cs="Arial"/>
          <w:color w:val="000000" w:themeColor="text1"/>
          <w:sz w:val="20"/>
        </w:rPr>
        <w:t xml:space="preserve"> </w:t>
      </w:r>
      <w:proofErr w:type="spellStart"/>
      <w:r w:rsidR="00F767C0" w:rsidRPr="00F767C0">
        <w:rPr>
          <w:rFonts w:ascii="Arial" w:hAnsi="Arial" w:cs="Arial"/>
          <w:color w:val="000000" w:themeColor="text1"/>
          <w:sz w:val="20"/>
        </w:rPr>
        <w:t>disponibilizado</w:t>
      </w:r>
      <w:proofErr w:type="spellEnd"/>
      <w:r w:rsidR="00F767C0" w:rsidRPr="00F767C0">
        <w:rPr>
          <w:rFonts w:ascii="Arial" w:hAnsi="Arial" w:cs="Arial"/>
          <w:color w:val="000000" w:themeColor="text1"/>
          <w:sz w:val="20"/>
        </w:rPr>
        <w:t xml:space="preserve"> </w:t>
      </w:r>
      <w:proofErr w:type="spellStart"/>
      <w:r w:rsidR="00F767C0" w:rsidRPr="00F767C0">
        <w:rPr>
          <w:rFonts w:ascii="Arial" w:hAnsi="Arial" w:cs="Arial"/>
          <w:color w:val="000000" w:themeColor="text1"/>
          <w:sz w:val="20"/>
        </w:rPr>
        <w:t>ao</w:t>
      </w:r>
      <w:proofErr w:type="spellEnd"/>
      <w:r w:rsidR="00F767C0" w:rsidRPr="00F767C0">
        <w:rPr>
          <w:rFonts w:ascii="Arial" w:hAnsi="Arial" w:cs="Arial"/>
          <w:color w:val="000000" w:themeColor="text1"/>
          <w:sz w:val="20"/>
        </w:rPr>
        <w:t xml:space="preserve"> </w:t>
      </w:r>
      <w:proofErr w:type="spellStart"/>
      <w:r w:rsidR="00F767C0" w:rsidRPr="00F767C0">
        <w:rPr>
          <w:rFonts w:ascii="Arial" w:hAnsi="Arial" w:cs="Arial"/>
          <w:color w:val="000000" w:themeColor="text1"/>
          <w:sz w:val="20"/>
        </w:rPr>
        <w:t>licitante</w:t>
      </w:r>
      <w:proofErr w:type="spellEnd"/>
      <w:r w:rsidR="00F767C0" w:rsidRPr="00F767C0">
        <w:rPr>
          <w:rFonts w:ascii="Arial" w:hAnsi="Arial" w:cs="Arial"/>
          <w:color w:val="000000" w:themeColor="text1"/>
          <w:sz w:val="20"/>
        </w:rPr>
        <w:t xml:space="preserve"> </w:t>
      </w:r>
      <w:proofErr w:type="spellStart"/>
      <w:r w:rsidR="00F767C0" w:rsidRPr="00F767C0">
        <w:rPr>
          <w:rFonts w:ascii="Arial" w:hAnsi="Arial" w:cs="Arial"/>
          <w:color w:val="000000" w:themeColor="text1"/>
          <w:sz w:val="20"/>
        </w:rPr>
        <w:t>classificado</w:t>
      </w:r>
      <w:proofErr w:type="spellEnd"/>
      <w:r w:rsidR="00F767C0" w:rsidRPr="00F767C0">
        <w:rPr>
          <w:rFonts w:ascii="Arial" w:hAnsi="Arial" w:cs="Arial"/>
          <w:color w:val="000000" w:themeColor="text1"/>
          <w:sz w:val="20"/>
        </w:rPr>
        <w:t xml:space="preserve"> em </w:t>
      </w:r>
      <w:proofErr w:type="spellStart"/>
      <w:r w:rsidR="00F767C0" w:rsidRPr="00F767C0">
        <w:rPr>
          <w:rFonts w:ascii="Arial" w:hAnsi="Arial" w:cs="Arial"/>
          <w:color w:val="000000" w:themeColor="text1"/>
          <w:sz w:val="20"/>
        </w:rPr>
        <w:t>primeiro</w:t>
      </w:r>
      <w:proofErr w:type="spellEnd"/>
      <w:r w:rsidR="00F767C0" w:rsidRPr="00F767C0">
        <w:rPr>
          <w:rFonts w:ascii="Arial" w:hAnsi="Arial" w:cs="Arial"/>
          <w:color w:val="000000" w:themeColor="text1"/>
          <w:sz w:val="20"/>
        </w:rPr>
        <w:t xml:space="preserve"> </w:t>
      </w:r>
      <w:proofErr w:type="spellStart"/>
      <w:r w:rsidR="00F767C0" w:rsidRPr="00F767C0">
        <w:rPr>
          <w:rFonts w:ascii="Arial" w:hAnsi="Arial" w:cs="Arial"/>
          <w:color w:val="000000" w:themeColor="text1"/>
          <w:sz w:val="20"/>
        </w:rPr>
        <w:t>lugar</w:t>
      </w:r>
      <w:proofErr w:type="spellEnd"/>
      <w:r w:rsidR="00F767C0" w:rsidRPr="00F767C0">
        <w:rPr>
          <w:rFonts w:ascii="Arial" w:hAnsi="Arial" w:cs="Arial"/>
          <w:color w:val="000000" w:themeColor="text1"/>
          <w:sz w:val="20"/>
        </w:rPr>
        <w:t xml:space="preserve">, o </w:t>
      </w:r>
      <w:proofErr w:type="spellStart"/>
      <w:r w:rsidR="00F767C0" w:rsidRPr="00F767C0">
        <w:rPr>
          <w:rFonts w:ascii="Arial" w:hAnsi="Arial" w:cs="Arial"/>
          <w:color w:val="000000" w:themeColor="text1"/>
          <w:sz w:val="20"/>
        </w:rPr>
        <w:t>comando</w:t>
      </w:r>
      <w:proofErr w:type="spellEnd"/>
      <w:r w:rsidR="00F767C0" w:rsidRPr="00F767C0">
        <w:rPr>
          <w:rFonts w:ascii="Arial" w:hAnsi="Arial" w:cs="Arial"/>
          <w:color w:val="000000" w:themeColor="text1"/>
          <w:sz w:val="20"/>
        </w:rPr>
        <w:t xml:space="preserve"> para </w:t>
      </w:r>
      <w:proofErr w:type="spellStart"/>
      <w:r w:rsidR="00F767C0" w:rsidRPr="00F767C0">
        <w:rPr>
          <w:rFonts w:ascii="Arial" w:hAnsi="Arial" w:cs="Arial"/>
          <w:color w:val="000000" w:themeColor="text1"/>
          <w:sz w:val="20"/>
        </w:rPr>
        <w:t>inserção</w:t>
      </w:r>
      <w:proofErr w:type="spellEnd"/>
      <w:r w:rsidR="00F767C0" w:rsidRPr="00F767C0">
        <w:rPr>
          <w:rFonts w:ascii="Arial" w:hAnsi="Arial" w:cs="Arial"/>
          <w:color w:val="000000" w:themeColor="text1"/>
          <w:sz w:val="20"/>
        </w:rPr>
        <w:t xml:space="preserve"> dos </w:t>
      </w:r>
      <w:proofErr w:type="spellStart"/>
      <w:r w:rsidR="00F767C0" w:rsidRPr="00F767C0">
        <w:rPr>
          <w:rFonts w:ascii="Arial" w:hAnsi="Arial" w:cs="Arial"/>
          <w:color w:val="000000" w:themeColor="text1"/>
          <w:sz w:val="20"/>
        </w:rPr>
        <w:t>documentos</w:t>
      </w:r>
      <w:proofErr w:type="spellEnd"/>
      <w:r w:rsidR="00F767C0" w:rsidRPr="00F767C0">
        <w:rPr>
          <w:rFonts w:ascii="Arial" w:hAnsi="Arial" w:cs="Arial"/>
          <w:color w:val="000000" w:themeColor="text1"/>
          <w:sz w:val="20"/>
        </w:rPr>
        <w:t xml:space="preserve"> de </w:t>
      </w:r>
      <w:proofErr w:type="spellStart"/>
      <w:r w:rsidR="00F767C0" w:rsidRPr="00F767C0">
        <w:rPr>
          <w:rFonts w:ascii="Arial" w:hAnsi="Arial" w:cs="Arial"/>
          <w:color w:val="000000" w:themeColor="text1"/>
          <w:sz w:val="20"/>
        </w:rPr>
        <w:t>Habilitação</w:t>
      </w:r>
      <w:proofErr w:type="spellEnd"/>
      <w:r w:rsidR="00F767C0" w:rsidRPr="00F767C0">
        <w:rPr>
          <w:rFonts w:ascii="Arial" w:hAnsi="Arial" w:cs="Arial"/>
          <w:color w:val="000000" w:themeColor="text1"/>
          <w:sz w:val="20"/>
        </w:rPr>
        <w:t xml:space="preserve">.  O </w:t>
      </w:r>
      <w:proofErr w:type="spellStart"/>
      <w:r w:rsidR="00F767C0" w:rsidRPr="00F767C0">
        <w:rPr>
          <w:rFonts w:ascii="Arial" w:hAnsi="Arial" w:cs="Arial"/>
          <w:color w:val="000000" w:themeColor="text1"/>
          <w:sz w:val="20"/>
        </w:rPr>
        <w:t>prazo</w:t>
      </w:r>
      <w:proofErr w:type="spellEnd"/>
      <w:r w:rsidR="00F767C0" w:rsidRPr="00F767C0">
        <w:rPr>
          <w:rFonts w:ascii="Arial" w:hAnsi="Arial" w:cs="Arial"/>
          <w:color w:val="000000" w:themeColor="text1"/>
          <w:sz w:val="20"/>
        </w:rPr>
        <w:t xml:space="preserve"> para a </w:t>
      </w:r>
      <w:proofErr w:type="spellStart"/>
      <w:r w:rsidR="00F767C0" w:rsidRPr="00F767C0">
        <w:rPr>
          <w:rFonts w:ascii="Arial" w:hAnsi="Arial" w:cs="Arial"/>
          <w:color w:val="000000" w:themeColor="text1"/>
          <w:sz w:val="20"/>
        </w:rPr>
        <w:t>inserção</w:t>
      </w:r>
      <w:proofErr w:type="spellEnd"/>
      <w:r w:rsidR="00F767C0" w:rsidRPr="00F767C0">
        <w:rPr>
          <w:rFonts w:ascii="Arial" w:hAnsi="Arial" w:cs="Arial"/>
          <w:color w:val="000000" w:themeColor="text1"/>
          <w:sz w:val="20"/>
        </w:rPr>
        <w:t xml:space="preserve"> dos </w:t>
      </w:r>
      <w:proofErr w:type="spellStart"/>
      <w:r w:rsidR="00F767C0" w:rsidRPr="00F767C0">
        <w:rPr>
          <w:rFonts w:ascii="Arial" w:hAnsi="Arial" w:cs="Arial"/>
          <w:color w:val="000000" w:themeColor="text1"/>
          <w:sz w:val="20"/>
        </w:rPr>
        <w:t>documentos</w:t>
      </w:r>
      <w:proofErr w:type="spellEnd"/>
      <w:r w:rsidR="00F767C0" w:rsidRPr="00F767C0">
        <w:rPr>
          <w:rFonts w:ascii="Arial" w:hAnsi="Arial" w:cs="Arial"/>
          <w:color w:val="000000" w:themeColor="text1"/>
          <w:sz w:val="20"/>
        </w:rPr>
        <w:t xml:space="preserve"> </w:t>
      </w:r>
      <w:proofErr w:type="spellStart"/>
      <w:r w:rsidR="00F767C0" w:rsidRPr="00F767C0">
        <w:rPr>
          <w:rFonts w:ascii="Arial" w:hAnsi="Arial" w:cs="Arial"/>
          <w:color w:val="000000" w:themeColor="text1"/>
          <w:sz w:val="20"/>
        </w:rPr>
        <w:t>solicitados</w:t>
      </w:r>
      <w:proofErr w:type="spellEnd"/>
      <w:r w:rsidR="00F767C0" w:rsidRPr="00F767C0">
        <w:rPr>
          <w:rFonts w:ascii="Arial" w:hAnsi="Arial" w:cs="Arial"/>
          <w:color w:val="000000" w:themeColor="text1"/>
          <w:sz w:val="20"/>
        </w:rPr>
        <w:t xml:space="preserve"> </w:t>
      </w:r>
      <w:proofErr w:type="spellStart"/>
      <w:r w:rsidR="00F767C0" w:rsidRPr="00F767C0">
        <w:rPr>
          <w:rFonts w:ascii="Arial" w:hAnsi="Arial" w:cs="Arial"/>
          <w:color w:val="000000" w:themeColor="text1"/>
          <w:sz w:val="20"/>
        </w:rPr>
        <w:t>neste</w:t>
      </w:r>
      <w:proofErr w:type="spellEnd"/>
      <w:r w:rsidR="00F767C0" w:rsidRPr="00F767C0">
        <w:rPr>
          <w:rFonts w:ascii="Arial" w:hAnsi="Arial" w:cs="Arial"/>
          <w:color w:val="000000" w:themeColor="text1"/>
          <w:sz w:val="20"/>
        </w:rPr>
        <w:t xml:space="preserve"> </w:t>
      </w:r>
      <w:proofErr w:type="spellStart"/>
      <w:r w:rsidR="00F767C0">
        <w:rPr>
          <w:rFonts w:ascii="Arial" w:hAnsi="Arial" w:cs="Arial"/>
          <w:color w:val="000000" w:themeColor="text1"/>
          <w:sz w:val="20"/>
        </w:rPr>
        <w:t>E</w:t>
      </w:r>
      <w:r w:rsidR="00F767C0" w:rsidRPr="00F767C0">
        <w:rPr>
          <w:rFonts w:ascii="Arial" w:hAnsi="Arial" w:cs="Arial"/>
          <w:color w:val="000000" w:themeColor="text1"/>
          <w:sz w:val="20"/>
        </w:rPr>
        <w:t>dital</w:t>
      </w:r>
      <w:proofErr w:type="spellEnd"/>
      <w:r w:rsidR="00F767C0" w:rsidRPr="00F767C0">
        <w:rPr>
          <w:rFonts w:ascii="Arial" w:hAnsi="Arial" w:cs="Arial"/>
          <w:color w:val="000000" w:themeColor="text1"/>
          <w:sz w:val="20"/>
        </w:rPr>
        <w:t xml:space="preserve"> </w:t>
      </w:r>
      <w:proofErr w:type="spellStart"/>
      <w:r w:rsidR="00F767C0" w:rsidRPr="00F767C0">
        <w:rPr>
          <w:rFonts w:ascii="Arial" w:hAnsi="Arial" w:cs="Arial"/>
          <w:color w:val="000000" w:themeColor="text1"/>
          <w:sz w:val="20"/>
        </w:rPr>
        <w:t>será</w:t>
      </w:r>
      <w:proofErr w:type="spellEnd"/>
      <w:r w:rsidR="00F767C0" w:rsidRPr="00F767C0">
        <w:rPr>
          <w:rFonts w:ascii="Arial" w:hAnsi="Arial" w:cs="Arial"/>
          <w:color w:val="000000" w:themeColor="text1"/>
          <w:sz w:val="20"/>
        </w:rPr>
        <w:t xml:space="preserve"> de</w:t>
      </w:r>
      <w:r w:rsidR="00F767C0">
        <w:rPr>
          <w:rFonts w:ascii="Arial" w:hAnsi="Arial" w:cs="Arial"/>
          <w:color w:val="000000" w:themeColor="text1"/>
          <w:sz w:val="20"/>
        </w:rPr>
        <w:t xml:space="preserve"> </w:t>
      </w:r>
      <w:proofErr w:type="spellStart"/>
      <w:r w:rsidR="00F767C0">
        <w:rPr>
          <w:rFonts w:ascii="Arial" w:hAnsi="Arial" w:cs="Arial"/>
          <w:b/>
          <w:color w:val="000000" w:themeColor="text1"/>
          <w:sz w:val="20"/>
          <w:highlight w:val="yellow"/>
          <w:u w:val="single"/>
        </w:rPr>
        <w:t>até</w:t>
      </w:r>
      <w:proofErr w:type="spellEnd"/>
      <w:r w:rsidR="00F767C0" w:rsidRPr="00F767C0">
        <w:rPr>
          <w:rFonts w:ascii="Arial" w:hAnsi="Arial" w:cs="Arial"/>
          <w:b/>
          <w:color w:val="000000" w:themeColor="text1"/>
          <w:sz w:val="20"/>
          <w:highlight w:val="yellow"/>
          <w:u w:val="single"/>
        </w:rPr>
        <w:t xml:space="preserve"> 02 </w:t>
      </w:r>
      <w:r w:rsidR="00032A2B" w:rsidRPr="00F767C0">
        <w:rPr>
          <w:rFonts w:ascii="Arial" w:hAnsi="Arial" w:cs="Arial"/>
          <w:b/>
          <w:color w:val="000000" w:themeColor="text1"/>
          <w:sz w:val="20"/>
          <w:highlight w:val="yellow"/>
          <w:u w:val="single"/>
        </w:rPr>
        <w:t>(</w:t>
      </w:r>
      <w:proofErr w:type="spellStart"/>
      <w:r w:rsidR="00032A2B">
        <w:rPr>
          <w:rFonts w:ascii="Arial" w:hAnsi="Arial" w:cs="Arial"/>
          <w:b/>
          <w:color w:val="000000" w:themeColor="text1"/>
          <w:sz w:val="20"/>
          <w:highlight w:val="yellow"/>
          <w:u w:val="single"/>
        </w:rPr>
        <w:t>duas</w:t>
      </w:r>
      <w:proofErr w:type="spellEnd"/>
      <w:r w:rsidR="00032A2B">
        <w:rPr>
          <w:rFonts w:ascii="Arial" w:hAnsi="Arial" w:cs="Arial"/>
          <w:b/>
          <w:color w:val="000000" w:themeColor="text1"/>
          <w:sz w:val="20"/>
          <w:highlight w:val="yellow"/>
          <w:u w:val="single"/>
        </w:rPr>
        <w:t>)</w:t>
      </w:r>
      <w:r w:rsidR="00032A2B" w:rsidRPr="00F767C0">
        <w:rPr>
          <w:rFonts w:ascii="Arial" w:hAnsi="Arial" w:cs="Arial"/>
          <w:b/>
          <w:color w:val="000000" w:themeColor="text1"/>
          <w:sz w:val="20"/>
          <w:highlight w:val="yellow"/>
          <w:u w:val="single"/>
        </w:rPr>
        <w:t xml:space="preserve"> </w:t>
      </w:r>
      <w:r w:rsidR="00032A2B">
        <w:rPr>
          <w:rFonts w:ascii="Arial" w:hAnsi="Arial" w:cs="Arial"/>
          <w:b/>
          <w:color w:val="000000" w:themeColor="text1"/>
          <w:sz w:val="20"/>
          <w:highlight w:val="yellow"/>
          <w:u w:val="single"/>
        </w:rPr>
        <w:t>horas</w:t>
      </w:r>
      <w:r w:rsidR="00F767C0" w:rsidRPr="00F767C0">
        <w:rPr>
          <w:rFonts w:ascii="Arial" w:hAnsi="Arial" w:cs="Arial"/>
          <w:b/>
          <w:color w:val="000000" w:themeColor="text1"/>
          <w:sz w:val="20"/>
        </w:rPr>
        <w:t>,</w:t>
      </w:r>
      <w:r w:rsidR="00F767C0" w:rsidRPr="00F767C0">
        <w:rPr>
          <w:rFonts w:ascii="Arial" w:hAnsi="Arial" w:cs="Arial"/>
          <w:color w:val="000000" w:themeColor="text1"/>
          <w:sz w:val="20"/>
        </w:rPr>
        <w:t xml:space="preserve"> a </w:t>
      </w:r>
      <w:proofErr w:type="spellStart"/>
      <w:r w:rsidR="00F767C0" w:rsidRPr="00F767C0">
        <w:rPr>
          <w:rFonts w:ascii="Arial" w:hAnsi="Arial" w:cs="Arial"/>
          <w:color w:val="000000" w:themeColor="text1"/>
          <w:sz w:val="20"/>
        </w:rPr>
        <w:t>contar</w:t>
      </w:r>
      <w:proofErr w:type="spellEnd"/>
      <w:r w:rsidR="00F767C0" w:rsidRPr="00F767C0">
        <w:rPr>
          <w:rFonts w:ascii="Arial" w:hAnsi="Arial" w:cs="Arial"/>
          <w:color w:val="000000" w:themeColor="text1"/>
          <w:sz w:val="20"/>
        </w:rPr>
        <w:t xml:space="preserve"> do </w:t>
      </w:r>
      <w:proofErr w:type="spellStart"/>
      <w:r w:rsidR="00F767C0" w:rsidRPr="00F767C0">
        <w:rPr>
          <w:rFonts w:ascii="Arial" w:hAnsi="Arial" w:cs="Arial"/>
          <w:color w:val="000000" w:themeColor="text1"/>
          <w:sz w:val="20"/>
        </w:rPr>
        <w:t>disparo</w:t>
      </w:r>
      <w:proofErr w:type="spellEnd"/>
      <w:r w:rsidR="00F767C0" w:rsidRPr="00F767C0">
        <w:rPr>
          <w:rFonts w:ascii="Arial" w:hAnsi="Arial" w:cs="Arial"/>
          <w:color w:val="000000" w:themeColor="text1"/>
          <w:sz w:val="20"/>
        </w:rPr>
        <w:t xml:space="preserve"> da </w:t>
      </w:r>
      <w:proofErr w:type="spellStart"/>
      <w:r w:rsidR="00F767C0" w:rsidRPr="00F767C0">
        <w:rPr>
          <w:rFonts w:ascii="Arial" w:hAnsi="Arial" w:cs="Arial"/>
          <w:color w:val="000000" w:themeColor="text1"/>
          <w:sz w:val="20"/>
        </w:rPr>
        <w:t>mensagem</w:t>
      </w:r>
      <w:proofErr w:type="spellEnd"/>
      <w:r w:rsidR="00F767C0" w:rsidRPr="00F767C0">
        <w:rPr>
          <w:rFonts w:ascii="Arial" w:hAnsi="Arial" w:cs="Arial"/>
          <w:color w:val="000000" w:themeColor="text1"/>
          <w:sz w:val="20"/>
        </w:rPr>
        <w:t xml:space="preserve"> da </w:t>
      </w:r>
      <w:proofErr w:type="spellStart"/>
      <w:r w:rsidR="00F767C0" w:rsidRPr="00F767C0">
        <w:rPr>
          <w:rFonts w:ascii="Arial" w:hAnsi="Arial" w:cs="Arial"/>
          <w:color w:val="000000" w:themeColor="text1"/>
          <w:sz w:val="20"/>
        </w:rPr>
        <w:t>liberação</w:t>
      </w:r>
      <w:proofErr w:type="spellEnd"/>
      <w:r w:rsidR="00F767C0" w:rsidRPr="00F767C0">
        <w:rPr>
          <w:rFonts w:ascii="Arial" w:hAnsi="Arial" w:cs="Arial"/>
          <w:color w:val="000000" w:themeColor="text1"/>
          <w:sz w:val="20"/>
        </w:rPr>
        <w:t xml:space="preserve"> do </w:t>
      </w:r>
      <w:proofErr w:type="spellStart"/>
      <w:r w:rsidR="00F767C0" w:rsidRPr="00F767C0">
        <w:rPr>
          <w:rFonts w:ascii="Arial" w:hAnsi="Arial" w:cs="Arial"/>
          <w:color w:val="000000" w:themeColor="text1"/>
          <w:sz w:val="20"/>
        </w:rPr>
        <w:t>comando</w:t>
      </w:r>
      <w:proofErr w:type="spellEnd"/>
      <w:r w:rsidR="00F767C0" w:rsidRPr="00F767C0">
        <w:rPr>
          <w:rFonts w:ascii="Arial" w:hAnsi="Arial" w:cs="Arial"/>
          <w:color w:val="000000" w:themeColor="text1"/>
          <w:sz w:val="20"/>
        </w:rPr>
        <w:t xml:space="preserve"> para </w:t>
      </w:r>
      <w:proofErr w:type="spellStart"/>
      <w:r w:rsidR="00F767C0" w:rsidRPr="00F767C0">
        <w:rPr>
          <w:rFonts w:ascii="Arial" w:hAnsi="Arial" w:cs="Arial"/>
          <w:color w:val="000000" w:themeColor="text1"/>
          <w:sz w:val="20"/>
        </w:rPr>
        <w:t>inserção</w:t>
      </w:r>
      <w:proofErr w:type="spellEnd"/>
      <w:r w:rsidR="00F767C0" w:rsidRPr="00F767C0">
        <w:rPr>
          <w:rFonts w:ascii="Arial" w:hAnsi="Arial" w:cs="Arial"/>
          <w:color w:val="000000" w:themeColor="text1"/>
          <w:sz w:val="20"/>
        </w:rPr>
        <w:t xml:space="preserve"> dos </w:t>
      </w:r>
      <w:proofErr w:type="spellStart"/>
      <w:r w:rsidR="00F767C0" w:rsidRPr="00F767C0">
        <w:rPr>
          <w:rFonts w:ascii="Arial" w:hAnsi="Arial" w:cs="Arial"/>
          <w:color w:val="000000" w:themeColor="text1"/>
          <w:sz w:val="20"/>
        </w:rPr>
        <w:t>documentos</w:t>
      </w:r>
      <w:proofErr w:type="spellEnd"/>
      <w:r w:rsidR="00F767C0" w:rsidRPr="00F767C0">
        <w:rPr>
          <w:rFonts w:ascii="Arial" w:hAnsi="Arial" w:cs="Arial"/>
          <w:color w:val="000000" w:themeColor="text1"/>
          <w:sz w:val="20"/>
        </w:rPr>
        <w:t xml:space="preserve">, </w:t>
      </w:r>
      <w:proofErr w:type="spellStart"/>
      <w:r w:rsidR="00F767C0" w:rsidRPr="00F767C0">
        <w:rPr>
          <w:rFonts w:ascii="Arial" w:hAnsi="Arial" w:cs="Arial"/>
          <w:color w:val="000000" w:themeColor="text1"/>
          <w:sz w:val="20"/>
        </w:rPr>
        <w:t>sujeito</w:t>
      </w:r>
      <w:proofErr w:type="spellEnd"/>
      <w:r w:rsidR="00F767C0" w:rsidRPr="00F767C0">
        <w:rPr>
          <w:rFonts w:ascii="Arial" w:hAnsi="Arial" w:cs="Arial"/>
          <w:color w:val="000000" w:themeColor="text1"/>
          <w:sz w:val="20"/>
        </w:rPr>
        <w:t xml:space="preserve"> a </w:t>
      </w:r>
      <w:proofErr w:type="spellStart"/>
      <w:r w:rsidR="00F767C0" w:rsidRPr="00F767C0">
        <w:rPr>
          <w:rFonts w:ascii="Arial" w:hAnsi="Arial" w:cs="Arial"/>
          <w:color w:val="000000" w:themeColor="text1"/>
          <w:sz w:val="20"/>
        </w:rPr>
        <w:t>desclassificação</w:t>
      </w:r>
      <w:proofErr w:type="spellEnd"/>
      <w:r w:rsidR="00F767C0" w:rsidRPr="00F767C0">
        <w:rPr>
          <w:rFonts w:ascii="Arial" w:hAnsi="Arial" w:cs="Arial"/>
          <w:color w:val="000000" w:themeColor="text1"/>
          <w:sz w:val="20"/>
        </w:rPr>
        <w:t xml:space="preserve">, </w:t>
      </w:r>
      <w:proofErr w:type="spellStart"/>
      <w:r w:rsidR="00F767C0" w:rsidRPr="00F767C0">
        <w:rPr>
          <w:rFonts w:ascii="Arial" w:hAnsi="Arial" w:cs="Arial"/>
          <w:color w:val="000000" w:themeColor="text1"/>
          <w:sz w:val="20"/>
        </w:rPr>
        <w:t>caso</w:t>
      </w:r>
      <w:proofErr w:type="spellEnd"/>
      <w:r w:rsidR="00F767C0" w:rsidRPr="00F767C0">
        <w:rPr>
          <w:rFonts w:ascii="Arial" w:hAnsi="Arial" w:cs="Arial"/>
          <w:color w:val="000000" w:themeColor="text1"/>
          <w:sz w:val="20"/>
        </w:rPr>
        <w:t xml:space="preserve"> </w:t>
      </w:r>
      <w:proofErr w:type="spellStart"/>
      <w:r w:rsidR="00F767C0" w:rsidRPr="00F767C0">
        <w:rPr>
          <w:rFonts w:ascii="Arial" w:hAnsi="Arial" w:cs="Arial"/>
          <w:color w:val="000000" w:themeColor="text1"/>
          <w:sz w:val="20"/>
        </w:rPr>
        <w:t>não</w:t>
      </w:r>
      <w:proofErr w:type="spellEnd"/>
      <w:r w:rsidR="00F767C0" w:rsidRPr="00F767C0">
        <w:rPr>
          <w:rFonts w:ascii="Arial" w:hAnsi="Arial" w:cs="Arial"/>
          <w:color w:val="000000" w:themeColor="text1"/>
          <w:sz w:val="20"/>
        </w:rPr>
        <w:t xml:space="preserve"> </w:t>
      </w:r>
      <w:proofErr w:type="spellStart"/>
      <w:r w:rsidR="00F767C0" w:rsidRPr="00F767C0">
        <w:rPr>
          <w:rFonts w:ascii="Arial" w:hAnsi="Arial" w:cs="Arial"/>
          <w:color w:val="000000" w:themeColor="text1"/>
          <w:sz w:val="20"/>
        </w:rPr>
        <w:t>faça</w:t>
      </w:r>
      <w:proofErr w:type="spellEnd"/>
      <w:r w:rsidR="00F767C0" w:rsidRPr="00F767C0">
        <w:rPr>
          <w:rFonts w:ascii="Arial" w:hAnsi="Arial" w:cs="Arial"/>
          <w:color w:val="000000" w:themeColor="text1"/>
          <w:sz w:val="20"/>
        </w:rPr>
        <w:t xml:space="preserve"> no tempo </w:t>
      </w:r>
      <w:proofErr w:type="spellStart"/>
      <w:r w:rsidR="00F767C0" w:rsidRPr="00F767C0">
        <w:rPr>
          <w:rFonts w:ascii="Arial" w:hAnsi="Arial" w:cs="Arial"/>
          <w:color w:val="000000" w:themeColor="text1"/>
          <w:sz w:val="20"/>
        </w:rPr>
        <w:t>determinado</w:t>
      </w:r>
      <w:proofErr w:type="spellEnd"/>
      <w:r w:rsidR="00F767C0" w:rsidRPr="00F767C0">
        <w:rPr>
          <w:rFonts w:ascii="Arial" w:hAnsi="Arial" w:cs="Arial"/>
          <w:color w:val="000000" w:themeColor="text1"/>
          <w:sz w:val="20"/>
        </w:rPr>
        <w:t>.</w:t>
      </w:r>
    </w:p>
    <w:p w:rsidR="00D53BFE" w:rsidRDefault="00D53BFE" w:rsidP="00AA2CEC">
      <w:pPr>
        <w:pStyle w:val="Textopadro"/>
        <w:jc w:val="both"/>
        <w:rPr>
          <w:rFonts w:ascii="Arial" w:hAnsi="Arial" w:cs="Arial"/>
          <w:color w:val="000000" w:themeColor="text1"/>
          <w:sz w:val="20"/>
        </w:rPr>
      </w:pPr>
    </w:p>
    <w:p w:rsidR="00154FA7" w:rsidRPr="00FF1DCF" w:rsidRDefault="00154FA7" w:rsidP="00154FA7">
      <w:pPr>
        <w:pStyle w:val="Textopadro"/>
        <w:widowControl/>
        <w:jc w:val="both"/>
        <w:rPr>
          <w:rFonts w:ascii="Arial" w:hAnsi="Arial" w:cs="Arial"/>
          <w:color w:val="000000" w:themeColor="text1"/>
          <w:sz w:val="20"/>
          <w:lang w:val="pt-BR"/>
        </w:rPr>
      </w:pPr>
      <w:r>
        <w:rPr>
          <w:rFonts w:ascii="Arial" w:hAnsi="Arial" w:cs="Arial"/>
          <w:b/>
          <w:color w:val="000000" w:themeColor="text1"/>
          <w:sz w:val="20"/>
          <w:lang w:val="pt-BR"/>
        </w:rPr>
        <w:t>1</w:t>
      </w:r>
      <w:r w:rsidRPr="001213E0">
        <w:rPr>
          <w:rFonts w:ascii="Arial" w:hAnsi="Arial" w:cs="Arial"/>
          <w:b/>
          <w:color w:val="000000" w:themeColor="text1"/>
          <w:sz w:val="20"/>
          <w:lang w:val="pt-BR"/>
        </w:rPr>
        <w:t>0</w:t>
      </w:r>
      <w:r>
        <w:rPr>
          <w:rFonts w:ascii="Arial" w:hAnsi="Arial" w:cs="Arial"/>
          <w:b/>
          <w:color w:val="000000" w:themeColor="text1"/>
          <w:sz w:val="20"/>
          <w:lang w:val="pt-BR"/>
        </w:rPr>
        <w:t>.0</w:t>
      </w:r>
      <w:r w:rsidR="00F767C0">
        <w:rPr>
          <w:rFonts w:ascii="Arial" w:hAnsi="Arial" w:cs="Arial"/>
          <w:b/>
          <w:color w:val="000000" w:themeColor="text1"/>
          <w:sz w:val="20"/>
          <w:lang w:val="pt-BR"/>
        </w:rPr>
        <w:t>2</w:t>
      </w:r>
      <w:r w:rsidRPr="001213E0">
        <w:rPr>
          <w:rFonts w:ascii="Arial" w:hAnsi="Arial" w:cs="Arial"/>
          <w:b/>
          <w:color w:val="000000" w:themeColor="text1"/>
          <w:sz w:val="20"/>
          <w:lang w:val="pt-BR"/>
        </w:rPr>
        <w:t xml:space="preserve">. </w:t>
      </w:r>
      <w:r w:rsidRPr="001213E0">
        <w:rPr>
          <w:rFonts w:ascii="Arial" w:hAnsi="Arial" w:cs="Arial"/>
          <w:color w:val="000000" w:themeColor="text1"/>
          <w:sz w:val="20"/>
          <w:lang w:val="pt-BR"/>
        </w:rPr>
        <w:t>Os documentos de habilitação a serem apresentados estão descritos no</w:t>
      </w:r>
      <w:r>
        <w:rPr>
          <w:rFonts w:ascii="Arial" w:hAnsi="Arial" w:cs="Arial"/>
          <w:color w:val="000000" w:themeColor="text1"/>
          <w:sz w:val="20"/>
          <w:lang w:val="pt-BR"/>
        </w:rPr>
        <w:t xml:space="preserve"> </w:t>
      </w:r>
      <w:r w:rsidRPr="00F767C0">
        <w:rPr>
          <w:rFonts w:ascii="Arial" w:hAnsi="Arial" w:cs="Arial"/>
          <w:b/>
          <w:color w:val="000000" w:themeColor="text1"/>
          <w:sz w:val="20"/>
          <w:lang w:val="pt-BR"/>
        </w:rPr>
        <w:t>Anexo III – Exigências para Habilitação,</w:t>
      </w:r>
      <w:r w:rsidR="00461FF3">
        <w:rPr>
          <w:rFonts w:ascii="Arial" w:hAnsi="Arial" w:cs="Arial"/>
          <w:color w:val="000000" w:themeColor="text1"/>
          <w:sz w:val="20"/>
          <w:lang w:val="pt-BR"/>
        </w:rPr>
        <w:t xml:space="preserve"> e serão exigidos a</w:t>
      </w:r>
      <w:r w:rsidRPr="001213E0">
        <w:rPr>
          <w:rFonts w:ascii="Arial" w:hAnsi="Arial" w:cs="Arial"/>
          <w:color w:val="000000" w:themeColor="text1"/>
          <w:sz w:val="20"/>
          <w:lang w:val="pt-BR"/>
        </w:rPr>
        <w:t>o licitante melhor classificado</w:t>
      </w:r>
      <w:r w:rsidR="00F767C0">
        <w:rPr>
          <w:rFonts w:ascii="Arial" w:hAnsi="Arial" w:cs="Arial"/>
          <w:color w:val="000000" w:themeColor="text1"/>
          <w:sz w:val="20"/>
          <w:lang w:val="pt-BR"/>
        </w:rPr>
        <w:t>.</w:t>
      </w:r>
      <w:r>
        <w:rPr>
          <w:rFonts w:ascii="Arial" w:hAnsi="Arial" w:cs="Arial"/>
          <w:color w:val="000000" w:themeColor="text1"/>
          <w:sz w:val="20"/>
          <w:lang w:val="pt-BR"/>
        </w:rPr>
        <w:t xml:space="preserve"> </w:t>
      </w:r>
    </w:p>
    <w:p w:rsidR="00154FA7" w:rsidRDefault="00154FA7" w:rsidP="00154FA7">
      <w:pPr>
        <w:pStyle w:val="Textopadro"/>
        <w:widowControl/>
        <w:ind w:left="705"/>
        <w:jc w:val="both"/>
        <w:rPr>
          <w:rFonts w:ascii="Arial" w:hAnsi="Arial" w:cs="Arial"/>
          <w:b/>
          <w:bCs/>
          <w:color w:val="000000" w:themeColor="text1"/>
          <w:sz w:val="20"/>
        </w:rPr>
      </w:pPr>
    </w:p>
    <w:p w:rsidR="00154FA7" w:rsidRPr="001213E0" w:rsidRDefault="00154FA7" w:rsidP="00154FA7">
      <w:pPr>
        <w:pStyle w:val="Textopadro"/>
        <w:widowControl/>
        <w:ind w:left="705"/>
        <w:jc w:val="both"/>
        <w:rPr>
          <w:rFonts w:ascii="Arial" w:hAnsi="Arial" w:cs="Arial"/>
          <w:b/>
          <w:sz w:val="20"/>
        </w:rPr>
      </w:pPr>
      <w:r w:rsidRPr="001213E0">
        <w:rPr>
          <w:rFonts w:ascii="Arial" w:hAnsi="Arial" w:cs="Arial"/>
          <w:b/>
          <w:bCs/>
          <w:color w:val="000000" w:themeColor="text1"/>
          <w:sz w:val="20"/>
        </w:rPr>
        <w:t>1</w:t>
      </w:r>
      <w:r w:rsidR="00461FF3">
        <w:rPr>
          <w:rFonts w:ascii="Arial" w:hAnsi="Arial" w:cs="Arial"/>
          <w:b/>
          <w:bCs/>
          <w:color w:val="000000" w:themeColor="text1"/>
          <w:sz w:val="20"/>
        </w:rPr>
        <w:t>0</w:t>
      </w:r>
      <w:r w:rsidRPr="001213E0">
        <w:rPr>
          <w:rFonts w:ascii="Arial" w:hAnsi="Arial" w:cs="Arial"/>
          <w:b/>
          <w:bCs/>
          <w:color w:val="000000" w:themeColor="text1"/>
          <w:sz w:val="20"/>
        </w:rPr>
        <w:t>.0</w:t>
      </w:r>
      <w:r w:rsidR="00032A2B">
        <w:rPr>
          <w:rFonts w:ascii="Arial" w:hAnsi="Arial" w:cs="Arial"/>
          <w:b/>
          <w:bCs/>
          <w:color w:val="000000" w:themeColor="text1"/>
          <w:sz w:val="20"/>
        </w:rPr>
        <w:t>2</w:t>
      </w:r>
      <w:r w:rsidRPr="001213E0">
        <w:rPr>
          <w:rFonts w:ascii="Arial" w:hAnsi="Arial" w:cs="Arial"/>
          <w:b/>
          <w:bCs/>
          <w:color w:val="000000" w:themeColor="text1"/>
          <w:sz w:val="20"/>
        </w:rPr>
        <w:t xml:space="preserve">.01. </w:t>
      </w:r>
      <w:proofErr w:type="spellStart"/>
      <w:r w:rsidRPr="001213E0">
        <w:rPr>
          <w:rFonts w:ascii="Arial" w:hAnsi="Arial" w:cs="Arial"/>
          <w:b/>
          <w:sz w:val="20"/>
        </w:rPr>
        <w:t>Os</w:t>
      </w:r>
      <w:proofErr w:type="spellEnd"/>
      <w:r w:rsidRPr="001213E0">
        <w:rPr>
          <w:rFonts w:ascii="Arial" w:hAnsi="Arial" w:cs="Arial"/>
          <w:b/>
          <w:sz w:val="20"/>
        </w:rPr>
        <w:t xml:space="preserve"> </w:t>
      </w:r>
      <w:proofErr w:type="spellStart"/>
      <w:r w:rsidRPr="001213E0">
        <w:rPr>
          <w:rFonts w:ascii="Arial" w:hAnsi="Arial" w:cs="Arial"/>
          <w:b/>
          <w:sz w:val="20"/>
        </w:rPr>
        <w:t>documentos</w:t>
      </w:r>
      <w:proofErr w:type="spellEnd"/>
      <w:r w:rsidRPr="001213E0">
        <w:rPr>
          <w:rFonts w:ascii="Arial" w:hAnsi="Arial" w:cs="Arial"/>
          <w:b/>
          <w:sz w:val="20"/>
        </w:rPr>
        <w:t xml:space="preserve"> </w:t>
      </w:r>
      <w:proofErr w:type="spellStart"/>
      <w:r w:rsidRPr="001213E0">
        <w:rPr>
          <w:rFonts w:ascii="Arial" w:hAnsi="Arial" w:cs="Arial"/>
          <w:b/>
          <w:sz w:val="20"/>
        </w:rPr>
        <w:t>exigidos</w:t>
      </w:r>
      <w:proofErr w:type="spellEnd"/>
      <w:r w:rsidRPr="001213E0">
        <w:rPr>
          <w:rFonts w:ascii="Arial" w:hAnsi="Arial" w:cs="Arial"/>
          <w:b/>
          <w:sz w:val="20"/>
        </w:rPr>
        <w:t xml:space="preserve"> para fins de </w:t>
      </w:r>
      <w:proofErr w:type="spellStart"/>
      <w:r w:rsidRPr="001213E0">
        <w:rPr>
          <w:rFonts w:ascii="Arial" w:hAnsi="Arial" w:cs="Arial"/>
          <w:b/>
          <w:sz w:val="20"/>
        </w:rPr>
        <w:t>habilitação</w:t>
      </w:r>
      <w:proofErr w:type="spellEnd"/>
      <w:r w:rsidRPr="001213E0">
        <w:rPr>
          <w:rFonts w:ascii="Arial" w:hAnsi="Arial" w:cs="Arial"/>
          <w:b/>
          <w:sz w:val="20"/>
        </w:rPr>
        <w:t xml:space="preserve"> </w:t>
      </w:r>
      <w:proofErr w:type="spellStart"/>
      <w:r w:rsidRPr="001213E0">
        <w:rPr>
          <w:rFonts w:ascii="Arial" w:hAnsi="Arial" w:cs="Arial"/>
          <w:b/>
          <w:sz w:val="20"/>
        </w:rPr>
        <w:t>deverão</w:t>
      </w:r>
      <w:proofErr w:type="spellEnd"/>
      <w:r w:rsidRPr="001213E0">
        <w:rPr>
          <w:rFonts w:ascii="Arial" w:hAnsi="Arial" w:cs="Arial"/>
          <w:b/>
          <w:sz w:val="20"/>
        </w:rPr>
        <w:t xml:space="preserve"> </w:t>
      </w:r>
      <w:proofErr w:type="spellStart"/>
      <w:r w:rsidRPr="001213E0">
        <w:rPr>
          <w:rFonts w:ascii="Arial" w:hAnsi="Arial" w:cs="Arial"/>
          <w:b/>
          <w:sz w:val="20"/>
        </w:rPr>
        <w:t>ser</w:t>
      </w:r>
      <w:proofErr w:type="spellEnd"/>
      <w:r w:rsidRPr="001213E0">
        <w:rPr>
          <w:rFonts w:ascii="Arial" w:hAnsi="Arial" w:cs="Arial"/>
          <w:b/>
          <w:sz w:val="20"/>
        </w:rPr>
        <w:t xml:space="preserve"> </w:t>
      </w:r>
      <w:proofErr w:type="spellStart"/>
      <w:r w:rsidRPr="001213E0">
        <w:rPr>
          <w:rFonts w:ascii="Arial" w:hAnsi="Arial" w:cs="Arial"/>
          <w:b/>
          <w:sz w:val="20"/>
        </w:rPr>
        <w:t>apresentados</w:t>
      </w:r>
      <w:proofErr w:type="spellEnd"/>
      <w:r w:rsidRPr="001213E0">
        <w:rPr>
          <w:rFonts w:ascii="Arial" w:hAnsi="Arial" w:cs="Arial"/>
          <w:b/>
          <w:sz w:val="20"/>
        </w:rPr>
        <w:t xml:space="preserve"> </w:t>
      </w:r>
      <w:proofErr w:type="spellStart"/>
      <w:r w:rsidRPr="001213E0">
        <w:rPr>
          <w:rFonts w:ascii="Arial" w:hAnsi="Arial" w:cs="Arial"/>
          <w:b/>
          <w:sz w:val="20"/>
        </w:rPr>
        <w:t>por</w:t>
      </w:r>
      <w:proofErr w:type="spellEnd"/>
      <w:r w:rsidRPr="001213E0">
        <w:rPr>
          <w:rFonts w:ascii="Arial" w:hAnsi="Arial" w:cs="Arial"/>
          <w:b/>
          <w:sz w:val="20"/>
        </w:rPr>
        <w:t xml:space="preserve"> </w:t>
      </w:r>
      <w:proofErr w:type="spellStart"/>
      <w:r w:rsidRPr="001213E0">
        <w:rPr>
          <w:rFonts w:ascii="Arial" w:hAnsi="Arial" w:cs="Arial"/>
          <w:b/>
          <w:sz w:val="20"/>
        </w:rPr>
        <w:t>meio</w:t>
      </w:r>
      <w:proofErr w:type="spellEnd"/>
      <w:r w:rsidRPr="001213E0">
        <w:rPr>
          <w:rFonts w:ascii="Arial" w:hAnsi="Arial" w:cs="Arial"/>
          <w:b/>
          <w:sz w:val="20"/>
        </w:rPr>
        <w:t xml:space="preserve"> </w:t>
      </w:r>
      <w:r>
        <w:rPr>
          <w:rFonts w:ascii="Arial" w:hAnsi="Arial" w:cs="Arial"/>
          <w:b/>
          <w:sz w:val="20"/>
        </w:rPr>
        <w:t>Eletrônico,</w:t>
      </w:r>
      <w:r w:rsidRPr="001213E0">
        <w:rPr>
          <w:rFonts w:ascii="Arial" w:hAnsi="Arial" w:cs="Arial"/>
          <w:b/>
          <w:sz w:val="20"/>
        </w:rPr>
        <w:t xml:space="preserve"> via Sistema BBMNET.</w:t>
      </w:r>
    </w:p>
    <w:p w:rsidR="00461FF3" w:rsidRDefault="00461FF3" w:rsidP="004D46A4">
      <w:pPr>
        <w:pStyle w:val="Textopadro"/>
        <w:widowControl/>
        <w:jc w:val="both"/>
        <w:rPr>
          <w:rFonts w:ascii="Arial" w:hAnsi="Arial" w:cs="Arial"/>
          <w:b/>
          <w:bCs/>
          <w:color w:val="000000" w:themeColor="text1"/>
          <w:sz w:val="20"/>
          <w:lang w:val="pt-BR"/>
        </w:rPr>
      </w:pPr>
    </w:p>
    <w:p w:rsidR="001213E0" w:rsidRDefault="001213E0" w:rsidP="004D46A4">
      <w:pPr>
        <w:pStyle w:val="Textopadro"/>
        <w:widowControl/>
        <w:jc w:val="both"/>
        <w:rPr>
          <w:rFonts w:ascii="Arial" w:hAnsi="Arial" w:cs="Arial"/>
          <w:b/>
          <w:bCs/>
          <w:color w:val="000000" w:themeColor="text1"/>
          <w:sz w:val="20"/>
        </w:rPr>
      </w:pPr>
      <w:r>
        <w:rPr>
          <w:rFonts w:ascii="Arial" w:hAnsi="Arial" w:cs="Arial"/>
          <w:b/>
          <w:bCs/>
          <w:color w:val="000000" w:themeColor="text1"/>
          <w:sz w:val="20"/>
          <w:lang w:val="pt-BR"/>
        </w:rPr>
        <w:t>10.0</w:t>
      </w:r>
      <w:r w:rsidR="00032A2B">
        <w:rPr>
          <w:rFonts w:ascii="Arial" w:hAnsi="Arial" w:cs="Arial"/>
          <w:b/>
          <w:bCs/>
          <w:color w:val="000000" w:themeColor="text1"/>
          <w:sz w:val="20"/>
          <w:lang w:val="pt-BR"/>
        </w:rPr>
        <w:t>3</w:t>
      </w:r>
      <w:r>
        <w:rPr>
          <w:rFonts w:ascii="Arial" w:hAnsi="Arial" w:cs="Arial"/>
          <w:b/>
          <w:bCs/>
          <w:color w:val="000000" w:themeColor="text1"/>
          <w:sz w:val="20"/>
          <w:lang w:val="pt-BR"/>
        </w:rPr>
        <w:t xml:space="preserve">. </w:t>
      </w:r>
      <w:r w:rsidRPr="001213E0">
        <w:rPr>
          <w:rFonts w:ascii="Arial" w:hAnsi="Arial" w:cs="Arial"/>
          <w:bCs/>
          <w:color w:val="000000" w:themeColor="text1"/>
          <w:sz w:val="20"/>
          <w:lang w:val="pt-BR"/>
        </w:rPr>
        <w:t>Caso o licitante provisoriamente classificado em primeiro lugar enquadre–se no tratamento favorecido às ME/</w:t>
      </w:r>
      <w:proofErr w:type="spellStart"/>
      <w:r w:rsidRPr="001213E0">
        <w:rPr>
          <w:rFonts w:ascii="Arial" w:hAnsi="Arial" w:cs="Arial"/>
          <w:bCs/>
          <w:color w:val="000000" w:themeColor="text1"/>
          <w:sz w:val="20"/>
          <w:lang w:val="pt-BR"/>
        </w:rPr>
        <w:t>EPPs</w:t>
      </w:r>
      <w:proofErr w:type="spellEnd"/>
      <w:r w:rsidRPr="001213E0">
        <w:rPr>
          <w:rFonts w:ascii="Arial" w:hAnsi="Arial" w:cs="Arial"/>
          <w:bCs/>
          <w:color w:val="000000" w:themeColor="text1"/>
          <w:sz w:val="20"/>
          <w:lang w:val="pt-BR"/>
        </w:rPr>
        <w:t xml:space="preserve">, o pregoeiro obedecerá ao disposto nos </w:t>
      </w:r>
      <w:proofErr w:type="spellStart"/>
      <w:r w:rsidRPr="001213E0">
        <w:rPr>
          <w:rFonts w:ascii="Arial" w:hAnsi="Arial" w:cs="Arial"/>
          <w:bCs/>
          <w:color w:val="000000" w:themeColor="text1"/>
          <w:sz w:val="20"/>
          <w:lang w:val="pt-BR"/>
        </w:rPr>
        <w:t>arts</w:t>
      </w:r>
      <w:proofErr w:type="spellEnd"/>
      <w:r w:rsidRPr="001213E0">
        <w:rPr>
          <w:rFonts w:ascii="Arial" w:hAnsi="Arial" w:cs="Arial"/>
          <w:bCs/>
          <w:color w:val="000000" w:themeColor="text1"/>
          <w:sz w:val="20"/>
          <w:lang w:val="pt-BR"/>
        </w:rPr>
        <w:t>. 42 e 43 da Lei Complementar nº 123/06.</w:t>
      </w:r>
    </w:p>
    <w:p w:rsidR="00304BFC" w:rsidRDefault="00304BFC" w:rsidP="001213E0">
      <w:pPr>
        <w:pStyle w:val="Textopadro"/>
        <w:widowControl/>
        <w:ind w:left="708"/>
        <w:jc w:val="both"/>
        <w:rPr>
          <w:rFonts w:ascii="Arial" w:hAnsi="Arial" w:cs="Arial"/>
          <w:b/>
          <w:bCs/>
          <w:color w:val="000000" w:themeColor="text1"/>
          <w:sz w:val="20"/>
          <w:highlight w:val="yellow"/>
        </w:rPr>
      </w:pPr>
    </w:p>
    <w:p w:rsidR="004D46A4" w:rsidRPr="004D46A4" w:rsidRDefault="00B97CA5" w:rsidP="001213E0">
      <w:pPr>
        <w:pStyle w:val="Textopadro"/>
        <w:widowControl/>
        <w:ind w:left="708"/>
        <w:jc w:val="both"/>
        <w:rPr>
          <w:rFonts w:ascii="Arial" w:hAnsi="Arial" w:cs="Arial"/>
          <w:bCs/>
          <w:color w:val="000000" w:themeColor="text1"/>
          <w:sz w:val="20"/>
        </w:rPr>
      </w:pPr>
      <w:r w:rsidRPr="001213E0">
        <w:rPr>
          <w:rFonts w:ascii="Arial" w:hAnsi="Arial" w:cs="Arial"/>
          <w:b/>
          <w:bCs/>
          <w:color w:val="000000" w:themeColor="text1"/>
          <w:sz w:val="20"/>
          <w:highlight w:val="yellow"/>
        </w:rPr>
        <w:t>10</w:t>
      </w:r>
      <w:r w:rsidR="004D46A4" w:rsidRPr="001213E0">
        <w:rPr>
          <w:rFonts w:ascii="Arial" w:hAnsi="Arial" w:cs="Arial"/>
          <w:b/>
          <w:bCs/>
          <w:color w:val="000000" w:themeColor="text1"/>
          <w:sz w:val="20"/>
          <w:highlight w:val="yellow"/>
        </w:rPr>
        <w:t>.0</w:t>
      </w:r>
      <w:r w:rsidR="00032A2B">
        <w:rPr>
          <w:rFonts w:ascii="Arial" w:hAnsi="Arial" w:cs="Arial"/>
          <w:b/>
          <w:bCs/>
          <w:color w:val="000000" w:themeColor="text1"/>
          <w:sz w:val="20"/>
          <w:highlight w:val="yellow"/>
        </w:rPr>
        <w:t>3</w:t>
      </w:r>
      <w:r w:rsidR="004D46A4" w:rsidRPr="001213E0">
        <w:rPr>
          <w:rFonts w:ascii="Arial" w:hAnsi="Arial" w:cs="Arial"/>
          <w:b/>
          <w:bCs/>
          <w:color w:val="000000" w:themeColor="text1"/>
          <w:sz w:val="20"/>
          <w:highlight w:val="yellow"/>
        </w:rPr>
        <w:t>.</w:t>
      </w:r>
      <w:r w:rsidR="001213E0" w:rsidRPr="001213E0">
        <w:rPr>
          <w:rFonts w:ascii="Arial" w:hAnsi="Arial" w:cs="Arial"/>
          <w:b/>
          <w:bCs/>
          <w:color w:val="000000" w:themeColor="text1"/>
          <w:sz w:val="20"/>
          <w:highlight w:val="yellow"/>
        </w:rPr>
        <w:t>01</w:t>
      </w:r>
      <w:r w:rsidR="004D46A4" w:rsidRPr="001213E0">
        <w:rPr>
          <w:rFonts w:ascii="Arial" w:hAnsi="Arial" w:cs="Arial"/>
          <w:b/>
          <w:bCs/>
          <w:color w:val="000000" w:themeColor="text1"/>
          <w:sz w:val="20"/>
          <w:highlight w:val="yellow"/>
        </w:rPr>
        <w:t xml:space="preserve"> A </w:t>
      </w:r>
      <w:proofErr w:type="spellStart"/>
      <w:r w:rsidR="004D46A4" w:rsidRPr="001213E0">
        <w:rPr>
          <w:rFonts w:ascii="Arial" w:hAnsi="Arial" w:cs="Arial"/>
          <w:b/>
          <w:bCs/>
          <w:color w:val="000000" w:themeColor="text1"/>
          <w:sz w:val="20"/>
          <w:highlight w:val="yellow"/>
        </w:rPr>
        <w:t>possibilidade</w:t>
      </w:r>
      <w:proofErr w:type="spellEnd"/>
      <w:r w:rsidR="004D46A4" w:rsidRPr="001213E0">
        <w:rPr>
          <w:rFonts w:ascii="Arial" w:hAnsi="Arial" w:cs="Arial"/>
          <w:b/>
          <w:bCs/>
          <w:color w:val="000000" w:themeColor="text1"/>
          <w:sz w:val="20"/>
          <w:highlight w:val="yellow"/>
        </w:rPr>
        <w:t xml:space="preserve"> de </w:t>
      </w:r>
      <w:proofErr w:type="spellStart"/>
      <w:r w:rsidR="004D46A4" w:rsidRPr="001213E0">
        <w:rPr>
          <w:rFonts w:ascii="Arial" w:hAnsi="Arial" w:cs="Arial"/>
          <w:b/>
          <w:bCs/>
          <w:color w:val="000000" w:themeColor="text1"/>
          <w:sz w:val="20"/>
          <w:highlight w:val="yellow"/>
        </w:rPr>
        <w:t>regularização</w:t>
      </w:r>
      <w:proofErr w:type="spellEnd"/>
      <w:r w:rsidR="004D46A4" w:rsidRPr="001213E0">
        <w:rPr>
          <w:rFonts w:ascii="Arial" w:hAnsi="Arial" w:cs="Arial"/>
          <w:b/>
          <w:bCs/>
          <w:color w:val="000000" w:themeColor="text1"/>
          <w:sz w:val="20"/>
          <w:highlight w:val="yellow"/>
        </w:rPr>
        <w:t xml:space="preserve"> da </w:t>
      </w:r>
      <w:proofErr w:type="spellStart"/>
      <w:r w:rsidR="004D46A4" w:rsidRPr="001213E0">
        <w:rPr>
          <w:rFonts w:ascii="Arial" w:hAnsi="Arial" w:cs="Arial"/>
          <w:b/>
          <w:bCs/>
          <w:color w:val="000000" w:themeColor="text1"/>
          <w:sz w:val="20"/>
          <w:highlight w:val="yellow"/>
        </w:rPr>
        <w:t>documentação</w:t>
      </w:r>
      <w:proofErr w:type="spellEnd"/>
      <w:r w:rsidR="004D46A4" w:rsidRPr="001213E0">
        <w:rPr>
          <w:rFonts w:ascii="Arial" w:hAnsi="Arial" w:cs="Arial"/>
          <w:b/>
          <w:bCs/>
          <w:color w:val="000000" w:themeColor="text1"/>
          <w:sz w:val="20"/>
          <w:highlight w:val="yellow"/>
        </w:rPr>
        <w:t xml:space="preserve"> fiscal e </w:t>
      </w:r>
      <w:proofErr w:type="spellStart"/>
      <w:r w:rsidR="004D46A4" w:rsidRPr="001213E0">
        <w:rPr>
          <w:rFonts w:ascii="Arial" w:hAnsi="Arial" w:cs="Arial"/>
          <w:b/>
          <w:bCs/>
          <w:color w:val="000000" w:themeColor="text1"/>
          <w:sz w:val="20"/>
          <w:highlight w:val="yellow"/>
        </w:rPr>
        <w:t>trabalhista</w:t>
      </w:r>
      <w:proofErr w:type="spellEnd"/>
      <w:r w:rsidR="004D46A4" w:rsidRPr="001213E0">
        <w:rPr>
          <w:rFonts w:ascii="Arial" w:hAnsi="Arial" w:cs="Arial"/>
          <w:b/>
          <w:bCs/>
          <w:color w:val="000000" w:themeColor="text1"/>
          <w:sz w:val="20"/>
          <w:highlight w:val="yellow"/>
        </w:rPr>
        <w:t xml:space="preserve"> para </w:t>
      </w:r>
      <w:proofErr w:type="spellStart"/>
      <w:r w:rsidR="004D46A4" w:rsidRPr="001213E0">
        <w:rPr>
          <w:rFonts w:ascii="Arial" w:hAnsi="Arial" w:cs="Arial"/>
          <w:b/>
          <w:bCs/>
          <w:color w:val="000000" w:themeColor="text1"/>
          <w:sz w:val="20"/>
          <w:highlight w:val="yellow"/>
        </w:rPr>
        <w:t>microempresas</w:t>
      </w:r>
      <w:proofErr w:type="spellEnd"/>
      <w:r w:rsidR="004D46A4" w:rsidRPr="001213E0">
        <w:rPr>
          <w:rFonts w:ascii="Arial" w:hAnsi="Arial" w:cs="Arial"/>
          <w:b/>
          <w:bCs/>
          <w:color w:val="000000" w:themeColor="text1"/>
          <w:sz w:val="20"/>
          <w:highlight w:val="yellow"/>
        </w:rPr>
        <w:t xml:space="preserve"> e </w:t>
      </w:r>
      <w:proofErr w:type="spellStart"/>
      <w:r w:rsidR="004D46A4" w:rsidRPr="001213E0">
        <w:rPr>
          <w:rFonts w:ascii="Arial" w:hAnsi="Arial" w:cs="Arial"/>
          <w:b/>
          <w:bCs/>
          <w:color w:val="000000" w:themeColor="text1"/>
          <w:sz w:val="20"/>
          <w:highlight w:val="yellow"/>
        </w:rPr>
        <w:t>empresas</w:t>
      </w:r>
      <w:proofErr w:type="spellEnd"/>
      <w:r w:rsidR="004D46A4" w:rsidRPr="001213E0">
        <w:rPr>
          <w:rFonts w:ascii="Arial" w:hAnsi="Arial" w:cs="Arial"/>
          <w:b/>
          <w:bCs/>
          <w:color w:val="000000" w:themeColor="text1"/>
          <w:sz w:val="20"/>
          <w:highlight w:val="yellow"/>
        </w:rPr>
        <w:t xml:space="preserve"> de </w:t>
      </w:r>
      <w:proofErr w:type="spellStart"/>
      <w:r w:rsidR="004D46A4" w:rsidRPr="001213E0">
        <w:rPr>
          <w:rFonts w:ascii="Arial" w:hAnsi="Arial" w:cs="Arial"/>
          <w:b/>
          <w:bCs/>
          <w:color w:val="000000" w:themeColor="text1"/>
          <w:sz w:val="20"/>
          <w:highlight w:val="yellow"/>
        </w:rPr>
        <w:t>pequeno</w:t>
      </w:r>
      <w:proofErr w:type="spellEnd"/>
      <w:r w:rsidR="004D46A4" w:rsidRPr="001213E0">
        <w:rPr>
          <w:rFonts w:ascii="Arial" w:hAnsi="Arial" w:cs="Arial"/>
          <w:b/>
          <w:bCs/>
          <w:color w:val="000000" w:themeColor="text1"/>
          <w:sz w:val="20"/>
          <w:highlight w:val="yellow"/>
        </w:rPr>
        <w:t xml:space="preserve"> </w:t>
      </w:r>
      <w:proofErr w:type="spellStart"/>
      <w:r w:rsidR="004D46A4" w:rsidRPr="001213E0">
        <w:rPr>
          <w:rFonts w:ascii="Arial" w:hAnsi="Arial" w:cs="Arial"/>
          <w:b/>
          <w:bCs/>
          <w:color w:val="000000" w:themeColor="text1"/>
          <w:sz w:val="20"/>
          <w:highlight w:val="yellow"/>
        </w:rPr>
        <w:t>porte</w:t>
      </w:r>
      <w:proofErr w:type="spellEnd"/>
      <w:r w:rsidR="004D46A4" w:rsidRPr="001213E0">
        <w:rPr>
          <w:rFonts w:ascii="Arial" w:hAnsi="Arial" w:cs="Arial"/>
          <w:b/>
          <w:bCs/>
          <w:color w:val="000000" w:themeColor="text1"/>
          <w:sz w:val="20"/>
          <w:highlight w:val="yellow"/>
        </w:rPr>
        <w:t xml:space="preserve"> </w:t>
      </w:r>
      <w:proofErr w:type="spellStart"/>
      <w:r w:rsidR="004D46A4" w:rsidRPr="001213E0">
        <w:rPr>
          <w:rFonts w:ascii="Arial" w:hAnsi="Arial" w:cs="Arial"/>
          <w:b/>
          <w:bCs/>
          <w:color w:val="000000" w:themeColor="text1"/>
          <w:sz w:val="20"/>
          <w:highlight w:val="yellow"/>
        </w:rPr>
        <w:t>encontra</w:t>
      </w:r>
      <w:proofErr w:type="spellEnd"/>
      <w:r w:rsidR="004D46A4" w:rsidRPr="001213E0">
        <w:rPr>
          <w:rFonts w:ascii="Arial" w:hAnsi="Arial" w:cs="Arial"/>
          <w:b/>
          <w:bCs/>
          <w:color w:val="000000" w:themeColor="text1"/>
          <w:sz w:val="20"/>
          <w:highlight w:val="yellow"/>
        </w:rPr>
        <w:t xml:space="preserve">-se no Item 3 do </w:t>
      </w:r>
      <w:proofErr w:type="spellStart"/>
      <w:r w:rsidR="004D46A4" w:rsidRPr="001213E0">
        <w:rPr>
          <w:rFonts w:ascii="Arial" w:hAnsi="Arial" w:cs="Arial"/>
          <w:b/>
          <w:bCs/>
          <w:color w:val="000000" w:themeColor="text1"/>
          <w:sz w:val="20"/>
          <w:highlight w:val="yellow"/>
        </w:rPr>
        <w:t>Anexo</w:t>
      </w:r>
      <w:proofErr w:type="spellEnd"/>
      <w:r w:rsidR="004D46A4" w:rsidRPr="001213E0">
        <w:rPr>
          <w:rFonts w:ascii="Arial" w:hAnsi="Arial" w:cs="Arial"/>
          <w:b/>
          <w:bCs/>
          <w:color w:val="000000" w:themeColor="text1"/>
          <w:sz w:val="20"/>
          <w:highlight w:val="yellow"/>
        </w:rPr>
        <w:t xml:space="preserve"> III </w:t>
      </w:r>
      <w:proofErr w:type="spellStart"/>
      <w:r w:rsidR="004D46A4" w:rsidRPr="001213E0">
        <w:rPr>
          <w:rFonts w:ascii="Arial" w:hAnsi="Arial" w:cs="Arial"/>
          <w:b/>
          <w:bCs/>
          <w:color w:val="000000" w:themeColor="text1"/>
          <w:sz w:val="20"/>
          <w:highlight w:val="yellow"/>
        </w:rPr>
        <w:t>deste</w:t>
      </w:r>
      <w:proofErr w:type="spellEnd"/>
      <w:r w:rsidR="004D46A4" w:rsidRPr="001213E0">
        <w:rPr>
          <w:rFonts w:ascii="Arial" w:hAnsi="Arial" w:cs="Arial"/>
          <w:b/>
          <w:bCs/>
          <w:color w:val="000000" w:themeColor="text1"/>
          <w:sz w:val="20"/>
          <w:highlight w:val="yellow"/>
        </w:rPr>
        <w:t xml:space="preserve"> </w:t>
      </w:r>
      <w:proofErr w:type="spellStart"/>
      <w:r w:rsidR="004D46A4" w:rsidRPr="001213E0">
        <w:rPr>
          <w:rFonts w:ascii="Arial" w:hAnsi="Arial" w:cs="Arial"/>
          <w:b/>
          <w:bCs/>
          <w:color w:val="000000" w:themeColor="text1"/>
          <w:sz w:val="20"/>
          <w:highlight w:val="yellow"/>
        </w:rPr>
        <w:t>Edital</w:t>
      </w:r>
      <w:proofErr w:type="spellEnd"/>
      <w:r w:rsidR="004D46A4" w:rsidRPr="004D46A4">
        <w:rPr>
          <w:rFonts w:ascii="Arial" w:hAnsi="Arial" w:cs="Arial"/>
          <w:bCs/>
          <w:color w:val="000000" w:themeColor="text1"/>
          <w:sz w:val="20"/>
          <w:highlight w:val="yellow"/>
        </w:rPr>
        <w:t>.</w:t>
      </w:r>
      <w:r w:rsidR="004D46A4" w:rsidRPr="004D46A4">
        <w:rPr>
          <w:rFonts w:ascii="Arial" w:hAnsi="Arial" w:cs="Arial"/>
          <w:bCs/>
          <w:color w:val="000000" w:themeColor="text1"/>
          <w:sz w:val="20"/>
        </w:rPr>
        <w:t xml:space="preserve"> </w:t>
      </w:r>
    </w:p>
    <w:p w:rsidR="00206735" w:rsidRDefault="00206735" w:rsidP="00F767C0">
      <w:pPr>
        <w:pStyle w:val="Textopadro"/>
        <w:widowControl/>
        <w:jc w:val="both"/>
        <w:rPr>
          <w:rFonts w:ascii="Arial" w:hAnsi="Arial" w:cs="Arial"/>
          <w:b/>
          <w:color w:val="000000" w:themeColor="text1"/>
          <w:sz w:val="20"/>
          <w:lang w:val="pt-BR"/>
        </w:rPr>
      </w:pPr>
    </w:p>
    <w:p w:rsidR="00F767C0" w:rsidRDefault="00F767C0" w:rsidP="00F767C0">
      <w:pPr>
        <w:pStyle w:val="Textopadro"/>
        <w:widowControl/>
        <w:jc w:val="both"/>
        <w:rPr>
          <w:rFonts w:ascii="Arial" w:hAnsi="Arial" w:cs="Arial"/>
          <w:color w:val="000000" w:themeColor="text1"/>
          <w:sz w:val="20"/>
          <w:lang w:val="pt-BR"/>
        </w:rPr>
      </w:pPr>
      <w:r>
        <w:rPr>
          <w:rFonts w:ascii="Arial" w:hAnsi="Arial" w:cs="Arial"/>
          <w:b/>
          <w:color w:val="000000" w:themeColor="text1"/>
          <w:sz w:val="20"/>
          <w:lang w:val="pt-BR"/>
        </w:rPr>
        <w:t>10</w:t>
      </w:r>
      <w:r w:rsidRPr="004D46A4">
        <w:rPr>
          <w:rFonts w:ascii="Arial" w:hAnsi="Arial" w:cs="Arial"/>
          <w:b/>
          <w:color w:val="000000" w:themeColor="text1"/>
          <w:sz w:val="20"/>
          <w:lang w:val="pt-BR"/>
        </w:rPr>
        <w:t>.0</w:t>
      </w:r>
      <w:r w:rsidR="00032A2B">
        <w:rPr>
          <w:rFonts w:ascii="Arial" w:hAnsi="Arial" w:cs="Arial"/>
          <w:b/>
          <w:color w:val="000000" w:themeColor="text1"/>
          <w:sz w:val="20"/>
          <w:lang w:val="pt-BR"/>
        </w:rPr>
        <w:t>4</w:t>
      </w:r>
      <w:r w:rsidRPr="004D46A4">
        <w:rPr>
          <w:rFonts w:ascii="Arial" w:hAnsi="Arial" w:cs="Arial"/>
          <w:b/>
          <w:color w:val="000000" w:themeColor="text1"/>
          <w:sz w:val="20"/>
          <w:lang w:val="pt-BR"/>
        </w:rPr>
        <w:t>.</w:t>
      </w:r>
      <w:r>
        <w:rPr>
          <w:rFonts w:ascii="Arial" w:hAnsi="Arial" w:cs="Arial"/>
          <w:color w:val="000000" w:themeColor="text1"/>
          <w:sz w:val="20"/>
          <w:lang w:val="pt-BR"/>
        </w:rPr>
        <w:t xml:space="preserve"> </w:t>
      </w:r>
      <w:r w:rsidRPr="00C115AE">
        <w:rPr>
          <w:rFonts w:ascii="Arial" w:hAnsi="Arial" w:cs="Arial"/>
          <w:color w:val="000000" w:themeColor="text1"/>
          <w:sz w:val="20"/>
          <w:lang w:val="pt-BR"/>
        </w:rPr>
        <w:t>Caso atendidas as condições de participação, será iniciado o procedimento</w:t>
      </w:r>
      <w:r>
        <w:rPr>
          <w:rFonts w:ascii="Arial" w:hAnsi="Arial" w:cs="Arial"/>
          <w:color w:val="000000" w:themeColor="text1"/>
          <w:sz w:val="20"/>
          <w:lang w:val="pt-BR"/>
        </w:rPr>
        <w:t xml:space="preserve"> </w:t>
      </w:r>
      <w:r w:rsidRPr="00C115AE">
        <w:rPr>
          <w:rFonts w:ascii="Arial" w:hAnsi="Arial" w:cs="Arial"/>
          <w:color w:val="000000" w:themeColor="text1"/>
          <w:sz w:val="20"/>
          <w:lang w:val="pt-BR"/>
        </w:rPr>
        <w:t>de</w:t>
      </w:r>
      <w:r>
        <w:rPr>
          <w:rFonts w:ascii="Arial" w:hAnsi="Arial" w:cs="Arial"/>
          <w:color w:val="000000" w:themeColor="text1"/>
          <w:sz w:val="20"/>
          <w:lang w:val="pt-BR"/>
        </w:rPr>
        <w:t xml:space="preserve"> </w:t>
      </w:r>
      <w:r w:rsidRPr="00C115AE">
        <w:rPr>
          <w:rFonts w:ascii="Arial" w:hAnsi="Arial" w:cs="Arial"/>
          <w:color w:val="000000" w:themeColor="text1"/>
          <w:sz w:val="20"/>
          <w:lang w:val="pt-BR"/>
        </w:rPr>
        <w:t xml:space="preserve">habilitação. </w:t>
      </w:r>
    </w:p>
    <w:p w:rsidR="00F767C0" w:rsidRPr="00F767C0" w:rsidRDefault="00F767C0" w:rsidP="00FF1DCF">
      <w:pPr>
        <w:pStyle w:val="Textopadro"/>
        <w:widowControl/>
        <w:jc w:val="both"/>
        <w:rPr>
          <w:rFonts w:ascii="Arial" w:hAnsi="Arial" w:cs="Arial"/>
          <w:sz w:val="20"/>
        </w:rPr>
      </w:pPr>
    </w:p>
    <w:p w:rsidR="00F767C0" w:rsidRPr="00F767C0" w:rsidRDefault="00032A2B" w:rsidP="00FF1DCF">
      <w:pPr>
        <w:pStyle w:val="Textopadro"/>
        <w:widowControl/>
        <w:jc w:val="both"/>
        <w:rPr>
          <w:rFonts w:ascii="Arial" w:hAnsi="Arial" w:cs="Arial"/>
          <w:b/>
          <w:bCs/>
          <w:color w:val="000000" w:themeColor="text1"/>
          <w:sz w:val="20"/>
          <w:highlight w:val="yellow"/>
          <w:lang w:val="pt-BR"/>
        </w:rPr>
      </w:pPr>
      <w:r w:rsidRPr="00032A2B">
        <w:rPr>
          <w:rFonts w:ascii="Arial" w:hAnsi="Arial" w:cs="Arial"/>
          <w:b/>
          <w:sz w:val="20"/>
        </w:rPr>
        <w:t>10.05.</w:t>
      </w:r>
      <w:r>
        <w:rPr>
          <w:rFonts w:ascii="Arial" w:hAnsi="Arial" w:cs="Arial"/>
          <w:sz w:val="20"/>
        </w:rPr>
        <w:t xml:space="preserve"> </w:t>
      </w:r>
      <w:proofErr w:type="spellStart"/>
      <w:r w:rsidR="00F767C0" w:rsidRPr="00F767C0">
        <w:rPr>
          <w:rFonts w:ascii="Arial" w:hAnsi="Arial" w:cs="Arial"/>
          <w:sz w:val="20"/>
        </w:rPr>
        <w:t>Havendo</w:t>
      </w:r>
      <w:proofErr w:type="spellEnd"/>
      <w:r w:rsidR="00F767C0" w:rsidRPr="00F767C0">
        <w:rPr>
          <w:rFonts w:ascii="Arial" w:hAnsi="Arial" w:cs="Arial"/>
          <w:sz w:val="20"/>
        </w:rPr>
        <w:t xml:space="preserve"> </w:t>
      </w:r>
      <w:proofErr w:type="spellStart"/>
      <w:r w:rsidR="00F767C0" w:rsidRPr="00F767C0">
        <w:rPr>
          <w:rFonts w:ascii="Arial" w:hAnsi="Arial" w:cs="Arial"/>
          <w:sz w:val="20"/>
        </w:rPr>
        <w:t>dúvida</w:t>
      </w:r>
      <w:proofErr w:type="spellEnd"/>
      <w:r w:rsidR="00F767C0" w:rsidRPr="00F767C0">
        <w:rPr>
          <w:rFonts w:ascii="Arial" w:hAnsi="Arial" w:cs="Arial"/>
          <w:sz w:val="20"/>
        </w:rPr>
        <w:t xml:space="preserve"> </w:t>
      </w:r>
      <w:proofErr w:type="spellStart"/>
      <w:r w:rsidR="00F767C0" w:rsidRPr="00F767C0">
        <w:rPr>
          <w:rFonts w:ascii="Arial" w:hAnsi="Arial" w:cs="Arial"/>
          <w:sz w:val="20"/>
        </w:rPr>
        <w:t>sobre</w:t>
      </w:r>
      <w:proofErr w:type="spellEnd"/>
      <w:r w:rsidR="00F767C0" w:rsidRPr="00F767C0">
        <w:rPr>
          <w:rFonts w:ascii="Arial" w:hAnsi="Arial" w:cs="Arial"/>
          <w:sz w:val="20"/>
        </w:rPr>
        <w:t xml:space="preserve"> a </w:t>
      </w:r>
      <w:proofErr w:type="spellStart"/>
      <w:r w:rsidR="00F767C0" w:rsidRPr="00F767C0">
        <w:rPr>
          <w:rFonts w:ascii="Arial" w:hAnsi="Arial" w:cs="Arial"/>
          <w:sz w:val="20"/>
        </w:rPr>
        <w:t>veracidade</w:t>
      </w:r>
      <w:proofErr w:type="spellEnd"/>
      <w:r w:rsidR="00F767C0" w:rsidRPr="00F767C0">
        <w:rPr>
          <w:rFonts w:ascii="Arial" w:hAnsi="Arial" w:cs="Arial"/>
          <w:sz w:val="20"/>
        </w:rPr>
        <w:t xml:space="preserve"> do </w:t>
      </w:r>
      <w:proofErr w:type="spellStart"/>
      <w:r w:rsidR="00F767C0" w:rsidRPr="00F767C0">
        <w:rPr>
          <w:rFonts w:ascii="Arial" w:hAnsi="Arial" w:cs="Arial"/>
          <w:sz w:val="20"/>
        </w:rPr>
        <w:t>documento</w:t>
      </w:r>
      <w:proofErr w:type="spellEnd"/>
      <w:r w:rsidR="00F767C0" w:rsidRPr="00F767C0">
        <w:rPr>
          <w:rFonts w:ascii="Arial" w:hAnsi="Arial" w:cs="Arial"/>
          <w:sz w:val="20"/>
        </w:rPr>
        <w:t xml:space="preserve">, que </w:t>
      </w:r>
      <w:proofErr w:type="spellStart"/>
      <w:r w:rsidR="00F767C0" w:rsidRPr="00F767C0">
        <w:rPr>
          <w:rFonts w:ascii="Arial" w:hAnsi="Arial" w:cs="Arial"/>
          <w:sz w:val="20"/>
        </w:rPr>
        <w:t>não</w:t>
      </w:r>
      <w:proofErr w:type="spellEnd"/>
      <w:r w:rsidR="00F767C0" w:rsidRPr="00F767C0">
        <w:rPr>
          <w:rFonts w:ascii="Arial" w:hAnsi="Arial" w:cs="Arial"/>
          <w:sz w:val="20"/>
        </w:rPr>
        <w:t xml:space="preserve"> </w:t>
      </w:r>
      <w:proofErr w:type="spellStart"/>
      <w:r w:rsidR="00F767C0" w:rsidRPr="00F767C0">
        <w:rPr>
          <w:rFonts w:ascii="Arial" w:hAnsi="Arial" w:cs="Arial"/>
          <w:sz w:val="20"/>
        </w:rPr>
        <w:t>possa</w:t>
      </w:r>
      <w:proofErr w:type="spellEnd"/>
      <w:r w:rsidR="00F767C0" w:rsidRPr="00F767C0">
        <w:rPr>
          <w:rFonts w:ascii="Arial" w:hAnsi="Arial" w:cs="Arial"/>
          <w:sz w:val="20"/>
        </w:rPr>
        <w:t xml:space="preserve"> </w:t>
      </w:r>
      <w:proofErr w:type="spellStart"/>
      <w:r w:rsidR="00F767C0" w:rsidRPr="00F767C0">
        <w:rPr>
          <w:rFonts w:ascii="Arial" w:hAnsi="Arial" w:cs="Arial"/>
          <w:sz w:val="20"/>
        </w:rPr>
        <w:t>ser</w:t>
      </w:r>
      <w:proofErr w:type="spellEnd"/>
      <w:r w:rsidR="00F767C0" w:rsidRPr="00F767C0">
        <w:rPr>
          <w:rFonts w:ascii="Arial" w:hAnsi="Arial" w:cs="Arial"/>
          <w:sz w:val="20"/>
        </w:rPr>
        <w:t xml:space="preserve"> </w:t>
      </w:r>
      <w:proofErr w:type="spellStart"/>
      <w:r w:rsidR="00F767C0" w:rsidRPr="00F767C0">
        <w:rPr>
          <w:rFonts w:ascii="Arial" w:hAnsi="Arial" w:cs="Arial"/>
          <w:sz w:val="20"/>
        </w:rPr>
        <w:t>dirimida</w:t>
      </w:r>
      <w:proofErr w:type="spellEnd"/>
      <w:r w:rsidR="00F767C0" w:rsidRPr="00F767C0">
        <w:rPr>
          <w:rFonts w:ascii="Arial" w:hAnsi="Arial" w:cs="Arial"/>
          <w:sz w:val="20"/>
        </w:rPr>
        <w:t xml:space="preserve"> de forma digital/</w:t>
      </w:r>
      <w:proofErr w:type="spellStart"/>
      <w:r w:rsidR="00F767C0" w:rsidRPr="00F767C0">
        <w:rPr>
          <w:rFonts w:ascii="Arial" w:hAnsi="Arial" w:cs="Arial"/>
          <w:sz w:val="20"/>
        </w:rPr>
        <w:t>eletrônica</w:t>
      </w:r>
      <w:proofErr w:type="spellEnd"/>
      <w:r w:rsidR="00F767C0" w:rsidRPr="00F767C0">
        <w:rPr>
          <w:rFonts w:ascii="Arial" w:hAnsi="Arial" w:cs="Arial"/>
          <w:sz w:val="20"/>
        </w:rPr>
        <w:t xml:space="preserve">, </w:t>
      </w:r>
      <w:proofErr w:type="spellStart"/>
      <w:r w:rsidR="00F767C0" w:rsidRPr="00F767C0">
        <w:rPr>
          <w:rFonts w:ascii="Arial" w:hAnsi="Arial" w:cs="Arial"/>
          <w:sz w:val="20"/>
        </w:rPr>
        <w:t>será</w:t>
      </w:r>
      <w:proofErr w:type="spellEnd"/>
      <w:r w:rsidR="00F767C0" w:rsidRPr="00F767C0">
        <w:rPr>
          <w:rFonts w:ascii="Arial" w:hAnsi="Arial" w:cs="Arial"/>
          <w:sz w:val="20"/>
        </w:rPr>
        <w:t xml:space="preserve"> </w:t>
      </w:r>
      <w:proofErr w:type="spellStart"/>
      <w:r w:rsidR="00F767C0" w:rsidRPr="00F767C0">
        <w:rPr>
          <w:rFonts w:ascii="Arial" w:hAnsi="Arial" w:cs="Arial"/>
          <w:sz w:val="20"/>
        </w:rPr>
        <w:t>exigida</w:t>
      </w:r>
      <w:proofErr w:type="spellEnd"/>
      <w:r w:rsidR="00F767C0" w:rsidRPr="00F767C0">
        <w:rPr>
          <w:rFonts w:ascii="Arial" w:hAnsi="Arial" w:cs="Arial"/>
          <w:sz w:val="20"/>
        </w:rPr>
        <w:t xml:space="preserve"> a </w:t>
      </w:r>
      <w:proofErr w:type="spellStart"/>
      <w:r w:rsidR="00F767C0" w:rsidRPr="00F767C0">
        <w:rPr>
          <w:rFonts w:ascii="Arial" w:hAnsi="Arial" w:cs="Arial"/>
          <w:sz w:val="20"/>
        </w:rPr>
        <w:t>apresentação</w:t>
      </w:r>
      <w:proofErr w:type="spellEnd"/>
      <w:r w:rsidR="00F767C0" w:rsidRPr="00F767C0">
        <w:rPr>
          <w:rFonts w:ascii="Arial" w:hAnsi="Arial" w:cs="Arial"/>
          <w:sz w:val="20"/>
        </w:rPr>
        <w:t xml:space="preserve"> dos </w:t>
      </w:r>
      <w:proofErr w:type="spellStart"/>
      <w:r w:rsidR="00F767C0" w:rsidRPr="00F767C0">
        <w:rPr>
          <w:rFonts w:ascii="Arial" w:hAnsi="Arial" w:cs="Arial"/>
          <w:sz w:val="20"/>
        </w:rPr>
        <w:t>originais</w:t>
      </w:r>
      <w:proofErr w:type="spellEnd"/>
      <w:r w:rsidR="00F767C0" w:rsidRPr="00F767C0">
        <w:rPr>
          <w:rFonts w:ascii="Arial" w:hAnsi="Arial" w:cs="Arial"/>
          <w:sz w:val="20"/>
        </w:rPr>
        <w:t xml:space="preserve"> </w:t>
      </w:r>
      <w:proofErr w:type="spellStart"/>
      <w:r w:rsidR="00F767C0" w:rsidRPr="00F767C0">
        <w:rPr>
          <w:rFonts w:ascii="Arial" w:hAnsi="Arial" w:cs="Arial"/>
          <w:sz w:val="20"/>
        </w:rPr>
        <w:t>não-digitais</w:t>
      </w:r>
      <w:proofErr w:type="spellEnd"/>
      <w:r w:rsidR="00F767C0" w:rsidRPr="00F767C0">
        <w:rPr>
          <w:rFonts w:ascii="Arial" w:hAnsi="Arial" w:cs="Arial"/>
          <w:sz w:val="20"/>
        </w:rPr>
        <w:t>.</w:t>
      </w:r>
    </w:p>
    <w:p w:rsidR="00F767C0" w:rsidRDefault="00F767C0" w:rsidP="00FF1DCF">
      <w:pPr>
        <w:pStyle w:val="Textopadro"/>
        <w:widowControl/>
        <w:jc w:val="both"/>
        <w:rPr>
          <w:rFonts w:ascii="Arial" w:hAnsi="Arial" w:cs="Arial"/>
          <w:b/>
          <w:bCs/>
          <w:color w:val="000000" w:themeColor="text1"/>
          <w:sz w:val="20"/>
          <w:lang w:val="pt-BR"/>
        </w:rPr>
      </w:pPr>
    </w:p>
    <w:p w:rsidR="0024054F" w:rsidRDefault="0024054F" w:rsidP="00FF1DCF">
      <w:pPr>
        <w:pStyle w:val="Textopadro"/>
        <w:widowControl/>
        <w:jc w:val="both"/>
        <w:rPr>
          <w:rFonts w:ascii="Arial" w:hAnsi="Arial" w:cs="Arial"/>
          <w:b/>
          <w:bCs/>
          <w:color w:val="000000" w:themeColor="text1"/>
          <w:sz w:val="20"/>
          <w:lang w:val="pt-BR"/>
        </w:rPr>
      </w:pPr>
    </w:p>
    <w:p w:rsidR="0024054F" w:rsidRDefault="0024054F" w:rsidP="00FF1DCF">
      <w:pPr>
        <w:pStyle w:val="Textopadro"/>
        <w:widowControl/>
        <w:jc w:val="both"/>
        <w:rPr>
          <w:rFonts w:ascii="Arial" w:hAnsi="Arial" w:cs="Arial"/>
          <w:b/>
          <w:bCs/>
          <w:color w:val="000000" w:themeColor="text1"/>
          <w:sz w:val="20"/>
          <w:lang w:val="pt-BR"/>
        </w:rPr>
      </w:pPr>
    </w:p>
    <w:p w:rsidR="0024054F" w:rsidRDefault="0024054F" w:rsidP="00FF1DCF">
      <w:pPr>
        <w:pStyle w:val="Textopadro"/>
        <w:widowControl/>
        <w:jc w:val="both"/>
        <w:rPr>
          <w:rFonts w:ascii="Arial" w:hAnsi="Arial" w:cs="Arial"/>
          <w:b/>
          <w:bCs/>
          <w:color w:val="000000" w:themeColor="text1"/>
          <w:sz w:val="20"/>
          <w:lang w:val="pt-BR"/>
        </w:rPr>
      </w:pPr>
    </w:p>
    <w:p w:rsidR="00385753" w:rsidRPr="00054F91" w:rsidRDefault="00B97CA5" w:rsidP="00FF1DCF">
      <w:pPr>
        <w:pStyle w:val="Textopadro"/>
        <w:widowControl/>
        <w:jc w:val="both"/>
        <w:rPr>
          <w:rFonts w:ascii="Arial" w:hAnsi="Arial" w:cs="Arial"/>
          <w:bCs/>
          <w:color w:val="000000" w:themeColor="text1"/>
          <w:sz w:val="20"/>
          <w:lang w:val="pt-BR"/>
        </w:rPr>
      </w:pPr>
      <w:r>
        <w:rPr>
          <w:rFonts w:ascii="Arial" w:hAnsi="Arial" w:cs="Arial"/>
          <w:b/>
          <w:bCs/>
          <w:color w:val="000000" w:themeColor="text1"/>
          <w:sz w:val="20"/>
          <w:lang w:val="pt-BR"/>
        </w:rPr>
        <w:t>10</w:t>
      </w:r>
      <w:r w:rsidR="00054F91" w:rsidRPr="00054F91">
        <w:rPr>
          <w:rFonts w:ascii="Arial" w:hAnsi="Arial" w:cs="Arial"/>
          <w:b/>
          <w:bCs/>
          <w:color w:val="000000" w:themeColor="text1"/>
          <w:sz w:val="20"/>
          <w:lang w:val="pt-BR"/>
        </w:rPr>
        <w:t>.0</w:t>
      </w:r>
      <w:r w:rsidR="004C4258">
        <w:rPr>
          <w:rFonts w:ascii="Arial" w:hAnsi="Arial" w:cs="Arial"/>
          <w:b/>
          <w:bCs/>
          <w:color w:val="000000" w:themeColor="text1"/>
          <w:sz w:val="20"/>
          <w:lang w:val="pt-BR"/>
        </w:rPr>
        <w:t>6</w:t>
      </w:r>
      <w:r w:rsidR="00054F91" w:rsidRPr="00054F91">
        <w:rPr>
          <w:rFonts w:ascii="Arial" w:hAnsi="Arial" w:cs="Arial"/>
          <w:b/>
          <w:bCs/>
          <w:color w:val="000000" w:themeColor="text1"/>
          <w:sz w:val="20"/>
          <w:lang w:val="pt-BR"/>
        </w:rPr>
        <w:t xml:space="preserve">. </w:t>
      </w:r>
      <w:r w:rsidR="00054F91" w:rsidRPr="00054F91">
        <w:rPr>
          <w:rFonts w:ascii="Arial" w:hAnsi="Arial" w:cs="Arial"/>
          <w:bCs/>
          <w:color w:val="000000" w:themeColor="text1"/>
          <w:sz w:val="20"/>
          <w:lang w:val="pt-BR"/>
        </w:rPr>
        <w:t>A verificação pelo Pregoeiro, em sítios eletrônicos oficiais de órgãos e entidades emissores de certidões constitui meio legal de prova, para fins de habilitação.</w:t>
      </w:r>
    </w:p>
    <w:p w:rsidR="004C4258" w:rsidRDefault="004C4258" w:rsidP="00FF1DCF">
      <w:pPr>
        <w:pStyle w:val="Textopadro"/>
        <w:jc w:val="both"/>
        <w:rPr>
          <w:rFonts w:ascii="Arial" w:hAnsi="Arial" w:cs="Arial"/>
          <w:b/>
          <w:bCs/>
          <w:color w:val="000000" w:themeColor="text1"/>
          <w:sz w:val="20"/>
          <w:lang w:val="pt-BR"/>
        </w:rPr>
      </w:pPr>
    </w:p>
    <w:p w:rsidR="00054F91" w:rsidRDefault="004C4258" w:rsidP="00FF1DCF">
      <w:pPr>
        <w:pStyle w:val="Textopadro"/>
        <w:jc w:val="both"/>
        <w:rPr>
          <w:rFonts w:ascii="Arial" w:hAnsi="Arial" w:cs="Arial"/>
          <w:b/>
          <w:bCs/>
          <w:color w:val="000000" w:themeColor="text1"/>
          <w:sz w:val="20"/>
          <w:lang w:val="pt-BR"/>
        </w:rPr>
      </w:pPr>
      <w:r>
        <w:rPr>
          <w:rFonts w:ascii="Arial" w:hAnsi="Arial" w:cs="Arial"/>
          <w:b/>
          <w:bCs/>
          <w:color w:val="000000" w:themeColor="text1"/>
          <w:sz w:val="20"/>
          <w:lang w:val="pt-BR"/>
        </w:rPr>
        <w:t xml:space="preserve">17.07. </w:t>
      </w:r>
      <w:r w:rsidRPr="004C4258">
        <w:rPr>
          <w:rFonts w:ascii="Arial" w:hAnsi="Arial" w:cs="Arial"/>
          <w:bCs/>
          <w:color w:val="000000" w:themeColor="text1"/>
          <w:sz w:val="20"/>
          <w:lang w:val="pt-BR"/>
        </w:rPr>
        <w:t>Os documentos adicionais, quando, exigidos para habilitação serão enviados por meio do sistema, em formato digital, no prazo estipulado pelo pregoeiro.</w:t>
      </w:r>
    </w:p>
    <w:p w:rsidR="004C4258" w:rsidRDefault="004C4258" w:rsidP="00FF1DCF">
      <w:pPr>
        <w:pStyle w:val="Textopadro"/>
        <w:jc w:val="both"/>
        <w:rPr>
          <w:rFonts w:ascii="Arial" w:hAnsi="Arial" w:cs="Arial"/>
          <w:b/>
          <w:bCs/>
          <w:color w:val="000000" w:themeColor="text1"/>
          <w:sz w:val="20"/>
          <w:lang w:val="pt-BR"/>
        </w:rPr>
      </w:pPr>
    </w:p>
    <w:p w:rsidR="004D46A4" w:rsidRDefault="00B97CA5" w:rsidP="00FF1DCF">
      <w:pPr>
        <w:pStyle w:val="Textopadro"/>
        <w:jc w:val="both"/>
        <w:rPr>
          <w:rFonts w:ascii="Arial" w:hAnsi="Arial" w:cs="Arial"/>
          <w:bCs/>
          <w:color w:val="000000" w:themeColor="text1"/>
          <w:sz w:val="20"/>
          <w:lang w:val="pt-BR"/>
        </w:rPr>
      </w:pPr>
      <w:r>
        <w:rPr>
          <w:rFonts w:ascii="Arial" w:hAnsi="Arial" w:cs="Arial"/>
          <w:b/>
          <w:bCs/>
          <w:color w:val="000000" w:themeColor="text1"/>
          <w:sz w:val="20"/>
          <w:lang w:val="pt-BR"/>
        </w:rPr>
        <w:t>10</w:t>
      </w:r>
      <w:r w:rsidR="00FF1DCF" w:rsidRPr="00AA0D98">
        <w:rPr>
          <w:rFonts w:ascii="Arial" w:hAnsi="Arial" w:cs="Arial"/>
          <w:b/>
          <w:bCs/>
          <w:color w:val="000000" w:themeColor="text1"/>
          <w:sz w:val="20"/>
          <w:lang w:val="pt-BR"/>
        </w:rPr>
        <w:t>.0</w:t>
      </w:r>
      <w:r w:rsidR="004C4258">
        <w:rPr>
          <w:rFonts w:ascii="Arial" w:hAnsi="Arial" w:cs="Arial"/>
          <w:b/>
          <w:bCs/>
          <w:color w:val="000000" w:themeColor="text1"/>
          <w:sz w:val="20"/>
          <w:lang w:val="pt-BR"/>
        </w:rPr>
        <w:t>8</w:t>
      </w:r>
      <w:r w:rsidR="00FF1DCF" w:rsidRPr="00AA0D98">
        <w:rPr>
          <w:rFonts w:ascii="Arial" w:hAnsi="Arial" w:cs="Arial"/>
          <w:b/>
          <w:bCs/>
          <w:color w:val="000000" w:themeColor="text1"/>
          <w:sz w:val="20"/>
          <w:lang w:val="pt-BR"/>
        </w:rPr>
        <w:t>.</w:t>
      </w:r>
      <w:r w:rsidR="00AA0D98" w:rsidRPr="00AA0D98">
        <w:rPr>
          <w:rFonts w:asciiTheme="minorHAnsi" w:eastAsiaTheme="minorEastAsia" w:hAnsiTheme="minorHAnsi" w:cstheme="minorBidi"/>
          <w:snapToGrid/>
          <w:szCs w:val="24"/>
          <w:lang w:val="pt-BR" w:eastAsia="en-US"/>
        </w:rPr>
        <w:t xml:space="preserve"> </w:t>
      </w:r>
      <w:r w:rsidR="00AA0D98" w:rsidRPr="00AA0D98">
        <w:rPr>
          <w:rFonts w:ascii="Arial" w:hAnsi="Arial" w:cs="Arial"/>
          <w:b/>
          <w:bCs/>
          <w:color w:val="000000" w:themeColor="text1"/>
          <w:sz w:val="20"/>
          <w:lang w:val="pt-BR"/>
        </w:rPr>
        <w:t>Após a vinculação dos documentos para habilitação, não será permitida a substituição ou a apresentação de novos documentos, salvo em sede de diligência:</w:t>
      </w:r>
      <w:r w:rsidR="00AA0D98">
        <w:rPr>
          <w:rFonts w:ascii="Arial" w:hAnsi="Arial" w:cs="Arial"/>
          <w:bCs/>
          <w:color w:val="000000" w:themeColor="text1"/>
          <w:sz w:val="20"/>
          <w:lang w:val="pt-BR"/>
        </w:rPr>
        <w:t xml:space="preserve"> </w:t>
      </w:r>
    </w:p>
    <w:p w:rsidR="004D46A4" w:rsidRPr="00FF1DCF" w:rsidRDefault="004D46A4" w:rsidP="00FF1DCF">
      <w:pPr>
        <w:pStyle w:val="Textopadro"/>
        <w:jc w:val="both"/>
        <w:rPr>
          <w:rFonts w:ascii="Arial" w:hAnsi="Arial" w:cs="Arial"/>
          <w:bCs/>
          <w:color w:val="000000" w:themeColor="text1"/>
          <w:sz w:val="20"/>
          <w:lang w:val="pt-BR"/>
        </w:rPr>
      </w:pPr>
    </w:p>
    <w:p w:rsidR="00AA0D98" w:rsidRPr="00AA0D98" w:rsidRDefault="00AA0D98" w:rsidP="00AA0D98">
      <w:pPr>
        <w:pStyle w:val="Textopadro"/>
        <w:ind w:left="708"/>
        <w:jc w:val="both"/>
        <w:rPr>
          <w:rFonts w:ascii="Arial" w:hAnsi="Arial" w:cs="Arial"/>
          <w:bCs/>
          <w:color w:val="000000" w:themeColor="text1"/>
          <w:sz w:val="20"/>
          <w:lang w:val="pt-BR"/>
        </w:rPr>
      </w:pPr>
      <w:r>
        <w:rPr>
          <w:rFonts w:ascii="Arial" w:hAnsi="Arial" w:cs="Arial"/>
          <w:bCs/>
          <w:color w:val="000000" w:themeColor="text1"/>
          <w:sz w:val="20"/>
          <w:lang w:val="pt-BR"/>
        </w:rPr>
        <w:t>• C</w:t>
      </w:r>
      <w:r w:rsidRPr="00AA0D98">
        <w:rPr>
          <w:rFonts w:ascii="Arial" w:hAnsi="Arial" w:cs="Arial"/>
          <w:bCs/>
          <w:color w:val="000000" w:themeColor="text1"/>
          <w:sz w:val="20"/>
          <w:lang w:val="pt-BR"/>
        </w:rPr>
        <w:t>omplementação de informações acerca dos documentos já apresentados pelos licitantes e desde que</w:t>
      </w:r>
      <w:r>
        <w:rPr>
          <w:rFonts w:ascii="Arial" w:hAnsi="Arial" w:cs="Arial"/>
          <w:bCs/>
          <w:color w:val="000000" w:themeColor="text1"/>
          <w:sz w:val="20"/>
          <w:lang w:val="pt-BR"/>
        </w:rPr>
        <w:t xml:space="preserve"> </w:t>
      </w:r>
      <w:r w:rsidRPr="00AA0D98">
        <w:rPr>
          <w:rFonts w:ascii="Arial" w:hAnsi="Arial" w:cs="Arial"/>
          <w:bCs/>
          <w:color w:val="000000" w:themeColor="text1"/>
          <w:sz w:val="20"/>
          <w:lang w:val="pt-BR"/>
        </w:rPr>
        <w:t>necessária para apurar fatos existentes à época da abertura do certame; e</w:t>
      </w:r>
    </w:p>
    <w:p w:rsidR="00AA0D98" w:rsidRDefault="00AA0D98" w:rsidP="00AA0D98">
      <w:pPr>
        <w:pStyle w:val="Textopadro"/>
        <w:jc w:val="both"/>
        <w:rPr>
          <w:rFonts w:ascii="Arial" w:hAnsi="Arial" w:cs="Arial"/>
          <w:bCs/>
          <w:color w:val="000000" w:themeColor="text1"/>
          <w:sz w:val="20"/>
          <w:lang w:val="pt-BR"/>
        </w:rPr>
      </w:pPr>
    </w:p>
    <w:p w:rsidR="00AA0D98" w:rsidRDefault="00AA0D98" w:rsidP="00AA0D98">
      <w:pPr>
        <w:pStyle w:val="Textopadro"/>
        <w:ind w:left="708"/>
        <w:jc w:val="both"/>
        <w:rPr>
          <w:rFonts w:ascii="Arial" w:hAnsi="Arial" w:cs="Arial"/>
          <w:bCs/>
          <w:color w:val="000000" w:themeColor="text1"/>
          <w:sz w:val="20"/>
          <w:lang w:val="pt-BR"/>
        </w:rPr>
      </w:pPr>
      <w:r>
        <w:rPr>
          <w:rFonts w:ascii="Arial" w:hAnsi="Arial" w:cs="Arial"/>
          <w:bCs/>
          <w:color w:val="000000" w:themeColor="text1"/>
          <w:sz w:val="20"/>
          <w:lang w:val="pt-BR"/>
        </w:rPr>
        <w:t>• A</w:t>
      </w:r>
      <w:r w:rsidRPr="00AA0D98">
        <w:rPr>
          <w:rFonts w:ascii="Arial" w:hAnsi="Arial" w:cs="Arial"/>
          <w:bCs/>
          <w:color w:val="000000" w:themeColor="text1"/>
          <w:sz w:val="20"/>
          <w:lang w:val="pt-BR"/>
        </w:rPr>
        <w:t>tualização de documentos cuja validade tenha expirado após a data de recebimento das propostas;</w:t>
      </w:r>
    </w:p>
    <w:p w:rsidR="00AA0D98" w:rsidRPr="00AA0D98" w:rsidRDefault="00AA0D98" w:rsidP="00AA0D98">
      <w:pPr>
        <w:pStyle w:val="Textopadro"/>
        <w:ind w:firstLine="708"/>
        <w:jc w:val="both"/>
        <w:rPr>
          <w:rFonts w:ascii="Arial" w:hAnsi="Arial" w:cs="Arial"/>
          <w:bCs/>
          <w:color w:val="000000" w:themeColor="text1"/>
          <w:sz w:val="20"/>
          <w:lang w:val="pt-BR"/>
        </w:rPr>
      </w:pPr>
    </w:p>
    <w:p w:rsidR="00FF1DCF" w:rsidRPr="00AA0D98" w:rsidRDefault="00B97CA5" w:rsidP="00AA0D98">
      <w:pPr>
        <w:pStyle w:val="Textopadro"/>
        <w:jc w:val="both"/>
        <w:rPr>
          <w:rFonts w:ascii="Arial" w:hAnsi="Arial" w:cs="Arial"/>
          <w:bCs/>
          <w:color w:val="000000" w:themeColor="text1"/>
          <w:sz w:val="20"/>
          <w:lang w:val="pt-BR"/>
        </w:rPr>
      </w:pPr>
      <w:r>
        <w:rPr>
          <w:rFonts w:ascii="Arial" w:hAnsi="Arial" w:cs="Arial"/>
          <w:b/>
          <w:bCs/>
          <w:color w:val="000000" w:themeColor="text1"/>
          <w:sz w:val="20"/>
          <w:lang w:val="pt-BR"/>
        </w:rPr>
        <w:t>10</w:t>
      </w:r>
      <w:r w:rsidR="00AA0D98" w:rsidRPr="00AA0D98">
        <w:rPr>
          <w:rFonts w:ascii="Arial" w:hAnsi="Arial" w:cs="Arial"/>
          <w:b/>
          <w:bCs/>
          <w:color w:val="000000" w:themeColor="text1"/>
          <w:sz w:val="20"/>
          <w:lang w:val="pt-BR"/>
        </w:rPr>
        <w:t>.0</w:t>
      </w:r>
      <w:r w:rsidR="004C4258">
        <w:rPr>
          <w:rFonts w:ascii="Arial" w:hAnsi="Arial" w:cs="Arial"/>
          <w:b/>
          <w:bCs/>
          <w:color w:val="000000" w:themeColor="text1"/>
          <w:sz w:val="20"/>
          <w:lang w:val="pt-BR"/>
        </w:rPr>
        <w:t>9</w:t>
      </w:r>
      <w:r w:rsidR="00AA0D98" w:rsidRPr="00AA0D98">
        <w:rPr>
          <w:rFonts w:ascii="Arial" w:hAnsi="Arial" w:cs="Arial"/>
          <w:b/>
          <w:bCs/>
          <w:color w:val="000000" w:themeColor="text1"/>
          <w:sz w:val="20"/>
          <w:lang w:val="pt-BR"/>
        </w:rPr>
        <w:t>.</w:t>
      </w:r>
      <w:r w:rsidR="00AA0D98">
        <w:rPr>
          <w:rFonts w:ascii="Arial" w:hAnsi="Arial" w:cs="Arial"/>
          <w:bCs/>
          <w:color w:val="000000" w:themeColor="text1"/>
          <w:sz w:val="20"/>
          <w:lang w:val="pt-BR"/>
        </w:rPr>
        <w:t xml:space="preserve"> </w:t>
      </w:r>
      <w:r w:rsidR="00AA0D98" w:rsidRPr="00AA0D98">
        <w:rPr>
          <w:rFonts w:ascii="Arial" w:hAnsi="Arial" w:cs="Arial"/>
          <w:bCs/>
          <w:color w:val="000000" w:themeColor="text1"/>
          <w:sz w:val="20"/>
          <w:lang w:val="pt-BR"/>
        </w:rPr>
        <w:t>Na análise do</w:t>
      </w:r>
      <w:r w:rsidR="00460D64">
        <w:rPr>
          <w:rFonts w:ascii="Arial" w:hAnsi="Arial" w:cs="Arial"/>
          <w:bCs/>
          <w:color w:val="000000" w:themeColor="text1"/>
          <w:sz w:val="20"/>
          <w:lang w:val="pt-BR"/>
        </w:rPr>
        <w:t xml:space="preserve">s documentos de habilitação, o pregoeiro </w:t>
      </w:r>
      <w:r w:rsidR="00AA0D98" w:rsidRPr="00AA0D98">
        <w:rPr>
          <w:rFonts w:ascii="Arial" w:hAnsi="Arial" w:cs="Arial"/>
          <w:bCs/>
          <w:color w:val="000000" w:themeColor="text1"/>
          <w:sz w:val="20"/>
          <w:lang w:val="pt-BR"/>
        </w:rPr>
        <w:t>poderá sanar err</w:t>
      </w:r>
      <w:r w:rsidR="00AA0D98">
        <w:rPr>
          <w:rFonts w:ascii="Arial" w:hAnsi="Arial" w:cs="Arial"/>
          <w:bCs/>
          <w:color w:val="000000" w:themeColor="text1"/>
          <w:sz w:val="20"/>
          <w:lang w:val="pt-BR"/>
        </w:rPr>
        <w:t xml:space="preserve">os ou falhas, que não alterem a </w:t>
      </w:r>
      <w:r w:rsidR="00AA0D98" w:rsidRPr="00AA0D98">
        <w:rPr>
          <w:rFonts w:ascii="Arial" w:hAnsi="Arial" w:cs="Arial"/>
          <w:bCs/>
          <w:color w:val="000000" w:themeColor="text1"/>
          <w:sz w:val="20"/>
          <w:lang w:val="pt-BR"/>
        </w:rPr>
        <w:t>substância dos documentos e sua validade jurídica, mediante decisão fu</w:t>
      </w:r>
      <w:r w:rsidR="00AA0D98">
        <w:rPr>
          <w:rFonts w:ascii="Arial" w:hAnsi="Arial" w:cs="Arial"/>
          <w:bCs/>
          <w:color w:val="000000" w:themeColor="text1"/>
          <w:sz w:val="20"/>
          <w:lang w:val="pt-BR"/>
        </w:rPr>
        <w:t xml:space="preserve">ndamentada, registrada em ata e </w:t>
      </w:r>
      <w:r w:rsidR="00AA0D98" w:rsidRPr="00AA0D98">
        <w:rPr>
          <w:rFonts w:ascii="Arial" w:hAnsi="Arial" w:cs="Arial"/>
          <w:bCs/>
          <w:color w:val="000000" w:themeColor="text1"/>
          <w:sz w:val="20"/>
          <w:lang w:val="pt-BR"/>
        </w:rPr>
        <w:t>acessível a todos, atribuindo-lhes eficácia para fins de habilitação e classificação.</w:t>
      </w:r>
    </w:p>
    <w:p w:rsidR="00FF1DCF" w:rsidRPr="00FF1DCF" w:rsidRDefault="00FF1DCF" w:rsidP="00FF1DCF">
      <w:pPr>
        <w:pStyle w:val="Textopadro"/>
        <w:jc w:val="both"/>
        <w:rPr>
          <w:rFonts w:ascii="Arial" w:hAnsi="Arial" w:cs="Arial"/>
          <w:bCs/>
          <w:color w:val="000000" w:themeColor="text1"/>
          <w:sz w:val="20"/>
          <w:lang w:val="pt-BR"/>
        </w:rPr>
      </w:pPr>
    </w:p>
    <w:p w:rsidR="00FF1DCF" w:rsidRPr="00FF1DCF" w:rsidRDefault="00B97CA5" w:rsidP="00FF1DCF">
      <w:pPr>
        <w:pStyle w:val="Textopadro"/>
        <w:jc w:val="both"/>
        <w:rPr>
          <w:rFonts w:ascii="Arial" w:hAnsi="Arial" w:cs="Arial"/>
          <w:bCs/>
          <w:color w:val="000000" w:themeColor="text1"/>
          <w:sz w:val="20"/>
          <w:lang w:val="pt-BR"/>
        </w:rPr>
      </w:pPr>
      <w:r>
        <w:rPr>
          <w:rFonts w:ascii="Arial" w:hAnsi="Arial" w:cs="Arial"/>
          <w:b/>
          <w:bCs/>
          <w:color w:val="000000" w:themeColor="text1"/>
          <w:sz w:val="20"/>
          <w:lang w:val="pt-BR"/>
        </w:rPr>
        <w:t>10</w:t>
      </w:r>
      <w:r w:rsidR="00FF1DCF" w:rsidRPr="00F72DEF">
        <w:rPr>
          <w:rFonts w:ascii="Arial" w:hAnsi="Arial" w:cs="Arial"/>
          <w:b/>
          <w:bCs/>
          <w:color w:val="000000" w:themeColor="text1"/>
          <w:sz w:val="20"/>
          <w:lang w:val="pt-BR"/>
        </w:rPr>
        <w:t>.</w:t>
      </w:r>
      <w:r w:rsidR="004C4258">
        <w:rPr>
          <w:rFonts w:ascii="Arial" w:hAnsi="Arial" w:cs="Arial"/>
          <w:b/>
          <w:bCs/>
          <w:color w:val="000000" w:themeColor="text1"/>
          <w:sz w:val="20"/>
          <w:lang w:val="pt-BR"/>
        </w:rPr>
        <w:t>10</w:t>
      </w:r>
      <w:r w:rsidR="00FF1DCF" w:rsidRPr="00F72DEF">
        <w:rPr>
          <w:rFonts w:ascii="Arial" w:hAnsi="Arial" w:cs="Arial"/>
          <w:b/>
          <w:bCs/>
          <w:color w:val="000000" w:themeColor="text1"/>
          <w:sz w:val="20"/>
          <w:lang w:val="pt-BR"/>
        </w:rPr>
        <w:t>.</w:t>
      </w:r>
      <w:r w:rsidR="00FF1DCF" w:rsidRPr="00FF1DCF">
        <w:rPr>
          <w:rFonts w:ascii="Arial" w:hAnsi="Arial" w:cs="Arial"/>
          <w:bCs/>
          <w:color w:val="000000" w:themeColor="text1"/>
          <w:sz w:val="20"/>
          <w:lang w:val="pt-BR"/>
        </w:rPr>
        <w:t xml:space="preserve"> Na hipótese de o licitante não atender às exigências para habilitação, o Pregoeiro examinará a proposta subsequente e assim sucessivamente, na ordem de classificação, até a apuração de uma proposta que atenda ao presente Edital.</w:t>
      </w:r>
    </w:p>
    <w:p w:rsidR="00FF1DCF" w:rsidRPr="00FF1DCF" w:rsidRDefault="00FF1DCF" w:rsidP="00FF1DCF">
      <w:pPr>
        <w:pStyle w:val="Textopadro"/>
        <w:widowControl/>
        <w:jc w:val="both"/>
        <w:rPr>
          <w:rFonts w:ascii="Arial" w:hAnsi="Arial" w:cs="Arial"/>
          <w:bCs/>
          <w:color w:val="000000" w:themeColor="text1"/>
          <w:sz w:val="20"/>
          <w:lang w:val="pt-BR"/>
        </w:rPr>
      </w:pPr>
    </w:p>
    <w:p w:rsidR="00206735" w:rsidRDefault="00206735" w:rsidP="005F2D4E">
      <w:pPr>
        <w:pStyle w:val="Textopadro"/>
        <w:widowControl/>
        <w:tabs>
          <w:tab w:val="left" w:pos="705"/>
        </w:tabs>
        <w:ind w:left="705" w:hanging="705"/>
        <w:jc w:val="both"/>
        <w:rPr>
          <w:rFonts w:ascii="Arial" w:hAnsi="Arial" w:cs="Arial"/>
          <w:bCs/>
          <w:color w:val="000000"/>
          <w:sz w:val="20"/>
          <w:lang w:val="pt-BR"/>
        </w:rPr>
      </w:pPr>
    </w:p>
    <w:p w:rsidR="00FF1DCF" w:rsidRPr="00465183" w:rsidRDefault="00B97CA5" w:rsidP="00FF1DCF">
      <w:pPr>
        <w:pStyle w:val="Textopadro"/>
        <w:widowControl/>
        <w:tabs>
          <w:tab w:val="left" w:pos="705"/>
        </w:tabs>
        <w:ind w:left="705" w:hanging="705"/>
        <w:jc w:val="both"/>
        <w:rPr>
          <w:rFonts w:ascii="Arial" w:hAnsi="Arial" w:cs="Arial"/>
          <w:sz w:val="20"/>
          <w:lang w:val="pt-BR"/>
        </w:rPr>
      </w:pPr>
      <w:r>
        <w:rPr>
          <w:rFonts w:ascii="Arial" w:hAnsi="Arial" w:cs="Arial"/>
          <w:b/>
          <w:sz w:val="20"/>
          <w:lang w:val="pt-BR"/>
        </w:rPr>
        <w:t>11</w:t>
      </w:r>
      <w:r w:rsidR="00FF1DCF" w:rsidRPr="00465183">
        <w:rPr>
          <w:rFonts w:ascii="Arial" w:hAnsi="Arial" w:cs="Arial"/>
          <w:b/>
          <w:sz w:val="20"/>
          <w:lang w:val="pt-BR"/>
        </w:rPr>
        <w:t>. RECURSOS</w:t>
      </w:r>
    </w:p>
    <w:p w:rsidR="00FF1DCF" w:rsidRDefault="00FF1DCF" w:rsidP="00FF1DCF">
      <w:pPr>
        <w:pStyle w:val="Textopadro"/>
        <w:widowControl/>
        <w:tabs>
          <w:tab w:val="left" w:pos="705"/>
        </w:tabs>
        <w:jc w:val="both"/>
        <w:rPr>
          <w:rFonts w:ascii="Arial" w:hAnsi="Arial" w:cs="Arial"/>
          <w:sz w:val="20"/>
          <w:lang w:val="pt-BR"/>
        </w:rPr>
      </w:pPr>
    </w:p>
    <w:p w:rsidR="002F705A" w:rsidRPr="00B97CA5" w:rsidRDefault="00B97CA5" w:rsidP="002F705A">
      <w:pPr>
        <w:pStyle w:val="Textopadro"/>
        <w:tabs>
          <w:tab w:val="left" w:pos="705"/>
        </w:tabs>
        <w:jc w:val="both"/>
        <w:rPr>
          <w:rFonts w:ascii="Arial" w:hAnsi="Arial" w:cs="Arial"/>
          <w:color w:val="000000" w:themeColor="text1"/>
          <w:sz w:val="20"/>
          <w:lang w:val="pt-BR"/>
        </w:rPr>
      </w:pPr>
      <w:r w:rsidRPr="00B97CA5">
        <w:rPr>
          <w:rFonts w:ascii="Arial" w:hAnsi="Arial" w:cs="Arial"/>
          <w:b/>
          <w:color w:val="000000" w:themeColor="text1"/>
          <w:sz w:val="20"/>
          <w:lang w:val="pt-BR"/>
        </w:rPr>
        <w:t>11.01.</w:t>
      </w:r>
      <w:r w:rsidRPr="00B97CA5">
        <w:rPr>
          <w:rFonts w:ascii="Arial" w:hAnsi="Arial" w:cs="Arial"/>
          <w:color w:val="000000" w:themeColor="text1"/>
          <w:sz w:val="20"/>
          <w:lang w:val="pt-BR"/>
        </w:rPr>
        <w:t xml:space="preserve"> </w:t>
      </w:r>
      <w:r w:rsidR="002F705A" w:rsidRPr="00B97CA5">
        <w:rPr>
          <w:rFonts w:ascii="Arial" w:hAnsi="Arial" w:cs="Arial"/>
          <w:color w:val="000000" w:themeColor="text1"/>
          <w:sz w:val="20"/>
          <w:lang w:val="pt-BR"/>
        </w:rPr>
        <w:t>A interposição de recurso contra a decisão proferida pelo pregoeiro observará o disposto no art. 165 da Lei nº. 14.133, de 2021.</w:t>
      </w:r>
    </w:p>
    <w:p w:rsidR="002F705A" w:rsidRPr="00B97CA5" w:rsidRDefault="002F705A" w:rsidP="002F705A">
      <w:pPr>
        <w:pStyle w:val="Textopadro"/>
        <w:tabs>
          <w:tab w:val="left" w:pos="705"/>
        </w:tabs>
        <w:jc w:val="both"/>
        <w:rPr>
          <w:rFonts w:ascii="Arial" w:hAnsi="Arial" w:cs="Arial"/>
          <w:b/>
          <w:color w:val="000000" w:themeColor="text1"/>
          <w:sz w:val="20"/>
          <w:lang w:val="pt-BR"/>
        </w:rPr>
      </w:pPr>
    </w:p>
    <w:p w:rsidR="002F705A" w:rsidRPr="00B97CA5" w:rsidRDefault="00B97CA5" w:rsidP="002F705A">
      <w:pPr>
        <w:pStyle w:val="Textopadro"/>
        <w:tabs>
          <w:tab w:val="left" w:pos="705"/>
        </w:tabs>
        <w:jc w:val="both"/>
        <w:rPr>
          <w:rFonts w:ascii="Arial" w:hAnsi="Arial" w:cs="Arial"/>
          <w:color w:val="000000" w:themeColor="text1"/>
          <w:sz w:val="20"/>
          <w:lang w:val="pt-BR"/>
        </w:rPr>
      </w:pPr>
      <w:r w:rsidRPr="00B97CA5">
        <w:rPr>
          <w:rFonts w:ascii="Arial" w:hAnsi="Arial" w:cs="Arial"/>
          <w:b/>
          <w:color w:val="000000" w:themeColor="text1"/>
          <w:sz w:val="20"/>
          <w:lang w:val="pt-BR"/>
        </w:rPr>
        <w:t>11.02.</w:t>
      </w:r>
      <w:r w:rsidRPr="00B97CA5">
        <w:rPr>
          <w:rFonts w:ascii="Arial" w:hAnsi="Arial" w:cs="Arial"/>
          <w:color w:val="000000" w:themeColor="text1"/>
          <w:sz w:val="20"/>
          <w:lang w:val="pt-BR"/>
        </w:rPr>
        <w:t xml:space="preserve"> </w:t>
      </w:r>
      <w:r w:rsidR="002F705A" w:rsidRPr="00B97CA5">
        <w:rPr>
          <w:rFonts w:ascii="Arial" w:hAnsi="Arial" w:cs="Arial"/>
          <w:color w:val="000000" w:themeColor="text1"/>
          <w:sz w:val="20"/>
          <w:lang w:val="pt-BR"/>
        </w:rPr>
        <w:t>O prazo para apresentação das razões recursais é de 3 (três) dias úteis, contados da data de intimação ou de lavratura da ata. A interposição do recurso será comunicada aos demais licitantes, os quais poderão apresentar contrarrazões em igual prazo, contado da interposição do recurso, sendo assegurada a vista imediata dos elementos indispensáveis à defesa de seus interesses.</w:t>
      </w:r>
    </w:p>
    <w:p w:rsidR="00546A62" w:rsidRDefault="00546A62" w:rsidP="002F705A">
      <w:pPr>
        <w:pStyle w:val="Textopadro"/>
        <w:tabs>
          <w:tab w:val="left" w:pos="705"/>
        </w:tabs>
        <w:jc w:val="both"/>
        <w:rPr>
          <w:rFonts w:ascii="Arial" w:hAnsi="Arial" w:cs="Arial"/>
          <w:b/>
          <w:color w:val="000000" w:themeColor="text1"/>
          <w:sz w:val="20"/>
          <w:highlight w:val="yellow"/>
          <w:lang w:val="pt-BR"/>
        </w:rPr>
      </w:pPr>
    </w:p>
    <w:p w:rsidR="002F705A" w:rsidRPr="00B97CA5" w:rsidRDefault="00B97CA5" w:rsidP="002F705A">
      <w:pPr>
        <w:pStyle w:val="Textopadro"/>
        <w:tabs>
          <w:tab w:val="left" w:pos="705"/>
        </w:tabs>
        <w:jc w:val="both"/>
        <w:rPr>
          <w:rFonts w:ascii="Arial" w:hAnsi="Arial" w:cs="Arial"/>
          <w:color w:val="000000" w:themeColor="text1"/>
          <w:sz w:val="20"/>
          <w:lang w:val="pt-BR"/>
        </w:rPr>
      </w:pPr>
      <w:r w:rsidRPr="002B429F">
        <w:rPr>
          <w:rFonts w:ascii="Arial" w:hAnsi="Arial" w:cs="Arial"/>
          <w:b/>
          <w:color w:val="000000" w:themeColor="text1"/>
          <w:sz w:val="20"/>
          <w:lang w:val="pt-BR"/>
        </w:rPr>
        <w:t>11.03.</w:t>
      </w:r>
      <w:r w:rsidRPr="002B429F">
        <w:rPr>
          <w:rFonts w:ascii="Arial" w:hAnsi="Arial" w:cs="Arial"/>
          <w:color w:val="000000" w:themeColor="text1"/>
          <w:sz w:val="20"/>
          <w:lang w:val="pt-BR"/>
        </w:rPr>
        <w:t xml:space="preserve"> </w:t>
      </w:r>
      <w:r w:rsidR="002F705A" w:rsidRPr="002B429F">
        <w:rPr>
          <w:rFonts w:ascii="Arial" w:hAnsi="Arial" w:cs="Arial"/>
          <w:color w:val="000000" w:themeColor="text1"/>
          <w:sz w:val="20"/>
          <w:lang w:val="pt-BR"/>
        </w:rPr>
        <w:t>A intenção de recorrer deverá ser manifestada imediatamente</w:t>
      </w:r>
      <w:r w:rsidR="002B429F" w:rsidRPr="002B429F">
        <w:rPr>
          <w:rFonts w:ascii="Arial" w:hAnsi="Arial" w:cs="Arial"/>
          <w:color w:val="000000" w:themeColor="text1"/>
          <w:sz w:val="20"/>
          <w:lang w:val="pt-BR"/>
        </w:rPr>
        <w:t xml:space="preserve">, </w:t>
      </w:r>
      <w:r w:rsidR="004C4258" w:rsidRPr="002B429F">
        <w:rPr>
          <w:rFonts w:ascii="Arial" w:hAnsi="Arial" w:cs="Arial"/>
          <w:color w:val="000000" w:themeColor="text1"/>
          <w:sz w:val="20"/>
          <w:lang w:val="pt-BR"/>
        </w:rPr>
        <w:t xml:space="preserve">após a declaração do </w:t>
      </w:r>
      <w:r w:rsidR="002B429F" w:rsidRPr="002B429F">
        <w:rPr>
          <w:rFonts w:ascii="Arial" w:hAnsi="Arial" w:cs="Arial"/>
          <w:color w:val="000000" w:themeColor="text1"/>
          <w:sz w:val="20"/>
          <w:lang w:val="pt-BR"/>
        </w:rPr>
        <w:t>vencedor,</w:t>
      </w:r>
      <w:r w:rsidR="002F705A" w:rsidRPr="002B429F">
        <w:rPr>
          <w:rFonts w:ascii="Arial" w:hAnsi="Arial" w:cs="Arial"/>
          <w:color w:val="000000" w:themeColor="text1"/>
          <w:sz w:val="20"/>
          <w:lang w:val="pt-BR"/>
        </w:rPr>
        <w:t xml:space="preserve"> sob pena de preclusão.</w:t>
      </w:r>
    </w:p>
    <w:p w:rsidR="002F705A" w:rsidRPr="00B97CA5" w:rsidRDefault="002F705A" w:rsidP="002F705A">
      <w:pPr>
        <w:pStyle w:val="Textopadro"/>
        <w:widowControl/>
        <w:tabs>
          <w:tab w:val="left" w:pos="705"/>
        </w:tabs>
        <w:jc w:val="both"/>
        <w:rPr>
          <w:b/>
          <w:color w:val="000000" w:themeColor="text1"/>
        </w:rPr>
      </w:pPr>
    </w:p>
    <w:p w:rsidR="006232C6" w:rsidRPr="00B97CA5" w:rsidRDefault="00B97CA5" w:rsidP="006232C6">
      <w:pPr>
        <w:pStyle w:val="Textopadro"/>
        <w:widowControl/>
        <w:tabs>
          <w:tab w:val="left" w:pos="705"/>
        </w:tabs>
        <w:jc w:val="both"/>
        <w:rPr>
          <w:rFonts w:ascii="Arial" w:hAnsi="Arial" w:cs="Arial"/>
          <w:b/>
          <w:color w:val="000000" w:themeColor="text1"/>
          <w:sz w:val="20"/>
        </w:rPr>
      </w:pPr>
      <w:r w:rsidRPr="00B97CA5">
        <w:rPr>
          <w:rFonts w:ascii="Arial" w:hAnsi="Arial" w:cs="Arial"/>
          <w:b/>
          <w:color w:val="000000" w:themeColor="text1"/>
          <w:sz w:val="20"/>
        </w:rPr>
        <w:t xml:space="preserve">11.04. </w:t>
      </w:r>
      <w:proofErr w:type="spellStart"/>
      <w:r w:rsidR="006232C6" w:rsidRPr="00B97CA5">
        <w:rPr>
          <w:rFonts w:ascii="Arial" w:hAnsi="Arial" w:cs="Arial"/>
          <w:b/>
          <w:color w:val="000000" w:themeColor="text1"/>
          <w:sz w:val="20"/>
        </w:rPr>
        <w:t>Os</w:t>
      </w:r>
      <w:proofErr w:type="spellEnd"/>
      <w:r w:rsidR="006232C6" w:rsidRPr="00B97CA5">
        <w:rPr>
          <w:rFonts w:ascii="Arial" w:hAnsi="Arial" w:cs="Arial"/>
          <w:b/>
          <w:color w:val="000000" w:themeColor="text1"/>
          <w:sz w:val="20"/>
        </w:rPr>
        <w:t xml:space="preserve"> </w:t>
      </w:r>
      <w:proofErr w:type="spellStart"/>
      <w:r w:rsidR="006232C6" w:rsidRPr="00B97CA5">
        <w:rPr>
          <w:rFonts w:ascii="Arial" w:hAnsi="Arial" w:cs="Arial"/>
          <w:b/>
          <w:color w:val="000000" w:themeColor="text1"/>
          <w:sz w:val="20"/>
        </w:rPr>
        <w:t>recursos</w:t>
      </w:r>
      <w:proofErr w:type="spellEnd"/>
      <w:r w:rsidR="006232C6" w:rsidRPr="00B97CA5">
        <w:rPr>
          <w:rFonts w:ascii="Arial" w:hAnsi="Arial" w:cs="Arial"/>
          <w:b/>
          <w:color w:val="000000" w:themeColor="text1"/>
          <w:sz w:val="20"/>
        </w:rPr>
        <w:t xml:space="preserve"> </w:t>
      </w:r>
      <w:proofErr w:type="spellStart"/>
      <w:r w:rsidR="006232C6" w:rsidRPr="00B97CA5">
        <w:rPr>
          <w:rFonts w:ascii="Arial" w:hAnsi="Arial" w:cs="Arial"/>
          <w:b/>
          <w:color w:val="000000" w:themeColor="text1"/>
          <w:sz w:val="20"/>
        </w:rPr>
        <w:t>interpostos</w:t>
      </w:r>
      <w:proofErr w:type="spellEnd"/>
      <w:r w:rsidR="006232C6" w:rsidRPr="00B97CA5">
        <w:rPr>
          <w:rFonts w:ascii="Arial" w:hAnsi="Arial" w:cs="Arial"/>
          <w:b/>
          <w:color w:val="000000" w:themeColor="text1"/>
          <w:sz w:val="20"/>
        </w:rPr>
        <w:t xml:space="preserve"> fora do </w:t>
      </w:r>
      <w:proofErr w:type="spellStart"/>
      <w:r w:rsidR="006232C6" w:rsidRPr="00B97CA5">
        <w:rPr>
          <w:rFonts w:ascii="Arial" w:hAnsi="Arial" w:cs="Arial"/>
          <w:b/>
          <w:color w:val="000000" w:themeColor="text1"/>
          <w:sz w:val="20"/>
        </w:rPr>
        <w:t>prazo</w:t>
      </w:r>
      <w:proofErr w:type="spellEnd"/>
      <w:r w:rsidR="006232C6" w:rsidRPr="00B97CA5">
        <w:rPr>
          <w:rFonts w:ascii="Arial" w:hAnsi="Arial" w:cs="Arial"/>
          <w:b/>
          <w:color w:val="000000" w:themeColor="text1"/>
          <w:sz w:val="20"/>
        </w:rPr>
        <w:t xml:space="preserve"> </w:t>
      </w:r>
      <w:proofErr w:type="spellStart"/>
      <w:r w:rsidR="006232C6" w:rsidRPr="00B97CA5">
        <w:rPr>
          <w:rFonts w:ascii="Arial" w:hAnsi="Arial" w:cs="Arial"/>
          <w:b/>
          <w:color w:val="000000" w:themeColor="text1"/>
          <w:sz w:val="20"/>
        </w:rPr>
        <w:t>não</w:t>
      </w:r>
      <w:proofErr w:type="spellEnd"/>
      <w:r w:rsidR="006232C6" w:rsidRPr="00B97CA5">
        <w:rPr>
          <w:rFonts w:ascii="Arial" w:hAnsi="Arial" w:cs="Arial"/>
          <w:b/>
          <w:color w:val="000000" w:themeColor="text1"/>
          <w:sz w:val="20"/>
        </w:rPr>
        <w:t xml:space="preserve"> </w:t>
      </w:r>
      <w:proofErr w:type="spellStart"/>
      <w:r w:rsidR="006232C6" w:rsidRPr="00B97CA5">
        <w:rPr>
          <w:rFonts w:ascii="Arial" w:hAnsi="Arial" w:cs="Arial"/>
          <w:b/>
          <w:color w:val="000000" w:themeColor="text1"/>
          <w:sz w:val="20"/>
        </w:rPr>
        <w:t>serão</w:t>
      </w:r>
      <w:proofErr w:type="spellEnd"/>
      <w:r w:rsidR="006232C6" w:rsidRPr="00B97CA5">
        <w:rPr>
          <w:rFonts w:ascii="Arial" w:hAnsi="Arial" w:cs="Arial"/>
          <w:b/>
          <w:color w:val="000000" w:themeColor="text1"/>
          <w:sz w:val="20"/>
        </w:rPr>
        <w:t xml:space="preserve"> </w:t>
      </w:r>
      <w:proofErr w:type="spellStart"/>
      <w:r w:rsidR="006232C6" w:rsidRPr="00B97CA5">
        <w:rPr>
          <w:rFonts w:ascii="Arial" w:hAnsi="Arial" w:cs="Arial"/>
          <w:b/>
          <w:color w:val="000000" w:themeColor="text1"/>
          <w:sz w:val="20"/>
        </w:rPr>
        <w:t>conhecidos</w:t>
      </w:r>
      <w:proofErr w:type="spellEnd"/>
      <w:r w:rsidR="006232C6" w:rsidRPr="00B97CA5">
        <w:rPr>
          <w:rFonts w:ascii="Arial" w:hAnsi="Arial" w:cs="Arial"/>
          <w:b/>
          <w:color w:val="000000" w:themeColor="text1"/>
          <w:sz w:val="20"/>
        </w:rPr>
        <w:t xml:space="preserve">. </w:t>
      </w:r>
    </w:p>
    <w:p w:rsidR="006232C6" w:rsidRDefault="006232C6" w:rsidP="002F705A">
      <w:pPr>
        <w:pStyle w:val="Textopadro"/>
        <w:widowControl/>
        <w:tabs>
          <w:tab w:val="left" w:pos="705"/>
        </w:tabs>
        <w:jc w:val="both"/>
        <w:rPr>
          <w:rFonts w:ascii="Arial" w:hAnsi="Arial" w:cs="Arial"/>
          <w:b/>
          <w:color w:val="FF0000"/>
          <w:sz w:val="20"/>
        </w:rPr>
      </w:pPr>
    </w:p>
    <w:p w:rsidR="00646CB0" w:rsidRDefault="00646CB0" w:rsidP="0012259E">
      <w:pPr>
        <w:pStyle w:val="Textopadro"/>
        <w:widowControl/>
        <w:jc w:val="both"/>
        <w:rPr>
          <w:rFonts w:ascii="Arial" w:hAnsi="Arial" w:cs="Arial"/>
          <w:b/>
          <w:sz w:val="20"/>
          <w:lang w:val="pt-BR"/>
        </w:rPr>
      </w:pPr>
    </w:p>
    <w:p w:rsidR="00FF1DCF" w:rsidRPr="00FF1DCF" w:rsidRDefault="00B97CA5" w:rsidP="00FF1DCF">
      <w:pPr>
        <w:pStyle w:val="Textopadro"/>
        <w:rPr>
          <w:rFonts w:ascii="Arial" w:hAnsi="Arial" w:cs="Arial"/>
          <w:b/>
          <w:sz w:val="20"/>
        </w:rPr>
      </w:pPr>
      <w:r>
        <w:rPr>
          <w:rFonts w:ascii="Arial" w:hAnsi="Arial" w:cs="Arial"/>
          <w:b/>
          <w:sz w:val="20"/>
        </w:rPr>
        <w:t>12</w:t>
      </w:r>
      <w:r w:rsidR="00FF1DCF" w:rsidRPr="00FF1DCF">
        <w:rPr>
          <w:rFonts w:ascii="Arial" w:hAnsi="Arial" w:cs="Arial"/>
          <w:b/>
          <w:sz w:val="20"/>
        </w:rPr>
        <w:t xml:space="preserve">. DA ATA E RELATÓRIOS DESCRITIVOS DAS SESSÕES </w:t>
      </w:r>
    </w:p>
    <w:p w:rsidR="006232C6" w:rsidRDefault="006232C6" w:rsidP="00F72DEF">
      <w:pPr>
        <w:pStyle w:val="Textopadro"/>
        <w:jc w:val="both"/>
        <w:rPr>
          <w:rFonts w:ascii="Arial" w:hAnsi="Arial" w:cs="Arial"/>
          <w:b/>
          <w:sz w:val="20"/>
        </w:rPr>
      </w:pPr>
    </w:p>
    <w:p w:rsidR="00FF1DCF" w:rsidRPr="00646CB0" w:rsidRDefault="00646CB0" w:rsidP="00F72DEF">
      <w:pPr>
        <w:pStyle w:val="Textopadro"/>
        <w:jc w:val="both"/>
        <w:rPr>
          <w:rFonts w:ascii="Arial" w:hAnsi="Arial" w:cs="Arial"/>
          <w:sz w:val="20"/>
        </w:rPr>
      </w:pPr>
      <w:r w:rsidRPr="00646CB0">
        <w:rPr>
          <w:rFonts w:ascii="Arial" w:hAnsi="Arial" w:cs="Arial"/>
          <w:b/>
          <w:sz w:val="20"/>
        </w:rPr>
        <w:t>1</w:t>
      </w:r>
      <w:r w:rsidR="00B97CA5">
        <w:rPr>
          <w:rFonts w:ascii="Arial" w:hAnsi="Arial" w:cs="Arial"/>
          <w:b/>
          <w:sz w:val="20"/>
        </w:rPr>
        <w:t>2.01</w:t>
      </w:r>
      <w:r w:rsidRPr="00646CB0">
        <w:rPr>
          <w:rFonts w:ascii="Arial" w:hAnsi="Arial" w:cs="Arial"/>
          <w:b/>
          <w:sz w:val="20"/>
        </w:rPr>
        <w:t>.</w:t>
      </w:r>
      <w:r w:rsidRPr="00646CB0">
        <w:rPr>
          <w:rFonts w:ascii="Arial" w:hAnsi="Arial" w:cs="Arial"/>
          <w:sz w:val="20"/>
        </w:rPr>
        <w:t xml:space="preserve"> Da </w:t>
      </w:r>
      <w:proofErr w:type="spellStart"/>
      <w:r w:rsidRPr="00646CB0">
        <w:rPr>
          <w:rFonts w:ascii="Arial" w:hAnsi="Arial" w:cs="Arial"/>
          <w:sz w:val="20"/>
        </w:rPr>
        <w:t>sessão</w:t>
      </w:r>
      <w:proofErr w:type="spellEnd"/>
      <w:r w:rsidRPr="00646CB0">
        <w:rPr>
          <w:rFonts w:ascii="Arial" w:hAnsi="Arial" w:cs="Arial"/>
          <w:sz w:val="20"/>
        </w:rPr>
        <w:t xml:space="preserve">, o </w:t>
      </w:r>
      <w:proofErr w:type="spellStart"/>
      <w:r w:rsidRPr="00646CB0">
        <w:rPr>
          <w:rFonts w:ascii="Arial" w:hAnsi="Arial" w:cs="Arial"/>
          <w:sz w:val="20"/>
        </w:rPr>
        <w:t>sistema</w:t>
      </w:r>
      <w:proofErr w:type="spellEnd"/>
      <w:r w:rsidRPr="00646CB0">
        <w:rPr>
          <w:rFonts w:ascii="Arial" w:hAnsi="Arial" w:cs="Arial"/>
          <w:sz w:val="20"/>
        </w:rPr>
        <w:t xml:space="preserve"> </w:t>
      </w:r>
      <w:proofErr w:type="spellStart"/>
      <w:r w:rsidRPr="00646CB0">
        <w:rPr>
          <w:rFonts w:ascii="Arial" w:hAnsi="Arial" w:cs="Arial"/>
          <w:sz w:val="20"/>
        </w:rPr>
        <w:t>gerará</w:t>
      </w:r>
      <w:proofErr w:type="spellEnd"/>
      <w:r w:rsidRPr="00646CB0">
        <w:rPr>
          <w:rFonts w:ascii="Arial" w:hAnsi="Arial" w:cs="Arial"/>
          <w:sz w:val="20"/>
        </w:rPr>
        <w:t xml:space="preserve"> </w:t>
      </w:r>
      <w:proofErr w:type="spellStart"/>
      <w:r w:rsidRPr="00646CB0">
        <w:rPr>
          <w:rFonts w:ascii="Arial" w:hAnsi="Arial" w:cs="Arial"/>
          <w:sz w:val="20"/>
        </w:rPr>
        <w:t>ata</w:t>
      </w:r>
      <w:proofErr w:type="spellEnd"/>
      <w:r w:rsidRPr="00646CB0">
        <w:rPr>
          <w:rFonts w:ascii="Arial" w:hAnsi="Arial" w:cs="Arial"/>
          <w:sz w:val="20"/>
        </w:rPr>
        <w:t xml:space="preserve"> </w:t>
      </w:r>
      <w:proofErr w:type="spellStart"/>
      <w:r w:rsidRPr="00646CB0">
        <w:rPr>
          <w:rFonts w:ascii="Arial" w:hAnsi="Arial" w:cs="Arial"/>
          <w:sz w:val="20"/>
        </w:rPr>
        <w:t>circunstanciada</w:t>
      </w:r>
      <w:proofErr w:type="spellEnd"/>
      <w:r w:rsidRPr="00646CB0">
        <w:rPr>
          <w:rFonts w:ascii="Arial" w:hAnsi="Arial" w:cs="Arial"/>
          <w:sz w:val="20"/>
        </w:rPr>
        <w:t xml:space="preserve"> e </w:t>
      </w:r>
      <w:proofErr w:type="spellStart"/>
      <w:r w:rsidRPr="00646CB0">
        <w:rPr>
          <w:rFonts w:ascii="Arial" w:hAnsi="Arial" w:cs="Arial"/>
          <w:sz w:val="20"/>
        </w:rPr>
        <w:t>relatório</w:t>
      </w:r>
      <w:proofErr w:type="spellEnd"/>
      <w:r w:rsidRPr="00646CB0">
        <w:rPr>
          <w:rFonts w:ascii="Arial" w:hAnsi="Arial" w:cs="Arial"/>
          <w:sz w:val="20"/>
        </w:rPr>
        <w:t xml:space="preserve"> </w:t>
      </w:r>
      <w:proofErr w:type="spellStart"/>
      <w:r w:rsidRPr="00646CB0">
        <w:rPr>
          <w:rFonts w:ascii="Arial" w:hAnsi="Arial" w:cs="Arial"/>
          <w:sz w:val="20"/>
        </w:rPr>
        <w:t>descritivo</w:t>
      </w:r>
      <w:proofErr w:type="spellEnd"/>
      <w:r w:rsidRPr="00646CB0">
        <w:rPr>
          <w:rFonts w:ascii="Arial" w:hAnsi="Arial" w:cs="Arial"/>
          <w:sz w:val="20"/>
        </w:rPr>
        <w:t xml:space="preserve"> da </w:t>
      </w:r>
      <w:proofErr w:type="spellStart"/>
      <w:r w:rsidRPr="00646CB0">
        <w:rPr>
          <w:rFonts w:ascii="Arial" w:hAnsi="Arial" w:cs="Arial"/>
          <w:sz w:val="20"/>
        </w:rPr>
        <w:t>sessão</w:t>
      </w:r>
      <w:proofErr w:type="spellEnd"/>
      <w:r w:rsidRPr="00646CB0">
        <w:rPr>
          <w:rFonts w:ascii="Arial" w:hAnsi="Arial" w:cs="Arial"/>
          <w:sz w:val="20"/>
        </w:rPr>
        <w:t xml:space="preserve">, </w:t>
      </w:r>
      <w:proofErr w:type="spellStart"/>
      <w:r w:rsidRPr="00646CB0">
        <w:rPr>
          <w:rFonts w:ascii="Arial" w:hAnsi="Arial" w:cs="Arial"/>
          <w:sz w:val="20"/>
        </w:rPr>
        <w:t>individualmente</w:t>
      </w:r>
      <w:proofErr w:type="spellEnd"/>
      <w:r w:rsidRPr="00646CB0">
        <w:rPr>
          <w:rFonts w:ascii="Arial" w:hAnsi="Arial" w:cs="Arial"/>
          <w:sz w:val="20"/>
        </w:rPr>
        <w:t xml:space="preserve"> </w:t>
      </w:r>
      <w:proofErr w:type="spellStart"/>
      <w:r w:rsidRPr="00646CB0">
        <w:rPr>
          <w:rFonts w:ascii="Arial" w:hAnsi="Arial" w:cs="Arial"/>
          <w:sz w:val="20"/>
        </w:rPr>
        <w:t>por</w:t>
      </w:r>
      <w:proofErr w:type="spellEnd"/>
      <w:r w:rsidRPr="00646CB0">
        <w:rPr>
          <w:rFonts w:ascii="Arial" w:hAnsi="Arial" w:cs="Arial"/>
          <w:sz w:val="20"/>
        </w:rPr>
        <w:t xml:space="preserve"> </w:t>
      </w:r>
      <w:proofErr w:type="spellStart"/>
      <w:r w:rsidRPr="00646CB0">
        <w:rPr>
          <w:rFonts w:ascii="Arial" w:hAnsi="Arial" w:cs="Arial"/>
          <w:sz w:val="20"/>
        </w:rPr>
        <w:t>lote</w:t>
      </w:r>
      <w:proofErr w:type="spellEnd"/>
      <w:r w:rsidRPr="00646CB0">
        <w:rPr>
          <w:rFonts w:ascii="Arial" w:hAnsi="Arial" w:cs="Arial"/>
          <w:sz w:val="20"/>
        </w:rPr>
        <w:t xml:space="preserve"> </w:t>
      </w:r>
      <w:proofErr w:type="spellStart"/>
      <w:r w:rsidRPr="00646CB0">
        <w:rPr>
          <w:rFonts w:ascii="Arial" w:hAnsi="Arial" w:cs="Arial"/>
          <w:sz w:val="20"/>
        </w:rPr>
        <w:t>negociado</w:t>
      </w:r>
      <w:proofErr w:type="spellEnd"/>
      <w:r w:rsidRPr="00646CB0">
        <w:rPr>
          <w:rFonts w:ascii="Arial" w:hAnsi="Arial" w:cs="Arial"/>
          <w:sz w:val="20"/>
        </w:rPr>
        <w:t xml:space="preserve">, </w:t>
      </w:r>
      <w:proofErr w:type="spellStart"/>
      <w:r w:rsidRPr="00646CB0">
        <w:rPr>
          <w:rFonts w:ascii="Arial" w:hAnsi="Arial" w:cs="Arial"/>
          <w:sz w:val="20"/>
        </w:rPr>
        <w:t>na</w:t>
      </w:r>
      <w:proofErr w:type="spellEnd"/>
      <w:r w:rsidRPr="00646CB0">
        <w:rPr>
          <w:rFonts w:ascii="Arial" w:hAnsi="Arial" w:cs="Arial"/>
          <w:sz w:val="20"/>
        </w:rPr>
        <w:t xml:space="preserve"> </w:t>
      </w:r>
      <w:proofErr w:type="spellStart"/>
      <w:r w:rsidRPr="00646CB0">
        <w:rPr>
          <w:rFonts w:ascii="Arial" w:hAnsi="Arial" w:cs="Arial"/>
          <w:sz w:val="20"/>
        </w:rPr>
        <w:t>qual</w:t>
      </w:r>
      <w:proofErr w:type="spellEnd"/>
      <w:r w:rsidRPr="00646CB0">
        <w:rPr>
          <w:rFonts w:ascii="Arial" w:hAnsi="Arial" w:cs="Arial"/>
          <w:sz w:val="20"/>
        </w:rPr>
        <w:t xml:space="preserve"> </w:t>
      </w:r>
      <w:proofErr w:type="spellStart"/>
      <w:r w:rsidRPr="00646CB0">
        <w:rPr>
          <w:rFonts w:ascii="Arial" w:hAnsi="Arial" w:cs="Arial"/>
          <w:sz w:val="20"/>
        </w:rPr>
        <w:t>estarão</w:t>
      </w:r>
      <w:proofErr w:type="spellEnd"/>
      <w:r w:rsidRPr="00646CB0">
        <w:rPr>
          <w:rFonts w:ascii="Arial" w:hAnsi="Arial" w:cs="Arial"/>
          <w:sz w:val="20"/>
        </w:rPr>
        <w:t xml:space="preserve"> </w:t>
      </w:r>
      <w:proofErr w:type="spellStart"/>
      <w:r w:rsidRPr="00646CB0">
        <w:rPr>
          <w:rFonts w:ascii="Arial" w:hAnsi="Arial" w:cs="Arial"/>
          <w:sz w:val="20"/>
        </w:rPr>
        <w:t>registrados</w:t>
      </w:r>
      <w:proofErr w:type="spellEnd"/>
      <w:r w:rsidRPr="00646CB0">
        <w:rPr>
          <w:rFonts w:ascii="Arial" w:hAnsi="Arial" w:cs="Arial"/>
          <w:sz w:val="20"/>
        </w:rPr>
        <w:t xml:space="preserve"> </w:t>
      </w:r>
      <w:proofErr w:type="spellStart"/>
      <w:r w:rsidRPr="00646CB0">
        <w:rPr>
          <w:rFonts w:ascii="Arial" w:hAnsi="Arial" w:cs="Arial"/>
          <w:sz w:val="20"/>
        </w:rPr>
        <w:t>todos</w:t>
      </w:r>
      <w:proofErr w:type="spellEnd"/>
      <w:r w:rsidRPr="00646CB0">
        <w:rPr>
          <w:rFonts w:ascii="Arial" w:hAnsi="Arial" w:cs="Arial"/>
          <w:sz w:val="20"/>
        </w:rPr>
        <w:t xml:space="preserve"> </w:t>
      </w:r>
      <w:proofErr w:type="spellStart"/>
      <w:r w:rsidRPr="00646CB0">
        <w:rPr>
          <w:rFonts w:ascii="Arial" w:hAnsi="Arial" w:cs="Arial"/>
          <w:sz w:val="20"/>
        </w:rPr>
        <w:t>os</w:t>
      </w:r>
      <w:proofErr w:type="spellEnd"/>
      <w:r w:rsidRPr="00646CB0">
        <w:rPr>
          <w:rFonts w:ascii="Arial" w:hAnsi="Arial" w:cs="Arial"/>
          <w:sz w:val="20"/>
        </w:rPr>
        <w:t xml:space="preserve"> </w:t>
      </w:r>
      <w:proofErr w:type="spellStart"/>
      <w:r w:rsidRPr="00646CB0">
        <w:rPr>
          <w:rFonts w:ascii="Arial" w:hAnsi="Arial" w:cs="Arial"/>
          <w:sz w:val="20"/>
        </w:rPr>
        <w:t>atos</w:t>
      </w:r>
      <w:proofErr w:type="spellEnd"/>
      <w:r w:rsidRPr="00646CB0">
        <w:rPr>
          <w:rFonts w:ascii="Arial" w:hAnsi="Arial" w:cs="Arial"/>
          <w:sz w:val="20"/>
        </w:rPr>
        <w:t xml:space="preserve"> do </w:t>
      </w:r>
      <w:proofErr w:type="spellStart"/>
      <w:r w:rsidRPr="00646CB0">
        <w:rPr>
          <w:rFonts w:ascii="Arial" w:hAnsi="Arial" w:cs="Arial"/>
          <w:sz w:val="20"/>
        </w:rPr>
        <w:t>procedimento</w:t>
      </w:r>
      <w:proofErr w:type="spellEnd"/>
      <w:r w:rsidRPr="00646CB0">
        <w:rPr>
          <w:rFonts w:ascii="Arial" w:hAnsi="Arial" w:cs="Arial"/>
          <w:sz w:val="20"/>
        </w:rPr>
        <w:t xml:space="preserve"> e as </w:t>
      </w:r>
      <w:proofErr w:type="spellStart"/>
      <w:r w:rsidRPr="00646CB0">
        <w:rPr>
          <w:rFonts w:ascii="Arial" w:hAnsi="Arial" w:cs="Arial"/>
          <w:sz w:val="20"/>
        </w:rPr>
        <w:t>ocorrências</w:t>
      </w:r>
      <w:proofErr w:type="spellEnd"/>
      <w:r w:rsidRPr="00646CB0">
        <w:rPr>
          <w:rFonts w:ascii="Arial" w:hAnsi="Arial" w:cs="Arial"/>
          <w:sz w:val="20"/>
        </w:rPr>
        <w:t xml:space="preserve"> </w:t>
      </w:r>
      <w:proofErr w:type="spellStart"/>
      <w:r w:rsidRPr="00646CB0">
        <w:rPr>
          <w:rFonts w:ascii="Arial" w:hAnsi="Arial" w:cs="Arial"/>
          <w:sz w:val="20"/>
        </w:rPr>
        <w:t>relevantes</w:t>
      </w:r>
      <w:proofErr w:type="spellEnd"/>
      <w:r w:rsidRPr="00646CB0">
        <w:rPr>
          <w:rFonts w:ascii="Arial" w:hAnsi="Arial" w:cs="Arial"/>
          <w:sz w:val="20"/>
        </w:rPr>
        <w:t>.</w:t>
      </w:r>
    </w:p>
    <w:p w:rsidR="00FF1DCF" w:rsidRPr="00FF1DCF" w:rsidRDefault="00FF1DCF" w:rsidP="00FF1DCF">
      <w:pPr>
        <w:pStyle w:val="Textopadro"/>
        <w:rPr>
          <w:rFonts w:ascii="Arial" w:hAnsi="Arial" w:cs="Arial"/>
          <w:b/>
          <w:sz w:val="20"/>
        </w:rPr>
      </w:pPr>
    </w:p>
    <w:p w:rsidR="00DB0C94" w:rsidRDefault="00DB0C94" w:rsidP="005F2D4E">
      <w:pPr>
        <w:pStyle w:val="Textopadro"/>
        <w:widowControl/>
        <w:jc w:val="both"/>
        <w:rPr>
          <w:rFonts w:ascii="Arial" w:hAnsi="Arial" w:cs="Arial"/>
          <w:b/>
          <w:sz w:val="20"/>
          <w:lang w:val="pt-BR"/>
        </w:rPr>
      </w:pPr>
    </w:p>
    <w:p w:rsidR="00447B11" w:rsidRPr="00447B11" w:rsidRDefault="00B97CA5" w:rsidP="00447B11">
      <w:pPr>
        <w:pStyle w:val="Textopadro"/>
        <w:rPr>
          <w:rFonts w:ascii="Arial" w:hAnsi="Arial" w:cs="Arial"/>
          <w:b/>
          <w:sz w:val="20"/>
        </w:rPr>
      </w:pPr>
      <w:r>
        <w:rPr>
          <w:rFonts w:ascii="Arial" w:hAnsi="Arial" w:cs="Arial"/>
          <w:b/>
          <w:sz w:val="20"/>
        </w:rPr>
        <w:t>13</w:t>
      </w:r>
      <w:r w:rsidR="00447B11" w:rsidRPr="00447B11">
        <w:rPr>
          <w:rFonts w:ascii="Arial" w:hAnsi="Arial" w:cs="Arial"/>
          <w:b/>
          <w:sz w:val="20"/>
        </w:rPr>
        <w:t xml:space="preserve">. IMPUGNAÇÃO E ESCLARECIMENTOS AO EDITAL </w:t>
      </w:r>
    </w:p>
    <w:p w:rsidR="00032A2B" w:rsidRPr="00447B11" w:rsidRDefault="00032A2B" w:rsidP="00447B11">
      <w:pPr>
        <w:pStyle w:val="Textopadro"/>
        <w:rPr>
          <w:rFonts w:ascii="Arial" w:hAnsi="Arial" w:cs="Arial"/>
          <w:b/>
          <w:sz w:val="20"/>
        </w:rPr>
      </w:pPr>
    </w:p>
    <w:p w:rsidR="00646CB0" w:rsidRDefault="00447B11" w:rsidP="00646CB0">
      <w:pPr>
        <w:pStyle w:val="Textopadro"/>
        <w:jc w:val="both"/>
        <w:rPr>
          <w:rFonts w:ascii="Arial" w:hAnsi="Arial" w:cs="Arial"/>
          <w:sz w:val="20"/>
        </w:rPr>
      </w:pPr>
      <w:r w:rsidRPr="00447B11">
        <w:rPr>
          <w:rFonts w:ascii="Arial" w:hAnsi="Arial" w:cs="Arial"/>
          <w:b/>
          <w:sz w:val="20"/>
        </w:rPr>
        <w:t>1</w:t>
      </w:r>
      <w:r w:rsidR="00B97CA5">
        <w:rPr>
          <w:rFonts w:ascii="Arial" w:hAnsi="Arial" w:cs="Arial"/>
          <w:b/>
          <w:sz w:val="20"/>
        </w:rPr>
        <w:t>3</w:t>
      </w:r>
      <w:r w:rsidRPr="00447B11">
        <w:rPr>
          <w:rFonts w:ascii="Arial" w:hAnsi="Arial" w:cs="Arial"/>
          <w:b/>
          <w:sz w:val="20"/>
        </w:rPr>
        <w:t xml:space="preserve">.01. </w:t>
      </w:r>
      <w:proofErr w:type="spellStart"/>
      <w:r w:rsidR="00646CB0" w:rsidRPr="00646CB0">
        <w:rPr>
          <w:rFonts w:ascii="Arial" w:hAnsi="Arial" w:cs="Arial"/>
          <w:sz w:val="20"/>
        </w:rPr>
        <w:t>Qualquer</w:t>
      </w:r>
      <w:proofErr w:type="spellEnd"/>
      <w:r w:rsidR="00646CB0" w:rsidRPr="00646CB0">
        <w:rPr>
          <w:rFonts w:ascii="Arial" w:hAnsi="Arial" w:cs="Arial"/>
          <w:sz w:val="20"/>
        </w:rPr>
        <w:t xml:space="preserve"> </w:t>
      </w:r>
      <w:proofErr w:type="spellStart"/>
      <w:r w:rsidR="00646CB0" w:rsidRPr="00646CB0">
        <w:rPr>
          <w:rFonts w:ascii="Arial" w:hAnsi="Arial" w:cs="Arial"/>
          <w:sz w:val="20"/>
        </w:rPr>
        <w:t>pessoa</w:t>
      </w:r>
      <w:proofErr w:type="spellEnd"/>
      <w:r w:rsidR="00646CB0" w:rsidRPr="00646CB0">
        <w:rPr>
          <w:rFonts w:ascii="Arial" w:hAnsi="Arial" w:cs="Arial"/>
          <w:sz w:val="20"/>
        </w:rPr>
        <w:t xml:space="preserve"> é parte </w:t>
      </w:r>
      <w:proofErr w:type="spellStart"/>
      <w:r w:rsidR="00646CB0" w:rsidRPr="00646CB0">
        <w:rPr>
          <w:rFonts w:ascii="Arial" w:hAnsi="Arial" w:cs="Arial"/>
          <w:sz w:val="20"/>
        </w:rPr>
        <w:t>legítima</w:t>
      </w:r>
      <w:proofErr w:type="spellEnd"/>
      <w:r w:rsidR="00646CB0" w:rsidRPr="00646CB0">
        <w:rPr>
          <w:rFonts w:ascii="Arial" w:hAnsi="Arial" w:cs="Arial"/>
          <w:sz w:val="20"/>
        </w:rPr>
        <w:t xml:space="preserve"> para </w:t>
      </w:r>
      <w:proofErr w:type="spellStart"/>
      <w:r w:rsidR="00646CB0" w:rsidRPr="00646CB0">
        <w:rPr>
          <w:rFonts w:ascii="Arial" w:hAnsi="Arial" w:cs="Arial"/>
          <w:sz w:val="20"/>
        </w:rPr>
        <w:t>impugnar</w:t>
      </w:r>
      <w:proofErr w:type="spellEnd"/>
      <w:r w:rsidR="00646CB0" w:rsidRPr="00646CB0">
        <w:rPr>
          <w:rFonts w:ascii="Arial" w:hAnsi="Arial" w:cs="Arial"/>
          <w:sz w:val="20"/>
        </w:rPr>
        <w:t xml:space="preserve"> o </w:t>
      </w:r>
      <w:proofErr w:type="spellStart"/>
      <w:r w:rsidR="00646CB0" w:rsidRPr="00646CB0">
        <w:rPr>
          <w:rFonts w:ascii="Arial" w:hAnsi="Arial" w:cs="Arial"/>
          <w:sz w:val="20"/>
        </w:rPr>
        <w:t>Edital</w:t>
      </w:r>
      <w:proofErr w:type="spellEnd"/>
      <w:r w:rsidR="00646CB0" w:rsidRPr="00646CB0">
        <w:rPr>
          <w:rFonts w:ascii="Arial" w:hAnsi="Arial" w:cs="Arial"/>
          <w:sz w:val="20"/>
        </w:rPr>
        <w:t xml:space="preserve"> </w:t>
      </w:r>
      <w:proofErr w:type="spellStart"/>
      <w:r w:rsidR="00646CB0" w:rsidRPr="00646CB0">
        <w:rPr>
          <w:rFonts w:ascii="Arial" w:hAnsi="Arial" w:cs="Arial"/>
          <w:sz w:val="20"/>
        </w:rPr>
        <w:t>ou</w:t>
      </w:r>
      <w:proofErr w:type="spellEnd"/>
      <w:r w:rsidR="00646CB0" w:rsidRPr="00646CB0">
        <w:rPr>
          <w:rFonts w:ascii="Arial" w:hAnsi="Arial" w:cs="Arial"/>
          <w:sz w:val="20"/>
        </w:rPr>
        <w:t xml:space="preserve"> </w:t>
      </w:r>
      <w:proofErr w:type="spellStart"/>
      <w:r w:rsidR="00646CB0" w:rsidRPr="00646CB0">
        <w:rPr>
          <w:rFonts w:ascii="Arial" w:hAnsi="Arial" w:cs="Arial"/>
          <w:sz w:val="20"/>
        </w:rPr>
        <w:t>solicitar</w:t>
      </w:r>
      <w:proofErr w:type="spellEnd"/>
      <w:r w:rsidR="00646CB0" w:rsidRPr="00646CB0">
        <w:rPr>
          <w:rFonts w:ascii="Arial" w:hAnsi="Arial" w:cs="Arial"/>
          <w:sz w:val="20"/>
        </w:rPr>
        <w:t xml:space="preserve"> </w:t>
      </w:r>
      <w:proofErr w:type="spellStart"/>
      <w:r w:rsidR="00646CB0" w:rsidRPr="00646CB0">
        <w:rPr>
          <w:rFonts w:ascii="Arial" w:hAnsi="Arial" w:cs="Arial"/>
          <w:sz w:val="20"/>
        </w:rPr>
        <w:t>esclarecimentos</w:t>
      </w:r>
      <w:proofErr w:type="spellEnd"/>
      <w:r w:rsidR="00646CB0" w:rsidRPr="00646CB0">
        <w:rPr>
          <w:rFonts w:ascii="Arial" w:hAnsi="Arial" w:cs="Arial"/>
          <w:sz w:val="20"/>
        </w:rPr>
        <w:t xml:space="preserve">, </w:t>
      </w:r>
      <w:proofErr w:type="spellStart"/>
      <w:r w:rsidR="00646CB0" w:rsidRPr="00646CB0">
        <w:rPr>
          <w:rFonts w:ascii="Arial" w:hAnsi="Arial" w:cs="Arial"/>
          <w:sz w:val="20"/>
        </w:rPr>
        <w:t>devendo</w:t>
      </w:r>
      <w:proofErr w:type="spellEnd"/>
      <w:r w:rsidR="00646CB0" w:rsidRPr="00646CB0">
        <w:rPr>
          <w:rFonts w:ascii="Arial" w:hAnsi="Arial" w:cs="Arial"/>
          <w:sz w:val="20"/>
        </w:rPr>
        <w:t xml:space="preserve"> </w:t>
      </w:r>
      <w:proofErr w:type="spellStart"/>
      <w:r w:rsidR="00646CB0" w:rsidRPr="00646CB0">
        <w:rPr>
          <w:rFonts w:ascii="Arial" w:hAnsi="Arial" w:cs="Arial"/>
          <w:sz w:val="20"/>
        </w:rPr>
        <w:t>protocolar</w:t>
      </w:r>
      <w:proofErr w:type="spellEnd"/>
      <w:r w:rsidR="00646CB0" w:rsidRPr="00646CB0">
        <w:rPr>
          <w:rFonts w:ascii="Arial" w:hAnsi="Arial" w:cs="Arial"/>
          <w:sz w:val="20"/>
        </w:rPr>
        <w:t xml:space="preserve"> o </w:t>
      </w:r>
      <w:proofErr w:type="spellStart"/>
      <w:r w:rsidR="00646CB0" w:rsidRPr="00646CB0">
        <w:rPr>
          <w:rFonts w:ascii="Arial" w:hAnsi="Arial" w:cs="Arial"/>
          <w:sz w:val="20"/>
        </w:rPr>
        <w:t>pedido</w:t>
      </w:r>
      <w:proofErr w:type="spellEnd"/>
      <w:r w:rsidR="00646CB0" w:rsidRPr="00646CB0">
        <w:rPr>
          <w:rFonts w:ascii="Arial" w:hAnsi="Arial" w:cs="Arial"/>
          <w:sz w:val="20"/>
        </w:rPr>
        <w:t xml:space="preserve"> no </w:t>
      </w:r>
      <w:proofErr w:type="spellStart"/>
      <w:r w:rsidR="00646CB0" w:rsidRPr="00646CB0">
        <w:rPr>
          <w:rFonts w:ascii="Arial" w:hAnsi="Arial" w:cs="Arial"/>
          <w:sz w:val="20"/>
        </w:rPr>
        <w:t>prazo</w:t>
      </w:r>
      <w:proofErr w:type="spellEnd"/>
      <w:r w:rsidR="00646CB0" w:rsidRPr="00646CB0">
        <w:rPr>
          <w:rFonts w:ascii="Arial" w:hAnsi="Arial" w:cs="Arial"/>
          <w:sz w:val="20"/>
        </w:rPr>
        <w:t xml:space="preserve"> de </w:t>
      </w:r>
      <w:proofErr w:type="spellStart"/>
      <w:r w:rsidR="00646CB0" w:rsidRPr="00646CB0">
        <w:rPr>
          <w:rFonts w:ascii="Arial" w:hAnsi="Arial" w:cs="Arial"/>
          <w:sz w:val="20"/>
        </w:rPr>
        <w:t>até</w:t>
      </w:r>
      <w:proofErr w:type="spellEnd"/>
      <w:r w:rsidR="00646CB0" w:rsidRPr="00646CB0">
        <w:rPr>
          <w:rFonts w:ascii="Arial" w:hAnsi="Arial" w:cs="Arial"/>
          <w:sz w:val="20"/>
        </w:rPr>
        <w:t xml:space="preserve"> </w:t>
      </w:r>
      <w:r w:rsidR="00032A2B">
        <w:rPr>
          <w:rFonts w:ascii="Arial" w:hAnsi="Arial" w:cs="Arial"/>
          <w:sz w:val="20"/>
        </w:rPr>
        <w:t>0</w:t>
      </w:r>
      <w:r w:rsidR="00646CB0" w:rsidRPr="00646CB0">
        <w:rPr>
          <w:rFonts w:ascii="Arial" w:hAnsi="Arial" w:cs="Arial"/>
          <w:sz w:val="20"/>
        </w:rPr>
        <w:t>3 (</w:t>
      </w:r>
      <w:proofErr w:type="spellStart"/>
      <w:r w:rsidR="00646CB0" w:rsidRPr="00646CB0">
        <w:rPr>
          <w:rFonts w:ascii="Arial" w:hAnsi="Arial" w:cs="Arial"/>
          <w:sz w:val="20"/>
        </w:rPr>
        <w:t>três</w:t>
      </w:r>
      <w:proofErr w:type="spellEnd"/>
      <w:r w:rsidR="00646CB0" w:rsidRPr="00646CB0">
        <w:rPr>
          <w:rFonts w:ascii="Arial" w:hAnsi="Arial" w:cs="Arial"/>
          <w:sz w:val="20"/>
        </w:rPr>
        <w:t xml:space="preserve">) </w:t>
      </w:r>
      <w:proofErr w:type="spellStart"/>
      <w:r w:rsidR="00646CB0" w:rsidRPr="00646CB0">
        <w:rPr>
          <w:rFonts w:ascii="Arial" w:hAnsi="Arial" w:cs="Arial"/>
          <w:sz w:val="20"/>
        </w:rPr>
        <w:t>dias</w:t>
      </w:r>
      <w:proofErr w:type="spellEnd"/>
      <w:r w:rsidR="00646CB0" w:rsidRPr="00646CB0">
        <w:rPr>
          <w:rFonts w:ascii="Arial" w:hAnsi="Arial" w:cs="Arial"/>
          <w:sz w:val="20"/>
        </w:rPr>
        <w:t xml:space="preserve"> </w:t>
      </w:r>
      <w:proofErr w:type="spellStart"/>
      <w:r w:rsidR="00646CB0" w:rsidRPr="00646CB0">
        <w:rPr>
          <w:rFonts w:ascii="Arial" w:hAnsi="Arial" w:cs="Arial"/>
          <w:sz w:val="20"/>
        </w:rPr>
        <w:t>úteis</w:t>
      </w:r>
      <w:proofErr w:type="spellEnd"/>
      <w:r w:rsidR="00646CB0" w:rsidRPr="00646CB0">
        <w:rPr>
          <w:rFonts w:ascii="Arial" w:hAnsi="Arial" w:cs="Arial"/>
          <w:sz w:val="20"/>
        </w:rPr>
        <w:t xml:space="preserve"> antes da data da </w:t>
      </w:r>
      <w:proofErr w:type="spellStart"/>
      <w:r w:rsidR="00646CB0" w:rsidRPr="00646CB0">
        <w:rPr>
          <w:rFonts w:ascii="Arial" w:hAnsi="Arial" w:cs="Arial"/>
          <w:sz w:val="20"/>
        </w:rPr>
        <w:t>abertura</w:t>
      </w:r>
      <w:proofErr w:type="spellEnd"/>
      <w:r w:rsidR="00646CB0" w:rsidRPr="00646CB0">
        <w:rPr>
          <w:rFonts w:ascii="Arial" w:hAnsi="Arial" w:cs="Arial"/>
          <w:sz w:val="20"/>
        </w:rPr>
        <w:t xml:space="preserve"> do </w:t>
      </w:r>
      <w:proofErr w:type="spellStart"/>
      <w:r w:rsidR="00646CB0" w:rsidRPr="00646CB0">
        <w:rPr>
          <w:rFonts w:ascii="Arial" w:hAnsi="Arial" w:cs="Arial"/>
          <w:sz w:val="20"/>
        </w:rPr>
        <w:t>certame</w:t>
      </w:r>
      <w:proofErr w:type="spellEnd"/>
      <w:r w:rsidR="00646CB0" w:rsidRPr="00646CB0">
        <w:rPr>
          <w:rFonts w:ascii="Arial" w:hAnsi="Arial" w:cs="Arial"/>
          <w:sz w:val="20"/>
        </w:rPr>
        <w:t>.</w:t>
      </w:r>
    </w:p>
    <w:p w:rsidR="00206735" w:rsidRDefault="00206735" w:rsidP="00646CB0">
      <w:pPr>
        <w:pStyle w:val="Textopadro"/>
        <w:jc w:val="both"/>
        <w:rPr>
          <w:rFonts w:ascii="Arial" w:hAnsi="Arial" w:cs="Arial"/>
          <w:b/>
          <w:sz w:val="20"/>
        </w:rPr>
      </w:pPr>
    </w:p>
    <w:p w:rsidR="00646CB0" w:rsidRDefault="00646CB0" w:rsidP="00646CB0">
      <w:pPr>
        <w:pStyle w:val="Textopadro"/>
        <w:jc w:val="both"/>
        <w:rPr>
          <w:rFonts w:ascii="Arial" w:hAnsi="Arial" w:cs="Arial"/>
          <w:sz w:val="20"/>
        </w:rPr>
      </w:pPr>
      <w:r>
        <w:rPr>
          <w:rFonts w:ascii="Arial" w:hAnsi="Arial" w:cs="Arial"/>
          <w:b/>
          <w:sz w:val="20"/>
        </w:rPr>
        <w:t>1</w:t>
      </w:r>
      <w:r w:rsidR="00B97CA5">
        <w:rPr>
          <w:rFonts w:ascii="Arial" w:hAnsi="Arial" w:cs="Arial"/>
          <w:b/>
          <w:sz w:val="20"/>
        </w:rPr>
        <w:t>3</w:t>
      </w:r>
      <w:r>
        <w:rPr>
          <w:rFonts w:ascii="Arial" w:hAnsi="Arial" w:cs="Arial"/>
          <w:b/>
          <w:sz w:val="20"/>
        </w:rPr>
        <w:t xml:space="preserve">.02. </w:t>
      </w:r>
      <w:r w:rsidRPr="00646CB0">
        <w:rPr>
          <w:rFonts w:ascii="Arial" w:hAnsi="Arial" w:cs="Arial"/>
          <w:sz w:val="20"/>
        </w:rPr>
        <w:t xml:space="preserve">A </w:t>
      </w:r>
      <w:proofErr w:type="spellStart"/>
      <w:r w:rsidRPr="00646CB0">
        <w:rPr>
          <w:rFonts w:ascii="Arial" w:hAnsi="Arial" w:cs="Arial"/>
          <w:sz w:val="20"/>
        </w:rPr>
        <w:t>resposta</w:t>
      </w:r>
      <w:proofErr w:type="spellEnd"/>
      <w:r w:rsidRPr="00646CB0">
        <w:rPr>
          <w:rFonts w:ascii="Arial" w:hAnsi="Arial" w:cs="Arial"/>
          <w:sz w:val="20"/>
        </w:rPr>
        <w:t xml:space="preserve"> à </w:t>
      </w:r>
      <w:proofErr w:type="spellStart"/>
      <w:r w:rsidRPr="00646CB0">
        <w:rPr>
          <w:rFonts w:ascii="Arial" w:hAnsi="Arial" w:cs="Arial"/>
          <w:sz w:val="20"/>
        </w:rPr>
        <w:t>impugnação</w:t>
      </w:r>
      <w:proofErr w:type="spellEnd"/>
      <w:r w:rsidRPr="00646CB0">
        <w:rPr>
          <w:rFonts w:ascii="Arial" w:hAnsi="Arial" w:cs="Arial"/>
          <w:sz w:val="20"/>
        </w:rPr>
        <w:t xml:space="preserve"> </w:t>
      </w:r>
      <w:proofErr w:type="spellStart"/>
      <w:r w:rsidRPr="00646CB0">
        <w:rPr>
          <w:rFonts w:ascii="Arial" w:hAnsi="Arial" w:cs="Arial"/>
          <w:sz w:val="20"/>
        </w:rPr>
        <w:t>ou</w:t>
      </w:r>
      <w:proofErr w:type="spellEnd"/>
      <w:r w:rsidRPr="00646CB0">
        <w:rPr>
          <w:rFonts w:ascii="Arial" w:hAnsi="Arial" w:cs="Arial"/>
          <w:sz w:val="20"/>
        </w:rPr>
        <w:t xml:space="preserve"> </w:t>
      </w:r>
      <w:proofErr w:type="spellStart"/>
      <w:r w:rsidRPr="00646CB0">
        <w:rPr>
          <w:rFonts w:ascii="Arial" w:hAnsi="Arial" w:cs="Arial"/>
          <w:sz w:val="20"/>
        </w:rPr>
        <w:t>ao</w:t>
      </w:r>
      <w:proofErr w:type="spellEnd"/>
      <w:r w:rsidRPr="00646CB0">
        <w:rPr>
          <w:rFonts w:ascii="Arial" w:hAnsi="Arial" w:cs="Arial"/>
          <w:sz w:val="20"/>
        </w:rPr>
        <w:t xml:space="preserve"> </w:t>
      </w:r>
      <w:proofErr w:type="spellStart"/>
      <w:r w:rsidRPr="00646CB0">
        <w:rPr>
          <w:rFonts w:ascii="Arial" w:hAnsi="Arial" w:cs="Arial"/>
          <w:sz w:val="20"/>
        </w:rPr>
        <w:t>pedido</w:t>
      </w:r>
      <w:proofErr w:type="spellEnd"/>
      <w:r w:rsidRPr="00646CB0">
        <w:rPr>
          <w:rFonts w:ascii="Arial" w:hAnsi="Arial" w:cs="Arial"/>
          <w:sz w:val="20"/>
        </w:rPr>
        <w:t xml:space="preserve"> de </w:t>
      </w:r>
      <w:proofErr w:type="spellStart"/>
      <w:r w:rsidRPr="00646CB0">
        <w:rPr>
          <w:rFonts w:ascii="Arial" w:hAnsi="Arial" w:cs="Arial"/>
          <w:sz w:val="20"/>
        </w:rPr>
        <w:t>esclarecimento</w:t>
      </w:r>
      <w:proofErr w:type="spellEnd"/>
      <w:r w:rsidRPr="00646CB0">
        <w:rPr>
          <w:rFonts w:ascii="Arial" w:hAnsi="Arial" w:cs="Arial"/>
          <w:sz w:val="20"/>
        </w:rPr>
        <w:t xml:space="preserve"> </w:t>
      </w:r>
      <w:proofErr w:type="spellStart"/>
      <w:r w:rsidRPr="00646CB0">
        <w:rPr>
          <w:rFonts w:ascii="Arial" w:hAnsi="Arial" w:cs="Arial"/>
          <w:sz w:val="20"/>
        </w:rPr>
        <w:t>será</w:t>
      </w:r>
      <w:proofErr w:type="spellEnd"/>
      <w:r w:rsidRPr="00646CB0">
        <w:rPr>
          <w:rFonts w:ascii="Arial" w:hAnsi="Arial" w:cs="Arial"/>
          <w:sz w:val="20"/>
        </w:rPr>
        <w:t xml:space="preserve"> </w:t>
      </w:r>
      <w:proofErr w:type="spellStart"/>
      <w:r w:rsidRPr="00646CB0">
        <w:rPr>
          <w:rFonts w:ascii="Arial" w:hAnsi="Arial" w:cs="Arial"/>
          <w:sz w:val="20"/>
        </w:rPr>
        <w:t>divulgado</w:t>
      </w:r>
      <w:proofErr w:type="spellEnd"/>
      <w:r w:rsidRPr="00646CB0">
        <w:rPr>
          <w:rFonts w:ascii="Arial" w:hAnsi="Arial" w:cs="Arial"/>
          <w:sz w:val="20"/>
        </w:rPr>
        <w:t xml:space="preserve"> em </w:t>
      </w:r>
      <w:proofErr w:type="spellStart"/>
      <w:r w:rsidRPr="00646CB0">
        <w:rPr>
          <w:rFonts w:ascii="Arial" w:hAnsi="Arial" w:cs="Arial"/>
          <w:sz w:val="20"/>
        </w:rPr>
        <w:t>sítio</w:t>
      </w:r>
      <w:proofErr w:type="spellEnd"/>
      <w:r w:rsidRPr="00646CB0">
        <w:rPr>
          <w:rFonts w:ascii="Arial" w:hAnsi="Arial" w:cs="Arial"/>
          <w:sz w:val="20"/>
        </w:rPr>
        <w:t xml:space="preserve"> </w:t>
      </w:r>
      <w:proofErr w:type="spellStart"/>
      <w:r w:rsidRPr="00646CB0">
        <w:rPr>
          <w:rFonts w:ascii="Arial" w:hAnsi="Arial" w:cs="Arial"/>
          <w:sz w:val="20"/>
        </w:rPr>
        <w:t>eletrônico</w:t>
      </w:r>
      <w:proofErr w:type="spellEnd"/>
      <w:r w:rsidRPr="00646CB0">
        <w:rPr>
          <w:rFonts w:ascii="Arial" w:hAnsi="Arial" w:cs="Arial"/>
          <w:sz w:val="20"/>
        </w:rPr>
        <w:t xml:space="preserve"> </w:t>
      </w:r>
      <w:proofErr w:type="spellStart"/>
      <w:r w:rsidRPr="00646CB0">
        <w:rPr>
          <w:rFonts w:ascii="Arial" w:hAnsi="Arial" w:cs="Arial"/>
          <w:sz w:val="20"/>
        </w:rPr>
        <w:t>oficial</w:t>
      </w:r>
      <w:proofErr w:type="spellEnd"/>
      <w:r w:rsidRPr="00646CB0">
        <w:rPr>
          <w:rFonts w:ascii="Arial" w:hAnsi="Arial" w:cs="Arial"/>
          <w:sz w:val="20"/>
        </w:rPr>
        <w:t xml:space="preserve"> no </w:t>
      </w:r>
      <w:proofErr w:type="spellStart"/>
      <w:r w:rsidRPr="00646CB0">
        <w:rPr>
          <w:rFonts w:ascii="Arial" w:hAnsi="Arial" w:cs="Arial"/>
          <w:sz w:val="20"/>
        </w:rPr>
        <w:t>prazo</w:t>
      </w:r>
      <w:proofErr w:type="spellEnd"/>
      <w:r w:rsidRPr="00646CB0">
        <w:rPr>
          <w:rFonts w:ascii="Arial" w:hAnsi="Arial" w:cs="Arial"/>
          <w:sz w:val="20"/>
        </w:rPr>
        <w:t xml:space="preserve"> de </w:t>
      </w:r>
      <w:proofErr w:type="spellStart"/>
      <w:r w:rsidRPr="00646CB0">
        <w:rPr>
          <w:rFonts w:ascii="Arial" w:hAnsi="Arial" w:cs="Arial"/>
          <w:sz w:val="20"/>
        </w:rPr>
        <w:t>até</w:t>
      </w:r>
      <w:proofErr w:type="spellEnd"/>
      <w:r w:rsidRPr="00646CB0">
        <w:rPr>
          <w:rFonts w:ascii="Arial" w:hAnsi="Arial" w:cs="Arial"/>
          <w:sz w:val="20"/>
        </w:rPr>
        <w:t xml:space="preserve"> </w:t>
      </w:r>
      <w:r w:rsidR="00032A2B">
        <w:rPr>
          <w:rFonts w:ascii="Arial" w:hAnsi="Arial" w:cs="Arial"/>
          <w:sz w:val="20"/>
        </w:rPr>
        <w:t>0</w:t>
      </w:r>
      <w:r w:rsidRPr="00646CB0">
        <w:rPr>
          <w:rFonts w:ascii="Arial" w:hAnsi="Arial" w:cs="Arial"/>
          <w:sz w:val="20"/>
        </w:rPr>
        <w:t>3 (</w:t>
      </w:r>
      <w:proofErr w:type="spellStart"/>
      <w:r w:rsidRPr="00646CB0">
        <w:rPr>
          <w:rFonts w:ascii="Arial" w:hAnsi="Arial" w:cs="Arial"/>
          <w:sz w:val="20"/>
        </w:rPr>
        <w:t>três</w:t>
      </w:r>
      <w:proofErr w:type="spellEnd"/>
      <w:r w:rsidRPr="00646CB0">
        <w:rPr>
          <w:rFonts w:ascii="Arial" w:hAnsi="Arial" w:cs="Arial"/>
          <w:sz w:val="20"/>
        </w:rPr>
        <w:t xml:space="preserve">) </w:t>
      </w:r>
      <w:proofErr w:type="spellStart"/>
      <w:r w:rsidRPr="00646CB0">
        <w:rPr>
          <w:rFonts w:ascii="Arial" w:hAnsi="Arial" w:cs="Arial"/>
          <w:sz w:val="20"/>
        </w:rPr>
        <w:t>dias</w:t>
      </w:r>
      <w:proofErr w:type="spellEnd"/>
      <w:r w:rsidRPr="00646CB0">
        <w:rPr>
          <w:rFonts w:ascii="Arial" w:hAnsi="Arial" w:cs="Arial"/>
          <w:sz w:val="20"/>
        </w:rPr>
        <w:t xml:space="preserve"> </w:t>
      </w:r>
      <w:proofErr w:type="spellStart"/>
      <w:r w:rsidRPr="00646CB0">
        <w:rPr>
          <w:rFonts w:ascii="Arial" w:hAnsi="Arial" w:cs="Arial"/>
          <w:sz w:val="20"/>
        </w:rPr>
        <w:t>úteis</w:t>
      </w:r>
      <w:proofErr w:type="spellEnd"/>
      <w:r w:rsidRPr="00646CB0">
        <w:rPr>
          <w:rFonts w:ascii="Arial" w:hAnsi="Arial" w:cs="Arial"/>
          <w:sz w:val="20"/>
        </w:rPr>
        <w:t xml:space="preserve">, </w:t>
      </w:r>
      <w:proofErr w:type="spellStart"/>
      <w:r w:rsidRPr="00646CB0">
        <w:rPr>
          <w:rFonts w:ascii="Arial" w:hAnsi="Arial" w:cs="Arial"/>
          <w:sz w:val="20"/>
        </w:rPr>
        <w:t>limitado</w:t>
      </w:r>
      <w:proofErr w:type="spellEnd"/>
      <w:r w:rsidRPr="00646CB0">
        <w:rPr>
          <w:rFonts w:ascii="Arial" w:hAnsi="Arial" w:cs="Arial"/>
          <w:sz w:val="20"/>
        </w:rPr>
        <w:t xml:space="preserve"> </w:t>
      </w:r>
      <w:proofErr w:type="spellStart"/>
      <w:r w:rsidRPr="00646CB0">
        <w:rPr>
          <w:rFonts w:ascii="Arial" w:hAnsi="Arial" w:cs="Arial"/>
          <w:sz w:val="20"/>
        </w:rPr>
        <w:t>ao</w:t>
      </w:r>
      <w:proofErr w:type="spellEnd"/>
      <w:r w:rsidRPr="00646CB0">
        <w:rPr>
          <w:rFonts w:ascii="Arial" w:hAnsi="Arial" w:cs="Arial"/>
          <w:sz w:val="20"/>
        </w:rPr>
        <w:t xml:space="preserve"> </w:t>
      </w:r>
      <w:proofErr w:type="spellStart"/>
      <w:r w:rsidRPr="00646CB0">
        <w:rPr>
          <w:rFonts w:ascii="Arial" w:hAnsi="Arial" w:cs="Arial"/>
          <w:sz w:val="20"/>
        </w:rPr>
        <w:t>último</w:t>
      </w:r>
      <w:proofErr w:type="spellEnd"/>
      <w:r w:rsidRPr="00646CB0">
        <w:rPr>
          <w:rFonts w:ascii="Arial" w:hAnsi="Arial" w:cs="Arial"/>
          <w:sz w:val="20"/>
        </w:rPr>
        <w:t xml:space="preserve"> </w:t>
      </w:r>
      <w:proofErr w:type="spellStart"/>
      <w:r w:rsidRPr="00646CB0">
        <w:rPr>
          <w:rFonts w:ascii="Arial" w:hAnsi="Arial" w:cs="Arial"/>
          <w:sz w:val="20"/>
        </w:rPr>
        <w:t>dia</w:t>
      </w:r>
      <w:proofErr w:type="spellEnd"/>
      <w:r w:rsidRPr="00646CB0">
        <w:rPr>
          <w:rFonts w:ascii="Arial" w:hAnsi="Arial" w:cs="Arial"/>
          <w:sz w:val="20"/>
        </w:rPr>
        <w:t xml:space="preserve"> </w:t>
      </w:r>
      <w:proofErr w:type="spellStart"/>
      <w:r w:rsidRPr="00646CB0">
        <w:rPr>
          <w:rFonts w:ascii="Arial" w:hAnsi="Arial" w:cs="Arial"/>
          <w:sz w:val="20"/>
        </w:rPr>
        <w:t>útil</w:t>
      </w:r>
      <w:proofErr w:type="spellEnd"/>
      <w:r w:rsidRPr="00646CB0">
        <w:rPr>
          <w:rFonts w:ascii="Arial" w:hAnsi="Arial" w:cs="Arial"/>
          <w:sz w:val="20"/>
        </w:rPr>
        <w:t xml:space="preserve"> anterior à data da </w:t>
      </w:r>
      <w:proofErr w:type="spellStart"/>
      <w:r w:rsidRPr="00646CB0">
        <w:rPr>
          <w:rFonts w:ascii="Arial" w:hAnsi="Arial" w:cs="Arial"/>
          <w:sz w:val="20"/>
        </w:rPr>
        <w:t>abertura</w:t>
      </w:r>
      <w:proofErr w:type="spellEnd"/>
      <w:r w:rsidRPr="00646CB0">
        <w:rPr>
          <w:rFonts w:ascii="Arial" w:hAnsi="Arial" w:cs="Arial"/>
          <w:sz w:val="20"/>
        </w:rPr>
        <w:t xml:space="preserve"> do </w:t>
      </w:r>
      <w:proofErr w:type="spellStart"/>
      <w:r w:rsidRPr="00646CB0">
        <w:rPr>
          <w:rFonts w:ascii="Arial" w:hAnsi="Arial" w:cs="Arial"/>
          <w:sz w:val="20"/>
        </w:rPr>
        <w:t>certame</w:t>
      </w:r>
      <w:proofErr w:type="spellEnd"/>
      <w:r w:rsidRPr="00646CB0">
        <w:rPr>
          <w:rFonts w:ascii="Arial" w:hAnsi="Arial" w:cs="Arial"/>
          <w:sz w:val="20"/>
        </w:rPr>
        <w:t>.</w:t>
      </w:r>
    </w:p>
    <w:p w:rsidR="00646CB0" w:rsidRPr="00646CB0" w:rsidRDefault="00646CB0" w:rsidP="00646CB0">
      <w:pPr>
        <w:pStyle w:val="Textopadro"/>
        <w:jc w:val="both"/>
        <w:rPr>
          <w:rFonts w:ascii="Arial" w:hAnsi="Arial" w:cs="Arial"/>
          <w:sz w:val="20"/>
        </w:rPr>
      </w:pPr>
      <w:r w:rsidRPr="00646CB0">
        <w:rPr>
          <w:rFonts w:ascii="Arial" w:hAnsi="Arial" w:cs="Arial"/>
          <w:b/>
          <w:sz w:val="20"/>
        </w:rPr>
        <w:lastRenderedPageBreak/>
        <w:t>1</w:t>
      </w:r>
      <w:r w:rsidR="00B97CA5">
        <w:rPr>
          <w:rFonts w:ascii="Arial" w:hAnsi="Arial" w:cs="Arial"/>
          <w:b/>
          <w:sz w:val="20"/>
        </w:rPr>
        <w:t>3</w:t>
      </w:r>
      <w:r w:rsidRPr="00646CB0">
        <w:rPr>
          <w:rFonts w:ascii="Arial" w:hAnsi="Arial" w:cs="Arial"/>
          <w:b/>
          <w:sz w:val="20"/>
        </w:rPr>
        <w:t>.03.</w:t>
      </w:r>
      <w:r w:rsidRPr="00646CB0">
        <w:rPr>
          <w:rFonts w:ascii="Arial" w:hAnsi="Arial" w:cs="Arial"/>
          <w:sz w:val="20"/>
        </w:rPr>
        <w:t xml:space="preserve"> A </w:t>
      </w:r>
      <w:proofErr w:type="spellStart"/>
      <w:r w:rsidRPr="00646CB0">
        <w:rPr>
          <w:rFonts w:ascii="Arial" w:hAnsi="Arial" w:cs="Arial"/>
          <w:sz w:val="20"/>
        </w:rPr>
        <w:t>impugnação</w:t>
      </w:r>
      <w:proofErr w:type="spellEnd"/>
      <w:r w:rsidRPr="00646CB0">
        <w:rPr>
          <w:rFonts w:ascii="Arial" w:hAnsi="Arial" w:cs="Arial"/>
          <w:sz w:val="20"/>
        </w:rPr>
        <w:t xml:space="preserve"> </w:t>
      </w:r>
      <w:proofErr w:type="spellStart"/>
      <w:r w:rsidRPr="00646CB0">
        <w:rPr>
          <w:rFonts w:ascii="Arial" w:hAnsi="Arial" w:cs="Arial"/>
          <w:sz w:val="20"/>
        </w:rPr>
        <w:t>ao</w:t>
      </w:r>
      <w:proofErr w:type="spellEnd"/>
      <w:r w:rsidRPr="00646CB0">
        <w:rPr>
          <w:rFonts w:ascii="Arial" w:hAnsi="Arial" w:cs="Arial"/>
          <w:sz w:val="20"/>
        </w:rPr>
        <w:t xml:space="preserve"> </w:t>
      </w:r>
      <w:proofErr w:type="spellStart"/>
      <w:r w:rsidR="009C5653">
        <w:rPr>
          <w:rFonts w:ascii="Arial" w:hAnsi="Arial" w:cs="Arial"/>
          <w:sz w:val="20"/>
        </w:rPr>
        <w:t>E</w:t>
      </w:r>
      <w:r w:rsidRPr="00646CB0">
        <w:rPr>
          <w:rFonts w:ascii="Arial" w:hAnsi="Arial" w:cs="Arial"/>
          <w:sz w:val="20"/>
        </w:rPr>
        <w:t>dital</w:t>
      </w:r>
      <w:proofErr w:type="spellEnd"/>
      <w:r w:rsidRPr="00646CB0">
        <w:rPr>
          <w:rFonts w:ascii="Arial" w:hAnsi="Arial" w:cs="Arial"/>
          <w:sz w:val="20"/>
        </w:rPr>
        <w:t xml:space="preserve"> e o </w:t>
      </w:r>
      <w:proofErr w:type="spellStart"/>
      <w:r w:rsidRPr="00646CB0">
        <w:rPr>
          <w:rFonts w:ascii="Arial" w:hAnsi="Arial" w:cs="Arial"/>
          <w:sz w:val="20"/>
        </w:rPr>
        <w:t>pedido</w:t>
      </w:r>
      <w:proofErr w:type="spellEnd"/>
      <w:r w:rsidRPr="00646CB0">
        <w:rPr>
          <w:rFonts w:ascii="Arial" w:hAnsi="Arial" w:cs="Arial"/>
          <w:sz w:val="20"/>
        </w:rPr>
        <w:t xml:space="preserve"> de </w:t>
      </w:r>
      <w:proofErr w:type="spellStart"/>
      <w:r w:rsidRPr="00646CB0">
        <w:rPr>
          <w:rFonts w:ascii="Arial" w:hAnsi="Arial" w:cs="Arial"/>
          <w:sz w:val="20"/>
        </w:rPr>
        <w:t>esclarecimento</w:t>
      </w:r>
      <w:proofErr w:type="spellEnd"/>
      <w:r w:rsidRPr="00646CB0">
        <w:rPr>
          <w:rFonts w:ascii="Arial" w:hAnsi="Arial" w:cs="Arial"/>
          <w:sz w:val="20"/>
        </w:rPr>
        <w:t xml:space="preserve"> </w:t>
      </w:r>
      <w:proofErr w:type="spellStart"/>
      <w:r w:rsidR="009C5653">
        <w:rPr>
          <w:rFonts w:ascii="Arial" w:hAnsi="Arial" w:cs="Arial"/>
          <w:sz w:val="20"/>
        </w:rPr>
        <w:t>deverão</w:t>
      </w:r>
      <w:proofErr w:type="spellEnd"/>
      <w:r w:rsidR="009C5653">
        <w:rPr>
          <w:rFonts w:ascii="Arial" w:hAnsi="Arial" w:cs="Arial"/>
          <w:sz w:val="20"/>
        </w:rPr>
        <w:t xml:space="preserve"> </w:t>
      </w:r>
      <w:proofErr w:type="spellStart"/>
      <w:r w:rsidRPr="00646CB0">
        <w:rPr>
          <w:rFonts w:ascii="Arial" w:hAnsi="Arial" w:cs="Arial"/>
          <w:sz w:val="20"/>
        </w:rPr>
        <w:t>ser</w:t>
      </w:r>
      <w:proofErr w:type="spellEnd"/>
      <w:r w:rsidRPr="00646CB0">
        <w:rPr>
          <w:rFonts w:ascii="Arial" w:hAnsi="Arial" w:cs="Arial"/>
          <w:sz w:val="20"/>
        </w:rPr>
        <w:t xml:space="preserve"> </w:t>
      </w:r>
      <w:proofErr w:type="spellStart"/>
      <w:r w:rsidRPr="00646CB0">
        <w:rPr>
          <w:rFonts w:ascii="Arial" w:hAnsi="Arial" w:cs="Arial"/>
          <w:sz w:val="20"/>
        </w:rPr>
        <w:t>realizados</w:t>
      </w:r>
      <w:proofErr w:type="spellEnd"/>
      <w:r w:rsidRPr="00646CB0">
        <w:rPr>
          <w:rFonts w:ascii="Arial" w:hAnsi="Arial" w:cs="Arial"/>
          <w:sz w:val="20"/>
        </w:rPr>
        <w:t xml:space="preserve"> </w:t>
      </w:r>
      <w:proofErr w:type="spellStart"/>
      <w:r w:rsidRPr="00646CB0">
        <w:rPr>
          <w:rFonts w:ascii="Arial" w:hAnsi="Arial" w:cs="Arial"/>
          <w:sz w:val="20"/>
        </w:rPr>
        <w:t>na</w:t>
      </w:r>
      <w:proofErr w:type="spellEnd"/>
      <w:r w:rsidRPr="00646CB0">
        <w:rPr>
          <w:rFonts w:ascii="Arial" w:hAnsi="Arial" w:cs="Arial"/>
          <w:sz w:val="20"/>
        </w:rPr>
        <w:t xml:space="preserve"> forma </w:t>
      </w:r>
      <w:proofErr w:type="spellStart"/>
      <w:r w:rsidRPr="00646CB0">
        <w:rPr>
          <w:rFonts w:ascii="Arial" w:hAnsi="Arial" w:cs="Arial"/>
          <w:sz w:val="20"/>
        </w:rPr>
        <w:t>eletrônica</w:t>
      </w:r>
      <w:proofErr w:type="spellEnd"/>
      <w:r w:rsidRPr="00646CB0">
        <w:rPr>
          <w:rFonts w:ascii="Arial" w:hAnsi="Arial" w:cs="Arial"/>
          <w:sz w:val="20"/>
        </w:rPr>
        <w:t>, via Sistema BBMNET.</w:t>
      </w:r>
    </w:p>
    <w:p w:rsidR="00646CB0" w:rsidRDefault="00646CB0" w:rsidP="00447B11">
      <w:pPr>
        <w:pStyle w:val="Textopadro"/>
        <w:jc w:val="both"/>
        <w:rPr>
          <w:rFonts w:ascii="Arial" w:hAnsi="Arial" w:cs="Arial"/>
          <w:b/>
          <w:sz w:val="20"/>
        </w:rPr>
      </w:pPr>
    </w:p>
    <w:p w:rsidR="00FF1DCF" w:rsidRPr="00646CB0" w:rsidRDefault="00646CB0" w:rsidP="00FF1DCF">
      <w:pPr>
        <w:pStyle w:val="Textopadro"/>
        <w:widowControl/>
        <w:tabs>
          <w:tab w:val="left" w:pos="705"/>
        </w:tabs>
        <w:jc w:val="both"/>
        <w:rPr>
          <w:rFonts w:ascii="Arial" w:hAnsi="Arial" w:cs="Arial"/>
          <w:b/>
          <w:sz w:val="20"/>
          <w:lang w:val="pt-BR"/>
        </w:rPr>
      </w:pPr>
      <w:r w:rsidRPr="00646CB0">
        <w:rPr>
          <w:rFonts w:ascii="Arial" w:hAnsi="Arial" w:cs="Arial"/>
          <w:b/>
          <w:sz w:val="20"/>
        </w:rPr>
        <w:t>1</w:t>
      </w:r>
      <w:r w:rsidR="00B97CA5">
        <w:rPr>
          <w:rFonts w:ascii="Arial" w:hAnsi="Arial" w:cs="Arial"/>
          <w:b/>
          <w:sz w:val="20"/>
        </w:rPr>
        <w:t>3</w:t>
      </w:r>
      <w:r w:rsidRPr="00646CB0">
        <w:rPr>
          <w:rFonts w:ascii="Arial" w:hAnsi="Arial" w:cs="Arial"/>
          <w:b/>
          <w:sz w:val="20"/>
        </w:rPr>
        <w:t>.04.</w:t>
      </w:r>
      <w:r w:rsidRPr="00646CB0">
        <w:rPr>
          <w:rFonts w:ascii="Arial" w:hAnsi="Arial" w:cs="Arial"/>
          <w:sz w:val="20"/>
        </w:rPr>
        <w:t xml:space="preserve"> </w:t>
      </w:r>
      <w:r w:rsidRPr="00646CB0">
        <w:rPr>
          <w:rFonts w:ascii="Arial" w:hAnsi="Arial" w:cs="Arial"/>
          <w:sz w:val="20"/>
          <w:lang w:val="pt-BR"/>
        </w:rPr>
        <w:t>Acolhida a impugnação, será definida e publicada nova data para a realização do certame.</w:t>
      </w:r>
    </w:p>
    <w:p w:rsidR="00FC01ED" w:rsidRDefault="00FC01ED" w:rsidP="00FF1DCF">
      <w:pPr>
        <w:pStyle w:val="Textopadro"/>
        <w:widowControl/>
        <w:jc w:val="both"/>
        <w:rPr>
          <w:rFonts w:ascii="Arial" w:hAnsi="Arial" w:cs="Arial"/>
          <w:b/>
          <w:sz w:val="20"/>
          <w:lang w:val="pt-BR"/>
        </w:rPr>
      </w:pPr>
    </w:p>
    <w:p w:rsidR="00646CB0" w:rsidRPr="00646CB0" w:rsidRDefault="00646CB0" w:rsidP="00FF1DCF">
      <w:pPr>
        <w:pStyle w:val="Textopadro"/>
        <w:widowControl/>
        <w:jc w:val="both"/>
        <w:rPr>
          <w:rFonts w:ascii="Arial" w:hAnsi="Arial" w:cs="Arial"/>
          <w:b/>
          <w:sz w:val="20"/>
          <w:lang w:val="pt-BR"/>
        </w:rPr>
      </w:pPr>
    </w:p>
    <w:p w:rsidR="00E81CA8" w:rsidRPr="0024387E" w:rsidRDefault="00C34E04" w:rsidP="00E81CA8">
      <w:pPr>
        <w:jc w:val="both"/>
        <w:rPr>
          <w:rFonts w:ascii="Arial" w:hAnsi="Arial" w:cs="Arial"/>
          <w:b/>
          <w:sz w:val="20"/>
          <w:szCs w:val="20"/>
        </w:rPr>
      </w:pPr>
      <w:r>
        <w:rPr>
          <w:rFonts w:ascii="Arial" w:hAnsi="Arial" w:cs="Arial"/>
          <w:b/>
          <w:sz w:val="20"/>
          <w:szCs w:val="20"/>
        </w:rPr>
        <w:t>14</w:t>
      </w:r>
      <w:r w:rsidR="00E81CA8" w:rsidRPr="0024387E">
        <w:rPr>
          <w:rFonts w:ascii="Arial" w:hAnsi="Arial" w:cs="Arial"/>
          <w:b/>
          <w:sz w:val="20"/>
          <w:szCs w:val="20"/>
        </w:rPr>
        <w:t xml:space="preserve">. </w:t>
      </w:r>
      <w:r w:rsidR="00461FF3">
        <w:rPr>
          <w:rFonts w:ascii="Arial" w:hAnsi="Arial" w:cs="Arial"/>
          <w:b/>
          <w:sz w:val="20"/>
          <w:szCs w:val="20"/>
        </w:rPr>
        <w:t xml:space="preserve">DA ADJUDICAÇÃO E DA </w:t>
      </w:r>
      <w:r w:rsidR="00E81CA8" w:rsidRPr="0024387E">
        <w:rPr>
          <w:rFonts w:ascii="Arial" w:hAnsi="Arial" w:cs="Arial"/>
          <w:b/>
          <w:sz w:val="20"/>
          <w:szCs w:val="20"/>
        </w:rPr>
        <w:t>HOMOLOGAÇÃO</w:t>
      </w:r>
    </w:p>
    <w:p w:rsidR="00206735" w:rsidRDefault="00206735" w:rsidP="00E81CA8">
      <w:pPr>
        <w:jc w:val="both"/>
        <w:rPr>
          <w:rFonts w:ascii="Arial" w:hAnsi="Arial" w:cs="Arial"/>
          <w:sz w:val="20"/>
          <w:szCs w:val="20"/>
        </w:rPr>
      </w:pPr>
    </w:p>
    <w:p w:rsidR="00916D91" w:rsidRPr="00916D91" w:rsidRDefault="00E81CA8" w:rsidP="00916D91">
      <w:pPr>
        <w:autoSpaceDE w:val="0"/>
        <w:autoSpaceDN w:val="0"/>
        <w:adjustRightInd w:val="0"/>
        <w:jc w:val="both"/>
        <w:rPr>
          <w:rFonts w:ascii="Arial" w:eastAsiaTheme="minorHAnsi" w:hAnsi="Arial" w:cs="Arial"/>
          <w:bCs/>
          <w:color w:val="000000"/>
          <w:sz w:val="20"/>
          <w:szCs w:val="20"/>
        </w:rPr>
      </w:pPr>
      <w:r w:rsidRPr="00E81CA8">
        <w:rPr>
          <w:rFonts w:ascii="Arial" w:hAnsi="Arial" w:cs="Arial"/>
          <w:b/>
          <w:sz w:val="20"/>
          <w:szCs w:val="20"/>
        </w:rPr>
        <w:t>1</w:t>
      </w:r>
      <w:r w:rsidR="00C34E04">
        <w:rPr>
          <w:rFonts w:ascii="Arial" w:hAnsi="Arial" w:cs="Arial"/>
          <w:b/>
          <w:sz w:val="20"/>
          <w:szCs w:val="20"/>
        </w:rPr>
        <w:t>4</w:t>
      </w:r>
      <w:r w:rsidRPr="00E81CA8">
        <w:rPr>
          <w:rFonts w:ascii="Arial" w:hAnsi="Arial" w:cs="Arial"/>
          <w:b/>
          <w:sz w:val="20"/>
          <w:szCs w:val="20"/>
        </w:rPr>
        <w:t xml:space="preserve">.01. </w:t>
      </w:r>
      <w:r w:rsidRPr="00E1138A">
        <w:rPr>
          <w:rFonts w:ascii="Arial" w:eastAsiaTheme="minorHAnsi" w:hAnsi="Arial" w:cs="Arial"/>
          <w:color w:val="000000"/>
          <w:sz w:val="20"/>
          <w:szCs w:val="20"/>
        </w:rPr>
        <w:t>C</w:t>
      </w:r>
      <w:r>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w:t>
      </w:r>
      <w:r w:rsidR="00C34E04">
        <w:rPr>
          <w:rFonts w:ascii="Arial" w:eastAsiaTheme="minorHAnsi" w:hAnsi="Arial" w:cs="Arial"/>
          <w:color w:val="000000"/>
          <w:sz w:val="20"/>
          <w:szCs w:val="20"/>
        </w:rPr>
        <w:t xml:space="preserve"> adjudicação e a</w:t>
      </w:r>
      <w:r w:rsidRPr="00E1138A">
        <w:rPr>
          <w:rFonts w:ascii="Arial" w:eastAsiaTheme="minorHAnsi" w:hAnsi="Arial" w:cs="Arial"/>
          <w:color w:val="000000"/>
          <w:sz w:val="20"/>
          <w:szCs w:val="20"/>
        </w:rPr>
        <w:t xml:space="preserve">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00916D91">
        <w:rPr>
          <w:rFonts w:ascii="Arial" w:eastAsiaTheme="minorHAnsi" w:hAnsi="Arial" w:cs="Arial"/>
          <w:bCs/>
          <w:color w:val="000000"/>
          <w:sz w:val="20"/>
          <w:szCs w:val="20"/>
        </w:rPr>
        <w:t>, conforme</w:t>
      </w:r>
      <w:r w:rsidR="00916D91" w:rsidRPr="00916D91">
        <w:rPr>
          <w:rFonts w:ascii="Arial" w:eastAsiaTheme="minorHAnsi" w:hAnsi="Arial" w:cs="Arial"/>
          <w:color w:val="000000"/>
          <w:sz w:val="20"/>
          <w:szCs w:val="20"/>
        </w:rPr>
        <w:t xml:space="preserve"> </w:t>
      </w:r>
      <w:r w:rsidR="00916D91" w:rsidRPr="00916D91">
        <w:rPr>
          <w:rFonts w:ascii="Arial" w:eastAsiaTheme="minorHAnsi" w:hAnsi="Arial" w:cs="Arial"/>
          <w:bCs/>
          <w:color w:val="000000"/>
          <w:sz w:val="20"/>
          <w:szCs w:val="20"/>
        </w:rPr>
        <w:t xml:space="preserve">observado </w:t>
      </w:r>
      <w:r w:rsidR="00916D91">
        <w:rPr>
          <w:rFonts w:ascii="Arial" w:eastAsiaTheme="minorHAnsi" w:hAnsi="Arial" w:cs="Arial"/>
          <w:bCs/>
          <w:color w:val="000000"/>
          <w:sz w:val="20"/>
          <w:szCs w:val="20"/>
        </w:rPr>
        <w:t>n</w:t>
      </w:r>
      <w:r w:rsidR="00916D91" w:rsidRPr="00916D91">
        <w:rPr>
          <w:rFonts w:ascii="Arial" w:eastAsiaTheme="minorHAnsi" w:hAnsi="Arial" w:cs="Arial"/>
          <w:bCs/>
          <w:color w:val="000000"/>
          <w:sz w:val="20"/>
          <w:szCs w:val="20"/>
        </w:rPr>
        <w:t>o Artigo 71, da Lei Federal nº. 14.133/2021.</w:t>
      </w:r>
    </w:p>
    <w:p w:rsidR="00E81CA8" w:rsidRPr="00E1138A" w:rsidRDefault="00E81CA8" w:rsidP="00E81CA8">
      <w:pPr>
        <w:autoSpaceDE w:val="0"/>
        <w:autoSpaceDN w:val="0"/>
        <w:adjustRightInd w:val="0"/>
        <w:jc w:val="both"/>
        <w:rPr>
          <w:rFonts w:ascii="Arial" w:eastAsiaTheme="minorHAnsi" w:hAnsi="Arial" w:cs="Arial"/>
          <w:color w:val="000000"/>
          <w:sz w:val="20"/>
          <w:szCs w:val="20"/>
        </w:rPr>
      </w:pPr>
    </w:p>
    <w:p w:rsidR="00E81CA8" w:rsidRDefault="00E81CA8" w:rsidP="00E81CA8">
      <w:pPr>
        <w:jc w:val="both"/>
        <w:rPr>
          <w:rFonts w:ascii="Arial" w:eastAsiaTheme="minorHAnsi" w:hAnsi="Arial" w:cs="Arial"/>
          <w:color w:val="000000"/>
          <w:sz w:val="20"/>
          <w:szCs w:val="20"/>
        </w:rPr>
      </w:pPr>
      <w:r w:rsidRPr="00E81CA8">
        <w:rPr>
          <w:rFonts w:ascii="Arial" w:eastAsiaTheme="minorHAnsi" w:hAnsi="Arial" w:cs="Arial"/>
          <w:b/>
          <w:color w:val="000000"/>
          <w:sz w:val="20"/>
          <w:szCs w:val="20"/>
        </w:rPr>
        <w:t>1</w:t>
      </w:r>
      <w:r w:rsidR="00C34E04">
        <w:rPr>
          <w:rFonts w:ascii="Arial" w:eastAsiaTheme="minorHAnsi" w:hAnsi="Arial" w:cs="Arial"/>
          <w:b/>
          <w:color w:val="000000"/>
          <w:sz w:val="20"/>
          <w:szCs w:val="20"/>
        </w:rPr>
        <w:t>4</w:t>
      </w:r>
      <w:r w:rsidRPr="00E81CA8">
        <w:rPr>
          <w:rFonts w:ascii="Arial" w:eastAsiaTheme="minorHAnsi" w:hAnsi="Arial" w:cs="Arial"/>
          <w:b/>
          <w:color w:val="000000"/>
          <w:sz w:val="20"/>
          <w:szCs w:val="20"/>
        </w:rPr>
        <w:t>.02.</w:t>
      </w:r>
      <w:r w:rsidRPr="00E1138A">
        <w:rPr>
          <w:rFonts w:ascii="Arial" w:eastAsiaTheme="minorHAnsi" w:hAnsi="Arial" w:cs="Arial"/>
          <w:color w:val="000000"/>
          <w:sz w:val="20"/>
          <w:szCs w:val="20"/>
        </w:rPr>
        <w:t xml:space="preserve"> A partir do ato de homologação, será fixado o prazo de convocação do proponente adjudicatário para </w:t>
      </w:r>
      <w:r w:rsidRPr="002606E6">
        <w:rPr>
          <w:rFonts w:ascii="Arial" w:eastAsiaTheme="minorHAnsi" w:hAnsi="Arial" w:cs="Arial"/>
          <w:color w:val="000000"/>
          <w:sz w:val="20"/>
          <w:szCs w:val="20"/>
        </w:rPr>
        <w:t>assina</w:t>
      </w:r>
      <w:r w:rsidR="00916D91">
        <w:rPr>
          <w:rFonts w:ascii="Arial" w:eastAsiaTheme="minorHAnsi" w:hAnsi="Arial" w:cs="Arial"/>
          <w:color w:val="000000"/>
          <w:sz w:val="20"/>
          <w:szCs w:val="20"/>
        </w:rPr>
        <w:t>tura</w:t>
      </w:r>
      <w:r w:rsidRPr="002606E6">
        <w:rPr>
          <w:rFonts w:ascii="Arial" w:eastAsiaTheme="minorHAnsi" w:hAnsi="Arial" w:cs="Arial"/>
          <w:color w:val="000000"/>
          <w:sz w:val="20"/>
          <w:szCs w:val="20"/>
        </w:rPr>
        <w:t xml:space="preserve"> </w:t>
      </w:r>
      <w:r w:rsidR="00916D91">
        <w:rPr>
          <w:rFonts w:ascii="Arial" w:eastAsiaTheme="minorHAnsi" w:hAnsi="Arial" w:cs="Arial"/>
          <w:color w:val="000000"/>
          <w:sz w:val="20"/>
          <w:szCs w:val="20"/>
        </w:rPr>
        <w:t>d</w:t>
      </w:r>
      <w:r w:rsidRPr="002606E6">
        <w:rPr>
          <w:rFonts w:ascii="Arial" w:eastAsiaTheme="minorHAnsi" w:hAnsi="Arial" w:cs="Arial"/>
          <w:color w:val="000000"/>
          <w:sz w:val="20"/>
          <w:szCs w:val="20"/>
        </w:rPr>
        <w:t>o Contrato.</w:t>
      </w:r>
      <w:r w:rsidRPr="00E1138A">
        <w:rPr>
          <w:rFonts w:ascii="Arial" w:eastAsiaTheme="minorHAnsi" w:hAnsi="Arial" w:cs="Arial"/>
          <w:color w:val="000000"/>
          <w:sz w:val="20"/>
          <w:szCs w:val="20"/>
        </w:rPr>
        <w:t xml:space="preserve"> </w:t>
      </w:r>
    </w:p>
    <w:p w:rsidR="005F2D4E" w:rsidRDefault="005F2D4E" w:rsidP="005F2D4E">
      <w:pPr>
        <w:jc w:val="both"/>
        <w:rPr>
          <w:rFonts w:ascii="Arial" w:eastAsiaTheme="minorHAnsi" w:hAnsi="Arial" w:cs="Arial"/>
          <w:b/>
          <w:color w:val="000000" w:themeColor="text1"/>
          <w:sz w:val="20"/>
          <w:szCs w:val="20"/>
        </w:rPr>
      </w:pPr>
    </w:p>
    <w:p w:rsidR="00E81CA8" w:rsidRPr="002F4A23" w:rsidRDefault="00E81CA8" w:rsidP="005F2D4E">
      <w:pPr>
        <w:jc w:val="both"/>
        <w:rPr>
          <w:rFonts w:ascii="Arial" w:eastAsiaTheme="minorHAnsi" w:hAnsi="Arial" w:cs="Arial"/>
          <w:b/>
          <w:color w:val="000000" w:themeColor="text1"/>
          <w:sz w:val="20"/>
          <w:szCs w:val="20"/>
        </w:rPr>
      </w:pPr>
    </w:p>
    <w:p w:rsidR="00032A2B" w:rsidRPr="0024054F" w:rsidRDefault="00FF1DCF" w:rsidP="00FF1DCF">
      <w:pPr>
        <w:jc w:val="both"/>
        <w:rPr>
          <w:rFonts w:ascii="Arial" w:eastAsiaTheme="minorHAnsi" w:hAnsi="Arial" w:cs="Arial"/>
          <w:b/>
          <w:color w:val="000000" w:themeColor="text1"/>
          <w:sz w:val="20"/>
          <w:szCs w:val="20"/>
        </w:rPr>
      </w:pPr>
      <w:r w:rsidRPr="002606E6">
        <w:rPr>
          <w:rFonts w:ascii="Arial" w:eastAsiaTheme="minorHAnsi" w:hAnsi="Arial" w:cs="Arial"/>
          <w:b/>
          <w:color w:val="000000" w:themeColor="text1"/>
          <w:sz w:val="20"/>
          <w:szCs w:val="20"/>
        </w:rPr>
        <w:t>1</w:t>
      </w:r>
      <w:r w:rsidR="00C34E04">
        <w:rPr>
          <w:rFonts w:ascii="Arial" w:eastAsiaTheme="minorHAnsi" w:hAnsi="Arial" w:cs="Arial"/>
          <w:b/>
          <w:color w:val="000000" w:themeColor="text1"/>
          <w:sz w:val="20"/>
          <w:szCs w:val="20"/>
        </w:rPr>
        <w:t>5</w:t>
      </w:r>
      <w:r w:rsidRPr="002606E6">
        <w:rPr>
          <w:rFonts w:ascii="Arial" w:eastAsiaTheme="minorHAnsi" w:hAnsi="Arial" w:cs="Arial"/>
          <w:b/>
          <w:color w:val="000000" w:themeColor="text1"/>
          <w:sz w:val="20"/>
          <w:szCs w:val="20"/>
        </w:rPr>
        <w:t>. DA CONTRATAÇÃO</w:t>
      </w:r>
    </w:p>
    <w:p w:rsidR="00206735" w:rsidRDefault="00206735" w:rsidP="00FF1DCF">
      <w:pPr>
        <w:jc w:val="both"/>
        <w:rPr>
          <w:rFonts w:ascii="Arial" w:eastAsiaTheme="minorHAnsi" w:hAnsi="Arial" w:cs="Arial"/>
          <w:b/>
          <w:color w:val="000000"/>
          <w:sz w:val="20"/>
          <w:szCs w:val="20"/>
        </w:rPr>
      </w:pPr>
    </w:p>
    <w:p w:rsidR="00DF086B" w:rsidRPr="00DF086B" w:rsidRDefault="002606E6" w:rsidP="00DF086B">
      <w:pPr>
        <w:jc w:val="both"/>
        <w:rPr>
          <w:rFonts w:ascii="Arial" w:hAnsi="Arial" w:cs="Arial"/>
          <w:sz w:val="20"/>
          <w:szCs w:val="20"/>
        </w:rPr>
      </w:pPr>
      <w:r>
        <w:rPr>
          <w:rFonts w:ascii="Arial" w:hAnsi="Arial" w:cs="Arial"/>
          <w:b/>
          <w:sz w:val="20"/>
          <w:szCs w:val="20"/>
        </w:rPr>
        <w:t>1</w:t>
      </w:r>
      <w:r w:rsidR="00C34E04">
        <w:rPr>
          <w:rFonts w:ascii="Arial" w:hAnsi="Arial" w:cs="Arial"/>
          <w:b/>
          <w:sz w:val="20"/>
          <w:szCs w:val="20"/>
        </w:rPr>
        <w:t>5</w:t>
      </w:r>
      <w:r w:rsidR="00DF086B" w:rsidRPr="00DF086B">
        <w:rPr>
          <w:rFonts w:ascii="Arial" w:hAnsi="Arial" w:cs="Arial"/>
          <w:b/>
          <w:sz w:val="20"/>
          <w:szCs w:val="20"/>
        </w:rPr>
        <w:t xml:space="preserve">.01. </w:t>
      </w:r>
      <w:r w:rsidR="00DF086B" w:rsidRPr="00DF086B">
        <w:rPr>
          <w:rFonts w:ascii="Arial" w:hAnsi="Arial" w:cs="Arial"/>
          <w:sz w:val="20"/>
          <w:szCs w:val="20"/>
        </w:rPr>
        <w:t xml:space="preserve">Homologado o referido certame, será convocado pela Divisão Técnica Administrativa da SAECIL o vencedor da licitação para, dentro do prazo de 05 (cinco) dias úteis a contar da data de recebimento da notificação, assinar o Contrato, cuja </w:t>
      </w:r>
      <w:r w:rsidR="006232C6">
        <w:rPr>
          <w:rFonts w:ascii="Arial" w:hAnsi="Arial" w:cs="Arial"/>
          <w:b/>
          <w:sz w:val="20"/>
          <w:szCs w:val="20"/>
        </w:rPr>
        <w:t>Minuta (Anexo II</w:t>
      </w:r>
      <w:r w:rsidR="00DF086B" w:rsidRPr="00DF086B">
        <w:rPr>
          <w:rFonts w:ascii="Arial" w:hAnsi="Arial" w:cs="Arial"/>
          <w:sz w:val="20"/>
          <w:szCs w:val="20"/>
        </w:rPr>
        <w:t>) integra este Edital, visando a execução do objeto deste certame.</w:t>
      </w:r>
    </w:p>
    <w:p w:rsidR="00DF086B" w:rsidRPr="00DF086B" w:rsidRDefault="00DF086B" w:rsidP="00DF086B">
      <w:pPr>
        <w:jc w:val="both"/>
        <w:rPr>
          <w:rFonts w:ascii="Arial" w:hAnsi="Arial" w:cs="Arial"/>
          <w:b/>
          <w:sz w:val="20"/>
          <w:szCs w:val="20"/>
        </w:rPr>
      </w:pPr>
    </w:p>
    <w:p w:rsidR="00E50647" w:rsidRPr="00E50647" w:rsidRDefault="00C34E04" w:rsidP="00E50647">
      <w:pPr>
        <w:ind w:left="1416"/>
        <w:jc w:val="both"/>
        <w:rPr>
          <w:rFonts w:ascii="Arial" w:hAnsi="Arial" w:cs="Arial"/>
          <w:b/>
          <w:sz w:val="20"/>
          <w:szCs w:val="20"/>
        </w:rPr>
      </w:pPr>
      <w:r>
        <w:rPr>
          <w:rFonts w:ascii="Arial" w:hAnsi="Arial" w:cs="Arial"/>
          <w:b/>
          <w:sz w:val="20"/>
          <w:szCs w:val="20"/>
        </w:rPr>
        <w:t>15</w:t>
      </w:r>
      <w:r w:rsidR="00DF086B" w:rsidRPr="002606E6">
        <w:rPr>
          <w:rFonts w:ascii="Arial" w:hAnsi="Arial" w:cs="Arial"/>
          <w:b/>
          <w:sz w:val="20"/>
          <w:szCs w:val="20"/>
        </w:rPr>
        <w:t xml:space="preserve">.01.01. </w:t>
      </w:r>
      <w:r w:rsidR="00E50647" w:rsidRPr="00E50647">
        <w:rPr>
          <w:rFonts w:ascii="Arial" w:hAnsi="Arial" w:cs="Arial"/>
          <w:sz w:val="20"/>
          <w:szCs w:val="20"/>
        </w:rPr>
        <w:t>O prazo de convocação poderá ser prorrogado 1 (uma) vez, por igual período, mediante solicitação da parte durante seu transcurso, devidamente justificada, e desde que o motivo apresentado seja aceito pela Administração.</w:t>
      </w:r>
    </w:p>
    <w:p w:rsidR="00E50647" w:rsidRPr="00E50647" w:rsidRDefault="00E50647" w:rsidP="00E50647">
      <w:pPr>
        <w:jc w:val="both"/>
        <w:rPr>
          <w:rFonts w:ascii="Arial" w:hAnsi="Arial" w:cs="Arial"/>
          <w:b/>
          <w:sz w:val="20"/>
          <w:szCs w:val="20"/>
        </w:rPr>
      </w:pPr>
    </w:p>
    <w:p w:rsidR="00E50647" w:rsidRPr="00E50647" w:rsidRDefault="00E50647" w:rsidP="00E50647">
      <w:pPr>
        <w:ind w:left="1416"/>
        <w:jc w:val="both"/>
        <w:rPr>
          <w:rFonts w:ascii="Arial" w:hAnsi="Arial" w:cs="Arial"/>
          <w:sz w:val="20"/>
          <w:szCs w:val="20"/>
        </w:rPr>
      </w:pPr>
      <w:r w:rsidRPr="00E50647">
        <w:rPr>
          <w:rFonts w:ascii="Arial" w:hAnsi="Arial" w:cs="Arial"/>
          <w:b/>
          <w:sz w:val="20"/>
          <w:szCs w:val="20"/>
        </w:rPr>
        <w:t xml:space="preserve">15.01.02. </w:t>
      </w:r>
      <w:r w:rsidRPr="00E50647">
        <w:rPr>
          <w:rFonts w:ascii="Arial" w:hAnsi="Arial" w:cs="Arial"/>
          <w:sz w:val="20"/>
          <w:szCs w:val="20"/>
        </w:rPr>
        <w:t>Na hipótese de o vencedor da licitação não assinar o Contrato no prazo e nas condições estabelecidas, outro licitante poderá ser convocado, respeitada a ordem de classificação, para celebrar a contratação nas condições pro</w:t>
      </w:r>
      <w:r>
        <w:rPr>
          <w:rFonts w:ascii="Arial" w:hAnsi="Arial" w:cs="Arial"/>
          <w:sz w:val="20"/>
          <w:szCs w:val="20"/>
        </w:rPr>
        <w:t>postas pelo licitante vencedor.</w:t>
      </w:r>
    </w:p>
    <w:p w:rsidR="00F26078" w:rsidRDefault="00F26078" w:rsidP="00DF086B">
      <w:pPr>
        <w:jc w:val="both"/>
        <w:rPr>
          <w:rFonts w:ascii="Arial" w:hAnsi="Arial" w:cs="Arial"/>
          <w:b/>
          <w:sz w:val="20"/>
          <w:szCs w:val="20"/>
        </w:rPr>
      </w:pPr>
    </w:p>
    <w:p w:rsidR="00DF086B" w:rsidRPr="00A10559" w:rsidRDefault="00C34E04" w:rsidP="00DF086B">
      <w:pPr>
        <w:jc w:val="both"/>
        <w:rPr>
          <w:rFonts w:ascii="Arial" w:hAnsi="Arial" w:cs="Arial"/>
          <w:sz w:val="20"/>
          <w:szCs w:val="20"/>
        </w:rPr>
      </w:pPr>
      <w:r>
        <w:rPr>
          <w:rFonts w:ascii="Arial" w:hAnsi="Arial" w:cs="Arial"/>
          <w:b/>
          <w:sz w:val="20"/>
          <w:szCs w:val="20"/>
        </w:rPr>
        <w:t>15</w:t>
      </w:r>
      <w:r w:rsidR="00DF086B" w:rsidRPr="002606E6">
        <w:rPr>
          <w:rFonts w:ascii="Arial" w:hAnsi="Arial" w:cs="Arial"/>
          <w:b/>
          <w:sz w:val="20"/>
          <w:szCs w:val="20"/>
        </w:rPr>
        <w:t xml:space="preserve">.02. </w:t>
      </w:r>
      <w:r w:rsidR="00DF086B" w:rsidRPr="002606E6">
        <w:rPr>
          <w:rFonts w:ascii="Arial" w:hAnsi="Arial" w:cs="Arial"/>
          <w:sz w:val="20"/>
          <w:szCs w:val="20"/>
        </w:rPr>
        <w:t>A referida convocação pode ser formalizada por qualquer meio de comunicação que comprove a data do correspondente recebimento.</w:t>
      </w:r>
    </w:p>
    <w:p w:rsidR="0074063F" w:rsidRPr="006232C6" w:rsidRDefault="00DF086B" w:rsidP="005F2D4E">
      <w:pPr>
        <w:jc w:val="both"/>
        <w:rPr>
          <w:rFonts w:ascii="Arial" w:hAnsi="Arial" w:cs="Arial"/>
          <w:b/>
          <w:sz w:val="20"/>
          <w:szCs w:val="20"/>
        </w:rPr>
      </w:pPr>
      <w:r w:rsidRPr="00DF086B">
        <w:rPr>
          <w:rFonts w:ascii="Arial" w:hAnsi="Arial" w:cs="Arial"/>
          <w:b/>
          <w:sz w:val="20"/>
          <w:szCs w:val="20"/>
        </w:rPr>
        <w:tab/>
      </w:r>
    </w:p>
    <w:p w:rsidR="00460D64" w:rsidRDefault="00460D64" w:rsidP="00460D64">
      <w:pPr>
        <w:jc w:val="both"/>
        <w:rPr>
          <w:rFonts w:ascii="Arial" w:hAnsi="Arial" w:cs="Arial"/>
          <w:sz w:val="20"/>
          <w:szCs w:val="20"/>
        </w:rPr>
      </w:pPr>
      <w:r w:rsidRPr="00460D64">
        <w:rPr>
          <w:rFonts w:ascii="Arial" w:hAnsi="Arial" w:cs="Arial"/>
          <w:b/>
          <w:color w:val="000000" w:themeColor="text1"/>
          <w:sz w:val="20"/>
          <w:szCs w:val="20"/>
        </w:rPr>
        <w:t>1</w:t>
      </w:r>
      <w:r w:rsidR="00C34E04">
        <w:rPr>
          <w:rFonts w:ascii="Arial" w:hAnsi="Arial" w:cs="Arial"/>
          <w:b/>
          <w:color w:val="000000" w:themeColor="text1"/>
          <w:sz w:val="20"/>
          <w:szCs w:val="20"/>
        </w:rPr>
        <w:t>5</w:t>
      </w:r>
      <w:r w:rsidRPr="00460D64">
        <w:rPr>
          <w:rFonts w:ascii="Arial" w:hAnsi="Arial" w:cs="Arial"/>
          <w:b/>
          <w:color w:val="000000" w:themeColor="text1"/>
          <w:sz w:val="20"/>
          <w:szCs w:val="20"/>
        </w:rPr>
        <w:t xml:space="preserve">.03. </w:t>
      </w:r>
      <w:r w:rsidRPr="00DF086B">
        <w:rPr>
          <w:rFonts w:ascii="Arial" w:hAnsi="Arial" w:cs="Arial"/>
          <w:sz w:val="20"/>
          <w:szCs w:val="20"/>
        </w:rPr>
        <w:t xml:space="preserve">A recusa injustificada </w:t>
      </w:r>
      <w:r>
        <w:rPr>
          <w:rFonts w:ascii="Arial" w:hAnsi="Arial" w:cs="Arial"/>
          <w:sz w:val="20"/>
          <w:szCs w:val="20"/>
        </w:rPr>
        <w:t>do adjudicatório em</w:t>
      </w:r>
      <w:r w:rsidRPr="00DF086B">
        <w:rPr>
          <w:rFonts w:ascii="Arial" w:hAnsi="Arial" w:cs="Arial"/>
          <w:sz w:val="20"/>
          <w:szCs w:val="20"/>
        </w:rPr>
        <w:t xml:space="preserve"> assinar o Contrato, ou </w:t>
      </w:r>
      <w:r>
        <w:rPr>
          <w:rFonts w:ascii="Arial" w:hAnsi="Arial" w:cs="Arial"/>
          <w:sz w:val="20"/>
          <w:szCs w:val="20"/>
        </w:rPr>
        <w:t>em</w:t>
      </w:r>
      <w:r w:rsidRPr="00DF086B">
        <w:rPr>
          <w:rFonts w:ascii="Arial" w:hAnsi="Arial" w:cs="Arial"/>
          <w:sz w:val="20"/>
          <w:szCs w:val="20"/>
        </w:rPr>
        <w:t xml:space="preserve"> aceitar/retirar o instrumento e</w:t>
      </w:r>
      <w:r w:rsidR="002B4ADA">
        <w:rPr>
          <w:rFonts w:ascii="Arial" w:hAnsi="Arial" w:cs="Arial"/>
          <w:sz w:val="20"/>
          <w:szCs w:val="20"/>
        </w:rPr>
        <w:t>quivalente dele</w:t>
      </w:r>
      <w:r w:rsidRPr="00DF086B">
        <w:rPr>
          <w:rFonts w:ascii="Arial" w:hAnsi="Arial" w:cs="Arial"/>
          <w:sz w:val="20"/>
          <w:szCs w:val="20"/>
        </w:rPr>
        <w:t xml:space="preserve"> decorrente</w:t>
      </w:r>
      <w:r w:rsidR="002B4ADA">
        <w:rPr>
          <w:rFonts w:ascii="Arial" w:hAnsi="Arial" w:cs="Arial"/>
          <w:b/>
          <w:sz w:val="20"/>
          <w:szCs w:val="20"/>
        </w:rPr>
        <w:t>,</w:t>
      </w:r>
      <w:r w:rsidRPr="00DF086B">
        <w:rPr>
          <w:rFonts w:ascii="Arial" w:hAnsi="Arial" w:cs="Arial"/>
          <w:sz w:val="20"/>
          <w:szCs w:val="20"/>
        </w:rPr>
        <w:t xml:space="preserve"> </w:t>
      </w:r>
      <w:r>
        <w:rPr>
          <w:rFonts w:ascii="Arial" w:hAnsi="Arial" w:cs="Arial"/>
          <w:sz w:val="20"/>
          <w:szCs w:val="20"/>
        </w:rPr>
        <w:t xml:space="preserve">no </w:t>
      </w:r>
      <w:r w:rsidRPr="00DF086B">
        <w:rPr>
          <w:rFonts w:ascii="Arial" w:hAnsi="Arial" w:cs="Arial"/>
          <w:sz w:val="20"/>
          <w:szCs w:val="20"/>
        </w:rPr>
        <w:t>prazo estabelecido, caracteriza</w:t>
      </w:r>
      <w:r>
        <w:rPr>
          <w:rFonts w:ascii="Arial" w:hAnsi="Arial" w:cs="Arial"/>
          <w:sz w:val="20"/>
          <w:szCs w:val="20"/>
        </w:rPr>
        <w:t>rá</w:t>
      </w:r>
      <w:r w:rsidRPr="00DF086B">
        <w:rPr>
          <w:rFonts w:ascii="Arial" w:hAnsi="Arial" w:cs="Arial"/>
          <w:sz w:val="20"/>
          <w:szCs w:val="20"/>
        </w:rPr>
        <w:t xml:space="preserve"> o descumprimento total da obrigação assumida, sujeitan</w:t>
      </w:r>
      <w:r>
        <w:rPr>
          <w:rFonts w:ascii="Arial" w:hAnsi="Arial" w:cs="Arial"/>
          <w:sz w:val="20"/>
          <w:szCs w:val="20"/>
        </w:rPr>
        <w:t>do-</w:t>
      </w:r>
      <w:proofErr w:type="gramStart"/>
      <w:r>
        <w:rPr>
          <w:rFonts w:ascii="Arial" w:hAnsi="Arial" w:cs="Arial"/>
          <w:sz w:val="20"/>
          <w:szCs w:val="20"/>
        </w:rPr>
        <w:t>a(</w:t>
      </w:r>
      <w:proofErr w:type="gramEnd"/>
      <w:r>
        <w:rPr>
          <w:rFonts w:ascii="Arial" w:hAnsi="Arial" w:cs="Arial"/>
          <w:sz w:val="20"/>
          <w:szCs w:val="20"/>
        </w:rPr>
        <w:t>s) às sanções previstas no Decreto Municipal nº</w:t>
      </w:r>
      <w:r w:rsidR="00032A2B">
        <w:rPr>
          <w:rFonts w:ascii="Arial" w:hAnsi="Arial" w:cs="Arial"/>
          <w:sz w:val="20"/>
          <w:szCs w:val="20"/>
        </w:rPr>
        <w:t>.</w:t>
      </w:r>
      <w:r>
        <w:rPr>
          <w:rFonts w:ascii="Arial" w:hAnsi="Arial" w:cs="Arial"/>
          <w:sz w:val="20"/>
          <w:szCs w:val="20"/>
        </w:rPr>
        <w:t xml:space="preserve"> </w:t>
      </w:r>
      <w:r w:rsidR="00032A2B">
        <w:rPr>
          <w:rFonts w:ascii="Arial" w:hAnsi="Arial" w:cs="Arial"/>
          <w:sz w:val="20"/>
          <w:szCs w:val="20"/>
        </w:rPr>
        <w:t xml:space="preserve"> </w:t>
      </w:r>
      <w:r>
        <w:rPr>
          <w:rFonts w:ascii="Arial" w:hAnsi="Arial" w:cs="Arial"/>
          <w:sz w:val="20"/>
          <w:szCs w:val="20"/>
        </w:rPr>
        <w:t>8.058</w:t>
      </w:r>
      <w:r w:rsidR="00916D91">
        <w:rPr>
          <w:rFonts w:ascii="Arial" w:hAnsi="Arial" w:cs="Arial"/>
          <w:sz w:val="20"/>
          <w:szCs w:val="20"/>
        </w:rPr>
        <w:t>/2023</w:t>
      </w:r>
      <w:r w:rsidR="00823B90">
        <w:rPr>
          <w:rFonts w:ascii="Arial" w:hAnsi="Arial" w:cs="Arial"/>
          <w:sz w:val="20"/>
          <w:szCs w:val="20"/>
        </w:rPr>
        <w:t xml:space="preserve"> de 14/03/2023.</w:t>
      </w:r>
    </w:p>
    <w:p w:rsidR="00E50647" w:rsidRDefault="00E50647" w:rsidP="00E50647">
      <w:pPr>
        <w:jc w:val="both"/>
        <w:rPr>
          <w:rFonts w:ascii="Arial" w:hAnsi="Arial" w:cs="Arial"/>
          <w:b/>
          <w:color w:val="000000" w:themeColor="text1"/>
          <w:sz w:val="20"/>
          <w:szCs w:val="20"/>
        </w:rPr>
      </w:pPr>
    </w:p>
    <w:p w:rsidR="00822426" w:rsidRPr="00822426" w:rsidRDefault="00E50647" w:rsidP="00822426">
      <w:pPr>
        <w:jc w:val="both"/>
        <w:rPr>
          <w:rFonts w:ascii="Arial" w:hAnsi="Arial" w:cs="Arial"/>
          <w:color w:val="000000" w:themeColor="text1"/>
          <w:sz w:val="20"/>
        </w:rPr>
      </w:pPr>
      <w:r w:rsidRPr="00822426">
        <w:rPr>
          <w:rFonts w:ascii="Arial" w:hAnsi="Arial" w:cs="Arial"/>
          <w:b/>
          <w:color w:val="000000" w:themeColor="text1"/>
          <w:sz w:val="20"/>
          <w:szCs w:val="20"/>
        </w:rPr>
        <w:t xml:space="preserve">15.04. </w:t>
      </w:r>
      <w:r w:rsidR="00822426" w:rsidRPr="00822426">
        <w:rPr>
          <w:rFonts w:ascii="Arial" w:hAnsi="Arial" w:cs="Arial"/>
          <w:color w:val="000000" w:themeColor="text1"/>
          <w:sz w:val="20"/>
        </w:rPr>
        <w:t xml:space="preserve">O prazo de vigência do Contrato será de </w:t>
      </w:r>
      <w:r w:rsidR="00206735">
        <w:rPr>
          <w:rFonts w:ascii="Arial" w:hAnsi="Arial" w:cs="Arial"/>
          <w:color w:val="000000" w:themeColor="text1"/>
          <w:sz w:val="20"/>
        </w:rPr>
        <w:t>0</w:t>
      </w:r>
      <w:r w:rsidR="00822426" w:rsidRPr="00822426">
        <w:rPr>
          <w:rFonts w:ascii="Arial" w:hAnsi="Arial" w:cs="Arial"/>
          <w:color w:val="000000" w:themeColor="text1"/>
          <w:sz w:val="20"/>
        </w:rPr>
        <w:t>6 (seis) meses a contar da data de sua assinatura, podendo ser prorrogado conforme a Lei Federal n°. 14.133/2021.</w:t>
      </w:r>
    </w:p>
    <w:p w:rsidR="00460D64" w:rsidRDefault="00460D64" w:rsidP="00C101EE">
      <w:pPr>
        <w:jc w:val="both"/>
        <w:rPr>
          <w:rFonts w:ascii="Arial" w:hAnsi="Arial" w:cs="Arial"/>
          <w:b/>
          <w:color w:val="000000" w:themeColor="text1"/>
          <w:sz w:val="20"/>
          <w:szCs w:val="20"/>
        </w:rPr>
      </w:pPr>
    </w:p>
    <w:p w:rsidR="00C635D6" w:rsidRDefault="00C635D6" w:rsidP="00C101EE">
      <w:pPr>
        <w:jc w:val="both"/>
        <w:rPr>
          <w:rFonts w:ascii="Arial" w:hAnsi="Arial" w:cs="Arial"/>
          <w:b/>
          <w:color w:val="000000" w:themeColor="text1"/>
          <w:sz w:val="20"/>
          <w:szCs w:val="20"/>
        </w:rPr>
      </w:pPr>
    </w:p>
    <w:p w:rsidR="00C101EE" w:rsidRDefault="002606E6" w:rsidP="00C101EE">
      <w:pPr>
        <w:jc w:val="both"/>
        <w:rPr>
          <w:rFonts w:ascii="Arial" w:hAnsi="Arial" w:cs="Arial"/>
          <w:b/>
          <w:color w:val="000000" w:themeColor="text1"/>
          <w:sz w:val="20"/>
          <w:szCs w:val="20"/>
        </w:rPr>
      </w:pPr>
      <w:r>
        <w:rPr>
          <w:rFonts w:ascii="Arial" w:hAnsi="Arial" w:cs="Arial"/>
          <w:b/>
          <w:color w:val="000000" w:themeColor="text1"/>
          <w:sz w:val="20"/>
          <w:szCs w:val="20"/>
        </w:rPr>
        <w:t>1</w:t>
      </w:r>
      <w:r w:rsidR="00C34E04">
        <w:rPr>
          <w:rFonts w:ascii="Arial" w:hAnsi="Arial" w:cs="Arial"/>
          <w:b/>
          <w:color w:val="000000" w:themeColor="text1"/>
          <w:sz w:val="20"/>
          <w:szCs w:val="20"/>
        </w:rPr>
        <w:t>6</w:t>
      </w:r>
      <w:r w:rsidR="00F26078">
        <w:rPr>
          <w:rFonts w:ascii="Arial" w:hAnsi="Arial" w:cs="Arial"/>
          <w:b/>
          <w:color w:val="000000" w:themeColor="text1"/>
          <w:sz w:val="20"/>
          <w:szCs w:val="20"/>
        </w:rPr>
        <w:t>. DOS PRAZOS</w:t>
      </w:r>
      <w:r w:rsidR="00D81F69">
        <w:rPr>
          <w:rFonts w:ascii="Arial" w:hAnsi="Arial" w:cs="Arial"/>
          <w:b/>
          <w:color w:val="000000" w:themeColor="text1"/>
          <w:sz w:val="20"/>
          <w:szCs w:val="20"/>
        </w:rPr>
        <w:t xml:space="preserve">, </w:t>
      </w:r>
      <w:r w:rsidR="00C101EE" w:rsidRPr="00693F2D">
        <w:rPr>
          <w:rFonts w:ascii="Arial" w:hAnsi="Arial" w:cs="Arial"/>
          <w:b/>
          <w:color w:val="000000" w:themeColor="text1"/>
          <w:sz w:val="20"/>
          <w:szCs w:val="20"/>
        </w:rPr>
        <w:t>DAS CONDIÇÕES DE</w:t>
      </w:r>
      <w:r w:rsidR="00916D91">
        <w:rPr>
          <w:rFonts w:ascii="Arial" w:hAnsi="Arial" w:cs="Arial"/>
          <w:b/>
          <w:color w:val="000000" w:themeColor="text1"/>
          <w:sz w:val="20"/>
          <w:szCs w:val="20"/>
        </w:rPr>
        <w:t xml:space="preserve"> </w:t>
      </w:r>
      <w:r w:rsidR="006232C6">
        <w:rPr>
          <w:rFonts w:ascii="Arial" w:hAnsi="Arial" w:cs="Arial"/>
          <w:b/>
          <w:color w:val="000000" w:themeColor="text1"/>
          <w:sz w:val="20"/>
          <w:szCs w:val="20"/>
        </w:rPr>
        <w:t>EXECUÇÃO</w:t>
      </w:r>
      <w:r w:rsidR="002B4ADA">
        <w:rPr>
          <w:rFonts w:ascii="Arial" w:hAnsi="Arial" w:cs="Arial"/>
          <w:b/>
          <w:color w:val="000000" w:themeColor="text1"/>
          <w:sz w:val="20"/>
          <w:szCs w:val="20"/>
        </w:rPr>
        <w:t>,</w:t>
      </w:r>
      <w:r w:rsidR="00D81F69">
        <w:rPr>
          <w:rFonts w:ascii="Arial" w:hAnsi="Arial" w:cs="Arial"/>
          <w:b/>
          <w:color w:val="000000" w:themeColor="text1"/>
          <w:sz w:val="20"/>
          <w:szCs w:val="20"/>
        </w:rPr>
        <w:t xml:space="preserve"> </w:t>
      </w:r>
      <w:r w:rsidR="00916D91">
        <w:rPr>
          <w:rFonts w:ascii="Arial" w:hAnsi="Arial" w:cs="Arial"/>
          <w:b/>
          <w:color w:val="000000" w:themeColor="text1"/>
          <w:sz w:val="20"/>
          <w:szCs w:val="20"/>
        </w:rPr>
        <w:t xml:space="preserve">DAS </w:t>
      </w:r>
      <w:r w:rsidR="00D81F69">
        <w:rPr>
          <w:rFonts w:ascii="Arial" w:hAnsi="Arial" w:cs="Arial"/>
          <w:b/>
          <w:color w:val="000000" w:themeColor="text1"/>
          <w:sz w:val="20"/>
          <w:szCs w:val="20"/>
        </w:rPr>
        <w:t xml:space="preserve">OBRIGAÇÕES DA CONTRATADA E </w:t>
      </w:r>
      <w:r w:rsidR="009212C2">
        <w:rPr>
          <w:rFonts w:ascii="Arial" w:hAnsi="Arial" w:cs="Arial"/>
          <w:b/>
          <w:color w:val="000000" w:themeColor="text1"/>
          <w:sz w:val="20"/>
          <w:szCs w:val="20"/>
        </w:rPr>
        <w:t xml:space="preserve">DA </w:t>
      </w:r>
      <w:r w:rsidR="00D81F69">
        <w:rPr>
          <w:rFonts w:ascii="Arial" w:hAnsi="Arial" w:cs="Arial"/>
          <w:b/>
          <w:color w:val="000000" w:themeColor="text1"/>
          <w:sz w:val="20"/>
          <w:szCs w:val="20"/>
        </w:rPr>
        <w:t>CONTRATANTE</w:t>
      </w:r>
    </w:p>
    <w:p w:rsidR="00206735" w:rsidRDefault="00206735" w:rsidP="00C101EE">
      <w:pPr>
        <w:jc w:val="both"/>
        <w:rPr>
          <w:rFonts w:ascii="Arial" w:hAnsi="Arial" w:cs="Arial"/>
          <w:b/>
          <w:color w:val="000000" w:themeColor="text1"/>
          <w:sz w:val="20"/>
          <w:szCs w:val="20"/>
        </w:rPr>
      </w:pPr>
    </w:p>
    <w:p w:rsidR="00C101EE" w:rsidRPr="007347AF" w:rsidRDefault="002606E6" w:rsidP="00C101EE">
      <w:pPr>
        <w:jc w:val="both"/>
        <w:rPr>
          <w:rFonts w:ascii="Arial" w:hAnsi="Arial" w:cs="Arial"/>
          <w:color w:val="000000" w:themeColor="text1"/>
          <w:sz w:val="20"/>
          <w:szCs w:val="20"/>
        </w:rPr>
      </w:pPr>
      <w:r>
        <w:rPr>
          <w:rFonts w:ascii="Arial" w:hAnsi="Arial" w:cs="Arial"/>
          <w:b/>
          <w:color w:val="000000" w:themeColor="text1"/>
          <w:sz w:val="20"/>
          <w:szCs w:val="20"/>
        </w:rPr>
        <w:t>1</w:t>
      </w:r>
      <w:r w:rsidR="00C34E04">
        <w:rPr>
          <w:rFonts w:ascii="Arial" w:hAnsi="Arial" w:cs="Arial"/>
          <w:b/>
          <w:color w:val="000000" w:themeColor="text1"/>
          <w:sz w:val="20"/>
          <w:szCs w:val="20"/>
        </w:rPr>
        <w:t>6</w:t>
      </w:r>
      <w:r>
        <w:rPr>
          <w:rFonts w:ascii="Arial" w:hAnsi="Arial" w:cs="Arial"/>
          <w:b/>
          <w:color w:val="000000" w:themeColor="text1"/>
          <w:sz w:val="20"/>
          <w:szCs w:val="20"/>
        </w:rPr>
        <w:t xml:space="preserve">.01. </w:t>
      </w:r>
      <w:r w:rsidR="00F26078" w:rsidRPr="000464CF">
        <w:rPr>
          <w:rFonts w:ascii="Arial" w:hAnsi="Arial" w:cs="Arial"/>
          <w:color w:val="000000" w:themeColor="text1"/>
          <w:sz w:val="20"/>
          <w:szCs w:val="20"/>
        </w:rPr>
        <w:t>Em conformidade com o</w:t>
      </w:r>
      <w:r w:rsidR="00916D91">
        <w:rPr>
          <w:rFonts w:ascii="Arial" w:hAnsi="Arial" w:cs="Arial"/>
          <w:color w:val="000000" w:themeColor="text1"/>
          <w:sz w:val="20"/>
          <w:szCs w:val="20"/>
        </w:rPr>
        <w:t xml:space="preserve"> estabelecido no</w:t>
      </w:r>
      <w:r w:rsidR="00F26078" w:rsidRPr="000464CF">
        <w:rPr>
          <w:rFonts w:ascii="Arial" w:hAnsi="Arial" w:cs="Arial"/>
          <w:color w:val="000000" w:themeColor="text1"/>
          <w:sz w:val="20"/>
          <w:szCs w:val="20"/>
        </w:rPr>
        <w:t xml:space="preserve"> Anexo I – Termo de Referência </w:t>
      </w:r>
      <w:r w:rsidR="002B4ADA">
        <w:rPr>
          <w:rFonts w:ascii="Arial" w:hAnsi="Arial" w:cs="Arial"/>
          <w:color w:val="000000" w:themeColor="text1"/>
          <w:sz w:val="20"/>
          <w:szCs w:val="20"/>
        </w:rPr>
        <w:t>e</w:t>
      </w:r>
      <w:r w:rsidR="009212C2">
        <w:rPr>
          <w:rFonts w:ascii="Arial" w:hAnsi="Arial" w:cs="Arial"/>
          <w:color w:val="000000" w:themeColor="text1"/>
          <w:sz w:val="20"/>
          <w:szCs w:val="20"/>
        </w:rPr>
        <w:t xml:space="preserve"> Anexo II – Minuta do Contrato </w:t>
      </w:r>
      <w:r w:rsidR="00916D91">
        <w:rPr>
          <w:rFonts w:ascii="Arial" w:hAnsi="Arial" w:cs="Arial"/>
          <w:color w:val="000000" w:themeColor="text1"/>
          <w:sz w:val="20"/>
          <w:szCs w:val="20"/>
        </w:rPr>
        <w:t>deste</w:t>
      </w:r>
      <w:r w:rsidR="002B4ADA">
        <w:rPr>
          <w:rFonts w:ascii="Arial" w:hAnsi="Arial" w:cs="Arial"/>
          <w:color w:val="000000" w:themeColor="text1"/>
          <w:sz w:val="20"/>
          <w:szCs w:val="20"/>
        </w:rPr>
        <w:t xml:space="preserve"> E</w:t>
      </w:r>
      <w:r w:rsidR="00F26078" w:rsidRPr="000464CF">
        <w:rPr>
          <w:rFonts w:ascii="Arial" w:hAnsi="Arial" w:cs="Arial"/>
          <w:color w:val="000000" w:themeColor="text1"/>
          <w:sz w:val="20"/>
          <w:szCs w:val="20"/>
        </w:rPr>
        <w:t>dital.</w:t>
      </w:r>
      <w:r w:rsidR="007347AF">
        <w:rPr>
          <w:rFonts w:ascii="Arial" w:hAnsi="Arial" w:cs="Arial"/>
          <w:color w:val="000000" w:themeColor="text1"/>
          <w:sz w:val="20"/>
          <w:szCs w:val="20"/>
        </w:rPr>
        <w:t xml:space="preserve"> </w:t>
      </w:r>
    </w:p>
    <w:p w:rsidR="00780DDB" w:rsidRDefault="00780DDB" w:rsidP="005023F2">
      <w:pPr>
        <w:tabs>
          <w:tab w:val="left" w:pos="600"/>
          <w:tab w:val="left" w:pos="9639"/>
        </w:tabs>
        <w:jc w:val="both"/>
        <w:rPr>
          <w:rFonts w:ascii="Arial" w:hAnsi="Arial" w:cs="Arial"/>
          <w:b/>
          <w:sz w:val="20"/>
          <w:szCs w:val="20"/>
        </w:rPr>
      </w:pPr>
    </w:p>
    <w:p w:rsidR="00206735" w:rsidRDefault="00206735" w:rsidP="005023F2">
      <w:pPr>
        <w:tabs>
          <w:tab w:val="left" w:pos="600"/>
          <w:tab w:val="left" w:pos="9639"/>
        </w:tabs>
        <w:jc w:val="both"/>
        <w:rPr>
          <w:rFonts w:ascii="Arial" w:hAnsi="Arial" w:cs="Arial"/>
          <w:b/>
          <w:sz w:val="20"/>
          <w:szCs w:val="20"/>
        </w:rPr>
      </w:pPr>
    </w:p>
    <w:p w:rsidR="005023F2" w:rsidRPr="005023F2" w:rsidRDefault="002606E6" w:rsidP="005023F2">
      <w:pPr>
        <w:tabs>
          <w:tab w:val="left" w:pos="600"/>
          <w:tab w:val="left" w:pos="9639"/>
        </w:tabs>
        <w:jc w:val="both"/>
        <w:rPr>
          <w:rFonts w:ascii="Arial" w:hAnsi="Arial" w:cs="Arial"/>
          <w:b/>
          <w:bCs/>
          <w:sz w:val="20"/>
          <w:szCs w:val="20"/>
        </w:rPr>
      </w:pPr>
      <w:r w:rsidRPr="00EC3B63">
        <w:rPr>
          <w:rFonts w:ascii="Arial" w:hAnsi="Arial" w:cs="Arial"/>
          <w:b/>
          <w:sz w:val="20"/>
          <w:szCs w:val="20"/>
        </w:rPr>
        <w:t>1</w:t>
      </w:r>
      <w:r w:rsidR="00C34E04" w:rsidRPr="00EC3B63">
        <w:rPr>
          <w:rFonts w:ascii="Arial" w:hAnsi="Arial" w:cs="Arial"/>
          <w:b/>
          <w:sz w:val="20"/>
          <w:szCs w:val="20"/>
        </w:rPr>
        <w:t>7</w:t>
      </w:r>
      <w:r w:rsidR="005F2D4E" w:rsidRPr="00EC3B63">
        <w:rPr>
          <w:rFonts w:ascii="Arial" w:hAnsi="Arial" w:cs="Arial"/>
          <w:b/>
          <w:sz w:val="20"/>
          <w:szCs w:val="20"/>
        </w:rPr>
        <w:t xml:space="preserve">. </w:t>
      </w:r>
      <w:r w:rsidR="00EC3B63">
        <w:rPr>
          <w:rFonts w:ascii="Arial" w:hAnsi="Arial" w:cs="Arial"/>
          <w:b/>
          <w:bCs/>
          <w:sz w:val="20"/>
          <w:szCs w:val="20"/>
        </w:rPr>
        <w:t>DO PAGAMENTO, REAJUSTE E REVISÃ</w:t>
      </w:r>
      <w:r w:rsidR="005023F2" w:rsidRPr="00EC3B63">
        <w:rPr>
          <w:rFonts w:ascii="Arial" w:hAnsi="Arial" w:cs="Arial"/>
          <w:b/>
          <w:bCs/>
          <w:sz w:val="20"/>
          <w:szCs w:val="20"/>
        </w:rPr>
        <w:t>O</w:t>
      </w:r>
    </w:p>
    <w:p w:rsidR="00206735" w:rsidRDefault="00206735" w:rsidP="00822426">
      <w:pPr>
        <w:tabs>
          <w:tab w:val="left" w:pos="600"/>
          <w:tab w:val="left" w:pos="9639"/>
        </w:tabs>
        <w:jc w:val="both"/>
        <w:rPr>
          <w:rFonts w:ascii="Arial" w:hAnsi="Arial" w:cs="Arial"/>
          <w:b/>
          <w:bCs/>
          <w:sz w:val="20"/>
          <w:szCs w:val="20"/>
        </w:rPr>
      </w:pPr>
    </w:p>
    <w:p w:rsidR="00822426" w:rsidRPr="00822426" w:rsidRDefault="005023F2" w:rsidP="00822426">
      <w:pPr>
        <w:tabs>
          <w:tab w:val="left" w:pos="600"/>
          <w:tab w:val="left" w:pos="9639"/>
        </w:tabs>
        <w:jc w:val="both"/>
        <w:rPr>
          <w:rFonts w:ascii="Arial" w:hAnsi="Arial" w:cs="Arial"/>
          <w:bCs/>
          <w:sz w:val="20"/>
          <w:szCs w:val="20"/>
        </w:rPr>
      </w:pPr>
      <w:r>
        <w:rPr>
          <w:rFonts w:ascii="Arial" w:hAnsi="Arial" w:cs="Arial"/>
          <w:b/>
          <w:bCs/>
          <w:sz w:val="20"/>
          <w:szCs w:val="20"/>
        </w:rPr>
        <w:t>17</w:t>
      </w:r>
      <w:r w:rsidRPr="005023F2">
        <w:rPr>
          <w:rFonts w:ascii="Arial" w:hAnsi="Arial" w:cs="Arial"/>
          <w:b/>
          <w:bCs/>
          <w:sz w:val="20"/>
          <w:szCs w:val="20"/>
        </w:rPr>
        <w:t xml:space="preserve">.01. </w:t>
      </w:r>
      <w:r w:rsidR="00253831" w:rsidRPr="00253831">
        <w:rPr>
          <w:rFonts w:ascii="Arial" w:hAnsi="Arial" w:cs="Arial"/>
          <w:bCs/>
          <w:sz w:val="20"/>
          <w:szCs w:val="20"/>
        </w:rPr>
        <w:t xml:space="preserve">O pagamento do objeto se dará quando, devidamente entregue, após a aprovação da Nota Fiscal junto à SAECIL, e de acordo com o </w:t>
      </w:r>
      <w:r w:rsidR="00253831" w:rsidRPr="00253831">
        <w:rPr>
          <w:rFonts w:ascii="Arial" w:hAnsi="Arial" w:cs="Arial"/>
          <w:b/>
          <w:bCs/>
          <w:sz w:val="20"/>
          <w:szCs w:val="20"/>
        </w:rPr>
        <w:t xml:space="preserve">Cronograma Físico-Financeiro </w:t>
      </w:r>
      <w:r w:rsidR="00253831" w:rsidRPr="00253831">
        <w:rPr>
          <w:rFonts w:ascii="Arial" w:hAnsi="Arial" w:cs="Arial"/>
          <w:bCs/>
          <w:sz w:val="20"/>
          <w:szCs w:val="20"/>
        </w:rPr>
        <w:t>(Anexo X do Edital), bem como a disponibilidade orçamentária e liberação de recursos provenientes do</w:t>
      </w:r>
      <w:r w:rsidR="00253831" w:rsidRPr="00253831">
        <w:rPr>
          <w:rFonts w:ascii="Arial" w:hAnsi="Arial" w:cs="Arial"/>
          <w:b/>
          <w:bCs/>
          <w:sz w:val="20"/>
          <w:szCs w:val="20"/>
        </w:rPr>
        <w:t xml:space="preserve"> Contrato de Financiamento com Recursos Não Reembolsáveis FEHIDRO </w:t>
      </w:r>
      <w:r w:rsidR="00EC3B63">
        <w:rPr>
          <w:rFonts w:ascii="Arial" w:hAnsi="Arial" w:cs="Arial"/>
          <w:b/>
          <w:bCs/>
          <w:sz w:val="20"/>
          <w:szCs w:val="20"/>
        </w:rPr>
        <w:t>–</w:t>
      </w:r>
      <w:r w:rsidR="00253831" w:rsidRPr="00253831">
        <w:rPr>
          <w:rFonts w:ascii="Arial" w:hAnsi="Arial" w:cs="Arial"/>
          <w:b/>
          <w:bCs/>
          <w:sz w:val="20"/>
          <w:szCs w:val="20"/>
        </w:rPr>
        <w:t xml:space="preserve"> Fundo Estadual de Recursos Hídricos </w:t>
      </w:r>
      <w:r w:rsidR="00253831" w:rsidRPr="00EC3B63">
        <w:rPr>
          <w:rFonts w:ascii="Arial" w:hAnsi="Arial" w:cs="Arial"/>
          <w:bCs/>
          <w:sz w:val="20"/>
          <w:szCs w:val="20"/>
        </w:rPr>
        <w:t>(</w:t>
      </w:r>
      <w:r w:rsidR="00253831" w:rsidRPr="00253831">
        <w:rPr>
          <w:rFonts w:ascii="Arial" w:hAnsi="Arial" w:cs="Arial"/>
          <w:bCs/>
          <w:sz w:val="20"/>
          <w:szCs w:val="20"/>
        </w:rPr>
        <w:t xml:space="preserve">Contrato n° 202/2023 - Anexo IX do Edital), no valor constante de sua proposta e reproduzido em Contrato, sem qualquer ônus ou acréscimo, devendo ser observadas também as determinações constantes no </w:t>
      </w:r>
      <w:r w:rsidR="00253831" w:rsidRPr="00253831">
        <w:rPr>
          <w:rFonts w:ascii="Arial" w:hAnsi="Arial" w:cs="Arial"/>
          <w:b/>
          <w:bCs/>
          <w:sz w:val="20"/>
          <w:szCs w:val="20"/>
        </w:rPr>
        <w:t xml:space="preserve">Anexo IV </w:t>
      </w:r>
      <w:r w:rsidR="00253831" w:rsidRPr="00253831">
        <w:rPr>
          <w:rFonts w:ascii="Arial" w:hAnsi="Arial" w:cs="Arial"/>
          <w:bCs/>
          <w:sz w:val="20"/>
          <w:szCs w:val="20"/>
        </w:rPr>
        <w:t>(Informações Nota Fiscal e Decreto Municipal nº. 8.163, de 21/08/2023</w:t>
      </w:r>
      <w:r w:rsidR="00C17978" w:rsidRPr="00C17978">
        <w:rPr>
          <w:rFonts w:ascii="Arial" w:hAnsi="Arial" w:cs="Arial"/>
          <w:bCs/>
          <w:sz w:val="20"/>
          <w:szCs w:val="20"/>
        </w:rPr>
        <w:t xml:space="preserve">, publicado na Imprensa Oficial do Município de Leme de 22/08/2023, Edição </w:t>
      </w:r>
      <w:proofErr w:type="gramStart"/>
      <w:r w:rsidR="00C17978" w:rsidRPr="00C17978">
        <w:rPr>
          <w:rFonts w:ascii="Arial" w:hAnsi="Arial" w:cs="Arial"/>
          <w:bCs/>
          <w:sz w:val="20"/>
          <w:szCs w:val="20"/>
        </w:rPr>
        <w:t>n.º</w:t>
      </w:r>
      <w:proofErr w:type="gramEnd"/>
      <w:r w:rsidR="00C17978" w:rsidRPr="00C17978">
        <w:rPr>
          <w:rFonts w:ascii="Arial" w:hAnsi="Arial" w:cs="Arial"/>
          <w:bCs/>
          <w:sz w:val="20"/>
          <w:szCs w:val="20"/>
        </w:rPr>
        <w:t xml:space="preserve"> 3363)</w:t>
      </w:r>
      <w:r w:rsidR="00253831" w:rsidRPr="00253831">
        <w:rPr>
          <w:rFonts w:ascii="Arial" w:hAnsi="Arial" w:cs="Arial"/>
          <w:bCs/>
          <w:sz w:val="20"/>
          <w:szCs w:val="20"/>
        </w:rPr>
        <w:t xml:space="preserve"> do Edital</w:t>
      </w:r>
      <w:r w:rsidR="00A46015">
        <w:rPr>
          <w:rFonts w:ascii="Arial" w:hAnsi="Arial" w:cs="Arial"/>
          <w:bCs/>
          <w:sz w:val="20"/>
          <w:szCs w:val="20"/>
        </w:rPr>
        <w:t>.</w:t>
      </w:r>
    </w:p>
    <w:p w:rsidR="0024054F" w:rsidRDefault="0024054F" w:rsidP="00822426">
      <w:pPr>
        <w:pStyle w:val="Corpodetexto"/>
        <w:rPr>
          <w:rFonts w:ascii="Arial" w:hAnsi="Arial" w:cs="Arial"/>
          <w:bCs/>
          <w:sz w:val="20"/>
        </w:rPr>
      </w:pPr>
    </w:p>
    <w:p w:rsidR="00822426" w:rsidRDefault="00822426" w:rsidP="00822426">
      <w:pPr>
        <w:pStyle w:val="Corpodetexto"/>
        <w:rPr>
          <w:rFonts w:ascii="Arial" w:hAnsi="Arial" w:cs="Arial"/>
          <w:sz w:val="20"/>
        </w:rPr>
      </w:pPr>
      <w:r w:rsidRPr="00822426">
        <w:rPr>
          <w:rFonts w:ascii="Arial" w:hAnsi="Arial" w:cs="Arial"/>
          <w:b/>
          <w:bCs/>
          <w:sz w:val="20"/>
        </w:rPr>
        <w:t>17.02.</w:t>
      </w:r>
      <w:r w:rsidR="005023F2" w:rsidRPr="00822426">
        <w:rPr>
          <w:rFonts w:ascii="Arial" w:hAnsi="Arial" w:cs="Arial"/>
          <w:bCs/>
          <w:sz w:val="20"/>
        </w:rPr>
        <w:t xml:space="preserve"> </w:t>
      </w:r>
      <w:r>
        <w:rPr>
          <w:rFonts w:ascii="Arial" w:hAnsi="Arial" w:cs="Arial"/>
          <w:sz w:val="20"/>
        </w:rPr>
        <w:t xml:space="preserve">A Nota Fiscal/Fatura não </w:t>
      </w:r>
      <w:r w:rsidR="00EC3B63">
        <w:rPr>
          <w:rFonts w:ascii="Arial" w:hAnsi="Arial" w:cs="Arial"/>
          <w:sz w:val="20"/>
        </w:rPr>
        <w:t>aprovada</w:t>
      </w:r>
      <w:r>
        <w:rPr>
          <w:rFonts w:ascii="Arial" w:hAnsi="Arial" w:cs="Arial"/>
          <w:sz w:val="20"/>
        </w:rPr>
        <w:t xml:space="preserve"> pela SAECIL será devolvida à Contratada para as necessárias correções, com as informações que motivaram sua rejeição.</w:t>
      </w:r>
    </w:p>
    <w:p w:rsidR="00EC3B63" w:rsidRDefault="00EC3B63" w:rsidP="00822426">
      <w:pPr>
        <w:pStyle w:val="Corpodetexto"/>
        <w:rPr>
          <w:rFonts w:ascii="Arial" w:hAnsi="Arial" w:cs="Arial"/>
          <w:sz w:val="20"/>
        </w:rPr>
      </w:pPr>
    </w:p>
    <w:p w:rsidR="00822426" w:rsidRDefault="00822426" w:rsidP="00822426">
      <w:pPr>
        <w:pStyle w:val="Corpodetexto"/>
        <w:rPr>
          <w:rFonts w:ascii="Arial" w:hAnsi="Arial" w:cs="Arial"/>
          <w:sz w:val="20"/>
        </w:rPr>
      </w:pPr>
      <w:r w:rsidRPr="00134605">
        <w:rPr>
          <w:rFonts w:ascii="Arial" w:hAnsi="Arial" w:cs="Arial"/>
          <w:b/>
          <w:sz w:val="20"/>
        </w:rPr>
        <w:t>1</w:t>
      </w:r>
      <w:r>
        <w:rPr>
          <w:rFonts w:ascii="Arial" w:hAnsi="Arial" w:cs="Arial"/>
          <w:b/>
          <w:sz w:val="20"/>
        </w:rPr>
        <w:t>7</w:t>
      </w:r>
      <w:r w:rsidRPr="00134605">
        <w:rPr>
          <w:rFonts w:ascii="Arial" w:hAnsi="Arial" w:cs="Arial"/>
          <w:b/>
          <w:sz w:val="20"/>
        </w:rPr>
        <w:t>.</w:t>
      </w:r>
      <w:r>
        <w:rPr>
          <w:rFonts w:ascii="Arial" w:hAnsi="Arial" w:cs="Arial"/>
          <w:b/>
          <w:sz w:val="20"/>
        </w:rPr>
        <w:t>0</w:t>
      </w:r>
      <w:r w:rsidRPr="00134605">
        <w:rPr>
          <w:rFonts w:ascii="Arial" w:hAnsi="Arial" w:cs="Arial"/>
          <w:b/>
          <w:sz w:val="20"/>
        </w:rPr>
        <w:t xml:space="preserve">3. </w:t>
      </w:r>
      <w:r>
        <w:rPr>
          <w:rFonts w:ascii="Arial" w:hAnsi="Arial" w:cs="Arial"/>
          <w:sz w:val="20"/>
        </w:rPr>
        <w:t>A devolução da Nota Fiscal/Fatura não aprovada pela SAECIL em hipótese alguma servirá de pretexto para que a Contratada suspenda quaisquer fornecimentos.</w:t>
      </w:r>
    </w:p>
    <w:p w:rsidR="00822426" w:rsidRPr="00134605" w:rsidRDefault="00822426" w:rsidP="00822426">
      <w:pPr>
        <w:pStyle w:val="Corpodetexto"/>
        <w:rPr>
          <w:rFonts w:ascii="Arial" w:hAnsi="Arial" w:cs="Arial"/>
          <w:b/>
          <w:sz w:val="20"/>
        </w:rPr>
      </w:pPr>
    </w:p>
    <w:p w:rsidR="00822426" w:rsidRDefault="00822426" w:rsidP="00822426">
      <w:pPr>
        <w:pStyle w:val="Corpodetexto"/>
        <w:rPr>
          <w:rFonts w:ascii="Arial" w:hAnsi="Arial" w:cs="Arial"/>
          <w:sz w:val="20"/>
        </w:rPr>
      </w:pPr>
      <w:r w:rsidRPr="00134605">
        <w:rPr>
          <w:rFonts w:ascii="Arial" w:hAnsi="Arial" w:cs="Arial"/>
          <w:b/>
          <w:sz w:val="20"/>
        </w:rPr>
        <w:t>1</w:t>
      </w:r>
      <w:r>
        <w:rPr>
          <w:rFonts w:ascii="Arial" w:hAnsi="Arial" w:cs="Arial"/>
          <w:b/>
          <w:sz w:val="20"/>
        </w:rPr>
        <w:t>7</w:t>
      </w:r>
      <w:r w:rsidRPr="00134605">
        <w:rPr>
          <w:rFonts w:ascii="Arial" w:hAnsi="Arial" w:cs="Arial"/>
          <w:b/>
          <w:sz w:val="20"/>
        </w:rPr>
        <w:t>.</w:t>
      </w:r>
      <w:r>
        <w:rPr>
          <w:rFonts w:ascii="Arial" w:hAnsi="Arial" w:cs="Arial"/>
          <w:b/>
          <w:sz w:val="20"/>
        </w:rPr>
        <w:t>0</w:t>
      </w:r>
      <w:r w:rsidRPr="00134605">
        <w:rPr>
          <w:rFonts w:ascii="Arial" w:hAnsi="Arial" w:cs="Arial"/>
          <w:b/>
          <w:sz w:val="20"/>
        </w:rPr>
        <w:t>4.</w:t>
      </w:r>
      <w:r>
        <w:rPr>
          <w:rFonts w:ascii="Arial" w:hAnsi="Arial" w:cs="Arial"/>
          <w:sz w:val="20"/>
        </w:rPr>
        <w:t xml:space="preserve"> A não aceitação do objeto implicará na suspensão imediata dos pagamentos.</w:t>
      </w:r>
    </w:p>
    <w:p w:rsidR="00822426" w:rsidRDefault="00822426" w:rsidP="00822426">
      <w:pPr>
        <w:pStyle w:val="Corpodetexto"/>
        <w:rPr>
          <w:rFonts w:ascii="Arial" w:hAnsi="Arial" w:cs="Arial"/>
          <w:sz w:val="20"/>
        </w:rPr>
      </w:pPr>
    </w:p>
    <w:p w:rsidR="00822426" w:rsidRPr="00822426" w:rsidRDefault="00822426" w:rsidP="00822426">
      <w:pPr>
        <w:pStyle w:val="Corpodetexto"/>
        <w:rPr>
          <w:rFonts w:ascii="Arial" w:hAnsi="Arial" w:cs="Arial"/>
          <w:bCs/>
          <w:sz w:val="20"/>
        </w:rPr>
      </w:pPr>
      <w:r w:rsidRPr="00134605">
        <w:rPr>
          <w:rFonts w:ascii="Arial" w:hAnsi="Arial" w:cs="Arial"/>
          <w:b/>
          <w:sz w:val="20"/>
        </w:rPr>
        <w:t>1</w:t>
      </w:r>
      <w:r>
        <w:rPr>
          <w:rFonts w:ascii="Arial" w:hAnsi="Arial" w:cs="Arial"/>
          <w:b/>
          <w:sz w:val="20"/>
        </w:rPr>
        <w:t>7</w:t>
      </w:r>
      <w:r w:rsidRPr="00134605">
        <w:rPr>
          <w:rFonts w:ascii="Arial" w:hAnsi="Arial" w:cs="Arial"/>
          <w:b/>
          <w:sz w:val="20"/>
        </w:rPr>
        <w:t>.</w:t>
      </w:r>
      <w:r>
        <w:rPr>
          <w:rFonts w:ascii="Arial" w:hAnsi="Arial" w:cs="Arial"/>
          <w:b/>
          <w:sz w:val="20"/>
        </w:rPr>
        <w:t>0</w:t>
      </w:r>
      <w:r w:rsidRPr="00134605">
        <w:rPr>
          <w:rFonts w:ascii="Arial" w:hAnsi="Arial" w:cs="Arial"/>
          <w:b/>
          <w:sz w:val="20"/>
        </w:rPr>
        <w:t>5.</w:t>
      </w:r>
      <w:r>
        <w:rPr>
          <w:rFonts w:ascii="Arial" w:hAnsi="Arial" w:cs="Arial"/>
          <w:sz w:val="20"/>
        </w:rPr>
        <w:t xml:space="preserve"> </w:t>
      </w:r>
      <w:r w:rsidRPr="00822426">
        <w:rPr>
          <w:rFonts w:ascii="Arial" w:hAnsi="Arial" w:cs="Arial"/>
          <w:sz w:val="20"/>
        </w:rPr>
        <w:t xml:space="preserve">A Contratada deverá também enviar o arquivo XML da NOTA FISCAL ELETRÔNICA para o e-mail: </w:t>
      </w:r>
      <w:hyperlink r:id="rId12" w:history="1">
        <w:r w:rsidRPr="00822426">
          <w:rPr>
            <w:rStyle w:val="Hyperlink"/>
            <w:rFonts w:ascii="Arial" w:hAnsi="Arial" w:cs="Arial"/>
            <w:color w:val="auto"/>
            <w:sz w:val="20"/>
            <w:u w:val="none"/>
          </w:rPr>
          <w:t>compras@saecil.com.br</w:t>
        </w:r>
      </w:hyperlink>
      <w:r w:rsidRPr="00822426">
        <w:rPr>
          <w:rFonts w:ascii="Arial" w:hAnsi="Arial" w:cs="Arial"/>
          <w:sz w:val="20"/>
        </w:rPr>
        <w:t>, onde o documento será analisado pelo sistema VARITUS.</w:t>
      </w:r>
    </w:p>
    <w:p w:rsidR="00822426" w:rsidRDefault="00822426" w:rsidP="00822426">
      <w:pPr>
        <w:jc w:val="both"/>
        <w:rPr>
          <w:rFonts w:ascii="Arial" w:hAnsi="Arial" w:cs="Arial"/>
          <w:b/>
          <w:sz w:val="20"/>
          <w:szCs w:val="20"/>
        </w:rPr>
      </w:pPr>
    </w:p>
    <w:p w:rsidR="00822426" w:rsidRPr="00822426" w:rsidRDefault="00822426" w:rsidP="00822426">
      <w:pPr>
        <w:jc w:val="both"/>
        <w:rPr>
          <w:rFonts w:ascii="Arial" w:hAnsi="Arial" w:cs="Arial"/>
          <w:sz w:val="20"/>
          <w:szCs w:val="20"/>
        </w:rPr>
      </w:pPr>
      <w:r w:rsidRPr="00822426">
        <w:rPr>
          <w:rFonts w:ascii="Arial" w:hAnsi="Arial" w:cs="Arial"/>
          <w:b/>
          <w:sz w:val="20"/>
          <w:szCs w:val="20"/>
        </w:rPr>
        <w:t>17.06.</w:t>
      </w:r>
      <w:r w:rsidRPr="00822426">
        <w:rPr>
          <w:rFonts w:ascii="Arial" w:hAnsi="Arial" w:cs="Arial"/>
          <w:sz w:val="20"/>
          <w:szCs w:val="20"/>
        </w:rPr>
        <w:t xml:space="preserve"> Todo e qualquer pagamento devido pela Contratante será efetuado exclusivamente através de depósito em conta corrente, devendo, portanto, os interessados informarem o banco, a agência e o número de conta em sua proposta.</w:t>
      </w:r>
    </w:p>
    <w:p w:rsidR="005023F2" w:rsidRPr="005023F2" w:rsidRDefault="005023F2" w:rsidP="005023F2">
      <w:pPr>
        <w:tabs>
          <w:tab w:val="left" w:pos="600"/>
          <w:tab w:val="left" w:pos="9639"/>
        </w:tabs>
        <w:jc w:val="both"/>
        <w:rPr>
          <w:rFonts w:ascii="Arial" w:hAnsi="Arial" w:cs="Arial"/>
          <w:b/>
          <w:bCs/>
          <w:sz w:val="20"/>
          <w:szCs w:val="20"/>
        </w:rPr>
      </w:pPr>
    </w:p>
    <w:p w:rsidR="00AF3DFE" w:rsidRPr="00450EA1" w:rsidRDefault="00AF3DFE" w:rsidP="00AF3DFE">
      <w:pPr>
        <w:tabs>
          <w:tab w:val="left" w:pos="9639"/>
        </w:tabs>
        <w:jc w:val="both"/>
        <w:rPr>
          <w:rFonts w:ascii="Arial" w:hAnsi="Arial" w:cs="Arial"/>
          <w:sz w:val="20"/>
          <w:szCs w:val="20"/>
        </w:rPr>
      </w:pPr>
      <w:r w:rsidRPr="00F26078">
        <w:rPr>
          <w:rFonts w:ascii="Arial" w:hAnsi="Arial" w:cs="Arial"/>
          <w:b/>
          <w:sz w:val="20"/>
          <w:szCs w:val="20"/>
        </w:rPr>
        <w:t>1</w:t>
      </w:r>
      <w:r>
        <w:rPr>
          <w:rFonts w:ascii="Arial" w:hAnsi="Arial" w:cs="Arial"/>
          <w:b/>
          <w:sz w:val="20"/>
          <w:szCs w:val="20"/>
        </w:rPr>
        <w:t>7</w:t>
      </w:r>
      <w:r w:rsidRPr="00F26078">
        <w:rPr>
          <w:rFonts w:ascii="Arial" w:hAnsi="Arial" w:cs="Arial"/>
          <w:b/>
          <w:sz w:val="20"/>
          <w:szCs w:val="20"/>
        </w:rPr>
        <w:t xml:space="preserve">.05. </w:t>
      </w:r>
      <w:r w:rsidRPr="00450EA1">
        <w:rPr>
          <w:rFonts w:ascii="Arial" w:hAnsi="Arial" w:cs="Arial"/>
          <w:sz w:val="20"/>
          <w:szCs w:val="20"/>
        </w:rPr>
        <w:t>O pagamento e fiscalização realizada pela Contratante não isentará a Contratada das responsabilidades contratuais e nem implicará na aceitação provisória ou definitiva do</w:t>
      </w:r>
      <w:r w:rsidR="00822426">
        <w:rPr>
          <w:rFonts w:ascii="Arial" w:hAnsi="Arial" w:cs="Arial"/>
          <w:sz w:val="20"/>
          <w:szCs w:val="20"/>
        </w:rPr>
        <w:t xml:space="preserve">s equipamentos. </w:t>
      </w:r>
    </w:p>
    <w:p w:rsidR="005023F2" w:rsidRPr="005023F2" w:rsidRDefault="005023F2" w:rsidP="005023F2">
      <w:pPr>
        <w:tabs>
          <w:tab w:val="left" w:pos="600"/>
          <w:tab w:val="left" w:pos="9639"/>
        </w:tabs>
        <w:jc w:val="both"/>
        <w:rPr>
          <w:rFonts w:ascii="Arial" w:hAnsi="Arial" w:cs="Arial"/>
          <w:b/>
          <w:bCs/>
          <w:sz w:val="20"/>
          <w:szCs w:val="20"/>
        </w:rPr>
      </w:pPr>
    </w:p>
    <w:p w:rsidR="00AF3DFE" w:rsidRPr="00AF3DFE" w:rsidRDefault="00AF3DFE" w:rsidP="00AF3DFE">
      <w:pPr>
        <w:tabs>
          <w:tab w:val="left" w:pos="600"/>
          <w:tab w:val="left" w:pos="9639"/>
        </w:tabs>
        <w:jc w:val="both"/>
        <w:rPr>
          <w:rFonts w:ascii="Arial" w:hAnsi="Arial" w:cs="Arial"/>
          <w:bCs/>
          <w:sz w:val="20"/>
          <w:szCs w:val="20"/>
        </w:rPr>
      </w:pPr>
      <w:r w:rsidRPr="00AF3DFE">
        <w:rPr>
          <w:rFonts w:ascii="Arial" w:hAnsi="Arial" w:cs="Arial"/>
          <w:b/>
          <w:bCs/>
          <w:sz w:val="20"/>
          <w:szCs w:val="20"/>
        </w:rPr>
        <w:t xml:space="preserve">17.07. </w:t>
      </w:r>
      <w:r w:rsidRPr="00AF3DFE">
        <w:rPr>
          <w:rFonts w:ascii="Arial" w:hAnsi="Arial" w:cs="Arial"/>
          <w:bCs/>
          <w:sz w:val="20"/>
          <w:szCs w:val="20"/>
        </w:rPr>
        <w:t>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1E0BF9" w:rsidRDefault="001E0BF9" w:rsidP="00AF3DFE">
      <w:pPr>
        <w:tabs>
          <w:tab w:val="left" w:pos="600"/>
          <w:tab w:val="left" w:pos="9639"/>
        </w:tabs>
        <w:jc w:val="both"/>
        <w:rPr>
          <w:rFonts w:ascii="Arial" w:hAnsi="Arial" w:cs="Arial"/>
          <w:b/>
          <w:bCs/>
          <w:sz w:val="20"/>
          <w:szCs w:val="20"/>
        </w:rPr>
      </w:pPr>
    </w:p>
    <w:p w:rsidR="00AF3DFE" w:rsidRPr="00AF3DFE" w:rsidRDefault="00AF3DFE" w:rsidP="00AF3DFE">
      <w:pPr>
        <w:tabs>
          <w:tab w:val="left" w:pos="600"/>
          <w:tab w:val="left" w:pos="9639"/>
        </w:tabs>
        <w:jc w:val="both"/>
        <w:rPr>
          <w:rFonts w:ascii="Arial" w:hAnsi="Arial" w:cs="Arial"/>
          <w:bCs/>
          <w:sz w:val="20"/>
          <w:szCs w:val="20"/>
        </w:rPr>
      </w:pPr>
      <w:r>
        <w:rPr>
          <w:rFonts w:ascii="Arial" w:hAnsi="Arial" w:cs="Arial"/>
          <w:b/>
          <w:bCs/>
          <w:sz w:val="20"/>
          <w:szCs w:val="20"/>
        </w:rPr>
        <w:t>17</w:t>
      </w:r>
      <w:r w:rsidRPr="00AF3DFE">
        <w:rPr>
          <w:rFonts w:ascii="Arial" w:hAnsi="Arial" w:cs="Arial"/>
          <w:b/>
          <w:bCs/>
          <w:sz w:val="20"/>
          <w:szCs w:val="20"/>
        </w:rPr>
        <w:t>.0</w:t>
      </w:r>
      <w:r>
        <w:rPr>
          <w:rFonts w:ascii="Arial" w:hAnsi="Arial" w:cs="Arial"/>
          <w:b/>
          <w:bCs/>
          <w:sz w:val="20"/>
          <w:szCs w:val="20"/>
        </w:rPr>
        <w:t>8</w:t>
      </w:r>
      <w:r w:rsidRPr="00AF3DFE">
        <w:rPr>
          <w:rFonts w:ascii="Arial" w:hAnsi="Arial" w:cs="Arial"/>
          <w:b/>
          <w:bCs/>
          <w:sz w:val="20"/>
          <w:szCs w:val="20"/>
        </w:rPr>
        <w:t xml:space="preserve">. </w:t>
      </w:r>
      <w:r w:rsidRPr="00AF3DFE">
        <w:rPr>
          <w:rFonts w:ascii="Arial" w:hAnsi="Arial" w:cs="Arial"/>
          <w:bCs/>
          <w:sz w:val="20"/>
          <w:szCs w:val="20"/>
        </w:rPr>
        <w:t>Os preços oferecidos serão fixos e irreajustáveis.</w:t>
      </w:r>
    </w:p>
    <w:p w:rsidR="00AF3DFE" w:rsidRPr="00AF3DFE" w:rsidRDefault="00AF3DFE" w:rsidP="00AF3DFE">
      <w:pPr>
        <w:tabs>
          <w:tab w:val="left" w:pos="600"/>
          <w:tab w:val="left" w:pos="9639"/>
        </w:tabs>
        <w:jc w:val="both"/>
        <w:rPr>
          <w:rFonts w:ascii="Arial" w:hAnsi="Arial" w:cs="Arial"/>
          <w:b/>
          <w:bCs/>
          <w:sz w:val="20"/>
          <w:szCs w:val="20"/>
        </w:rPr>
      </w:pPr>
    </w:p>
    <w:p w:rsidR="005023F2" w:rsidRPr="005023F2" w:rsidRDefault="005023F2" w:rsidP="005023F2">
      <w:pPr>
        <w:tabs>
          <w:tab w:val="left" w:pos="600"/>
          <w:tab w:val="left" w:pos="9639"/>
        </w:tabs>
        <w:jc w:val="both"/>
        <w:rPr>
          <w:rFonts w:ascii="Arial" w:hAnsi="Arial" w:cs="Arial"/>
          <w:b/>
          <w:bCs/>
          <w:sz w:val="20"/>
          <w:szCs w:val="20"/>
        </w:rPr>
      </w:pPr>
      <w:r w:rsidRPr="005023F2">
        <w:rPr>
          <w:rFonts w:ascii="Arial" w:hAnsi="Arial" w:cs="Arial"/>
          <w:b/>
          <w:bCs/>
          <w:sz w:val="20"/>
          <w:szCs w:val="20"/>
        </w:rPr>
        <w:t>1</w:t>
      </w:r>
      <w:r w:rsidR="00AF3DFE">
        <w:rPr>
          <w:rFonts w:ascii="Arial" w:hAnsi="Arial" w:cs="Arial"/>
          <w:b/>
          <w:bCs/>
          <w:sz w:val="20"/>
          <w:szCs w:val="20"/>
        </w:rPr>
        <w:t>7</w:t>
      </w:r>
      <w:r w:rsidRPr="005023F2">
        <w:rPr>
          <w:rFonts w:ascii="Arial" w:hAnsi="Arial" w:cs="Arial"/>
          <w:b/>
          <w:bCs/>
          <w:sz w:val="20"/>
          <w:szCs w:val="20"/>
        </w:rPr>
        <w:t>.0</w:t>
      </w:r>
      <w:r w:rsidR="00AF3DFE">
        <w:rPr>
          <w:rFonts w:ascii="Arial" w:hAnsi="Arial" w:cs="Arial"/>
          <w:b/>
          <w:bCs/>
          <w:sz w:val="20"/>
          <w:szCs w:val="20"/>
        </w:rPr>
        <w:t>9</w:t>
      </w:r>
      <w:r w:rsidRPr="005023F2">
        <w:rPr>
          <w:rFonts w:ascii="Arial" w:hAnsi="Arial" w:cs="Arial"/>
          <w:b/>
          <w:bCs/>
          <w:sz w:val="20"/>
          <w:szCs w:val="20"/>
        </w:rPr>
        <w:t xml:space="preserve">. </w:t>
      </w:r>
      <w:r w:rsidRPr="00AF3DFE">
        <w:rPr>
          <w:rFonts w:ascii="Arial" w:hAnsi="Arial" w:cs="Arial"/>
          <w:sz w:val="20"/>
          <w:szCs w:val="20"/>
        </w:rPr>
        <w:t>Conforme o Artigo 134, da Lei nº. 14.133/2021, o preço contratado será alterado, para mais ou para menos, conforme o caso, se houver, após a data da apresentação da proposta, criação, alteração ou extinção de quaisquer tributos ou encargos legais ou a superveniência de disposições legais, com comprovada repercussão sobre o preço contratado.</w:t>
      </w:r>
      <w:r w:rsidRPr="005023F2">
        <w:rPr>
          <w:rFonts w:ascii="Arial" w:hAnsi="Arial" w:cs="Arial"/>
          <w:b/>
          <w:sz w:val="20"/>
          <w:szCs w:val="20"/>
        </w:rPr>
        <w:t xml:space="preserve"> </w:t>
      </w:r>
    </w:p>
    <w:p w:rsidR="005023F2" w:rsidRPr="005023F2" w:rsidRDefault="005023F2" w:rsidP="005023F2">
      <w:pPr>
        <w:tabs>
          <w:tab w:val="left" w:pos="600"/>
          <w:tab w:val="left" w:pos="9639"/>
        </w:tabs>
        <w:jc w:val="both"/>
        <w:rPr>
          <w:rFonts w:ascii="Arial" w:hAnsi="Arial" w:cs="Arial"/>
          <w:b/>
          <w:bCs/>
          <w:sz w:val="20"/>
          <w:szCs w:val="20"/>
        </w:rPr>
      </w:pPr>
    </w:p>
    <w:p w:rsidR="005023F2" w:rsidRPr="00AF3DFE" w:rsidRDefault="005023F2" w:rsidP="005023F2">
      <w:pPr>
        <w:tabs>
          <w:tab w:val="left" w:pos="600"/>
          <w:tab w:val="left" w:pos="9639"/>
        </w:tabs>
        <w:jc w:val="both"/>
        <w:rPr>
          <w:rFonts w:ascii="Arial" w:hAnsi="Arial" w:cs="Arial"/>
          <w:sz w:val="20"/>
          <w:szCs w:val="20"/>
        </w:rPr>
      </w:pPr>
      <w:r w:rsidRPr="005023F2">
        <w:rPr>
          <w:rFonts w:ascii="Arial" w:hAnsi="Arial" w:cs="Arial"/>
          <w:b/>
          <w:bCs/>
          <w:sz w:val="20"/>
          <w:szCs w:val="20"/>
        </w:rPr>
        <w:t>1</w:t>
      </w:r>
      <w:r w:rsidR="00AF3DFE">
        <w:rPr>
          <w:rFonts w:ascii="Arial" w:hAnsi="Arial" w:cs="Arial"/>
          <w:b/>
          <w:bCs/>
          <w:sz w:val="20"/>
          <w:szCs w:val="20"/>
        </w:rPr>
        <w:t>7</w:t>
      </w:r>
      <w:r w:rsidRPr="005023F2">
        <w:rPr>
          <w:rFonts w:ascii="Arial" w:hAnsi="Arial" w:cs="Arial"/>
          <w:b/>
          <w:bCs/>
          <w:sz w:val="20"/>
          <w:szCs w:val="20"/>
        </w:rPr>
        <w:t>.</w:t>
      </w:r>
      <w:r w:rsidR="00AF3DFE">
        <w:rPr>
          <w:rFonts w:ascii="Arial" w:hAnsi="Arial" w:cs="Arial"/>
          <w:b/>
          <w:bCs/>
          <w:sz w:val="20"/>
          <w:szCs w:val="20"/>
        </w:rPr>
        <w:t>10</w:t>
      </w:r>
      <w:r w:rsidRPr="005023F2">
        <w:rPr>
          <w:rFonts w:ascii="Arial" w:hAnsi="Arial" w:cs="Arial"/>
          <w:b/>
          <w:bCs/>
          <w:sz w:val="20"/>
          <w:szCs w:val="20"/>
        </w:rPr>
        <w:t>.</w:t>
      </w:r>
      <w:r w:rsidRPr="005023F2">
        <w:rPr>
          <w:rFonts w:ascii="Arial" w:hAnsi="Arial" w:cs="Arial"/>
          <w:b/>
          <w:sz w:val="20"/>
          <w:szCs w:val="20"/>
        </w:rPr>
        <w:t xml:space="preserve"> </w:t>
      </w:r>
      <w:r w:rsidRPr="00AF3DFE">
        <w:rPr>
          <w:rFonts w:ascii="Arial" w:hAnsi="Arial" w:cs="Arial"/>
          <w:sz w:val="20"/>
          <w:szCs w:val="20"/>
        </w:rPr>
        <w:t xml:space="preserve">Não haverá reajuste no período de 12 (doze) meses a partir da assinatura do Contrato, podendo, posteriormente, ser reajustado mediante a aplicação do Índice Nacional de Preços ao Consumidor Amplo (IPCA/IBGE), devidamente justificado, vindo a ser substituído por outro índice oficial adequado ao objeto no caso de sua extinção, de acordo com a legislação vigente. </w:t>
      </w:r>
    </w:p>
    <w:p w:rsidR="00AF3DFE" w:rsidRDefault="00AF3DFE" w:rsidP="005023F2">
      <w:pPr>
        <w:tabs>
          <w:tab w:val="left" w:pos="600"/>
          <w:tab w:val="left" w:pos="9639"/>
        </w:tabs>
        <w:jc w:val="both"/>
        <w:rPr>
          <w:rFonts w:ascii="Arial" w:hAnsi="Arial" w:cs="Arial"/>
          <w:b/>
          <w:bCs/>
          <w:sz w:val="20"/>
          <w:szCs w:val="20"/>
        </w:rPr>
      </w:pPr>
    </w:p>
    <w:p w:rsidR="005023F2" w:rsidRPr="005023F2" w:rsidRDefault="00AF3DFE" w:rsidP="005023F2">
      <w:pPr>
        <w:tabs>
          <w:tab w:val="left" w:pos="600"/>
          <w:tab w:val="left" w:pos="9639"/>
        </w:tabs>
        <w:jc w:val="both"/>
        <w:rPr>
          <w:rFonts w:ascii="Arial" w:hAnsi="Arial" w:cs="Arial"/>
          <w:b/>
          <w:sz w:val="20"/>
          <w:szCs w:val="20"/>
        </w:rPr>
      </w:pPr>
      <w:r>
        <w:rPr>
          <w:rFonts w:ascii="Arial" w:hAnsi="Arial" w:cs="Arial"/>
          <w:b/>
          <w:bCs/>
          <w:sz w:val="20"/>
          <w:szCs w:val="20"/>
        </w:rPr>
        <w:t>17</w:t>
      </w:r>
      <w:r w:rsidR="005023F2" w:rsidRPr="005023F2">
        <w:rPr>
          <w:rFonts w:ascii="Arial" w:hAnsi="Arial" w:cs="Arial"/>
          <w:b/>
          <w:bCs/>
          <w:sz w:val="20"/>
          <w:szCs w:val="20"/>
        </w:rPr>
        <w:t>.</w:t>
      </w:r>
      <w:r>
        <w:rPr>
          <w:rFonts w:ascii="Arial" w:hAnsi="Arial" w:cs="Arial"/>
          <w:b/>
          <w:bCs/>
          <w:sz w:val="20"/>
          <w:szCs w:val="20"/>
        </w:rPr>
        <w:t>11</w:t>
      </w:r>
      <w:r w:rsidR="005023F2" w:rsidRPr="005023F2">
        <w:rPr>
          <w:rFonts w:ascii="Arial" w:hAnsi="Arial" w:cs="Arial"/>
          <w:b/>
          <w:bCs/>
          <w:sz w:val="20"/>
          <w:szCs w:val="20"/>
        </w:rPr>
        <w:t xml:space="preserve">. </w:t>
      </w:r>
      <w:r w:rsidR="005023F2" w:rsidRPr="00AF3DFE">
        <w:rPr>
          <w:rFonts w:ascii="Arial" w:hAnsi="Arial" w:cs="Arial"/>
          <w:sz w:val="20"/>
          <w:szCs w:val="20"/>
        </w:rPr>
        <w:t>No caso de atraso pelo Contratante, os valores devidos à Contratada serão atualizados monetariamente entre o termo final do prazo de pagamento até a data de sua efetiva realização, mediante aplicação do IPCA (índice de Preços ao Consumidor Amplo) de correção monetária.</w:t>
      </w:r>
    </w:p>
    <w:p w:rsidR="00384EFD" w:rsidRDefault="00384EFD" w:rsidP="005F2D4E">
      <w:pPr>
        <w:jc w:val="both"/>
        <w:rPr>
          <w:rFonts w:ascii="Arial" w:hAnsi="Arial" w:cs="Arial"/>
          <w:b/>
          <w:sz w:val="20"/>
          <w:szCs w:val="20"/>
        </w:rPr>
      </w:pPr>
    </w:p>
    <w:p w:rsidR="001E0BF9" w:rsidRDefault="001E0BF9" w:rsidP="005F2D4E">
      <w:pPr>
        <w:jc w:val="both"/>
        <w:rPr>
          <w:rFonts w:ascii="Arial" w:hAnsi="Arial" w:cs="Arial"/>
          <w:b/>
          <w:sz w:val="20"/>
          <w:szCs w:val="20"/>
        </w:rPr>
      </w:pPr>
    </w:p>
    <w:p w:rsidR="00C34E04" w:rsidRDefault="00C34E04" w:rsidP="00C34E04">
      <w:pPr>
        <w:pStyle w:val="Textopadro"/>
        <w:jc w:val="both"/>
        <w:rPr>
          <w:rFonts w:ascii="Arial" w:hAnsi="Arial" w:cs="Arial"/>
          <w:b/>
          <w:sz w:val="20"/>
          <w:lang w:val="pt-BR"/>
        </w:rPr>
      </w:pPr>
      <w:r>
        <w:rPr>
          <w:rFonts w:ascii="Arial" w:hAnsi="Arial" w:cs="Arial"/>
          <w:b/>
          <w:sz w:val="20"/>
          <w:lang w:val="pt-BR"/>
        </w:rPr>
        <w:t>18</w:t>
      </w:r>
      <w:r w:rsidRPr="005B1B59">
        <w:rPr>
          <w:rFonts w:ascii="Arial" w:hAnsi="Arial" w:cs="Arial"/>
          <w:b/>
          <w:sz w:val="20"/>
          <w:lang w:val="pt-BR"/>
        </w:rPr>
        <w:t xml:space="preserve">. </w:t>
      </w:r>
      <w:r w:rsidRPr="00D80EEF">
        <w:rPr>
          <w:rFonts w:ascii="Arial" w:hAnsi="Arial" w:cs="Arial"/>
          <w:b/>
          <w:sz w:val="20"/>
          <w:lang w:val="pt-BR"/>
        </w:rPr>
        <w:t>DAS INFRAÇÕES ADMINISTRATIVAS E SANÇÕES</w:t>
      </w:r>
    </w:p>
    <w:p w:rsidR="00CA06DC" w:rsidRDefault="00CA06DC" w:rsidP="00C34E04">
      <w:pPr>
        <w:pStyle w:val="Textopadro"/>
        <w:jc w:val="both"/>
        <w:rPr>
          <w:rFonts w:ascii="Arial" w:hAnsi="Arial" w:cs="Arial"/>
          <w:b/>
          <w:sz w:val="20"/>
          <w:lang w:val="pt-BR"/>
        </w:rPr>
      </w:pPr>
    </w:p>
    <w:p w:rsidR="00C34E04" w:rsidRDefault="00C34E04" w:rsidP="00C34E04">
      <w:pPr>
        <w:pStyle w:val="Textopadro"/>
        <w:jc w:val="both"/>
        <w:rPr>
          <w:rFonts w:ascii="Arial" w:hAnsi="Arial" w:cs="Arial"/>
          <w:sz w:val="20"/>
          <w:lang w:val="pt-BR"/>
        </w:rPr>
      </w:pPr>
      <w:r>
        <w:rPr>
          <w:rFonts w:ascii="Arial" w:hAnsi="Arial" w:cs="Arial"/>
          <w:b/>
          <w:sz w:val="20"/>
          <w:lang w:val="pt-BR"/>
        </w:rPr>
        <w:t xml:space="preserve">18.01. </w:t>
      </w:r>
      <w:r w:rsidRPr="00B56187">
        <w:rPr>
          <w:rFonts w:ascii="Arial" w:hAnsi="Arial" w:cs="Arial"/>
          <w:sz w:val="20"/>
          <w:lang w:val="pt-BR"/>
        </w:rPr>
        <w:t>Comete infração administrativa, nos termos da lei, o licitante que, com dolo ou culpa:</w:t>
      </w:r>
    </w:p>
    <w:p w:rsidR="001E0BF9" w:rsidRDefault="001E0BF9" w:rsidP="00C34E04">
      <w:pPr>
        <w:pStyle w:val="Textopadro"/>
        <w:jc w:val="both"/>
        <w:rPr>
          <w:rFonts w:ascii="Arial" w:hAnsi="Arial" w:cs="Arial"/>
          <w:sz w:val="20"/>
          <w:lang w:val="pt-BR"/>
        </w:rPr>
      </w:pPr>
    </w:p>
    <w:p w:rsidR="00C34E04" w:rsidRDefault="00A457C8" w:rsidP="00C34E04">
      <w:pPr>
        <w:pStyle w:val="Textopadro"/>
        <w:ind w:left="708"/>
        <w:jc w:val="both"/>
        <w:rPr>
          <w:rFonts w:ascii="Arial" w:hAnsi="Arial" w:cs="Arial"/>
          <w:sz w:val="20"/>
          <w:lang w:val="pt-BR"/>
        </w:rPr>
      </w:pPr>
      <w:r w:rsidRPr="00A457C8">
        <w:rPr>
          <w:rFonts w:ascii="Arial" w:hAnsi="Arial" w:cs="Arial"/>
          <w:sz w:val="20"/>
          <w:lang w:val="pt-BR"/>
        </w:rPr>
        <w:t>•</w:t>
      </w:r>
      <w:r w:rsidR="00011D91">
        <w:rPr>
          <w:rFonts w:ascii="Arial" w:hAnsi="Arial" w:cs="Arial"/>
          <w:sz w:val="20"/>
          <w:lang w:val="pt-BR"/>
        </w:rPr>
        <w:t xml:space="preserve"> d</w:t>
      </w:r>
      <w:r w:rsidR="00C34E04" w:rsidRPr="00A457C8">
        <w:rPr>
          <w:rFonts w:ascii="Arial" w:hAnsi="Arial" w:cs="Arial"/>
          <w:sz w:val="20"/>
          <w:lang w:val="pt-BR"/>
        </w:rPr>
        <w:t xml:space="preserve">eixar de entregar a documentação exigida para o certame </w:t>
      </w:r>
      <w:r w:rsidR="00C34E04" w:rsidRPr="00D80EEF">
        <w:rPr>
          <w:rFonts w:ascii="Arial" w:hAnsi="Arial" w:cs="Arial"/>
          <w:sz w:val="20"/>
          <w:lang w:val="pt-BR"/>
        </w:rPr>
        <w:t xml:space="preserve">ou não entregar qualquer documento que tenha sido solicitado </w:t>
      </w:r>
      <w:proofErr w:type="gramStart"/>
      <w:r w:rsidR="00C34E04" w:rsidRPr="00D80EEF">
        <w:rPr>
          <w:rFonts w:ascii="Arial" w:hAnsi="Arial" w:cs="Arial"/>
          <w:sz w:val="20"/>
          <w:lang w:val="pt-BR"/>
        </w:rPr>
        <w:t>pelo</w:t>
      </w:r>
      <w:r w:rsidR="00C34E04">
        <w:rPr>
          <w:rFonts w:ascii="Arial" w:hAnsi="Arial" w:cs="Arial"/>
          <w:sz w:val="20"/>
          <w:lang w:val="pt-BR"/>
        </w:rPr>
        <w:t>(</w:t>
      </w:r>
      <w:proofErr w:type="gramEnd"/>
      <w:r w:rsidR="00C34E04">
        <w:rPr>
          <w:rFonts w:ascii="Arial" w:hAnsi="Arial" w:cs="Arial"/>
          <w:sz w:val="20"/>
          <w:lang w:val="pt-BR"/>
        </w:rPr>
        <w:t>a) pregoeiro(a)</w:t>
      </w:r>
      <w:r w:rsidR="00C34E04" w:rsidRPr="00D80EEF">
        <w:rPr>
          <w:rFonts w:ascii="Arial" w:hAnsi="Arial" w:cs="Arial"/>
          <w:sz w:val="20"/>
          <w:lang w:val="pt-BR"/>
        </w:rPr>
        <w:t xml:space="preserve"> durante o certame;</w:t>
      </w:r>
    </w:p>
    <w:p w:rsidR="00C34E04" w:rsidRPr="00D80EEF" w:rsidRDefault="00C34E04" w:rsidP="00C34E04">
      <w:pPr>
        <w:pStyle w:val="Textopadro"/>
        <w:ind w:firstLine="708"/>
        <w:jc w:val="both"/>
        <w:rPr>
          <w:rFonts w:ascii="Arial" w:hAnsi="Arial" w:cs="Arial"/>
          <w:sz w:val="20"/>
          <w:lang w:val="pt-BR"/>
        </w:rPr>
      </w:pPr>
      <w:r>
        <w:rPr>
          <w:rFonts w:ascii="Arial" w:hAnsi="Arial" w:cs="Arial"/>
          <w:b/>
          <w:sz w:val="20"/>
          <w:lang w:val="pt-BR"/>
        </w:rPr>
        <w:t>•</w:t>
      </w:r>
      <w:r w:rsidRPr="00D80EEF">
        <w:rPr>
          <w:rFonts w:ascii="Arial" w:hAnsi="Arial" w:cs="Arial"/>
          <w:b/>
          <w:sz w:val="20"/>
          <w:lang w:val="pt-BR"/>
        </w:rPr>
        <w:t xml:space="preserve"> </w:t>
      </w:r>
      <w:r w:rsidR="00011D91">
        <w:rPr>
          <w:rFonts w:ascii="Arial" w:hAnsi="Arial" w:cs="Arial"/>
          <w:b/>
          <w:sz w:val="20"/>
          <w:lang w:val="pt-BR"/>
        </w:rPr>
        <w:t>n</w:t>
      </w:r>
      <w:r w:rsidRPr="00D80EEF">
        <w:rPr>
          <w:rFonts w:ascii="Arial" w:hAnsi="Arial" w:cs="Arial"/>
          <w:sz w:val="20"/>
          <w:lang w:val="pt-BR"/>
        </w:rPr>
        <w:t>ão enviar a proposta adequada ao último lance ofertado ou após a negociação;</w:t>
      </w:r>
    </w:p>
    <w:p w:rsidR="00C34E04" w:rsidRPr="00D80EEF" w:rsidRDefault="00C34E04" w:rsidP="00C34E04">
      <w:pPr>
        <w:pStyle w:val="Textopadro"/>
        <w:jc w:val="both"/>
        <w:rPr>
          <w:rFonts w:ascii="Arial" w:hAnsi="Arial" w:cs="Arial"/>
          <w:sz w:val="20"/>
          <w:lang w:val="pt-BR"/>
        </w:rPr>
      </w:pPr>
      <w:r w:rsidRPr="00D80EEF">
        <w:rPr>
          <w:rFonts w:ascii="Arial" w:hAnsi="Arial" w:cs="Arial"/>
          <w:b/>
          <w:sz w:val="20"/>
          <w:lang w:val="pt-BR"/>
        </w:rPr>
        <w:t xml:space="preserve"> </w:t>
      </w:r>
      <w:r>
        <w:rPr>
          <w:rFonts w:ascii="Arial" w:hAnsi="Arial" w:cs="Arial"/>
          <w:b/>
          <w:sz w:val="20"/>
          <w:lang w:val="pt-BR"/>
        </w:rPr>
        <w:tab/>
        <w:t xml:space="preserve">• </w:t>
      </w:r>
      <w:r w:rsidR="00011D91">
        <w:rPr>
          <w:rFonts w:ascii="Arial" w:hAnsi="Arial" w:cs="Arial"/>
          <w:b/>
          <w:sz w:val="20"/>
          <w:lang w:val="pt-BR"/>
        </w:rPr>
        <w:t>r</w:t>
      </w:r>
      <w:r w:rsidRPr="00D80EEF">
        <w:rPr>
          <w:rFonts w:ascii="Arial" w:hAnsi="Arial" w:cs="Arial"/>
          <w:sz w:val="20"/>
          <w:lang w:val="pt-BR"/>
        </w:rPr>
        <w:t>ecusar-se a enviar o detalhamento da proposta quando exigível;</w:t>
      </w:r>
    </w:p>
    <w:p w:rsidR="00C34E04" w:rsidRPr="00D80EEF" w:rsidRDefault="00C34E04" w:rsidP="00C34E04">
      <w:pPr>
        <w:pStyle w:val="Textopadro"/>
        <w:ind w:left="709" w:hanging="705"/>
        <w:jc w:val="both"/>
        <w:rPr>
          <w:rFonts w:ascii="Arial" w:hAnsi="Arial" w:cs="Arial"/>
          <w:b/>
          <w:sz w:val="20"/>
          <w:lang w:val="pt-BR"/>
        </w:rPr>
      </w:pPr>
      <w:r w:rsidRPr="00D80EEF">
        <w:rPr>
          <w:rFonts w:ascii="Arial" w:hAnsi="Arial" w:cs="Arial"/>
          <w:b/>
          <w:sz w:val="20"/>
          <w:lang w:val="pt-BR"/>
        </w:rPr>
        <w:t xml:space="preserve"> </w:t>
      </w:r>
      <w:r w:rsidRPr="00A457C8">
        <w:rPr>
          <w:rFonts w:ascii="Arial" w:hAnsi="Arial" w:cs="Arial"/>
          <w:b/>
          <w:sz w:val="20"/>
          <w:lang w:val="pt-BR"/>
        </w:rPr>
        <w:tab/>
        <w:t xml:space="preserve">• </w:t>
      </w:r>
      <w:r w:rsidR="00011D91">
        <w:rPr>
          <w:rFonts w:ascii="Arial" w:hAnsi="Arial" w:cs="Arial"/>
          <w:b/>
          <w:sz w:val="20"/>
          <w:lang w:val="pt-BR"/>
        </w:rPr>
        <w:t>i</w:t>
      </w:r>
      <w:r w:rsidRPr="00A457C8">
        <w:rPr>
          <w:rFonts w:ascii="Arial" w:hAnsi="Arial" w:cs="Arial"/>
          <w:sz w:val="20"/>
          <w:lang w:val="pt-BR"/>
        </w:rPr>
        <w:t xml:space="preserve">njustificadamente, pedir para ser desclassificado quando encerrada a etapa competitiva; </w:t>
      </w:r>
    </w:p>
    <w:p w:rsidR="00C34E04" w:rsidRDefault="00C34E04" w:rsidP="00C34E04">
      <w:pPr>
        <w:pStyle w:val="Textopadro"/>
        <w:jc w:val="both"/>
        <w:rPr>
          <w:rFonts w:ascii="Arial" w:hAnsi="Arial" w:cs="Arial"/>
          <w:sz w:val="20"/>
          <w:lang w:val="pt-BR"/>
        </w:rPr>
      </w:pPr>
      <w:r w:rsidRPr="00D80EEF">
        <w:rPr>
          <w:rFonts w:ascii="Arial" w:hAnsi="Arial" w:cs="Arial"/>
          <w:b/>
          <w:sz w:val="20"/>
          <w:lang w:val="pt-BR"/>
        </w:rPr>
        <w:t xml:space="preserve"> </w:t>
      </w:r>
      <w:r>
        <w:rPr>
          <w:rFonts w:ascii="Arial" w:hAnsi="Arial" w:cs="Arial"/>
          <w:b/>
          <w:sz w:val="20"/>
          <w:lang w:val="pt-BR"/>
        </w:rPr>
        <w:tab/>
        <w:t xml:space="preserve">• </w:t>
      </w:r>
      <w:r w:rsidR="00011D91">
        <w:rPr>
          <w:rFonts w:ascii="Arial" w:hAnsi="Arial" w:cs="Arial"/>
          <w:b/>
          <w:sz w:val="20"/>
          <w:lang w:val="pt-BR"/>
        </w:rPr>
        <w:t>a</w:t>
      </w:r>
      <w:r w:rsidRPr="00D80EEF">
        <w:rPr>
          <w:rFonts w:ascii="Arial" w:hAnsi="Arial" w:cs="Arial"/>
          <w:sz w:val="20"/>
          <w:lang w:val="pt-BR"/>
        </w:rPr>
        <w:t>presentar proposta em desacordo com as especificações do Edital;</w:t>
      </w:r>
    </w:p>
    <w:p w:rsidR="0014545B" w:rsidRPr="0014545B" w:rsidRDefault="0014545B" w:rsidP="0014545B">
      <w:pPr>
        <w:pStyle w:val="Textopadro"/>
        <w:ind w:firstLine="705"/>
        <w:jc w:val="both"/>
        <w:rPr>
          <w:rFonts w:ascii="Arial" w:hAnsi="Arial" w:cs="Arial"/>
          <w:sz w:val="20"/>
          <w:lang w:val="pt-BR"/>
        </w:rPr>
      </w:pPr>
      <w:r>
        <w:rPr>
          <w:rFonts w:ascii="Arial" w:hAnsi="Arial" w:cs="Arial"/>
          <w:b/>
          <w:sz w:val="20"/>
          <w:lang w:val="pt-BR"/>
        </w:rPr>
        <w:t>•</w:t>
      </w:r>
      <w:r w:rsidRPr="0014545B">
        <w:rPr>
          <w:rFonts w:ascii="Arial" w:hAnsi="Arial" w:cs="Arial"/>
          <w:b/>
          <w:sz w:val="20"/>
          <w:lang w:val="pt-BR"/>
        </w:rPr>
        <w:t xml:space="preserve"> </w:t>
      </w:r>
      <w:r w:rsidR="00011D91">
        <w:rPr>
          <w:rFonts w:ascii="Arial" w:hAnsi="Arial" w:cs="Arial"/>
          <w:b/>
          <w:sz w:val="20"/>
          <w:lang w:val="pt-BR"/>
        </w:rPr>
        <w:t>n</w:t>
      </w:r>
      <w:r w:rsidRPr="0014545B">
        <w:rPr>
          <w:rFonts w:ascii="Arial" w:hAnsi="Arial" w:cs="Arial"/>
          <w:sz w:val="20"/>
          <w:lang w:val="pt-BR"/>
        </w:rPr>
        <w:t>ão manter a proposta, salvo em decorrência de fato superveniente devidamente justificado;</w:t>
      </w:r>
    </w:p>
    <w:p w:rsidR="00C34E04" w:rsidRPr="0014545B" w:rsidRDefault="00C34E04" w:rsidP="00C34E04">
      <w:pPr>
        <w:pStyle w:val="Textopadro"/>
        <w:ind w:left="705" w:hanging="705"/>
        <w:jc w:val="both"/>
        <w:rPr>
          <w:rFonts w:ascii="Arial" w:hAnsi="Arial" w:cs="Arial"/>
          <w:sz w:val="20"/>
          <w:lang w:val="pt-BR"/>
        </w:rPr>
      </w:pPr>
      <w:r w:rsidRPr="00D80EEF">
        <w:rPr>
          <w:rFonts w:ascii="Arial" w:hAnsi="Arial" w:cs="Arial"/>
          <w:b/>
          <w:sz w:val="20"/>
          <w:lang w:val="pt-BR"/>
        </w:rPr>
        <w:t xml:space="preserve"> </w:t>
      </w:r>
      <w:r>
        <w:rPr>
          <w:rFonts w:ascii="Arial" w:hAnsi="Arial" w:cs="Arial"/>
          <w:b/>
          <w:sz w:val="20"/>
          <w:lang w:val="pt-BR"/>
        </w:rPr>
        <w:tab/>
      </w:r>
      <w:r w:rsidRPr="0014545B">
        <w:rPr>
          <w:rFonts w:ascii="Arial" w:hAnsi="Arial" w:cs="Arial"/>
          <w:b/>
          <w:sz w:val="20"/>
          <w:lang w:val="pt-BR"/>
        </w:rPr>
        <w:t xml:space="preserve">• </w:t>
      </w:r>
      <w:r w:rsidRPr="0014545B">
        <w:rPr>
          <w:rFonts w:ascii="Arial" w:hAnsi="Arial" w:cs="Arial"/>
          <w:sz w:val="20"/>
          <w:lang w:val="pt-BR"/>
        </w:rPr>
        <w:t>não celebrar o contrato ou não entregar a documentação exigida para a contratação, quando convocado dentro do prazo de validade de sua proposta;</w:t>
      </w:r>
    </w:p>
    <w:p w:rsidR="00C34E04" w:rsidRPr="00D80EEF" w:rsidRDefault="00C34E04" w:rsidP="00C34E04">
      <w:pPr>
        <w:pStyle w:val="Textopadro"/>
        <w:ind w:left="705" w:hanging="705"/>
        <w:jc w:val="both"/>
        <w:rPr>
          <w:rFonts w:ascii="Arial" w:hAnsi="Arial" w:cs="Arial"/>
          <w:sz w:val="20"/>
          <w:lang w:val="pt-BR"/>
        </w:rPr>
      </w:pPr>
      <w:r w:rsidRPr="00D80EEF">
        <w:rPr>
          <w:rFonts w:ascii="Arial" w:hAnsi="Arial" w:cs="Arial"/>
          <w:b/>
          <w:sz w:val="20"/>
          <w:lang w:val="pt-BR"/>
        </w:rPr>
        <w:t xml:space="preserve"> </w:t>
      </w:r>
      <w:r>
        <w:rPr>
          <w:rFonts w:ascii="Arial" w:hAnsi="Arial" w:cs="Arial"/>
          <w:b/>
          <w:sz w:val="20"/>
          <w:lang w:val="pt-BR"/>
        </w:rPr>
        <w:tab/>
        <w:t xml:space="preserve">• </w:t>
      </w:r>
      <w:r w:rsidRPr="00D80EEF">
        <w:rPr>
          <w:rFonts w:ascii="Arial" w:hAnsi="Arial" w:cs="Arial"/>
          <w:sz w:val="20"/>
          <w:lang w:val="pt-BR"/>
        </w:rPr>
        <w:t>recusar-se, sem justificativa, a assinar o contrato ou a ata de registro de preço, ou a aceitar ou retirar o instrumento equivalente no prazo estabelecido pela Administração;</w:t>
      </w:r>
    </w:p>
    <w:p w:rsidR="00C34E04" w:rsidRDefault="00C34E04" w:rsidP="00C34E04">
      <w:pPr>
        <w:pStyle w:val="Textopadro"/>
        <w:ind w:left="705"/>
        <w:jc w:val="both"/>
        <w:rPr>
          <w:rFonts w:ascii="Arial" w:eastAsiaTheme="minorEastAsia" w:hAnsi="Arial" w:cs="Arial"/>
          <w:b/>
          <w:snapToGrid/>
          <w:sz w:val="20"/>
          <w:szCs w:val="24"/>
          <w:lang w:val="pt-BR" w:eastAsia="en-US"/>
        </w:rPr>
      </w:pPr>
      <w:r w:rsidRPr="0014545B">
        <w:rPr>
          <w:rFonts w:ascii="Arial" w:hAnsi="Arial" w:cs="Arial"/>
          <w:b/>
          <w:sz w:val="20"/>
          <w:lang w:val="pt-BR"/>
        </w:rPr>
        <w:t xml:space="preserve">• </w:t>
      </w:r>
      <w:r w:rsidRPr="0014545B">
        <w:rPr>
          <w:rFonts w:ascii="Arial" w:hAnsi="Arial" w:cs="Arial"/>
          <w:sz w:val="20"/>
          <w:lang w:val="pt-BR"/>
        </w:rPr>
        <w:t>apresentar declaração ou documentação falsa exigida para o certame ou prestar declaração falsa durante a licitação;</w:t>
      </w:r>
      <w:r w:rsidR="0014545B" w:rsidRPr="0014545B">
        <w:rPr>
          <w:rFonts w:ascii="Arial" w:eastAsiaTheme="minorEastAsia" w:hAnsi="Arial" w:cs="Arial"/>
          <w:b/>
          <w:snapToGrid/>
          <w:sz w:val="20"/>
          <w:szCs w:val="24"/>
          <w:lang w:val="pt-BR" w:eastAsia="en-US"/>
        </w:rPr>
        <w:t xml:space="preserve"> </w:t>
      </w:r>
    </w:p>
    <w:p w:rsidR="0024054F" w:rsidRPr="00E11199" w:rsidRDefault="0024054F" w:rsidP="00C34E04">
      <w:pPr>
        <w:pStyle w:val="Textopadro"/>
        <w:ind w:left="705"/>
        <w:jc w:val="both"/>
        <w:rPr>
          <w:rFonts w:ascii="Arial" w:hAnsi="Arial" w:cs="Arial"/>
          <w:b/>
          <w:color w:val="FF0000"/>
          <w:sz w:val="20"/>
          <w:lang w:val="pt-BR"/>
        </w:rPr>
      </w:pPr>
    </w:p>
    <w:p w:rsidR="00C34E04" w:rsidRPr="00D80EEF" w:rsidRDefault="00C34E04" w:rsidP="00C34E04">
      <w:pPr>
        <w:pStyle w:val="Textopadro"/>
        <w:ind w:firstLine="705"/>
        <w:jc w:val="both"/>
        <w:rPr>
          <w:rFonts w:ascii="Arial" w:hAnsi="Arial" w:cs="Arial"/>
          <w:b/>
          <w:sz w:val="20"/>
          <w:lang w:val="pt-BR"/>
        </w:rPr>
      </w:pPr>
      <w:r>
        <w:rPr>
          <w:rFonts w:ascii="Arial" w:hAnsi="Arial" w:cs="Arial"/>
          <w:b/>
          <w:sz w:val="20"/>
          <w:lang w:val="pt-BR"/>
        </w:rPr>
        <w:t>•</w:t>
      </w:r>
      <w:r w:rsidRPr="00D80EEF">
        <w:rPr>
          <w:rFonts w:ascii="Arial" w:hAnsi="Arial" w:cs="Arial"/>
          <w:b/>
          <w:sz w:val="20"/>
          <w:lang w:val="pt-BR"/>
        </w:rPr>
        <w:t xml:space="preserve"> </w:t>
      </w:r>
      <w:r w:rsidRPr="00D80EEF">
        <w:rPr>
          <w:rFonts w:ascii="Arial" w:hAnsi="Arial" w:cs="Arial"/>
          <w:sz w:val="20"/>
          <w:lang w:val="pt-BR"/>
        </w:rPr>
        <w:t>fraudar a licitação;</w:t>
      </w:r>
    </w:p>
    <w:p w:rsidR="00C34E04" w:rsidRPr="00D80EEF" w:rsidRDefault="00C34E04" w:rsidP="00C34E04">
      <w:pPr>
        <w:pStyle w:val="Textopadro"/>
        <w:ind w:left="705"/>
        <w:jc w:val="both"/>
        <w:rPr>
          <w:rFonts w:ascii="Arial" w:hAnsi="Arial" w:cs="Arial"/>
          <w:b/>
          <w:sz w:val="20"/>
          <w:lang w:val="pt-BR"/>
        </w:rPr>
      </w:pPr>
      <w:r>
        <w:rPr>
          <w:rFonts w:ascii="Arial" w:hAnsi="Arial" w:cs="Arial"/>
          <w:b/>
          <w:sz w:val="20"/>
          <w:lang w:val="pt-BR"/>
        </w:rPr>
        <w:t xml:space="preserve">• </w:t>
      </w:r>
      <w:r w:rsidRPr="00D80EEF">
        <w:rPr>
          <w:rFonts w:ascii="Arial" w:hAnsi="Arial" w:cs="Arial"/>
          <w:sz w:val="20"/>
          <w:lang w:val="pt-BR"/>
        </w:rPr>
        <w:t>comportar-se de modo inidôneo ou cometer fraude de qualquer natureza, em especial quando:</w:t>
      </w:r>
    </w:p>
    <w:p w:rsidR="00C34E04" w:rsidRDefault="00C34E04" w:rsidP="00C34E04">
      <w:pPr>
        <w:pStyle w:val="Textopadro"/>
        <w:ind w:left="708" w:firstLine="708"/>
        <w:jc w:val="both"/>
        <w:rPr>
          <w:rFonts w:ascii="Arial" w:hAnsi="Arial" w:cs="Arial"/>
          <w:b/>
          <w:sz w:val="20"/>
          <w:lang w:val="pt-BR"/>
        </w:rPr>
      </w:pPr>
      <w:r>
        <w:rPr>
          <w:rFonts w:ascii="Arial" w:hAnsi="Arial" w:cs="Arial"/>
          <w:b/>
          <w:sz w:val="20"/>
          <w:lang w:val="pt-BR"/>
        </w:rPr>
        <w:t>•</w:t>
      </w:r>
      <w:r w:rsidRPr="00D80EEF">
        <w:rPr>
          <w:rFonts w:ascii="Arial" w:hAnsi="Arial" w:cs="Arial"/>
          <w:b/>
          <w:sz w:val="20"/>
          <w:lang w:val="pt-BR"/>
        </w:rPr>
        <w:t xml:space="preserve"> agir em conluio ou em desconformidade com a lei;</w:t>
      </w:r>
    </w:p>
    <w:p w:rsidR="00C34E04" w:rsidRDefault="00C34E04" w:rsidP="0014545B">
      <w:pPr>
        <w:pStyle w:val="Textopadro"/>
        <w:ind w:left="708" w:firstLine="708"/>
        <w:jc w:val="both"/>
        <w:rPr>
          <w:rFonts w:ascii="Arial" w:hAnsi="Arial" w:cs="Arial"/>
          <w:b/>
          <w:sz w:val="20"/>
          <w:lang w:val="pt-BR"/>
        </w:rPr>
      </w:pPr>
      <w:r>
        <w:rPr>
          <w:rFonts w:ascii="Arial" w:hAnsi="Arial" w:cs="Arial"/>
          <w:b/>
          <w:sz w:val="20"/>
          <w:lang w:val="pt-BR"/>
        </w:rPr>
        <w:t>•</w:t>
      </w:r>
      <w:r w:rsidRPr="00D80EEF">
        <w:rPr>
          <w:rFonts w:ascii="Arial" w:hAnsi="Arial" w:cs="Arial"/>
          <w:b/>
          <w:sz w:val="20"/>
          <w:lang w:val="pt-BR"/>
        </w:rPr>
        <w:t xml:space="preserve"> induzir delibe</w:t>
      </w:r>
      <w:r w:rsidR="0014545B">
        <w:rPr>
          <w:rFonts w:ascii="Arial" w:hAnsi="Arial" w:cs="Arial"/>
          <w:b/>
          <w:sz w:val="20"/>
          <w:lang w:val="pt-BR"/>
        </w:rPr>
        <w:t>radamente a erro no julgamento</w:t>
      </w:r>
      <w:r w:rsidR="00A457C8">
        <w:rPr>
          <w:rFonts w:ascii="Arial" w:hAnsi="Arial" w:cs="Arial"/>
          <w:b/>
          <w:sz w:val="20"/>
          <w:lang w:val="pt-BR"/>
        </w:rPr>
        <w:t>.</w:t>
      </w:r>
    </w:p>
    <w:p w:rsidR="00011D91" w:rsidRDefault="00011D91" w:rsidP="0014545B">
      <w:pPr>
        <w:pStyle w:val="Textopadro"/>
        <w:ind w:left="708" w:firstLine="708"/>
        <w:jc w:val="both"/>
        <w:rPr>
          <w:rFonts w:ascii="Arial" w:hAnsi="Arial" w:cs="Arial"/>
          <w:b/>
          <w:sz w:val="20"/>
          <w:lang w:val="pt-BR"/>
        </w:rPr>
      </w:pPr>
    </w:p>
    <w:p w:rsidR="00C34E04" w:rsidRPr="00D80EEF" w:rsidRDefault="00C34E04" w:rsidP="00C34E04">
      <w:pPr>
        <w:pStyle w:val="Textopadro"/>
        <w:jc w:val="both"/>
        <w:rPr>
          <w:rFonts w:ascii="Arial" w:hAnsi="Arial" w:cs="Arial"/>
          <w:sz w:val="20"/>
          <w:lang w:val="pt-BR"/>
        </w:rPr>
      </w:pPr>
      <w:proofErr w:type="gramStart"/>
      <w:r>
        <w:rPr>
          <w:rFonts w:ascii="Arial" w:hAnsi="Arial" w:cs="Arial"/>
          <w:b/>
          <w:sz w:val="20"/>
          <w:lang w:val="pt-BR"/>
        </w:rPr>
        <w:t xml:space="preserve">• </w:t>
      </w:r>
      <w:r w:rsidRPr="00D80EEF">
        <w:rPr>
          <w:rFonts w:ascii="Arial" w:hAnsi="Arial" w:cs="Arial"/>
          <w:sz w:val="20"/>
          <w:lang w:val="pt-BR"/>
        </w:rPr>
        <w:t>Praticar</w:t>
      </w:r>
      <w:proofErr w:type="gramEnd"/>
      <w:r w:rsidRPr="00D80EEF">
        <w:rPr>
          <w:rFonts w:ascii="Arial" w:hAnsi="Arial" w:cs="Arial"/>
          <w:sz w:val="20"/>
          <w:lang w:val="pt-BR"/>
        </w:rPr>
        <w:t xml:space="preserve"> atos ilícitos com vistas a frustrar os objetivos da licitação;</w:t>
      </w:r>
    </w:p>
    <w:p w:rsidR="00C34E04" w:rsidRPr="00D80EEF" w:rsidRDefault="00C34E04" w:rsidP="00C34E04">
      <w:pPr>
        <w:pStyle w:val="Textopadro"/>
        <w:jc w:val="both"/>
        <w:rPr>
          <w:rFonts w:ascii="Arial" w:hAnsi="Arial" w:cs="Arial"/>
          <w:b/>
          <w:sz w:val="20"/>
          <w:lang w:val="pt-BR"/>
        </w:rPr>
      </w:pPr>
      <w:r>
        <w:rPr>
          <w:rFonts w:ascii="Arial" w:hAnsi="Arial" w:cs="Arial"/>
          <w:b/>
          <w:sz w:val="20"/>
          <w:lang w:val="pt-BR"/>
        </w:rPr>
        <w:t>•</w:t>
      </w:r>
      <w:r w:rsidRPr="00D80EEF">
        <w:rPr>
          <w:rFonts w:ascii="Arial" w:hAnsi="Arial" w:cs="Arial"/>
          <w:b/>
          <w:sz w:val="20"/>
          <w:lang w:val="pt-BR"/>
        </w:rPr>
        <w:t xml:space="preserve"> </w:t>
      </w:r>
      <w:r w:rsidRPr="006A7623">
        <w:rPr>
          <w:rFonts w:ascii="Arial" w:hAnsi="Arial" w:cs="Arial"/>
          <w:sz w:val="20"/>
          <w:lang w:val="pt-BR"/>
        </w:rPr>
        <w:t xml:space="preserve">Praticar ato lesivo previsto no </w:t>
      </w:r>
      <w:r w:rsidRPr="006A7623">
        <w:rPr>
          <w:rFonts w:ascii="Arial" w:hAnsi="Arial" w:cs="Arial"/>
          <w:sz w:val="20"/>
          <w:u w:val="single"/>
          <w:lang w:val="pt-BR"/>
        </w:rPr>
        <w:t xml:space="preserve">art. 5º da Lei </w:t>
      </w:r>
      <w:proofErr w:type="gramStart"/>
      <w:r w:rsidRPr="006A7623">
        <w:rPr>
          <w:rFonts w:ascii="Arial" w:hAnsi="Arial" w:cs="Arial"/>
          <w:sz w:val="20"/>
          <w:u w:val="single"/>
          <w:lang w:val="pt-BR"/>
        </w:rPr>
        <w:t>n.º</w:t>
      </w:r>
      <w:proofErr w:type="gramEnd"/>
      <w:r w:rsidRPr="006A7623">
        <w:rPr>
          <w:rFonts w:ascii="Arial" w:hAnsi="Arial" w:cs="Arial"/>
          <w:sz w:val="20"/>
          <w:u w:val="single"/>
          <w:lang w:val="pt-BR"/>
        </w:rPr>
        <w:t xml:space="preserve"> 12.846, de 2013</w:t>
      </w:r>
      <w:r>
        <w:rPr>
          <w:rFonts w:ascii="Arial" w:hAnsi="Arial" w:cs="Arial"/>
          <w:sz w:val="20"/>
          <w:u w:val="single"/>
          <w:lang w:val="pt-BR"/>
        </w:rPr>
        <w:t>.</w:t>
      </w:r>
    </w:p>
    <w:p w:rsidR="00C34E04" w:rsidRDefault="00C34E04" w:rsidP="00C34E04">
      <w:pPr>
        <w:pStyle w:val="Textopadro"/>
        <w:jc w:val="both"/>
        <w:rPr>
          <w:rFonts w:ascii="Arial" w:hAnsi="Arial" w:cs="Arial"/>
          <w:b/>
          <w:sz w:val="20"/>
          <w:lang w:val="pt-BR"/>
        </w:rPr>
      </w:pPr>
    </w:p>
    <w:p w:rsidR="00A457C8" w:rsidRDefault="00C34E04" w:rsidP="00C34E04">
      <w:pPr>
        <w:pStyle w:val="Textopadro"/>
        <w:jc w:val="both"/>
        <w:rPr>
          <w:rFonts w:ascii="Arial" w:hAnsi="Arial" w:cs="Arial"/>
          <w:sz w:val="20"/>
          <w:lang w:val="pt-BR"/>
        </w:rPr>
      </w:pPr>
      <w:r>
        <w:rPr>
          <w:rFonts w:ascii="Arial" w:hAnsi="Arial" w:cs="Arial"/>
          <w:b/>
          <w:sz w:val="20"/>
        </w:rPr>
        <w:t>18</w:t>
      </w:r>
      <w:r w:rsidRPr="00A53848">
        <w:rPr>
          <w:rFonts w:ascii="Arial" w:hAnsi="Arial" w:cs="Arial"/>
          <w:b/>
          <w:sz w:val="20"/>
        </w:rPr>
        <w:t>.02.</w:t>
      </w:r>
      <w:r w:rsidRPr="009C5653">
        <w:rPr>
          <w:rFonts w:ascii="Arial" w:hAnsi="Arial" w:cs="Arial"/>
          <w:sz w:val="20"/>
        </w:rPr>
        <w:t xml:space="preserve"> </w:t>
      </w:r>
      <w:r w:rsidR="00A457C8" w:rsidRPr="00A457C8">
        <w:rPr>
          <w:rFonts w:ascii="Arial" w:hAnsi="Arial" w:cs="Arial"/>
          <w:sz w:val="20"/>
          <w:lang w:val="pt-BR"/>
        </w:rPr>
        <w:t>Com fulcro na Lei nº 14.133, de 2021, e Decreto Municipal 8.058</w:t>
      </w:r>
      <w:r w:rsidR="00C17978">
        <w:rPr>
          <w:rFonts w:ascii="Arial" w:hAnsi="Arial" w:cs="Arial"/>
          <w:sz w:val="20"/>
          <w:lang w:val="pt-BR"/>
        </w:rPr>
        <w:t xml:space="preserve"> de 14/03</w:t>
      </w:r>
      <w:r w:rsidR="00A457C8" w:rsidRPr="00A457C8">
        <w:rPr>
          <w:rFonts w:ascii="Arial" w:hAnsi="Arial" w:cs="Arial"/>
          <w:sz w:val="20"/>
          <w:lang w:val="pt-BR"/>
        </w:rPr>
        <w:t>/2</w:t>
      </w:r>
      <w:r w:rsidR="00C17978">
        <w:rPr>
          <w:rFonts w:ascii="Arial" w:hAnsi="Arial" w:cs="Arial"/>
          <w:sz w:val="20"/>
          <w:lang w:val="pt-BR"/>
        </w:rPr>
        <w:t>02</w:t>
      </w:r>
      <w:r w:rsidR="00A457C8" w:rsidRPr="00A457C8">
        <w:rPr>
          <w:rFonts w:ascii="Arial" w:hAnsi="Arial" w:cs="Arial"/>
          <w:sz w:val="20"/>
          <w:lang w:val="pt-BR"/>
        </w:rPr>
        <w:t>3, a Administração</w:t>
      </w:r>
      <w:r w:rsidR="00032A2B">
        <w:rPr>
          <w:rFonts w:ascii="Arial" w:hAnsi="Arial" w:cs="Arial"/>
          <w:sz w:val="20"/>
          <w:lang w:val="pt-BR"/>
        </w:rPr>
        <w:t xml:space="preserve"> </w:t>
      </w:r>
      <w:r w:rsidR="00A457C8" w:rsidRPr="00A457C8">
        <w:rPr>
          <w:rFonts w:ascii="Arial" w:hAnsi="Arial" w:cs="Arial"/>
          <w:sz w:val="20"/>
          <w:lang w:val="pt-BR"/>
        </w:rPr>
        <w:t xml:space="preserve">poderá, garantida a prévia defesa, aplicar aos licitantes e/ou adjudicatários as seguintes sanções, sem prejuízo das responsabilidades civil e criminal: </w:t>
      </w:r>
    </w:p>
    <w:p w:rsidR="00A457C8" w:rsidRDefault="00A457C8" w:rsidP="00C34E04">
      <w:pPr>
        <w:pStyle w:val="Textopadro"/>
        <w:jc w:val="both"/>
        <w:rPr>
          <w:rFonts w:ascii="Arial" w:hAnsi="Arial" w:cs="Arial"/>
          <w:sz w:val="20"/>
          <w:lang w:val="pt-BR"/>
        </w:rPr>
      </w:pPr>
    </w:p>
    <w:p w:rsidR="00A457C8" w:rsidRDefault="00A457C8" w:rsidP="00C34E04">
      <w:pPr>
        <w:pStyle w:val="Textopadro"/>
        <w:jc w:val="both"/>
        <w:rPr>
          <w:rFonts w:ascii="Arial" w:hAnsi="Arial" w:cs="Arial"/>
          <w:sz w:val="20"/>
          <w:lang w:val="pt-BR"/>
        </w:rPr>
      </w:pPr>
      <w:r>
        <w:rPr>
          <w:rFonts w:ascii="Arial" w:hAnsi="Arial" w:cs="Arial"/>
          <w:sz w:val="20"/>
          <w:lang w:val="pt-BR"/>
        </w:rPr>
        <w:t>- A</w:t>
      </w:r>
      <w:r w:rsidRPr="00A457C8">
        <w:rPr>
          <w:rFonts w:ascii="Arial" w:hAnsi="Arial" w:cs="Arial"/>
          <w:sz w:val="20"/>
          <w:lang w:val="pt-BR"/>
        </w:rPr>
        <w:t xml:space="preserve">dvertência; </w:t>
      </w:r>
    </w:p>
    <w:p w:rsidR="00A457C8" w:rsidRDefault="00A457C8" w:rsidP="00C34E04">
      <w:pPr>
        <w:pStyle w:val="Textopadro"/>
        <w:jc w:val="both"/>
        <w:rPr>
          <w:rFonts w:ascii="Arial" w:hAnsi="Arial" w:cs="Arial"/>
          <w:sz w:val="20"/>
          <w:lang w:val="pt-BR"/>
        </w:rPr>
      </w:pPr>
      <w:r>
        <w:rPr>
          <w:rFonts w:ascii="Arial" w:hAnsi="Arial" w:cs="Arial"/>
          <w:sz w:val="20"/>
          <w:lang w:val="pt-BR"/>
        </w:rPr>
        <w:t xml:space="preserve">- </w:t>
      </w:r>
      <w:r w:rsidRPr="00A457C8">
        <w:rPr>
          <w:rFonts w:ascii="Arial" w:hAnsi="Arial" w:cs="Arial"/>
          <w:sz w:val="20"/>
          <w:lang w:val="pt-BR"/>
        </w:rPr>
        <w:t xml:space="preserve">Multa compensatória e de mora; </w:t>
      </w:r>
    </w:p>
    <w:p w:rsidR="00A457C8" w:rsidRDefault="00A457C8" w:rsidP="00C34E04">
      <w:pPr>
        <w:pStyle w:val="Textopadro"/>
        <w:jc w:val="both"/>
        <w:rPr>
          <w:rFonts w:ascii="Arial" w:hAnsi="Arial" w:cs="Arial"/>
          <w:sz w:val="20"/>
          <w:lang w:val="pt-BR"/>
        </w:rPr>
      </w:pPr>
      <w:r w:rsidRPr="00455ABC">
        <w:rPr>
          <w:rFonts w:ascii="Arial" w:hAnsi="Arial" w:cs="Arial"/>
          <w:sz w:val="20"/>
          <w:lang w:val="pt-BR"/>
        </w:rPr>
        <w:t>- Impedimento de licitar e contratar com a</w:t>
      </w:r>
      <w:r w:rsidR="00455ABC" w:rsidRPr="00455ABC">
        <w:rPr>
          <w:rFonts w:ascii="Arial" w:hAnsi="Arial" w:cs="Arial"/>
          <w:sz w:val="20"/>
          <w:lang w:val="pt-BR"/>
        </w:rPr>
        <w:t xml:space="preserve"> Administração Direta e Indireta do Município de Leme; </w:t>
      </w:r>
    </w:p>
    <w:p w:rsidR="00C34E04" w:rsidRDefault="00A457C8" w:rsidP="00C34E04">
      <w:pPr>
        <w:pStyle w:val="Textopadro"/>
        <w:jc w:val="both"/>
        <w:rPr>
          <w:rFonts w:ascii="Arial" w:hAnsi="Arial" w:cs="Arial"/>
          <w:sz w:val="20"/>
        </w:rPr>
      </w:pPr>
      <w:r>
        <w:rPr>
          <w:rFonts w:ascii="Arial" w:hAnsi="Arial" w:cs="Arial"/>
          <w:sz w:val="20"/>
          <w:lang w:val="pt-BR"/>
        </w:rPr>
        <w:t>- D</w:t>
      </w:r>
      <w:r w:rsidRPr="00A457C8">
        <w:rPr>
          <w:rFonts w:ascii="Arial" w:hAnsi="Arial" w:cs="Arial"/>
          <w:sz w:val="20"/>
          <w:lang w:val="pt-BR"/>
        </w:rPr>
        <w:t>eclaração de inidoneidade para licitar ou contratar, enquanto perdurarem</w:t>
      </w:r>
      <w:r>
        <w:rPr>
          <w:rFonts w:ascii="Arial" w:hAnsi="Arial" w:cs="Arial"/>
          <w:sz w:val="20"/>
          <w:lang w:val="pt-BR"/>
        </w:rPr>
        <w:t xml:space="preserve"> </w:t>
      </w:r>
      <w:r w:rsidRPr="00A457C8">
        <w:rPr>
          <w:rFonts w:ascii="Arial" w:hAnsi="Arial" w:cs="Arial"/>
          <w:sz w:val="20"/>
          <w:lang w:val="pt-BR"/>
        </w:rPr>
        <w:t>o</w:t>
      </w:r>
      <w:r>
        <w:rPr>
          <w:rFonts w:ascii="Arial" w:hAnsi="Arial" w:cs="Arial"/>
          <w:sz w:val="20"/>
          <w:lang w:val="pt-BR"/>
        </w:rPr>
        <w:t xml:space="preserve">s </w:t>
      </w:r>
      <w:r w:rsidRPr="00A457C8">
        <w:rPr>
          <w:rFonts w:ascii="Arial" w:hAnsi="Arial" w:cs="Arial"/>
          <w:sz w:val="20"/>
          <w:lang w:val="pt-BR"/>
        </w:rPr>
        <w:t>motivos determinantes da punição ou até que seja promovida sua reabilitação perante</w:t>
      </w:r>
      <w:r>
        <w:rPr>
          <w:rFonts w:ascii="Arial" w:hAnsi="Arial" w:cs="Arial"/>
          <w:sz w:val="20"/>
          <w:lang w:val="pt-BR"/>
        </w:rPr>
        <w:t xml:space="preserve"> </w:t>
      </w:r>
      <w:r w:rsidRPr="00A457C8">
        <w:rPr>
          <w:rFonts w:ascii="Arial" w:hAnsi="Arial" w:cs="Arial"/>
          <w:sz w:val="20"/>
          <w:lang w:val="pt-BR"/>
        </w:rPr>
        <w:t>a</w:t>
      </w:r>
      <w:r>
        <w:rPr>
          <w:rFonts w:ascii="Arial" w:hAnsi="Arial" w:cs="Arial"/>
          <w:sz w:val="20"/>
          <w:lang w:val="pt-BR"/>
        </w:rPr>
        <w:t xml:space="preserve"> </w:t>
      </w:r>
      <w:r w:rsidRPr="00A457C8">
        <w:rPr>
          <w:rFonts w:ascii="Arial" w:hAnsi="Arial" w:cs="Arial"/>
          <w:sz w:val="20"/>
          <w:lang w:val="pt-BR"/>
        </w:rPr>
        <w:t>própria</w:t>
      </w:r>
      <w:r>
        <w:rPr>
          <w:rFonts w:ascii="Arial" w:hAnsi="Arial" w:cs="Arial"/>
          <w:sz w:val="20"/>
          <w:lang w:val="pt-BR"/>
        </w:rPr>
        <w:t xml:space="preserve"> </w:t>
      </w:r>
      <w:r w:rsidRPr="00A457C8">
        <w:rPr>
          <w:rFonts w:ascii="Arial" w:hAnsi="Arial" w:cs="Arial"/>
          <w:sz w:val="20"/>
          <w:lang w:val="pt-BR"/>
        </w:rPr>
        <w:t xml:space="preserve">autoridade que aplicou a penalidade. </w:t>
      </w:r>
    </w:p>
    <w:p w:rsidR="00C34E04" w:rsidRDefault="00C34E04" w:rsidP="00A457C8">
      <w:pPr>
        <w:pStyle w:val="Textopadro"/>
        <w:rPr>
          <w:rFonts w:ascii="Arial" w:hAnsi="Arial" w:cs="Arial"/>
          <w:b/>
          <w:sz w:val="20"/>
          <w:lang w:val="pt-BR"/>
        </w:rPr>
      </w:pPr>
      <w:r>
        <w:rPr>
          <w:rFonts w:ascii="Arial" w:hAnsi="Arial" w:cs="Arial"/>
          <w:sz w:val="20"/>
        </w:rPr>
        <w:tab/>
      </w:r>
      <w:r>
        <w:rPr>
          <w:rFonts w:ascii="Arial" w:hAnsi="Arial" w:cs="Arial"/>
          <w:sz w:val="20"/>
        </w:rPr>
        <w:tab/>
      </w:r>
    </w:p>
    <w:p w:rsidR="001B33B2" w:rsidRDefault="00C34E04" w:rsidP="00C34E04">
      <w:pPr>
        <w:pStyle w:val="Textopadro"/>
        <w:jc w:val="both"/>
        <w:rPr>
          <w:rFonts w:ascii="Arial" w:hAnsi="Arial" w:cs="Arial"/>
          <w:sz w:val="20"/>
          <w:lang w:val="pt-BR"/>
        </w:rPr>
      </w:pPr>
      <w:r w:rsidRPr="00A53848">
        <w:rPr>
          <w:rFonts w:ascii="Arial" w:hAnsi="Arial" w:cs="Arial"/>
          <w:b/>
          <w:sz w:val="20"/>
          <w:lang w:val="pt-BR"/>
        </w:rPr>
        <w:t>1</w:t>
      </w:r>
      <w:r>
        <w:rPr>
          <w:rFonts w:ascii="Arial" w:hAnsi="Arial" w:cs="Arial"/>
          <w:b/>
          <w:sz w:val="20"/>
          <w:lang w:val="pt-BR"/>
        </w:rPr>
        <w:t>8</w:t>
      </w:r>
      <w:r w:rsidRPr="00A53848">
        <w:rPr>
          <w:rFonts w:ascii="Arial" w:hAnsi="Arial" w:cs="Arial"/>
          <w:b/>
          <w:sz w:val="20"/>
          <w:lang w:val="pt-BR"/>
        </w:rPr>
        <w:t>.0</w:t>
      </w:r>
      <w:r w:rsidR="00663BF1">
        <w:rPr>
          <w:rFonts w:ascii="Arial" w:hAnsi="Arial" w:cs="Arial"/>
          <w:b/>
          <w:sz w:val="20"/>
          <w:lang w:val="pt-BR"/>
        </w:rPr>
        <w:t>3</w:t>
      </w:r>
      <w:r w:rsidRPr="00A53848">
        <w:rPr>
          <w:rFonts w:ascii="Arial" w:hAnsi="Arial" w:cs="Arial"/>
          <w:b/>
          <w:sz w:val="20"/>
          <w:lang w:val="pt-BR"/>
        </w:rPr>
        <w:t>.</w:t>
      </w:r>
      <w:r w:rsidRPr="00A53848">
        <w:rPr>
          <w:rFonts w:ascii="Arial" w:hAnsi="Arial" w:cs="Arial"/>
          <w:sz w:val="20"/>
          <w:lang w:val="pt-BR"/>
        </w:rPr>
        <w:t xml:space="preserve"> </w:t>
      </w:r>
      <w:r w:rsidR="001B33B2" w:rsidRPr="001B33B2">
        <w:rPr>
          <w:rFonts w:ascii="Arial" w:hAnsi="Arial" w:cs="Arial"/>
          <w:sz w:val="20"/>
          <w:lang w:val="pt-BR"/>
        </w:rPr>
        <w:t xml:space="preserve">Na aplicação das sanções serão considerados os elementos previstos no art. 156, §1º, da Lei 14.133/2021 e </w:t>
      </w:r>
      <w:r w:rsidR="001B33B2">
        <w:rPr>
          <w:rFonts w:ascii="Arial" w:hAnsi="Arial" w:cs="Arial"/>
          <w:sz w:val="20"/>
          <w:lang w:val="pt-BR"/>
        </w:rPr>
        <w:t xml:space="preserve">no </w:t>
      </w:r>
      <w:r w:rsidR="001B33B2" w:rsidRPr="001B33B2">
        <w:rPr>
          <w:rFonts w:ascii="Arial" w:hAnsi="Arial" w:cs="Arial"/>
          <w:sz w:val="20"/>
          <w:lang w:val="pt-BR"/>
        </w:rPr>
        <w:t>Decreto Municipal nº 8.058</w:t>
      </w:r>
      <w:r w:rsidR="00C17978">
        <w:rPr>
          <w:rFonts w:ascii="Arial" w:hAnsi="Arial" w:cs="Arial"/>
          <w:sz w:val="20"/>
          <w:lang w:val="pt-BR"/>
        </w:rPr>
        <w:t xml:space="preserve"> de 14/03/</w:t>
      </w:r>
      <w:r w:rsidR="001B33B2" w:rsidRPr="001B33B2">
        <w:rPr>
          <w:rFonts w:ascii="Arial" w:hAnsi="Arial" w:cs="Arial"/>
          <w:sz w:val="20"/>
          <w:lang w:val="pt-BR"/>
        </w:rPr>
        <w:t>2</w:t>
      </w:r>
      <w:r w:rsidR="00C17978">
        <w:rPr>
          <w:rFonts w:ascii="Arial" w:hAnsi="Arial" w:cs="Arial"/>
          <w:sz w:val="20"/>
          <w:lang w:val="pt-BR"/>
        </w:rPr>
        <w:t>02</w:t>
      </w:r>
      <w:r w:rsidR="001B33B2" w:rsidRPr="001B33B2">
        <w:rPr>
          <w:rFonts w:ascii="Arial" w:hAnsi="Arial" w:cs="Arial"/>
          <w:sz w:val="20"/>
          <w:lang w:val="pt-BR"/>
        </w:rPr>
        <w:t>3</w:t>
      </w:r>
      <w:r w:rsidR="001B33B2">
        <w:rPr>
          <w:rFonts w:ascii="Arial" w:hAnsi="Arial" w:cs="Arial"/>
          <w:sz w:val="20"/>
          <w:lang w:val="pt-BR"/>
        </w:rPr>
        <w:t xml:space="preserve">. </w:t>
      </w:r>
    </w:p>
    <w:p w:rsidR="001B33B2" w:rsidRDefault="001B33B2" w:rsidP="00C34E04">
      <w:pPr>
        <w:pStyle w:val="Textopadro"/>
        <w:jc w:val="both"/>
        <w:rPr>
          <w:rFonts w:ascii="Arial" w:hAnsi="Arial" w:cs="Arial"/>
          <w:sz w:val="20"/>
          <w:lang w:val="pt-BR"/>
        </w:rPr>
      </w:pPr>
    </w:p>
    <w:p w:rsidR="009212C2" w:rsidRDefault="009212C2" w:rsidP="00C34E04">
      <w:pPr>
        <w:pStyle w:val="Textopadro"/>
        <w:widowControl/>
        <w:jc w:val="both"/>
        <w:rPr>
          <w:rFonts w:ascii="Arial" w:hAnsi="Arial" w:cs="Arial"/>
          <w:b/>
          <w:sz w:val="20"/>
        </w:rPr>
      </w:pPr>
    </w:p>
    <w:p w:rsidR="00C46FE5" w:rsidRPr="00455ABC" w:rsidRDefault="002606E6" w:rsidP="00C46FE5">
      <w:pPr>
        <w:jc w:val="both"/>
        <w:rPr>
          <w:rFonts w:ascii="Arial" w:eastAsiaTheme="minorHAnsi" w:hAnsi="Arial" w:cs="Arial"/>
          <w:b/>
          <w:bCs/>
          <w:sz w:val="20"/>
          <w:szCs w:val="20"/>
        </w:rPr>
      </w:pPr>
      <w:r w:rsidRPr="00455ABC">
        <w:rPr>
          <w:rFonts w:ascii="Arial" w:hAnsi="Arial" w:cs="Arial"/>
          <w:b/>
          <w:bCs/>
          <w:sz w:val="20"/>
          <w:szCs w:val="20"/>
        </w:rPr>
        <w:t>19</w:t>
      </w:r>
      <w:r w:rsidR="00C46FE5" w:rsidRPr="00455ABC">
        <w:rPr>
          <w:rFonts w:ascii="Arial" w:hAnsi="Arial" w:cs="Arial"/>
          <w:b/>
          <w:bCs/>
          <w:sz w:val="20"/>
          <w:szCs w:val="20"/>
        </w:rPr>
        <w:t xml:space="preserve">. DOTAÇÃO ORÇAMENTÁRIA </w:t>
      </w:r>
    </w:p>
    <w:p w:rsidR="00C46FE5" w:rsidRPr="00455ABC" w:rsidRDefault="00C46FE5" w:rsidP="00C46FE5">
      <w:pPr>
        <w:jc w:val="both"/>
        <w:rPr>
          <w:rFonts w:ascii="Arial" w:hAnsi="Arial" w:cs="Arial"/>
          <w:sz w:val="20"/>
          <w:szCs w:val="20"/>
        </w:rPr>
      </w:pPr>
    </w:p>
    <w:p w:rsidR="00206735" w:rsidRPr="00206735" w:rsidRDefault="002606E6" w:rsidP="00206735">
      <w:pPr>
        <w:jc w:val="both"/>
        <w:rPr>
          <w:rFonts w:ascii="Arial" w:hAnsi="Arial" w:cs="Arial"/>
          <w:sz w:val="20"/>
          <w:szCs w:val="20"/>
        </w:rPr>
      </w:pPr>
      <w:r w:rsidRPr="00FD5B7E">
        <w:rPr>
          <w:rFonts w:ascii="Arial" w:hAnsi="Arial" w:cs="Arial"/>
          <w:b/>
          <w:sz w:val="20"/>
          <w:szCs w:val="20"/>
        </w:rPr>
        <w:t>19</w:t>
      </w:r>
      <w:r w:rsidR="00C46FE5" w:rsidRPr="00FD5B7E">
        <w:rPr>
          <w:rFonts w:ascii="Arial" w:hAnsi="Arial" w:cs="Arial"/>
          <w:b/>
          <w:sz w:val="20"/>
          <w:szCs w:val="20"/>
        </w:rPr>
        <w:t>.01.</w:t>
      </w:r>
      <w:r w:rsidR="00C46FE5" w:rsidRPr="00FD5B7E">
        <w:rPr>
          <w:rFonts w:ascii="Arial" w:hAnsi="Arial" w:cs="Arial"/>
          <w:sz w:val="20"/>
          <w:szCs w:val="20"/>
        </w:rPr>
        <w:t xml:space="preserve"> </w:t>
      </w:r>
      <w:r w:rsidR="00206735" w:rsidRPr="00206735">
        <w:rPr>
          <w:rFonts w:ascii="Arial" w:hAnsi="Arial" w:cs="Arial"/>
          <w:sz w:val="20"/>
          <w:szCs w:val="20"/>
        </w:rPr>
        <w:t xml:space="preserve">As despesas decorrentes da contratação do objeto correrão às contas de recursos próprios e recursos decorrentes de convênio celebrado entre o Fundo Estadual de Recursos Hídricos (FEHIDRO) e a Superintendência de Água e Esgotos da Cidade de Leme (SAECIL), conforme </w:t>
      </w:r>
      <w:r w:rsidR="00206735" w:rsidRPr="00206735">
        <w:rPr>
          <w:rFonts w:ascii="Arial" w:hAnsi="Arial" w:cs="Arial"/>
          <w:b/>
          <w:bCs/>
          <w:sz w:val="20"/>
          <w:szCs w:val="20"/>
        </w:rPr>
        <w:t>Contrato de Financiamento com Recursos Não Reembolsáveis, Contrato FEHIDRO nº. 202/2023</w:t>
      </w:r>
      <w:r w:rsidR="00206735" w:rsidRPr="00206735">
        <w:rPr>
          <w:rFonts w:ascii="Arial" w:hAnsi="Arial" w:cs="Arial"/>
          <w:sz w:val="20"/>
          <w:szCs w:val="20"/>
        </w:rPr>
        <w:t xml:space="preserve">, onerando a dotação orçamentária do exercício vigente, codificada sob nº.  030102.1751200422.167 </w:t>
      </w:r>
      <w:r w:rsidR="00206735">
        <w:rPr>
          <w:rFonts w:ascii="Arial" w:hAnsi="Arial" w:cs="Arial"/>
          <w:sz w:val="20"/>
          <w:szCs w:val="20"/>
        </w:rPr>
        <w:t>–</w:t>
      </w:r>
      <w:r w:rsidR="00206735" w:rsidRPr="00206735">
        <w:rPr>
          <w:rFonts w:ascii="Arial" w:hAnsi="Arial" w:cs="Arial"/>
          <w:sz w:val="20"/>
          <w:szCs w:val="20"/>
        </w:rPr>
        <w:t xml:space="preserve"> 44905200.</w:t>
      </w:r>
    </w:p>
    <w:p w:rsidR="00206735" w:rsidRPr="00206735" w:rsidRDefault="00206735" w:rsidP="00206735">
      <w:pPr>
        <w:rPr>
          <w:rFonts w:ascii="Arial" w:hAnsi="Arial" w:cs="Arial"/>
          <w:sz w:val="20"/>
          <w:szCs w:val="20"/>
        </w:rPr>
      </w:pPr>
    </w:p>
    <w:p w:rsidR="00206735" w:rsidRPr="00206735" w:rsidRDefault="00206735" w:rsidP="00206735">
      <w:pPr>
        <w:numPr>
          <w:ilvl w:val="0"/>
          <w:numId w:val="37"/>
        </w:numPr>
        <w:rPr>
          <w:rFonts w:ascii="Arial" w:hAnsi="Arial" w:cs="Arial"/>
          <w:sz w:val="20"/>
          <w:szCs w:val="20"/>
        </w:rPr>
      </w:pPr>
      <w:r w:rsidRPr="00206735">
        <w:rPr>
          <w:rFonts w:ascii="Arial" w:hAnsi="Arial" w:cs="Arial"/>
          <w:b/>
          <w:bCs/>
          <w:sz w:val="20"/>
          <w:szCs w:val="20"/>
        </w:rPr>
        <w:t>Recurso 04:</w:t>
      </w:r>
      <w:r w:rsidRPr="00206735">
        <w:rPr>
          <w:rFonts w:ascii="Arial" w:hAnsi="Arial" w:cs="Arial"/>
          <w:sz w:val="20"/>
          <w:szCs w:val="20"/>
        </w:rPr>
        <w:t xml:space="preserve"> Recursos próprios da Administração Indireta, valor de R$ 108.891,37 (cento e oito mil oitocentos e noventa e um reais e trinta e sete centavos).</w:t>
      </w:r>
    </w:p>
    <w:p w:rsidR="00206735" w:rsidRPr="00206735" w:rsidRDefault="00206735" w:rsidP="00206735">
      <w:pPr>
        <w:rPr>
          <w:rFonts w:ascii="Arial" w:hAnsi="Arial" w:cs="Arial"/>
          <w:sz w:val="20"/>
          <w:szCs w:val="20"/>
        </w:rPr>
      </w:pPr>
    </w:p>
    <w:p w:rsidR="00206735" w:rsidRPr="00206735" w:rsidRDefault="00206735" w:rsidP="00206735">
      <w:pPr>
        <w:numPr>
          <w:ilvl w:val="0"/>
          <w:numId w:val="37"/>
        </w:numPr>
        <w:rPr>
          <w:rFonts w:ascii="Arial" w:hAnsi="Arial" w:cs="Arial"/>
          <w:sz w:val="20"/>
          <w:szCs w:val="20"/>
        </w:rPr>
      </w:pPr>
      <w:r w:rsidRPr="00206735">
        <w:rPr>
          <w:rFonts w:ascii="Arial" w:hAnsi="Arial" w:cs="Arial"/>
          <w:b/>
          <w:bCs/>
          <w:sz w:val="20"/>
          <w:szCs w:val="20"/>
        </w:rPr>
        <w:t>Recurso 02:</w:t>
      </w:r>
      <w:r w:rsidRPr="00206735">
        <w:rPr>
          <w:rFonts w:ascii="Arial" w:hAnsi="Arial" w:cs="Arial"/>
          <w:sz w:val="20"/>
          <w:szCs w:val="20"/>
        </w:rPr>
        <w:t xml:space="preserve"> Transferências e Convênios Estaduais, vinculado, valor de R$ 326.674,13 (trezentos e vinte e seis mil seiscentos e setenta e quatro reais e treze centavos). </w:t>
      </w:r>
    </w:p>
    <w:p w:rsidR="00455ABC" w:rsidRDefault="00455ABC" w:rsidP="00C635D6">
      <w:pPr>
        <w:pStyle w:val="Textopadro"/>
        <w:rPr>
          <w:rFonts w:ascii="Arial" w:hAnsi="Arial" w:cs="Arial"/>
          <w:b/>
          <w:color w:val="000000" w:themeColor="text1"/>
          <w:sz w:val="20"/>
        </w:rPr>
      </w:pPr>
    </w:p>
    <w:p w:rsidR="00206735" w:rsidRPr="00C635D6" w:rsidRDefault="00206735" w:rsidP="00C635D6">
      <w:pPr>
        <w:pStyle w:val="Textopadro"/>
        <w:rPr>
          <w:rFonts w:ascii="Arial" w:hAnsi="Arial" w:cs="Arial"/>
          <w:b/>
          <w:color w:val="000000" w:themeColor="text1"/>
          <w:sz w:val="20"/>
        </w:rPr>
      </w:pPr>
    </w:p>
    <w:p w:rsidR="005F2D4E" w:rsidRPr="00E25A2A" w:rsidRDefault="00BB2D38" w:rsidP="005F2D4E">
      <w:pPr>
        <w:pStyle w:val="Textopadro"/>
        <w:widowControl/>
        <w:jc w:val="both"/>
        <w:rPr>
          <w:rFonts w:ascii="Arial" w:hAnsi="Arial" w:cs="Arial"/>
          <w:b/>
          <w:color w:val="000000" w:themeColor="text1"/>
          <w:sz w:val="20"/>
          <w:lang w:val="pt-BR"/>
        </w:rPr>
      </w:pPr>
      <w:r>
        <w:rPr>
          <w:rFonts w:ascii="Arial" w:hAnsi="Arial" w:cs="Arial"/>
          <w:b/>
          <w:color w:val="000000" w:themeColor="text1"/>
          <w:sz w:val="20"/>
          <w:lang w:val="pt-BR"/>
        </w:rPr>
        <w:t>2</w:t>
      </w:r>
      <w:r w:rsidR="002606E6">
        <w:rPr>
          <w:rFonts w:ascii="Arial" w:hAnsi="Arial" w:cs="Arial"/>
          <w:b/>
          <w:color w:val="000000" w:themeColor="text1"/>
          <w:sz w:val="20"/>
          <w:lang w:val="pt-BR"/>
        </w:rPr>
        <w:t>0</w:t>
      </w:r>
      <w:r w:rsidR="005F2D4E" w:rsidRPr="00E25A2A">
        <w:rPr>
          <w:rFonts w:ascii="Arial" w:hAnsi="Arial" w:cs="Arial"/>
          <w:b/>
          <w:color w:val="000000" w:themeColor="text1"/>
          <w:sz w:val="20"/>
          <w:lang w:val="pt-BR"/>
        </w:rPr>
        <w:t>. DISPOSIÇÕES FINAIS</w:t>
      </w:r>
    </w:p>
    <w:p w:rsidR="009F0689" w:rsidRPr="002D7602" w:rsidRDefault="009F0689" w:rsidP="005F2D4E">
      <w:pPr>
        <w:pStyle w:val="Textopadro"/>
        <w:widowControl/>
        <w:jc w:val="both"/>
        <w:rPr>
          <w:rFonts w:ascii="Arial" w:hAnsi="Arial" w:cs="Arial"/>
          <w:sz w:val="20"/>
          <w:lang w:val="pt-BR"/>
        </w:rPr>
      </w:pPr>
    </w:p>
    <w:p w:rsidR="00F927BD" w:rsidRPr="002D7602" w:rsidRDefault="00F927BD" w:rsidP="00F927BD">
      <w:pPr>
        <w:pStyle w:val="Textopadro"/>
        <w:widowControl/>
        <w:jc w:val="both"/>
        <w:rPr>
          <w:rFonts w:ascii="Arial" w:hAnsi="Arial" w:cs="Arial"/>
          <w:sz w:val="20"/>
          <w:lang w:val="pt-BR"/>
        </w:rPr>
      </w:pPr>
      <w:r w:rsidRPr="007615B4">
        <w:rPr>
          <w:rFonts w:ascii="Arial" w:hAnsi="Arial" w:cs="Arial"/>
          <w:b/>
          <w:sz w:val="20"/>
          <w:lang w:val="pt-BR"/>
        </w:rPr>
        <w:t>2</w:t>
      </w:r>
      <w:r w:rsidR="002606E6">
        <w:rPr>
          <w:rFonts w:ascii="Arial" w:hAnsi="Arial" w:cs="Arial"/>
          <w:b/>
          <w:sz w:val="20"/>
          <w:lang w:val="pt-BR"/>
        </w:rPr>
        <w:t>0</w:t>
      </w:r>
      <w:r w:rsidRPr="007615B4">
        <w:rPr>
          <w:rFonts w:ascii="Arial" w:hAnsi="Arial" w:cs="Arial"/>
          <w:b/>
          <w:sz w:val="20"/>
          <w:lang w:val="pt-BR"/>
        </w:rPr>
        <w:t>.01.</w:t>
      </w:r>
      <w:r>
        <w:rPr>
          <w:rFonts w:ascii="Arial" w:hAnsi="Arial" w:cs="Arial"/>
          <w:sz w:val="20"/>
          <w:lang w:val="pt-BR"/>
        </w:rPr>
        <w:t xml:space="preserve">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032A2B" w:rsidRDefault="00032A2B" w:rsidP="00F927BD">
      <w:pPr>
        <w:pStyle w:val="Textopadro"/>
        <w:widowControl/>
        <w:jc w:val="both"/>
        <w:rPr>
          <w:rFonts w:ascii="Arial" w:hAnsi="Arial" w:cs="Arial"/>
          <w:sz w:val="20"/>
          <w:lang w:val="pt-BR"/>
        </w:rPr>
      </w:pPr>
    </w:p>
    <w:p w:rsidR="00F927BD" w:rsidRPr="002D7602" w:rsidRDefault="00BB2D38" w:rsidP="00F927BD">
      <w:pPr>
        <w:pStyle w:val="Textopadro"/>
        <w:widowControl/>
        <w:jc w:val="both"/>
        <w:rPr>
          <w:rFonts w:ascii="Arial" w:hAnsi="Arial" w:cs="Arial"/>
          <w:sz w:val="20"/>
          <w:lang w:val="pt-BR"/>
        </w:rPr>
      </w:pPr>
      <w:r>
        <w:rPr>
          <w:rFonts w:ascii="Arial" w:hAnsi="Arial" w:cs="Arial"/>
          <w:b/>
          <w:sz w:val="20"/>
          <w:lang w:val="pt-BR"/>
        </w:rPr>
        <w:t>2</w:t>
      </w:r>
      <w:r w:rsidR="002606E6">
        <w:rPr>
          <w:rFonts w:ascii="Arial" w:hAnsi="Arial" w:cs="Arial"/>
          <w:b/>
          <w:sz w:val="20"/>
          <w:lang w:val="pt-BR"/>
        </w:rPr>
        <w:t>0</w:t>
      </w:r>
      <w:r w:rsidR="00F927BD" w:rsidRPr="007615B4">
        <w:rPr>
          <w:rFonts w:ascii="Arial" w:hAnsi="Arial" w:cs="Arial"/>
          <w:b/>
          <w:sz w:val="20"/>
          <w:lang w:val="pt-BR"/>
        </w:rPr>
        <w:t>.02.</w:t>
      </w:r>
      <w:r w:rsidR="00F927BD">
        <w:rPr>
          <w:rFonts w:ascii="Arial" w:hAnsi="Arial" w:cs="Arial"/>
          <w:sz w:val="20"/>
          <w:lang w:val="pt-BR"/>
        </w:rPr>
        <w:t xml:space="preserve"> </w:t>
      </w:r>
      <w:r w:rsidR="00F927BD" w:rsidRPr="002D7602">
        <w:rPr>
          <w:rFonts w:ascii="Arial" w:hAnsi="Arial" w:cs="Arial"/>
          <w:sz w:val="20"/>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w:t>
      </w:r>
      <w:r w:rsidR="00F927BD">
        <w:rPr>
          <w:rFonts w:ascii="Arial" w:hAnsi="Arial" w:cs="Arial"/>
          <w:sz w:val="20"/>
          <w:lang w:val="pt-BR"/>
        </w:rPr>
        <w:t xml:space="preserve"> sido o vencedor, a rescisão d</w:t>
      </w:r>
      <w:r w:rsidR="00DF2FE7">
        <w:rPr>
          <w:rFonts w:ascii="Arial" w:hAnsi="Arial" w:cs="Arial"/>
          <w:sz w:val="20"/>
          <w:lang w:val="pt-BR"/>
        </w:rPr>
        <w:t xml:space="preserve">o Contrato </w:t>
      </w:r>
      <w:r w:rsidR="00F927BD">
        <w:rPr>
          <w:rFonts w:ascii="Arial" w:hAnsi="Arial" w:cs="Arial"/>
          <w:sz w:val="20"/>
          <w:lang w:val="pt-BR"/>
        </w:rPr>
        <w:t>ou do P</w:t>
      </w:r>
      <w:r w:rsidR="00F927BD" w:rsidRPr="002D7602">
        <w:rPr>
          <w:rFonts w:ascii="Arial" w:hAnsi="Arial" w:cs="Arial"/>
          <w:sz w:val="20"/>
          <w:lang w:val="pt-BR"/>
        </w:rPr>
        <w:t xml:space="preserve">edido de </w:t>
      </w:r>
      <w:r w:rsidR="00F927BD">
        <w:rPr>
          <w:rFonts w:ascii="Arial" w:hAnsi="Arial" w:cs="Arial"/>
          <w:sz w:val="20"/>
          <w:lang w:val="pt-BR"/>
        </w:rPr>
        <w:t>Fornecimento</w:t>
      </w:r>
      <w:r w:rsidR="00F927BD" w:rsidRPr="002D7602">
        <w:rPr>
          <w:rFonts w:ascii="Arial" w:hAnsi="Arial" w:cs="Arial"/>
          <w:sz w:val="20"/>
          <w:lang w:val="pt-BR"/>
        </w:rPr>
        <w:t xml:space="preserve"> sem prejuízo das demais sanções cabíveis.</w:t>
      </w:r>
    </w:p>
    <w:p w:rsidR="00780DDB" w:rsidRDefault="00780DDB" w:rsidP="00F927BD">
      <w:pPr>
        <w:pStyle w:val="Textopadro"/>
        <w:widowControl/>
        <w:tabs>
          <w:tab w:val="num" w:pos="1440"/>
        </w:tabs>
        <w:jc w:val="both"/>
        <w:rPr>
          <w:rFonts w:ascii="Arial" w:hAnsi="Arial" w:cs="Arial"/>
          <w:b/>
          <w:sz w:val="20"/>
          <w:lang w:val="pt-BR"/>
        </w:rPr>
      </w:pPr>
    </w:p>
    <w:p w:rsidR="00F927BD" w:rsidRPr="002D7602" w:rsidRDefault="00C46FE5" w:rsidP="00F927BD">
      <w:pPr>
        <w:pStyle w:val="Textopadro"/>
        <w:widowControl/>
        <w:tabs>
          <w:tab w:val="num" w:pos="1440"/>
        </w:tabs>
        <w:jc w:val="both"/>
        <w:rPr>
          <w:rFonts w:ascii="Arial" w:hAnsi="Arial" w:cs="Arial"/>
          <w:sz w:val="20"/>
          <w:lang w:val="pt-BR"/>
        </w:rPr>
      </w:pPr>
      <w:r>
        <w:rPr>
          <w:rFonts w:ascii="Arial" w:hAnsi="Arial" w:cs="Arial"/>
          <w:b/>
          <w:sz w:val="20"/>
          <w:lang w:val="pt-BR"/>
        </w:rPr>
        <w:t>2</w:t>
      </w:r>
      <w:r w:rsidR="002606E6">
        <w:rPr>
          <w:rFonts w:ascii="Arial" w:hAnsi="Arial" w:cs="Arial"/>
          <w:b/>
          <w:sz w:val="20"/>
          <w:lang w:val="pt-BR"/>
        </w:rPr>
        <w:t>0</w:t>
      </w:r>
      <w:r w:rsidR="00F927BD" w:rsidRPr="007615B4">
        <w:rPr>
          <w:rFonts w:ascii="Arial" w:hAnsi="Arial" w:cs="Arial"/>
          <w:b/>
          <w:sz w:val="20"/>
          <w:lang w:val="pt-BR"/>
        </w:rPr>
        <w:t>.03.</w:t>
      </w:r>
      <w:r w:rsidR="00F927BD">
        <w:rPr>
          <w:rFonts w:ascii="Arial" w:hAnsi="Arial" w:cs="Arial"/>
          <w:sz w:val="20"/>
          <w:lang w:val="pt-BR"/>
        </w:rPr>
        <w:t xml:space="preserve"> </w:t>
      </w:r>
      <w:r w:rsidR="00F927BD"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304BFC" w:rsidRDefault="00304BFC" w:rsidP="00F927BD">
      <w:pPr>
        <w:pStyle w:val="Textopadro"/>
        <w:widowControl/>
        <w:tabs>
          <w:tab w:val="num" w:pos="600"/>
          <w:tab w:val="num" w:pos="1440"/>
        </w:tabs>
        <w:jc w:val="both"/>
        <w:rPr>
          <w:rFonts w:ascii="Arial" w:hAnsi="Arial" w:cs="Arial"/>
          <w:b/>
          <w:sz w:val="20"/>
          <w:lang w:val="pt-BR"/>
        </w:rPr>
      </w:pPr>
    </w:p>
    <w:p w:rsidR="00F927BD" w:rsidRPr="002D7602" w:rsidRDefault="002606E6" w:rsidP="00F927BD">
      <w:pPr>
        <w:pStyle w:val="Textopadro"/>
        <w:widowControl/>
        <w:tabs>
          <w:tab w:val="num" w:pos="600"/>
          <w:tab w:val="num" w:pos="1440"/>
        </w:tabs>
        <w:jc w:val="both"/>
        <w:rPr>
          <w:rFonts w:ascii="Arial" w:hAnsi="Arial" w:cs="Arial"/>
          <w:sz w:val="20"/>
          <w:lang w:val="pt-BR"/>
        </w:rPr>
      </w:pPr>
      <w:r>
        <w:rPr>
          <w:rFonts w:ascii="Arial" w:hAnsi="Arial" w:cs="Arial"/>
          <w:b/>
          <w:sz w:val="20"/>
          <w:lang w:val="pt-BR"/>
        </w:rPr>
        <w:t>20</w:t>
      </w:r>
      <w:r w:rsidR="00F927BD" w:rsidRPr="007615B4">
        <w:rPr>
          <w:rFonts w:ascii="Arial" w:hAnsi="Arial" w:cs="Arial"/>
          <w:b/>
          <w:sz w:val="20"/>
          <w:lang w:val="pt-BR"/>
        </w:rPr>
        <w:t>.04.</w:t>
      </w:r>
      <w:r w:rsidR="00F927BD">
        <w:rPr>
          <w:rFonts w:ascii="Arial" w:hAnsi="Arial" w:cs="Arial"/>
          <w:sz w:val="20"/>
          <w:lang w:val="pt-BR"/>
        </w:rPr>
        <w:t xml:space="preserve"> </w:t>
      </w:r>
      <w:r w:rsidR="00F927BD"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B71412" w:rsidRDefault="00B71412" w:rsidP="00F927BD">
      <w:pPr>
        <w:pStyle w:val="Textopadro"/>
        <w:widowControl/>
        <w:tabs>
          <w:tab w:val="num" w:pos="1440"/>
        </w:tabs>
        <w:jc w:val="both"/>
        <w:rPr>
          <w:rFonts w:ascii="Arial" w:hAnsi="Arial" w:cs="Arial"/>
          <w:b/>
          <w:sz w:val="20"/>
          <w:lang w:val="pt-BR"/>
        </w:rPr>
      </w:pPr>
    </w:p>
    <w:p w:rsidR="0024054F" w:rsidRDefault="0024054F" w:rsidP="00F927BD">
      <w:pPr>
        <w:pStyle w:val="Textopadro"/>
        <w:widowControl/>
        <w:tabs>
          <w:tab w:val="num" w:pos="1440"/>
        </w:tabs>
        <w:jc w:val="both"/>
        <w:rPr>
          <w:rFonts w:ascii="Arial" w:hAnsi="Arial" w:cs="Arial"/>
          <w:b/>
          <w:sz w:val="20"/>
          <w:lang w:val="pt-BR"/>
        </w:rPr>
      </w:pPr>
    </w:p>
    <w:p w:rsidR="0024054F" w:rsidRDefault="0024054F" w:rsidP="00F927BD">
      <w:pPr>
        <w:pStyle w:val="Textopadro"/>
        <w:widowControl/>
        <w:tabs>
          <w:tab w:val="num" w:pos="1440"/>
        </w:tabs>
        <w:jc w:val="both"/>
        <w:rPr>
          <w:rFonts w:ascii="Arial" w:hAnsi="Arial" w:cs="Arial"/>
          <w:b/>
          <w:sz w:val="20"/>
          <w:lang w:val="pt-BR"/>
        </w:rPr>
      </w:pPr>
    </w:p>
    <w:p w:rsidR="0024054F" w:rsidRDefault="0024054F" w:rsidP="00F927BD">
      <w:pPr>
        <w:pStyle w:val="Textopadro"/>
        <w:widowControl/>
        <w:tabs>
          <w:tab w:val="num" w:pos="1440"/>
        </w:tabs>
        <w:jc w:val="both"/>
        <w:rPr>
          <w:rFonts w:ascii="Arial" w:hAnsi="Arial" w:cs="Arial"/>
          <w:b/>
          <w:sz w:val="20"/>
          <w:lang w:val="pt-BR"/>
        </w:rPr>
      </w:pPr>
    </w:p>
    <w:p w:rsidR="00B71412" w:rsidRPr="00B71412" w:rsidRDefault="00B71412" w:rsidP="00B71412">
      <w:pPr>
        <w:pStyle w:val="Textopadro"/>
        <w:widowControl/>
        <w:tabs>
          <w:tab w:val="num" w:pos="1440"/>
        </w:tabs>
        <w:jc w:val="both"/>
        <w:rPr>
          <w:rFonts w:ascii="Arial" w:hAnsi="Arial" w:cs="Arial"/>
          <w:sz w:val="20"/>
          <w:lang w:val="pt-BR"/>
        </w:rPr>
      </w:pPr>
      <w:r>
        <w:rPr>
          <w:rFonts w:ascii="Arial" w:hAnsi="Arial" w:cs="Arial"/>
          <w:b/>
          <w:sz w:val="20"/>
          <w:lang w:val="pt-BR"/>
        </w:rPr>
        <w:t>20.05.</w:t>
      </w:r>
      <w:r w:rsidRPr="00B71412">
        <w:rPr>
          <w:rFonts w:ascii="Arial" w:hAnsi="Arial" w:cs="Arial"/>
          <w:sz w:val="20"/>
          <w:lang w:val="pt-BR"/>
        </w:rPr>
        <w:t xml:space="preserve"> O desatendimento de exigências formais não essenciais não importará o afastamento do licitante, desde que seja possível o aproveitamento do ato, observados os princípios da isonomia e do interesse público.</w:t>
      </w:r>
    </w:p>
    <w:p w:rsidR="00B71412" w:rsidRDefault="00B71412" w:rsidP="00B71412">
      <w:pPr>
        <w:jc w:val="both"/>
        <w:rPr>
          <w:rFonts w:ascii="Arial" w:hAnsi="Arial" w:cs="Arial"/>
          <w:sz w:val="20"/>
          <w:szCs w:val="20"/>
          <w:lang w:eastAsia="pt-BR"/>
        </w:rPr>
      </w:pPr>
    </w:p>
    <w:p w:rsidR="00FC0424" w:rsidRDefault="00B71412" w:rsidP="00B71412">
      <w:pPr>
        <w:jc w:val="both"/>
        <w:rPr>
          <w:rFonts w:ascii="Arial" w:hAnsi="Arial" w:cs="Arial"/>
          <w:b/>
          <w:sz w:val="20"/>
        </w:rPr>
      </w:pPr>
      <w:r w:rsidRPr="00B71412">
        <w:rPr>
          <w:rFonts w:ascii="Arial" w:hAnsi="Arial" w:cs="Arial"/>
          <w:b/>
          <w:sz w:val="20"/>
          <w:szCs w:val="20"/>
          <w:lang w:eastAsia="pt-BR"/>
        </w:rPr>
        <w:t>20.06.</w:t>
      </w:r>
      <w:r>
        <w:rPr>
          <w:rFonts w:ascii="Arial" w:hAnsi="Arial" w:cs="Arial"/>
          <w:sz w:val="20"/>
          <w:szCs w:val="20"/>
          <w:lang w:eastAsia="pt-BR"/>
        </w:rPr>
        <w:t xml:space="preserve"> </w:t>
      </w:r>
      <w:r w:rsidRPr="00B71412">
        <w:rPr>
          <w:rFonts w:ascii="Arial" w:hAnsi="Arial" w:cs="Arial"/>
          <w:sz w:val="20"/>
          <w:szCs w:val="20"/>
          <w:lang w:eastAsia="pt-BR"/>
        </w:rPr>
        <w:t>Na contagem dos prazos estabelecidos neste Edital e seus Anexos, excluir-se-á o dia do início e incluir-se-á o do vencimento. Só se iniciam e vencem os prazos em dias de expediente na SAECIL.</w:t>
      </w:r>
      <w:r w:rsidR="00376F4C">
        <w:rPr>
          <w:rFonts w:ascii="Arial" w:hAnsi="Arial" w:cs="Arial"/>
          <w:b/>
          <w:sz w:val="20"/>
        </w:rPr>
        <w:t xml:space="preserve"> </w:t>
      </w:r>
    </w:p>
    <w:p w:rsidR="00B71412" w:rsidRPr="00B71412" w:rsidRDefault="00B71412" w:rsidP="00B71412">
      <w:pPr>
        <w:jc w:val="both"/>
        <w:rPr>
          <w:rFonts w:ascii="Arial" w:hAnsi="Arial" w:cs="Arial"/>
          <w:sz w:val="20"/>
          <w:szCs w:val="20"/>
          <w:lang w:eastAsia="pt-BR"/>
        </w:rPr>
      </w:pPr>
    </w:p>
    <w:p w:rsidR="00B71412" w:rsidRPr="00D858E8" w:rsidRDefault="00B71412" w:rsidP="00B71412">
      <w:pPr>
        <w:overflowPunct w:val="0"/>
        <w:autoSpaceDE w:val="0"/>
        <w:autoSpaceDN w:val="0"/>
        <w:adjustRightInd w:val="0"/>
        <w:jc w:val="both"/>
        <w:textAlignment w:val="baseline"/>
        <w:rPr>
          <w:rFonts w:ascii="Arial" w:hAnsi="Arial" w:cs="Arial"/>
          <w:b/>
          <w:sz w:val="20"/>
        </w:rPr>
      </w:pPr>
      <w:r>
        <w:rPr>
          <w:rFonts w:ascii="Arial" w:hAnsi="Arial" w:cs="Arial"/>
          <w:b/>
          <w:sz w:val="20"/>
        </w:rPr>
        <w:t xml:space="preserve">20.07. </w:t>
      </w:r>
      <w:r w:rsidR="00D858E8" w:rsidRPr="00D858E8">
        <w:rPr>
          <w:rFonts w:ascii="Arial" w:hAnsi="Arial" w:cs="Arial"/>
          <w:sz w:val="20"/>
        </w:rPr>
        <w:t>É vedada a subcontratação, cessão ou transferência, no todo ou em parte, do objeto contratado,</w:t>
      </w:r>
      <w:r w:rsidR="00D858E8">
        <w:rPr>
          <w:rFonts w:ascii="Arial" w:hAnsi="Arial" w:cs="Arial"/>
          <w:b/>
          <w:sz w:val="20"/>
        </w:rPr>
        <w:t xml:space="preserve"> </w:t>
      </w:r>
      <w:r w:rsidRPr="00B71412">
        <w:rPr>
          <w:rFonts w:ascii="Arial" w:eastAsia="Times New Roman" w:hAnsi="Arial" w:cs="Arial"/>
          <w:sz w:val="20"/>
          <w:szCs w:val="20"/>
        </w:rPr>
        <w:t>conforme o Anexo I (Termo de Referência).</w:t>
      </w:r>
    </w:p>
    <w:p w:rsidR="00D858E8" w:rsidRDefault="00D858E8" w:rsidP="00F927BD">
      <w:pPr>
        <w:pStyle w:val="Textopadro"/>
        <w:widowControl/>
        <w:tabs>
          <w:tab w:val="num" w:pos="1440"/>
        </w:tabs>
        <w:jc w:val="both"/>
        <w:rPr>
          <w:rFonts w:ascii="Arial" w:hAnsi="Arial" w:cs="Arial"/>
          <w:b/>
          <w:sz w:val="20"/>
          <w:lang w:val="pt-BR"/>
        </w:rPr>
      </w:pPr>
    </w:p>
    <w:p w:rsidR="00F927BD" w:rsidRPr="00A67D25" w:rsidRDefault="00F927BD" w:rsidP="00F927BD">
      <w:pPr>
        <w:pStyle w:val="Textopadro"/>
        <w:widowControl/>
        <w:tabs>
          <w:tab w:val="num" w:pos="1440"/>
        </w:tabs>
        <w:jc w:val="both"/>
        <w:rPr>
          <w:rFonts w:ascii="Arial" w:hAnsi="Arial" w:cs="Arial"/>
          <w:sz w:val="20"/>
          <w:lang w:val="pt-BR"/>
        </w:rPr>
      </w:pPr>
      <w:r w:rsidRPr="007615B4">
        <w:rPr>
          <w:rFonts w:ascii="Arial" w:hAnsi="Arial" w:cs="Arial"/>
          <w:b/>
          <w:sz w:val="20"/>
          <w:lang w:val="pt-BR"/>
        </w:rPr>
        <w:t>2</w:t>
      </w:r>
      <w:r w:rsidR="002606E6">
        <w:rPr>
          <w:rFonts w:ascii="Arial" w:hAnsi="Arial" w:cs="Arial"/>
          <w:b/>
          <w:sz w:val="20"/>
          <w:lang w:val="pt-BR"/>
        </w:rPr>
        <w:t>0</w:t>
      </w:r>
      <w:r w:rsidRPr="007615B4">
        <w:rPr>
          <w:rFonts w:ascii="Arial" w:hAnsi="Arial" w:cs="Arial"/>
          <w:b/>
          <w:sz w:val="20"/>
          <w:lang w:val="pt-BR"/>
        </w:rPr>
        <w:t>.</w:t>
      </w:r>
      <w:r w:rsidR="00376F4C">
        <w:rPr>
          <w:rFonts w:ascii="Arial" w:hAnsi="Arial" w:cs="Arial"/>
          <w:b/>
          <w:sz w:val="20"/>
          <w:lang w:val="pt-BR"/>
        </w:rPr>
        <w:t>0</w:t>
      </w:r>
      <w:r w:rsidR="00B71412">
        <w:rPr>
          <w:rFonts w:ascii="Arial" w:hAnsi="Arial" w:cs="Arial"/>
          <w:b/>
          <w:sz w:val="20"/>
          <w:lang w:val="pt-BR"/>
        </w:rPr>
        <w:t>8</w:t>
      </w:r>
      <w:r w:rsidRPr="007615B4">
        <w:rPr>
          <w:rFonts w:ascii="Arial" w:hAnsi="Arial" w:cs="Arial"/>
          <w:b/>
          <w:sz w:val="20"/>
          <w:lang w:val="pt-BR"/>
        </w:rPr>
        <w:t>.</w:t>
      </w:r>
      <w:r w:rsidRPr="00A67D25">
        <w:rPr>
          <w:rFonts w:ascii="Arial" w:hAnsi="Arial" w:cs="Arial"/>
          <w:sz w:val="20"/>
          <w:lang w:val="pt-BR"/>
        </w:rPr>
        <w:t xml:space="preserve"> </w:t>
      </w:r>
      <w:r w:rsidR="00376F4C" w:rsidRPr="00376F4C">
        <w:rPr>
          <w:rFonts w:ascii="Arial" w:hAnsi="Arial" w:cs="Arial"/>
          <w:sz w:val="20"/>
          <w:lang w:val="pt-BR"/>
        </w:rPr>
        <w:t>As normas disciplinadoras da licitação serão sempre interpretadas em</w:t>
      </w:r>
      <w:r w:rsidR="00376F4C">
        <w:rPr>
          <w:rFonts w:ascii="Arial" w:hAnsi="Arial" w:cs="Arial"/>
          <w:sz w:val="20"/>
          <w:lang w:val="pt-BR"/>
        </w:rPr>
        <w:t xml:space="preserve"> </w:t>
      </w:r>
      <w:r w:rsidR="00376F4C" w:rsidRPr="00376F4C">
        <w:rPr>
          <w:rFonts w:ascii="Arial" w:hAnsi="Arial" w:cs="Arial"/>
          <w:sz w:val="20"/>
          <w:lang w:val="pt-BR"/>
        </w:rPr>
        <w:t>favor da</w:t>
      </w:r>
      <w:r w:rsidR="00376F4C">
        <w:rPr>
          <w:rFonts w:ascii="Arial" w:hAnsi="Arial" w:cs="Arial"/>
          <w:sz w:val="20"/>
          <w:lang w:val="pt-BR"/>
        </w:rPr>
        <w:t xml:space="preserve"> </w:t>
      </w:r>
      <w:r w:rsidR="00376F4C" w:rsidRPr="00376F4C">
        <w:rPr>
          <w:rFonts w:ascii="Arial" w:hAnsi="Arial" w:cs="Arial"/>
          <w:sz w:val="20"/>
          <w:lang w:val="pt-BR"/>
        </w:rPr>
        <w:t>ampliação da disputa entre os interessados, desde que não comprometam</w:t>
      </w:r>
      <w:r w:rsidR="00376F4C">
        <w:rPr>
          <w:rFonts w:ascii="Arial" w:hAnsi="Arial" w:cs="Arial"/>
          <w:sz w:val="20"/>
          <w:lang w:val="pt-BR"/>
        </w:rPr>
        <w:t xml:space="preserve"> </w:t>
      </w:r>
      <w:r w:rsidR="00376F4C" w:rsidRPr="00376F4C">
        <w:rPr>
          <w:rFonts w:ascii="Arial" w:hAnsi="Arial" w:cs="Arial"/>
          <w:sz w:val="20"/>
          <w:lang w:val="pt-BR"/>
        </w:rPr>
        <w:t>o interesse</w:t>
      </w:r>
      <w:r w:rsidR="00376F4C">
        <w:rPr>
          <w:rFonts w:ascii="Arial" w:hAnsi="Arial" w:cs="Arial"/>
          <w:sz w:val="20"/>
          <w:lang w:val="pt-BR"/>
        </w:rPr>
        <w:t xml:space="preserve"> </w:t>
      </w:r>
      <w:r w:rsidR="00376F4C" w:rsidRPr="00376F4C">
        <w:rPr>
          <w:rFonts w:ascii="Arial" w:hAnsi="Arial" w:cs="Arial"/>
          <w:sz w:val="20"/>
          <w:lang w:val="pt-BR"/>
        </w:rPr>
        <w:t>da</w:t>
      </w:r>
      <w:r w:rsidR="00376F4C">
        <w:rPr>
          <w:rFonts w:ascii="Arial" w:hAnsi="Arial" w:cs="Arial"/>
          <w:sz w:val="20"/>
          <w:lang w:val="pt-BR"/>
        </w:rPr>
        <w:t xml:space="preserve"> </w:t>
      </w:r>
      <w:r w:rsidR="00376F4C" w:rsidRPr="00376F4C">
        <w:rPr>
          <w:rFonts w:ascii="Arial" w:hAnsi="Arial" w:cs="Arial"/>
          <w:sz w:val="20"/>
          <w:lang w:val="pt-BR"/>
        </w:rPr>
        <w:t>Administração, o princípio da isonomia, a finalida</w:t>
      </w:r>
      <w:r w:rsidR="00376F4C">
        <w:rPr>
          <w:rFonts w:ascii="Arial" w:hAnsi="Arial" w:cs="Arial"/>
          <w:sz w:val="20"/>
          <w:lang w:val="pt-BR"/>
        </w:rPr>
        <w:t>de e a segurança da contratação</w:t>
      </w:r>
      <w:r w:rsidRPr="00A67D25">
        <w:rPr>
          <w:rFonts w:ascii="Arial" w:hAnsi="Arial" w:cs="Arial"/>
          <w:sz w:val="20"/>
          <w:lang w:val="pt-BR"/>
        </w:rPr>
        <w:t>.</w:t>
      </w:r>
    </w:p>
    <w:p w:rsidR="002C60E3" w:rsidRDefault="002C60E3" w:rsidP="002C60E3">
      <w:pPr>
        <w:pStyle w:val="Textopadro"/>
        <w:tabs>
          <w:tab w:val="num" w:pos="1680"/>
        </w:tabs>
        <w:rPr>
          <w:rFonts w:ascii="Arial" w:hAnsi="Arial" w:cs="Arial"/>
          <w:b/>
          <w:color w:val="000000"/>
          <w:sz w:val="20"/>
        </w:rPr>
      </w:pPr>
    </w:p>
    <w:p w:rsidR="002C60E3" w:rsidRPr="002C60E3" w:rsidRDefault="002C60E3" w:rsidP="002C60E3">
      <w:pPr>
        <w:pStyle w:val="Textopadro"/>
        <w:tabs>
          <w:tab w:val="num" w:pos="1680"/>
        </w:tabs>
        <w:jc w:val="both"/>
        <w:rPr>
          <w:rFonts w:ascii="Arial" w:hAnsi="Arial" w:cs="Arial"/>
          <w:b/>
          <w:color w:val="000000"/>
          <w:sz w:val="20"/>
        </w:rPr>
      </w:pPr>
      <w:r w:rsidRPr="00E1585B">
        <w:rPr>
          <w:rFonts w:ascii="Arial" w:hAnsi="Arial" w:cs="Arial"/>
          <w:b/>
          <w:color w:val="000000"/>
          <w:sz w:val="20"/>
        </w:rPr>
        <w:t>20.09.</w:t>
      </w:r>
      <w:r w:rsidRPr="00E1585B">
        <w:rPr>
          <w:rFonts w:ascii="Arial" w:hAnsi="Arial" w:cs="Arial"/>
          <w:color w:val="000000"/>
          <w:sz w:val="20"/>
        </w:rPr>
        <w:t xml:space="preserve"> É </w:t>
      </w:r>
      <w:proofErr w:type="spellStart"/>
      <w:r w:rsidRPr="00E1585B">
        <w:rPr>
          <w:rFonts w:ascii="Arial" w:hAnsi="Arial" w:cs="Arial"/>
          <w:color w:val="000000"/>
          <w:sz w:val="20"/>
        </w:rPr>
        <w:t>permitid</w:t>
      </w:r>
      <w:r w:rsidR="00E1585B" w:rsidRPr="00E1585B">
        <w:rPr>
          <w:rFonts w:ascii="Arial" w:hAnsi="Arial" w:cs="Arial"/>
          <w:color w:val="000000"/>
          <w:sz w:val="20"/>
        </w:rPr>
        <w:t>a</w:t>
      </w:r>
      <w:proofErr w:type="spellEnd"/>
      <w:r w:rsidR="00E1585B" w:rsidRPr="00E1585B">
        <w:rPr>
          <w:rFonts w:ascii="Arial" w:hAnsi="Arial" w:cs="Arial"/>
          <w:color w:val="000000"/>
          <w:sz w:val="20"/>
        </w:rPr>
        <w:t xml:space="preserve"> a</w:t>
      </w:r>
      <w:r w:rsidRPr="00E1585B">
        <w:rPr>
          <w:rFonts w:ascii="Arial" w:hAnsi="Arial" w:cs="Arial"/>
          <w:color w:val="000000"/>
          <w:sz w:val="20"/>
        </w:rPr>
        <w:t xml:space="preserve"> </w:t>
      </w:r>
      <w:proofErr w:type="spellStart"/>
      <w:r w:rsidRPr="00E1585B">
        <w:rPr>
          <w:rFonts w:ascii="Arial" w:hAnsi="Arial" w:cs="Arial"/>
          <w:color w:val="000000"/>
          <w:sz w:val="20"/>
        </w:rPr>
        <w:t>assinatura</w:t>
      </w:r>
      <w:proofErr w:type="spellEnd"/>
      <w:r w:rsidRPr="00E1585B">
        <w:rPr>
          <w:rFonts w:ascii="Arial" w:hAnsi="Arial" w:cs="Arial"/>
          <w:color w:val="000000"/>
          <w:sz w:val="20"/>
        </w:rPr>
        <w:t xml:space="preserve"> digital </w:t>
      </w:r>
      <w:proofErr w:type="spellStart"/>
      <w:r w:rsidRPr="00E1585B">
        <w:rPr>
          <w:rFonts w:ascii="Arial" w:hAnsi="Arial" w:cs="Arial"/>
          <w:color w:val="000000"/>
          <w:sz w:val="20"/>
        </w:rPr>
        <w:t>por</w:t>
      </w:r>
      <w:proofErr w:type="spellEnd"/>
      <w:r w:rsidRPr="00E1585B">
        <w:rPr>
          <w:rFonts w:ascii="Arial" w:hAnsi="Arial" w:cs="Arial"/>
          <w:color w:val="000000"/>
          <w:sz w:val="20"/>
        </w:rPr>
        <w:t xml:space="preserve"> </w:t>
      </w:r>
      <w:proofErr w:type="spellStart"/>
      <w:r w:rsidRPr="00E1585B">
        <w:rPr>
          <w:rFonts w:ascii="Arial" w:hAnsi="Arial" w:cs="Arial"/>
          <w:color w:val="000000"/>
          <w:sz w:val="20"/>
        </w:rPr>
        <w:t>pessoa</w:t>
      </w:r>
      <w:proofErr w:type="spellEnd"/>
      <w:r w:rsidRPr="00E1585B">
        <w:rPr>
          <w:rFonts w:ascii="Arial" w:hAnsi="Arial" w:cs="Arial"/>
          <w:color w:val="000000"/>
          <w:sz w:val="20"/>
        </w:rPr>
        <w:t xml:space="preserve"> </w:t>
      </w:r>
      <w:proofErr w:type="spellStart"/>
      <w:r w:rsidRPr="00E1585B">
        <w:rPr>
          <w:rFonts w:ascii="Arial" w:hAnsi="Arial" w:cs="Arial"/>
          <w:color w:val="000000"/>
          <w:sz w:val="20"/>
        </w:rPr>
        <w:t>física</w:t>
      </w:r>
      <w:proofErr w:type="spellEnd"/>
      <w:r w:rsidRPr="00E1585B">
        <w:rPr>
          <w:rFonts w:ascii="Arial" w:hAnsi="Arial" w:cs="Arial"/>
          <w:color w:val="000000"/>
          <w:sz w:val="20"/>
        </w:rPr>
        <w:t xml:space="preserve"> </w:t>
      </w:r>
      <w:proofErr w:type="spellStart"/>
      <w:r w:rsidRPr="00E1585B">
        <w:rPr>
          <w:rFonts w:ascii="Arial" w:hAnsi="Arial" w:cs="Arial"/>
          <w:color w:val="000000"/>
          <w:sz w:val="20"/>
        </w:rPr>
        <w:t>ou</w:t>
      </w:r>
      <w:proofErr w:type="spellEnd"/>
      <w:r w:rsidRPr="00E1585B">
        <w:rPr>
          <w:rFonts w:ascii="Arial" w:hAnsi="Arial" w:cs="Arial"/>
          <w:color w:val="000000"/>
          <w:sz w:val="20"/>
        </w:rPr>
        <w:t xml:space="preserve"> </w:t>
      </w:r>
      <w:proofErr w:type="spellStart"/>
      <w:r w:rsidRPr="00E1585B">
        <w:rPr>
          <w:rFonts w:ascii="Arial" w:hAnsi="Arial" w:cs="Arial"/>
          <w:color w:val="000000"/>
          <w:sz w:val="20"/>
        </w:rPr>
        <w:t>jurídica</w:t>
      </w:r>
      <w:proofErr w:type="spellEnd"/>
      <w:r w:rsidRPr="00E1585B">
        <w:rPr>
          <w:rFonts w:ascii="Arial" w:hAnsi="Arial" w:cs="Arial"/>
          <w:color w:val="000000"/>
          <w:sz w:val="20"/>
        </w:rPr>
        <w:t xml:space="preserve"> em </w:t>
      </w:r>
      <w:proofErr w:type="spellStart"/>
      <w:r w:rsidRPr="00E1585B">
        <w:rPr>
          <w:rFonts w:ascii="Arial" w:hAnsi="Arial" w:cs="Arial"/>
          <w:color w:val="000000"/>
          <w:sz w:val="20"/>
        </w:rPr>
        <w:t>meio</w:t>
      </w:r>
      <w:proofErr w:type="spellEnd"/>
      <w:r w:rsidRPr="00E1585B">
        <w:rPr>
          <w:rFonts w:ascii="Arial" w:hAnsi="Arial" w:cs="Arial"/>
          <w:color w:val="000000"/>
          <w:sz w:val="20"/>
        </w:rPr>
        <w:t xml:space="preserve"> </w:t>
      </w:r>
      <w:proofErr w:type="spellStart"/>
      <w:r w:rsidRPr="00E1585B">
        <w:rPr>
          <w:rFonts w:ascii="Arial" w:hAnsi="Arial" w:cs="Arial"/>
          <w:color w:val="000000"/>
          <w:sz w:val="20"/>
        </w:rPr>
        <w:t>eletrônico</w:t>
      </w:r>
      <w:proofErr w:type="spellEnd"/>
      <w:r w:rsidRPr="00E1585B">
        <w:rPr>
          <w:rFonts w:ascii="Arial" w:hAnsi="Arial" w:cs="Arial"/>
          <w:color w:val="000000"/>
          <w:sz w:val="20"/>
        </w:rPr>
        <w:t xml:space="preserve">, </w:t>
      </w:r>
      <w:proofErr w:type="spellStart"/>
      <w:r w:rsidRPr="00E1585B">
        <w:rPr>
          <w:rFonts w:ascii="Arial" w:hAnsi="Arial" w:cs="Arial"/>
          <w:color w:val="000000"/>
          <w:sz w:val="20"/>
        </w:rPr>
        <w:t>mediante</w:t>
      </w:r>
      <w:proofErr w:type="spellEnd"/>
      <w:r w:rsidRPr="00E1585B">
        <w:rPr>
          <w:rFonts w:ascii="Arial" w:hAnsi="Arial" w:cs="Arial"/>
          <w:color w:val="000000"/>
          <w:sz w:val="20"/>
        </w:rPr>
        <w:t xml:space="preserve"> </w:t>
      </w:r>
      <w:proofErr w:type="spellStart"/>
      <w:r w:rsidRPr="00E1585B">
        <w:rPr>
          <w:rFonts w:ascii="Arial" w:hAnsi="Arial" w:cs="Arial"/>
          <w:color w:val="000000"/>
          <w:sz w:val="20"/>
        </w:rPr>
        <w:t>certificado</w:t>
      </w:r>
      <w:proofErr w:type="spellEnd"/>
      <w:r w:rsidRPr="00E1585B">
        <w:rPr>
          <w:rFonts w:ascii="Arial" w:hAnsi="Arial" w:cs="Arial"/>
          <w:color w:val="000000"/>
          <w:sz w:val="20"/>
        </w:rPr>
        <w:t xml:space="preserve"> digital </w:t>
      </w:r>
      <w:proofErr w:type="spellStart"/>
      <w:r w:rsidRPr="00E1585B">
        <w:rPr>
          <w:rFonts w:ascii="Arial" w:hAnsi="Arial" w:cs="Arial"/>
          <w:color w:val="000000"/>
          <w:sz w:val="20"/>
        </w:rPr>
        <w:t>emitido</w:t>
      </w:r>
      <w:proofErr w:type="spellEnd"/>
      <w:r w:rsidRPr="00E1585B">
        <w:rPr>
          <w:rFonts w:ascii="Arial" w:hAnsi="Arial" w:cs="Arial"/>
          <w:color w:val="000000"/>
          <w:sz w:val="20"/>
        </w:rPr>
        <w:t xml:space="preserve"> em </w:t>
      </w:r>
      <w:proofErr w:type="spellStart"/>
      <w:r w:rsidRPr="00E1585B">
        <w:rPr>
          <w:rFonts w:ascii="Arial" w:hAnsi="Arial" w:cs="Arial"/>
          <w:color w:val="000000"/>
          <w:sz w:val="20"/>
        </w:rPr>
        <w:t>âmbito</w:t>
      </w:r>
      <w:proofErr w:type="spellEnd"/>
      <w:r w:rsidRPr="00E1585B">
        <w:rPr>
          <w:rFonts w:ascii="Arial" w:hAnsi="Arial" w:cs="Arial"/>
          <w:color w:val="000000"/>
          <w:sz w:val="20"/>
        </w:rPr>
        <w:t xml:space="preserve"> da </w:t>
      </w:r>
      <w:proofErr w:type="spellStart"/>
      <w:r w:rsidRPr="00E1585B">
        <w:rPr>
          <w:rFonts w:ascii="Arial" w:hAnsi="Arial" w:cs="Arial"/>
          <w:color w:val="000000"/>
          <w:sz w:val="20"/>
        </w:rPr>
        <w:t>Infraestrutura</w:t>
      </w:r>
      <w:proofErr w:type="spellEnd"/>
      <w:r w:rsidRPr="00E1585B">
        <w:rPr>
          <w:rFonts w:ascii="Arial" w:hAnsi="Arial" w:cs="Arial"/>
          <w:color w:val="000000"/>
          <w:sz w:val="20"/>
        </w:rPr>
        <w:t xml:space="preserve"> de Chaves </w:t>
      </w:r>
      <w:proofErr w:type="spellStart"/>
      <w:r w:rsidRPr="00E1585B">
        <w:rPr>
          <w:rFonts w:ascii="Arial" w:hAnsi="Arial" w:cs="Arial"/>
          <w:color w:val="000000"/>
          <w:sz w:val="20"/>
        </w:rPr>
        <w:t>Públicas</w:t>
      </w:r>
      <w:proofErr w:type="spellEnd"/>
      <w:r w:rsidRPr="00E1585B">
        <w:rPr>
          <w:rFonts w:ascii="Arial" w:hAnsi="Arial" w:cs="Arial"/>
          <w:color w:val="000000"/>
          <w:sz w:val="20"/>
        </w:rPr>
        <w:t xml:space="preserve"> </w:t>
      </w:r>
      <w:proofErr w:type="spellStart"/>
      <w:r w:rsidRPr="00E1585B">
        <w:rPr>
          <w:rFonts w:ascii="Arial" w:hAnsi="Arial" w:cs="Arial"/>
          <w:color w:val="000000"/>
          <w:sz w:val="20"/>
        </w:rPr>
        <w:t>Brasileira</w:t>
      </w:r>
      <w:proofErr w:type="spellEnd"/>
      <w:r w:rsidRPr="00E1585B">
        <w:rPr>
          <w:rFonts w:ascii="Arial" w:hAnsi="Arial" w:cs="Arial"/>
          <w:color w:val="000000"/>
          <w:sz w:val="20"/>
        </w:rPr>
        <w:t xml:space="preserve"> (ICP-Brasil).</w:t>
      </w:r>
      <w:r w:rsidRPr="002C60E3">
        <w:rPr>
          <w:rFonts w:ascii="Arial" w:hAnsi="Arial" w:cs="Arial"/>
          <w:color w:val="000000"/>
          <w:sz w:val="20"/>
        </w:rPr>
        <w:t xml:space="preserve"> </w:t>
      </w:r>
    </w:p>
    <w:p w:rsidR="00F927BD" w:rsidRDefault="00F927BD" w:rsidP="00F927BD">
      <w:pPr>
        <w:pStyle w:val="Textopadro"/>
        <w:widowControl/>
        <w:tabs>
          <w:tab w:val="num" w:pos="1680"/>
        </w:tabs>
        <w:jc w:val="both"/>
        <w:rPr>
          <w:rFonts w:ascii="Arial" w:hAnsi="Arial" w:cs="Arial"/>
          <w:color w:val="000000"/>
          <w:sz w:val="20"/>
          <w:lang w:val="pt-BR"/>
        </w:rPr>
      </w:pPr>
    </w:p>
    <w:p w:rsidR="00F927BD" w:rsidRPr="002D7602" w:rsidRDefault="00F927BD" w:rsidP="00F927BD">
      <w:pPr>
        <w:pStyle w:val="Textopadro"/>
        <w:widowControl/>
        <w:tabs>
          <w:tab w:val="num" w:pos="1680"/>
        </w:tabs>
        <w:jc w:val="both"/>
        <w:rPr>
          <w:rFonts w:ascii="Arial" w:hAnsi="Arial" w:cs="Arial"/>
          <w:sz w:val="20"/>
          <w:lang w:val="pt-BR"/>
        </w:rPr>
      </w:pPr>
      <w:r w:rsidRPr="008F1E3E">
        <w:rPr>
          <w:rFonts w:ascii="Arial" w:hAnsi="Arial" w:cs="Arial"/>
          <w:b/>
          <w:color w:val="000000"/>
          <w:sz w:val="20"/>
          <w:lang w:val="pt-BR"/>
        </w:rPr>
        <w:t>2</w:t>
      </w:r>
      <w:r w:rsidR="002606E6">
        <w:rPr>
          <w:rFonts w:ascii="Arial" w:hAnsi="Arial" w:cs="Arial"/>
          <w:b/>
          <w:color w:val="000000"/>
          <w:sz w:val="20"/>
          <w:lang w:val="pt-BR"/>
        </w:rPr>
        <w:t>0</w:t>
      </w:r>
      <w:r w:rsidRPr="008F1E3E">
        <w:rPr>
          <w:rFonts w:ascii="Arial" w:hAnsi="Arial" w:cs="Arial"/>
          <w:b/>
          <w:color w:val="000000"/>
          <w:sz w:val="20"/>
          <w:lang w:val="pt-BR"/>
        </w:rPr>
        <w:t>.</w:t>
      </w:r>
      <w:r w:rsidR="002C60E3">
        <w:rPr>
          <w:rFonts w:ascii="Arial" w:hAnsi="Arial" w:cs="Arial"/>
          <w:b/>
          <w:color w:val="000000"/>
          <w:sz w:val="20"/>
          <w:lang w:val="pt-BR"/>
        </w:rPr>
        <w:t>10</w:t>
      </w:r>
      <w:r w:rsidRPr="008F1E3E">
        <w:rPr>
          <w:rFonts w:ascii="Arial" w:hAnsi="Arial" w:cs="Arial"/>
          <w:b/>
          <w:color w:val="000000"/>
          <w:sz w:val="20"/>
          <w:lang w:val="pt-BR"/>
        </w:rPr>
        <w:t>.</w:t>
      </w:r>
      <w:r>
        <w:rPr>
          <w:rFonts w:ascii="Arial" w:hAnsi="Arial" w:cs="Arial"/>
          <w:color w:val="000000"/>
          <w:sz w:val="20"/>
          <w:lang w:val="pt-BR"/>
        </w:rPr>
        <w:t xml:space="preserve"> </w:t>
      </w:r>
      <w:r w:rsidRPr="002D7602">
        <w:rPr>
          <w:rFonts w:ascii="Arial" w:hAnsi="Arial" w:cs="Arial"/>
          <w:sz w:val="20"/>
          <w:lang w:val="pt-BR"/>
        </w:rPr>
        <w:t xml:space="preserve">O foro designado para julgamento de quaisquer </w:t>
      </w:r>
      <w:r w:rsidR="002C60E3" w:rsidRPr="002C60E3">
        <w:rPr>
          <w:rFonts w:ascii="Arial" w:hAnsi="Arial" w:cs="Arial"/>
          <w:sz w:val="20"/>
          <w:lang w:val="pt-BR"/>
        </w:rPr>
        <w:t>questões decorrentes desta licitação, não resolvidas na esfera administrativa,</w:t>
      </w:r>
      <w:r w:rsidRPr="002D7602">
        <w:rPr>
          <w:rFonts w:ascii="Arial" w:hAnsi="Arial" w:cs="Arial"/>
          <w:sz w:val="20"/>
          <w:lang w:val="pt-BR"/>
        </w:rPr>
        <w:t xml:space="preserve"> será </w:t>
      </w:r>
      <w:r w:rsidR="006F27EF">
        <w:rPr>
          <w:rFonts w:ascii="Arial" w:hAnsi="Arial" w:cs="Arial"/>
          <w:sz w:val="20"/>
          <w:lang w:val="pt-BR"/>
        </w:rPr>
        <w:t xml:space="preserve">o </w:t>
      </w:r>
      <w:r w:rsidRPr="002D7602">
        <w:rPr>
          <w:rFonts w:ascii="Arial" w:hAnsi="Arial" w:cs="Arial"/>
          <w:sz w:val="20"/>
          <w:lang w:val="pt-BR"/>
        </w:rPr>
        <w:t>de Leme</w:t>
      </w:r>
      <w:r>
        <w:rPr>
          <w:rFonts w:ascii="Arial" w:hAnsi="Arial" w:cs="Arial"/>
          <w:sz w:val="20"/>
          <w:lang w:val="pt-BR"/>
        </w:rPr>
        <w:t>/SP</w:t>
      </w:r>
      <w:r w:rsidRPr="002D7602">
        <w:rPr>
          <w:rFonts w:ascii="Arial" w:hAnsi="Arial" w:cs="Arial"/>
          <w:sz w:val="20"/>
          <w:lang w:val="pt-BR"/>
        </w:rPr>
        <w:t xml:space="preserve">, considerado aquele a que está vinculado </w:t>
      </w:r>
      <w:r w:rsidR="002C60E3">
        <w:rPr>
          <w:rFonts w:ascii="Arial" w:hAnsi="Arial" w:cs="Arial"/>
          <w:sz w:val="20"/>
          <w:lang w:val="pt-BR"/>
        </w:rPr>
        <w:t>ao</w:t>
      </w:r>
      <w:r w:rsidRPr="002D7602">
        <w:rPr>
          <w:rFonts w:ascii="Arial" w:hAnsi="Arial" w:cs="Arial"/>
          <w:sz w:val="20"/>
          <w:lang w:val="pt-BR"/>
        </w:rPr>
        <w:t xml:space="preserve"> </w:t>
      </w:r>
      <w:r>
        <w:rPr>
          <w:rFonts w:ascii="Arial" w:hAnsi="Arial" w:cs="Arial"/>
          <w:sz w:val="20"/>
          <w:lang w:val="pt-BR"/>
        </w:rPr>
        <w:t>m</w:t>
      </w:r>
      <w:r w:rsidRPr="002D7602">
        <w:rPr>
          <w:rFonts w:ascii="Arial" w:hAnsi="Arial" w:cs="Arial"/>
          <w:sz w:val="20"/>
          <w:lang w:val="pt-BR"/>
        </w:rPr>
        <w:t>unicípio.</w:t>
      </w:r>
    </w:p>
    <w:p w:rsidR="00F927BD" w:rsidRPr="002D7602" w:rsidRDefault="00F927BD" w:rsidP="00F927BD">
      <w:pPr>
        <w:pStyle w:val="Recuodecorpodetexto2"/>
        <w:spacing w:after="0" w:line="240" w:lineRule="auto"/>
        <w:ind w:left="0"/>
        <w:jc w:val="both"/>
        <w:rPr>
          <w:rFonts w:ascii="Arial" w:hAnsi="Arial" w:cs="Arial"/>
          <w:sz w:val="20"/>
          <w:szCs w:val="20"/>
        </w:rPr>
      </w:pPr>
    </w:p>
    <w:p w:rsidR="00F927BD" w:rsidRPr="007914FF" w:rsidRDefault="00F927BD" w:rsidP="00F927BD">
      <w:pPr>
        <w:pStyle w:val="Recuodecorpodetexto2"/>
        <w:spacing w:after="0" w:line="240" w:lineRule="auto"/>
        <w:ind w:left="0"/>
        <w:jc w:val="both"/>
        <w:rPr>
          <w:rFonts w:ascii="Arial" w:hAnsi="Arial" w:cs="Arial"/>
          <w:sz w:val="20"/>
          <w:szCs w:val="20"/>
        </w:rPr>
      </w:pPr>
      <w:r w:rsidRPr="008F1E3E">
        <w:rPr>
          <w:rFonts w:ascii="Arial" w:hAnsi="Arial" w:cs="Arial"/>
          <w:b/>
          <w:sz w:val="20"/>
          <w:szCs w:val="20"/>
        </w:rPr>
        <w:t>2</w:t>
      </w:r>
      <w:r w:rsidR="002606E6">
        <w:rPr>
          <w:rFonts w:ascii="Arial" w:hAnsi="Arial" w:cs="Arial"/>
          <w:b/>
          <w:sz w:val="20"/>
          <w:szCs w:val="20"/>
        </w:rPr>
        <w:t>0</w:t>
      </w:r>
      <w:r w:rsidRPr="008F1E3E">
        <w:rPr>
          <w:rFonts w:ascii="Arial" w:hAnsi="Arial" w:cs="Arial"/>
          <w:b/>
          <w:sz w:val="20"/>
          <w:szCs w:val="20"/>
        </w:rPr>
        <w:t>.</w:t>
      </w:r>
      <w:r w:rsidR="002C60E3">
        <w:rPr>
          <w:rFonts w:ascii="Arial" w:hAnsi="Arial" w:cs="Arial"/>
          <w:b/>
          <w:sz w:val="20"/>
          <w:szCs w:val="20"/>
        </w:rPr>
        <w:t>11</w:t>
      </w:r>
      <w:r w:rsidRPr="008F1E3E">
        <w:rPr>
          <w:rFonts w:ascii="Arial" w:hAnsi="Arial" w:cs="Arial"/>
          <w:b/>
          <w:sz w:val="20"/>
          <w:szCs w:val="20"/>
        </w:rPr>
        <w:t>.</w:t>
      </w:r>
      <w:r w:rsidRPr="007914FF">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w:t>
      </w:r>
      <w:r w:rsidR="00011D91">
        <w:rPr>
          <w:rFonts w:ascii="Arial" w:hAnsi="Arial" w:cs="Arial"/>
          <w:sz w:val="20"/>
          <w:szCs w:val="20"/>
        </w:rPr>
        <w:t xml:space="preserve">em contrário, pelo </w:t>
      </w:r>
      <w:r w:rsidRPr="007914FF">
        <w:rPr>
          <w:rFonts w:ascii="Arial" w:hAnsi="Arial" w:cs="Arial"/>
          <w:sz w:val="20"/>
          <w:szCs w:val="20"/>
        </w:rPr>
        <w:t>Pregoeiro.</w:t>
      </w:r>
    </w:p>
    <w:p w:rsidR="00EF578A" w:rsidRDefault="00EF578A" w:rsidP="005F2D4E">
      <w:pPr>
        <w:jc w:val="both"/>
        <w:rPr>
          <w:rFonts w:ascii="Arial" w:hAnsi="Arial" w:cs="Arial"/>
          <w:b/>
          <w:sz w:val="20"/>
          <w:szCs w:val="20"/>
        </w:rPr>
      </w:pPr>
    </w:p>
    <w:p w:rsidR="00011D91" w:rsidRPr="000140B3" w:rsidRDefault="00011D91" w:rsidP="00011D91">
      <w:pPr>
        <w:pStyle w:val="WW-Recuodecorpodetexto3"/>
        <w:tabs>
          <w:tab w:val="left" w:pos="9639"/>
        </w:tabs>
        <w:ind w:left="0" w:firstLine="0"/>
        <w:rPr>
          <w:rFonts w:ascii="Arial" w:hAnsi="Arial" w:cs="Arial"/>
          <w:sz w:val="20"/>
        </w:rPr>
      </w:pPr>
      <w:r w:rsidRPr="008F1E3E">
        <w:rPr>
          <w:rFonts w:ascii="Arial" w:hAnsi="Arial" w:cs="Arial"/>
          <w:b/>
          <w:sz w:val="20"/>
        </w:rPr>
        <w:t>2</w:t>
      </w:r>
      <w:r>
        <w:rPr>
          <w:rFonts w:ascii="Arial" w:hAnsi="Arial" w:cs="Arial"/>
          <w:b/>
          <w:sz w:val="20"/>
        </w:rPr>
        <w:t>0</w:t>
      </w:r>
      <w:r w:rsidRPr="008F1E3E">
        <w:rPr>
          <w:rFonts w:ascii="Arial" w:hAnsi="Arial" w:cs="Arial"/>
          <w:b/>
          <w:sz w:val="20"/>
        </w:rPr>
        <w:t>.</w:t>
      </w:r>
      <w:r w:rsidR="002C60E3">
        <w:rPr>
          <w:rFonts w:ascii="Arial" w:hAnsi="Arial" w:cs="Arial"/>
          <w:b/>
          <w:sz w:val="20"/>
        </w:rPr>
        <w:t>12</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12042C" w:rsidRDefault="0012042C" w:rsidP="005F2D4E">
      <w:pPr>
        <w:jc w:val="both"/>
        <w:rPr>
          <w:rFonts w:ascii="Arial" w:hAnsi="Arial" w:cs="Arial"/>
          <w:sz w:val="20"/>
          <w:szCs w:val="20"/>
        </w:rPr>
      </w:pPr>
    </w:p>
    <w:p w:rsidR="0012042C" w:rsidRDefault="0012042C" w:rsidP="005F2D4E">
      <w:pPr>
        <w:jc w:val="both"/>
        <w:rPr>
          <w:rFonts w:ascii="Arial" w:hAnsi="Arial" w:cs="Arial"/>
          <w:sz w:val="20"/>
          <w:szCs w:val="20"/>
        </w:rPr>
      </w:pPr>
    </w:p>
    <w:p w:rsidR="00E1585B" w:rsidRDefault="00E1585B" w:rsidP="005F2D4E">
      <w:pPr>
        <w:jc w:val="both"/>
        <w:rPr>
          <w:rFonts w:ascii="Arial" w:hAnsi="Arial" w:cs="Arial"/>
          <w:sz w:val="20"/>
          <w:szCs w:val="20"/>
        </w:rPr>
      </w:pPr>
    </w:p>
    <w:p w:rsidR="00385753" w:rsidRDefault="005F2D4E" w:rsidP="005F2D4E">
      <w:pPr>
        <w:jc w:val="both"/>
        <w:rPr>
          <w:rFonts w:ascii="Arial" w:hAnsi="Arial" w:cs="Arial"/>
          <w:sz w:val="20"/>
          <w:szCs w:val="20"/>
        </w:rPr>
      </w:pPr>
      <w:r w:rsidRPr="002D7602">
        <w:rPr>
          <w:rFonts w:ascii="Arial" w:hAnsi="Arial" w:cs="Arial"/>
          <w:sz w:val="20"/>
          <w:szCs w:val="20"/>
        </w:rPr>
        <w:t>Leme,</w:t>
      </w:r>
      <w:r w:rsidR="00DB0C94">
        <w:rPr>
          <w:rFonts w:ascii="Arial" w:hAnsi="Arial" w:cs="Arial"/>
          <w:sz w:val="20"/>
          <w:szCs w:val="20"/>
        </w:rPr>
        <w:t xml:space="preserve"> </w:t>
      </w:r>
      <w:r w:rsidR="0073666F">
        <w:rPr>
          <w:rFonts w:ascii="Arial" w:hAnsi="Arial" w:cs="Arial"/>
          <w:sz w:val="20"/>
          <w:szCs w:val="20"/>
        </w:rPr>
        <w:t xml:space="preserve">29 de </w:t>
      </w:r>
      <w:r w:rsidR="006D2E73">
        <w:rPr>
          <w:rFonts w:ascii="Arial" w:hAnsi="Arial" w:cs="Arial"/>
          <w:sz w:val="20"/>
          <w:szCs w:val="20"/>
        </w:rPr>
        <w:t xml:space="preserve">fevereiro </w:t>
      </w:r>
      <w:r w:rsidR="0073666F">
        <w:rPr>
          <w:rFonts w:ascii="Arial" w:hAnsi="Arial" w:cs="Arial"/>
          <w:sz w:val="20"/>
          <w:szCs w:val="20"/>
        </w:rPr>
        <w:t>de 2024.</w:t>
      </w:r>
    </w:p>
    <w:p w:rsidR="00A22BF5" w:rsidRDefault="00A22BF5" w:rsidP="007D27A0">
      <w:pPr>
        <w:pStyle w:val="SemEspaamento"/>
      </w:pPr>
    </w:p>
    <w:p w:rsidR="007D27A0" w:rsidRDefault="007D27A0" w:rsidP="007D27A0">
      <w:pPr>
        <w:pStyle w:val="SemEspaamento"/>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A83C37" w:rsidP="005F2D4E">
      <w:pPr>
        <w:pStyle w:val="Pr-formataoHTML"/>
        <w:jc w:val="center"/>
        <w:rPr>
          <w:rFonts w:ascii="Arial" w:hAnsi="Arial" w:cs="Arial"/>
          <w:color w:val="000000"/>
        </w:rPr>
      </w:pPr>
      <w:r>
        <w:rPr>
          <w:rFonts w:ascii="Arial" w:hAnsi="Arial" w:cs="Arial"/>
          <w:color w:val="000000"/>
        </w:rPr>
        <w:t xml:space="preserve">Maurício Rodrigues Ramos </w:t>
      </w:r>
    </w:p>
    <w:p w:rsidR="00F03C54" w:rsidRDefault="005F2D4E" w:rsidP="007914FF">
      <w:pPr>
        <w:pStyle w:val="Pr-formataoHTML"/>
        <w:jc w:val="center"/>
        <w:rPr>
          <w:rFonts w:ascii="Arial" w:hAnsi="Arial" w:cs="Arial"/>
        </w:rPr>
      </w:pPr>
      <w:r w:rsidRPr="000140B3">
        <w:rPr>
          <w:rFonts w:ascii="Arial" w:hAnsi="Arial" w:cs="Arial"/>
        </w:rPr>
        <w:t>Diretor-Presidente</w:t>
      </w:r>
    </w:p>
    <w:p w:rsidR="00A32914" w:rsidRDefault="00A32914" w:rsidP="007914FF">
      <w:pPr>
        <w:pStyle w:val="Pr-formataoHTML"/>
        <w:jc w:val="center"/>
        <w:rPr>
          <w:rFonts w:ascii="Arial" w:hAnsi="Arial" w:cs="Arial"/>
        </w:rPr>
      </w:pPr>
    </w:p>
    <w:p w:rsidR="00A32914" w:rsidRDefault="00A32914" w:rsidP="00206735">
      <w:pPr>
        <w:pStyle w:val="Pr-formataoHTML"/>
        <w:rPr>
          <w:rFonts w:ascii="Arial" w:hAnsi="Arial" w:cs="Arial"/>
        </w:rPr>
      </w:pPr>
    </w:p>
    <w:p w:rsidR="00A32914" w:rsidRDefault="00A32914" w:rsidP="007914FF">
      <w:pPr>
        <w:pStyle w:val="Pr-formataoHTML"/>
        <w:jc w:val="center"/>
        <w:rPr>
          <w:rFonts w:ascii="Arial" w:hAnsi="Arial" w:cs="Arial"/>
        </w:rPr>
      </w:pPr>
    </w:p>
    <w:p w:rsidR="00A32914" w:rsidRPr="00A32914" w:rsidRDefault="00A32914" w:rsidP="00A32914">
      <w:pPr>
        <w:jc w:val="both"/>
        <w:rPr>
          <w:rFonts w:ascii="Arial" w:eastAsiaTheme="minorHAnsi" w:hAnsi="Arial" w:cs="Arial"/>
          <w:sz w:val="20"/>
          <w:szCs w:val="20"/>
        </w:rPr>
      </w:pPr>
    </w:p>
    <w:sectPr w:rsidR="00A32914" w:rsidRPr="00A32914" w:rsidSect="00AD58C1">
      <w:footerReference w:type="default" r:id="rId13"/>
      <w:pgSz w:w="11906" w:h="16838"/>
      <w:pgMar w:top="1843"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8A1" w:rsidRDefault="004C78A1" w:rsidP="007914FF">
      <w:r>
        <w:separator/>
      </w:r>
    </w:p>
  </w:endnote>
  <w:endnote w:type="continuationSeparator" w:id="0">
    <w:p w:rsidR="004C78A1" w:rsidRDefault="004C78A1"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494711327"/>
      <w:docPartObj>
        <w:docPartGallery w:val="Page Numbers (Bottom of Page)"/>
        <w:docPartUnique/>
      </w:docPartObj>
    </w:sdtPr>
    <w:sdtContent>
      <w:sdt>
        <w:sdtPr>
          <w:rPr>
            <w:rFonts w:ascii="Arial" w:hAnsi="Arial" w:cs="Arial"/>
            <w:sz w:val="20"/>
            <w:szCs w:val="20"/>
          </w:rPr>
          <w:id w:val="-1272235469"/>
          <w:docPartObj>
            <w:docPartGallery w:val="Page Numbers (Top of Page)"/>
            <w:docPartUnique/>
          </w:docPartObj>
        </w:sdtPr>
        <w:sdtContent>
          <w:p w:rsidR="006D2E73" w:rsidRPr="00AD58C1" w:rsidRDefault="006D2E73">
            <w:pPr>
              <w:pStyle w:val="Rodap"/>
              <w:jc w:val="right"/>
              <w:rPr>
                <w:rFonts w:ascii="Arial" w:hAnsi="Arial" w:cs="Arial"/>
                <w:sz w:val="20"/>
                <w:szCs w:val="20"/>
              </w:rPr>
            </w:pPr>
            <w:r w:rsidRPr="00AD58C1">
              <w:rPr>
                <w:rFonts w:ascii="Arial" w:hAnsi="Arial" w:cs="Arial"/>
                <w:sz w:val="20"/>
                <w:szCs w:val="20"/>
              </w:rPr>
              <w:t xml:space="preserve">Página </w:t>
            </w:r>
            <w:r w:rsidRPr="00AD58C1">
              <w:rPr>
                <w:rFonts w:ascii="Arial" w:hAnsi="Arial" w:cs="Arial"/>
                <w:b/>
                <w:bCs/>
                <w:sz w:val="20"/>
                <w:szCs w:val="20"/>
              </w:rPr>
              <w:fldChar w:fldCharType="begin"/>
            </w:r>
            <w:r w:rsidRPr="00AD58C1">
              <w:rPr>
                <w:rFonts w:ascii="Arial" w:hAnsi="Arial" w:cs="Arial"/>
                <w:b/>
                <w:bCs/>
                <w:sz w:val="20"/>
                <w:szCs w:val="20"/>
              </w:rPr>
              <w:instrText>PAGE</w:instrText>
            </w:r>
            <w:r w:rsidRPr="00AD58C1">
              <w:rPr>
                <w:rFonts w:ascii="Arial" w:hAnsi="Arial" w:cs="Arial"/>
                <w:b/>
                <w:bCs/>
                <w:sz w:val="20"/>
                <w:szCs w:val="20"/>
              </w:rPr>
              <w:fldChar w:fldCharType="separate"/>
            </w:r>
            <w:r w:rsidR="00BC0FF8">
              <w:rPr>
                <w:rFonts w:ascii="Arial" w:hAnsi="Arial" w:cs="Arial"/>
                <w:b/>
                <w:bCs/>
                <w:noProof/>
                <w:sz w:val="20"/>
                <w:szCs w:val="20"/>
              </w:rPr>
              <w:t>17</w:t>
            </w:r>
            <w:r w:rsidRPr="00AD58C1">
              <w:rPr>
                <w:rFonts w:ascii="Arial" w:hAnsi="Arial" w:cs="Arial"/>
                <w:b/>
                <w:bCs/>
                <w:sz w:val="20"/>
                <w:szCs w:val="20"/>
              </w:rPr>
              <w:fldChar w:fldCharType="end"/>
            </w:r>
            <w:r w:rsidRPr="00AD58C1">
              <w:rPr>
                <w:rFonts w:ascii="Arial" w:hAnsi="Arial" w:cs="Arial"/>
                <w:sz w:val="20"/>
                <w:szCs w:val="20"/>
              </w:rPr>
              <w:t xml:space="preserve"> de </w:t>
            </w:r>
            <w:r w:rsidRPr="00AD58C1">
              <w:rPr>
                <w:rFonts w:ascii="Arial" w:hAnsi="Arial" w:cs="Arial"/>
                <w:b/>
                <w:bCs/>
                <w:sz w:val="20"/>
                <w:szCs w:val="20"/>
              </w:rPr>
              <w:fldChar w:fldCharType="begin"/>
            </w:r>
            <w:r w:rsidRPr="00AD58C1">
              <w:rPr>
                <w:rFonts w:ascii="Arial" w:hAnsi="Arial" w:cs="Arial"/>
                <w:b/>
                <w:bCs/>
                <w:sz w:val="20"/>
                <w:szCs w:val="20"/>
              </w:rPr>
              <w:instrText>NUMPAGES</w:instrText>
            </w:r>
            <w:r w:rsidRPr="00AD58C1">
              <w:rPr>
                <w:rFonts w:ascii="Arial" w:hAnsi="Arial" w:cs="Arial"/>
                <w:b/>
                <w:bCs/>
                <w:sz w:val="20"/>
                <w:szCs w:val="20"/>
              </w:rPr>
              <w:fldChar w:fldCharType="separate"/>
            </w:r>
            <w:r w:rsidR="00BC0FF8">
              <w:rPr>
                <w:rFonts w:ascii="Arial" w:hAnsi="Arial" w:cs="Arial"/>
                <w:b/>
                <w:bCs/>
                <w:noProof/>
                <w:sz w:val="20"/>
                <w:szCs w:val="20"/>
              </w:rPr>
              <w:t>17</w:t>
            </w:r>
            <w:r w:rsidRPr="00AD58C1">
              <w:rPr>
                <w:rFonts w:ascii="Arial" w:hAnsi="Arial" w:cs="Arial"/>
                <w:b/>
                <w:bCs/>
                <w:sz w:val="20"/>
                <w:szCs w:val="20"/>
              </w:rPr>
              <w:fldChar w:fldCharType="end"/>
            </w:r>
          </w:p>
        </w:sdtContent>
      </w:sdt>
    </w:sdtContent>
  </w:sdt>
  <w:p w:rsidR="006D2E73" w:rsidRDefault="006D2E7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8A1" w:rsidRDefault="004C78A1" w:rsidP="007914FF">
      <w:r>
        <w:separator/>
      </w:r>
    </w:p>
  </w:footnote>
  <w:footnote w:type="continuationSeparator" w:id="0">
    <w:p w:rsidR="004C78A1" w:rsidRDefault="004C78A1"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mso59CE"/>
      </v:shape>
    </w:pict>
  </w:numPicBullet>
  <w:abstractNum w:abstractNumId="0" w15:restartNumberingAfterBreak="0">
    <w:nsid w:val="01206A5A"/>
    <w:multiLevelType w:val="hybridMultilevel"/>
    <w:tmpl w:val="E5E2CCF4"/>
    <w:lvl w:ilvl="0" w:tplc="3A52E842">
      <w:start w:val="2"/>
      <w:numFmt w:val="bullet"/>
      <w:lvlText w:val="-"/>
      <w:lvlJc w:val="left"/>
      <w:pPr>
        <w:ind w:left="1065" w:hanging="360"/>
      </w:pPr>
      <w:rPr>
        <w:rFonts w:ascii="Arial" w:eastAsia="Times New Roman" w:hAnsi="Arial" w:cs="Aria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 w15:restartNumberingAfterBreak="0">
    <w:nsid w:val="067A2E6A"/>
    <w:multiLevelType w:val="multilevel"/>
    <w:tmpl w:val="8C4602BE"/>
    <w:lvl w:ilvl="0">
      <w:start w:val="1"/>
      <w:numFmt w:val="decimalZero"/>
      <w:lvlText w:val="%1."/>
      <w:lvlJc w:val="left"/>
      <w:pPr>
        <w:ind w:left="615" w:hanging="615"/>
      </w:pPr>
      <w:rPr>
        <w:rFonts w:hint="default"/>
        <w:b/>
      </w:rPr>
    </w:lvl>
    <w:lvl w:ilvl="1">
      <w:start w:val="1"/>
      <w:numFmt w:val="decimalZero"/>
      <w:lvlText w:val="%1.%2."/>
      <w:lvlJc w:val="left"/>
      <w:pPr>
        <w:ind w:left="615" w:hanging="615"/>
      </w:pPr>
      <w:rPr>
        <w:rFonts w:hint="default"/>
        <w:b/>
      </w:rPr>
    </w:lvl>
    <w:lvl w:ilvl="2">
      <w:start w:val="1"/>
      <w:numFmt w:val="decimalZero"/>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4" w15:restartNumberingAfterBreak="0">
    <w:nsid w:val="17582D86"/>
    <w:multiLevelType w:val="hybridMultilevel"/>
    <w:tmpl w:val="68645BE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5C100D"/>
    <w:multiLevelType w:val="multilevel"/>
    <w:tmpl w:val="3CD2BA8E"/>
    <w:lvl w:ilvl="0">
      <w:start w:val="1"/>
      <w:numFmt w:val="decimal"/>
      <w:pStyle w:val="Nivel01"/>
      <w:lvlText w:val="%1."/>
      <w:lvlJc w:val="left"/>
      <w:pPr>
        <w:ind w:left="360" w:hanging="360"/>
      </w:pPr>
      <w:rPr>
        <w:b/>
      </w:rPr>
    </w:lvl>
    <w:lvl w:ilvl="1">
      <w:start w:val="1"/>
      <w:numFmt w:val="decimal"/>
      <w:pStyle w:val="Nivel2"/>
      <w:lvlText w:val="%1.%2."/>
      <w:lvlJc w:val="left"/>
      <w:pPr>
        <w:ind w:left="716" w:hanging="432"/>
      </w:pPr>
      <w:rPr>
        <w:b w:val="0"/>
        <w:i w:val="0"/>
        <w:strike w:val="0"/>
        <w:color w:val="auto"/>
        <w:sz w:val="24"/>
        <w:szCs w:val="24"/>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234F3C8E"/>
    <w:multiLevelType w:val="multilevel"/>
    <w:tmpl w:val="1E7E0884"/>
    <w:lvl w:ilvl="0">
      <w:start w:val="1"/>
      <w:numFmt w:val="decimalZero"/>
      <w:lvlText w:val="%1."/>
      <w:lvlJc w:val="left"/>
      <w:pPr>
        <w:ind w:left="4613" w:hanging="360"/>
      </w:pPr>
      <w:rPr>
        <w:rFonts w:hint="default"/>
      </w:rPr>
    </w:lvl>
    <w:lvl w:ilvl="1">
      <w:start w:val="1"/>
      <w:numFmt w:val="decimalZero"/>
      <w:isLgl/>
      <w:lvlText w:val="%1.%2."/>
      <w:lvlJc w:val="left"/>
      <w:pPr>
        <w:ind w:left="5294" w:hanging="615"/>
      </w:pPr>
      <w:rPr>
        <w:rFonts w:hint="default"/>
        <w:b/>
        <w:color w:val="000000" w:themeColor="text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3" w15:restartNumberingAfterBreak="0">
    <w:nsid w:val="2882366B"/>
    <w:multiLevelType w:val="hybridMultilevel"/>
    <w:tmpl w:val="E4C05DF4"/>
    <w:lvl w:ilvl="0" w:tplc="FFA030D6">
      <w:start w:val="7"/>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0309F3"/>
    <w:multiLevelType w:val="hybridMultilevel"/>
    <w:tmpl w:val="E5DA9E4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DC335A"/>
    <w:multiLevelType w:val="hybridMultilevel"/>
    <w:tmpl w:val="C340EBF6"/>
    <w:lvl w:ilvl="0" w:tplc="C63ED880">
      <w:start w:val="2"/>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333D603C"/>
    <w:multiLevelType w:val="hybridMultilevel"/>
    <w:tmpl w:val="C1D482BE"/>
    <w:lvl w:ilvl="0" w:tplc="551A569A">
      <w:start w:val="1"/>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630402"/>
    <w:multiLevelType w:val="hybridMultilevel"/>
    <w:tmpl w:val="63FC2E4A"/>
    <w:lvl w:ilvl="0" w:tplc="9936201E">
      <w:start w:val="7"/>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CE1000E"/>
    <w:multiLevelType w:val="multilevel"/>
    <w:tmpl w:val="AE987F40"/>
    <w:lvl w:ilvl="0">
      <w:start w:val="5"/>
      <w:numFmt w:val="decimal"/>
      <w:lvlText w:val="%1"/>
      <w:lvlJc w:val="left"/>
      <w:pPr>
        <w:ind w:left="420" w:hanging="420"/>
      </w:pPr>
      <w:rPr>
        <w:rFonts w:hint="default"/>
      </w:rPr>
    </w:lvl>
    <w:lvl w:ilvl="1">
      <w:start w:val="12"/>
      <w:numFmt w:val="decimal"/>
      <w:lvlText w:val="%1.%2"/>
      <w:lvlJc w:val="left"/>
      <w:pPr>
        <w:ind w:left="1838" w:hanging="420"/>
      </w:pPr>
      <w:rPr>
        <w:rFonts w:hint="default"/>
        <w:b w:val="0"/>
        <w:bCs w:val="0"/>
        <w:i w:val="0"/>
        <w:iCs/>
      </w:rPr>
    </w:lvl>
    <w:lvl w:ilvl="2">
      <w:start w:val="1"/>
      <w:numFmt w:val="decimal"/>
      <w:lvlText w:val="%1.%2.%3"/>
      <w:lvlJc w:val="left"/>
      <w:pPr>
        <w:ind w:left="143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6B218B2"/>
    <w:multiLevelType w:val="hybridMultilevel"/>
    <w:tmpl w:val="497A379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B4876B7"/>
    <w:multiLevelType w:val="hybridMultilevel"/>
    <w:tmpl w:val="652824E0"/>
    <w:lvl w:ilvl="0" w:tplc="AC6ACC26">
      <w:start w:val="16"/>
      <w:numFmt w:val="bullet"/>
      <w:lvlText w:val=""/>
      <w:lvlJc w:val="left"/>
      <w:pPr>
        <w:ind w:left="720" w:hanging="360"/>
      </w:pPr>
      <w:rPr>
        <w:rFonts w:ascii="Symbol" w:eastAsia="Calibr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15:restartNumberingAfterBreak="0">
    <w:nsid w:val="6D1B6ADE"/>
    <w:multiLevelType w:val="multilevel"/>
    <w:tmpl w:val="C916FBDA"/>
    <w:lvl w:ilvl="0">
      <w:start w:val="1"/>
      <w:numFmt w:val="decimalZero"/>
      <w:lvlText w:val="%1."/>
      <w:lvlJc w:val="left"/>
      <w:pPr>
        <w:ind w:left="899" w:hanging="615"/>
      </w:pPr>
      <w:rPr>
        <w:rFonts w:hint="default"/>
      </w:rPr>
    </w:lvl>
    <w:lvl w:ilvl="1">
      <w:start w:val="1"/>
      <w:numFmt w:val="decimalZero"/>
      <w:lvlText w:val="%1.%2."/>
      <w:lvlJc w:val="left"/>
      <w:pPr>
        <w:ind w:left="757" w:hanging="61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9"/>
  </w:num>
  <w:num w:numId="3">
    <w:abstractNumId w:val="6"/>
  </w:num>
  <w:num w:numId="4">
    <w:abstractNumId w:val="9"/>
  </w:num>
  <w:num w:numId="5">
    <w:abstractNumId w:val="14"/>
  </w:num>
  <w:num w:numId="6">
    <w:abstractNumId w:val="32"/>
  </w:num>
  <w:num w:numId="7">
    <w:abstractNumId w:val="25"/>
  </w:num>
  <w:num w:numId="8">
    <w:abstractNumId w:val="24"/>
  </w:num>
  <w:num w:numId="9">
    <w:abstractNumId w:val="7"/>
  </w:num>
  <w:num w:numId="10">
    <w:abstractNumId w:val="22"/>
  </w:num>
  <w:num w:numId="11">
    <w:abstractNumId w:val="12"/>
  </w:num>
  <w:num w:numId="12">
    <w:abstractNumId w:val="35"/>
  </w:num>
  <w:num w:numId="13">
    <w:abstractNumId w:val="26"/>
  </w:num>
  <w:num w:numId="14">
    <w:abstractNumId w:val="5"/>
  </w:num>
  <w:num w:numId="15">
    <w:abstractNumId w:val="2"/>
  </w:num>
  <w:num w:numId="16">
    <w:abstractNumId w:val="15"/>
  </w:num>
  <w:num w:numId="17">
    <w:abstractNumId w:val="20"/>
  </w:num>
  <w:num w:numId="18">
    <w:abstractNumId w:val="17"/>
  </w:num>
  <w:num w:numId="19">
    <w:abstractNumId w:val="27"/>
  </w:num>
  <w:num w:numId="20">
    <w:abstractNumId w:val="31"/>
  </w:num>
  <w:num w:numId="21">
    <w:abstractNumId w:val="21"/>
  </w:num>
  <w:num w:numId="22">
    <w:abstractNumId w:val="34"/>
  </w:num>
  <w:num w:numId="23">
    <w:abstractNumId w:val="10"/>
  </w:num>
  <w:num w:numId="24">
    <w:abstractNumId w:val="18"/>
  </w:num>
  <w:num w:numId="25">
    <w:abstractNumId w:val="1"/>
  </w:num>
  <w:num w:numId="26">
    <w:abstractNumId w:val="11"/>
  </w:num>
  <w:num w:numId="27">
    <w:abstractNumId w:val="19"/>
  </w:num>
  <w:num w:numId="28">
    <w:abstractNumId w:val="33"/>
  </w:num>
  <w:num w:numId="29">
    <w:abstractNumId w:val="16"/>
  </w:num>
  <w:num w:numId="30">
    <w:abstractNumId w:val="23"/>
  </w:num>
  <w:num w:numId="31">
    <w:abstractNumId w:val="13"/>
  </w:num>
  <w:num w:numId="32">
    <w:abstractNumId w:val="0"/>
  </w:num>
  <w:num w:numId="33">
    <w:abstractNumId w:val="28"/>
  </w:num>
  <w:num w:numId="34">
    <w:abstractNumId w:val="8"/>
  </w:num>
  <w:num w:numId="35">
    <w:abstractNumId w:val="30"/>
  </w:num>
  <w:num w:numId="36">
    <w:abstractNumId w:val="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B60"/>
    <w:rsid w:val="0000522D"/>
    <w:rsid w:val="00011D91"/>
    <w:rsid w:val="00027BB8"/>
    <w:rsid w:val="00032A2B"/>
    <w:rsid w:val="00033500"/>
    <w:rsid w:val="000464CF"/>
    <w:rsid w:val="00054F91"/>
    <w:rsid w:val="00056861"/>
    <w:rsid w:val="00056D9B"/>
    <w:rsid w:val="00066EE8"/>
    <w:rsid w:val="000713DD"/>
    <w:rsid w:val="00071F82"/>
    <w:rsid w:val="00074DA5"/>
    <w:rsid w:val="00087CC8"/>
    <w:rsid w:val="00091966"/>
    <w:rsid w:val="000A282F"/>
    <w:rsid w:val="000A367B"/>
    <w:rsid w:val="000A4FC5"/>
    <w:rsid w:val="000B2E02"/>
    <w:rsid w:val="000C55FA"/>
    <w:rsid w:val="000C65A6"/>
    <w:rsid w:val="000E4E39"/>
    <w:rsid w:val="000E5AD2"/>
    <w:rsid w:val="000E5E6E"/>
    <w:rsid w:val="000F5B28"/>
    <w:rsid w:val="000F5DBA"/>
    <w:rsid w:val="00105A6D"/>
    <w:rsid w:val="0011185A"/>
    <w:rsid w:val="001121AA"/>
    <w:rsid w:val="001134F9"/>
    <w:rsid w:val="00116BB8"/>
    <w:rsid w:val="00116E2E"/>
    <w:rsid w:val="0012042C"/>
    <w:rsid w:val="001213E0"/>
    <w:rsid w:val="0012259E"/>
    <w:rsid w:val="00123162"/>
    <w:rsid w:val="0013184D"/>
    <w:rsid w:val="00131CC0"/>
    <w:rsid w:val="00133F3A"/>
    <w:rsid w:val="00140240"/>
    <w:rsid w:val="00141E20"/>
    <w:rsid w:val="001451AE"/>
    <w:rsid w:val="0014545B"/>
    <w:rsid w:val="00146EF7"/>
    <w:rsid w:val="001474D9"/>
    <w:rsid w:val="00150B5F"/>
    <w:rsid w:val="00154FA7"/>
    <w:rsid w:val="00162CCE"/>
    <w:rsid w:val="0016476A"/>
    <w:rsid w:val="00170475"/>
    <w:rsid w:val="00173180"/>
    <w:rsid w:val="001736EE"/>
    <w:rsid w:val="001761D4"/>
    <w:rsid w:val="001778DB"/>
    <w:rsid w:val="001841AF"/>
    <w:rsid w:val="00184C6D"/>
    <w:rsid w:val="00185B93"/>
    <w:rsid w:val="00192594"/>
    <w:rsid w:val="00193FBB"/>
    <w:rsid w:val="00195827"/>
    <w:rsid w:val="00197949"/>
    <w:rsid w:val="001A0B3A"/>
    <w:rsid w:val="001A73F8"/>
    <w:rsid w:val="001B1298"/>
    <w:rsid w:val="001B33B2"/>
    <w:rsid w:val="001B549D"/>
    <w:rsid w:val="001C5F97"/>
    <w:rsid w:val="001E0BF9"/>
    <w:rsid w:val="001F15D6"/>
    <w:rsid w:val="0020328F"/>
    <w:rsid w:val="00205A19"/>
    <w:rsid w:val="00206735"/>
    <w:rsid w:val="00211643"/>
    <w:rsid w:val="00211EAE"/>
    <w:rsid w:val="00226893"/>
    <w:rsid w:val="002315AA"/>
    <w:rsid w:val="00235D1E"/>
    <w:rsid w:val="00236789"/>
    <w:rsid w:val="0024054F"/>
    <w:rsid w:val="002424A0"/>
    <w:rsid w:val="00246EFB"/>
    <w:rsid w:val="00252277"/>
    <w:rsid w:val="00253831"/>
    <w:rsid w:val="00260058"/>
    <w:rsid w:val="002606E6"/>
    <w:rsid w:val="00261640"/>
    <w:rsid w:val="002624A1"/>
    <w:rsid w:val="00263CD8"/>
    <w:rsid w:val="00272D54"/>
    <w:rsid w:val="002753C1"/>
    <w:rsid w:val="0028176B"/>
    <w:rsid w:val="00281D58"/>
    <w:rsid w:val="002844DA"/>
    <w:rsid w:val="002906AA"/>
    <w:rsid w:val="00291F76"/>
    <w:rsid w:val="002A5F27"/>
    <w:rsid w:val="002B210D"/>
    <w:rsid w:val="002B429F"/>
    <w:rsid w:val="002B4ADA"/>
    <w:rsid w:val="002C60E3"/>
    <w:rsid w:val="002D10BC"/>
    <w:rsid w:val="002D2B52"/>
    <w:rsid w:val="002D4608"/>
    <w:rsid w:val="002E10DE"/>
    <w:rsid w:val="002E4629"/>
    <w:rsid w:val="002F2A8A"/>
    <w:rsid w:val="002F4A23"/>
    <w:rsid w:val="002F532D"/>
    <w:rsid w:val="002F5879"/>
    <w:rsid w:val="002F705A"/>
    <w:rsid w:val="00304BFC"/>
    <w:rsid w:val="003217AD"/>
    <w:rsid w:val="00325F1B"/>
    <w:rsid w:val="00327DF1"/>
    <w:rsid w:val="00342601"/>
    <w:rsid w:val="00355227"/>
    <w:rsid w:val="0036323D"/>
    <w:rsid w:val="00367AC4"/>
    <w:rsid w:val="00370049"/>
    <w:rsid w:val="00370C5F"/>
    <w:rsid w:val="003751AE"/>
    <w:rsid w:val="00376F4C"/>
    <w:rsid w:val="003838CE"/>
    <w:rsid w:val="00384EFD"/>
    <w:rsid w:val="00385753"/>
    <w:rsid w:val="003860F9"/>
    <w:rsid w:val="003866D1"/>
    <w:rsid w:val="00386FC7"/>
    <w:rsid w:val="00390906"/>
    <w:rsid w:val="00393CBF"/>
    <w:rsid w:val="003A2B1D"/>
    <w:rsid w:val="003A6941"/>
    <w:rsid w:val="003B099C"/>
    <w:rsid w:val="003C5033"/>
    <w:rsid w:val="003C6F9F"/>
    <w:rsid w:val="003D5ED3"/>
    <w:rsid w:val="003E75CA"/>
    <w:rsid w:val="003F01E9"/>
    <w:rsid w:val="003F09AF"/>
    <w:rsid w:val="003F1E37"/>
    <w:rsid w:val="003F48BD"/>
    <w:rsid w:val="003F67BA"/>
    <w:rsid w:val="003F70BD"/>
    <w:rsid w:val="00407BA1"/>
    <w:rsid w:val="00415F83"/>
    <w:rsid w:val="00416C08"/>
    <w:rsid w:val="00425D33"/>
    <w:rsid w:val="00433C98"/>
    <w:rsid w:val="00434ACA"/>
    <w:rsid w:val="004419E9"/>
    <w:rsid w:val="00441FE4"/>
    <w:rsid w:val="0044287A"/>
    <w:rsid w:val="00445E76"/>
    <w:rsid w:val="00447B11"/>
    <w:rsid w:val="00455ABC"/>
    <w:rsid w:val="00460AAC"/>
    <w:rsid w:val="00460D64"/>
    <w:rsid w:val="00461FF3"/>
    <w:rsid w:val="00463959"/>
    <w:rsid w:val="00464A65"/>
    <w:rsid w:val="00480040"/>
    <w:rsid w:val="0048717A"/>
    <w:rsid w:val="004914CC"/>
    <w:rsid w:val="00493F30"/>
    <w:rsid w:val="0049561D"/>
    <w:rsid w:val="004A0A08"/>
    <w:rsid w:val="004B3A3A"/>
    <w:rsid w:val="004B5EEB"/>
    <w:rsid w:val="004B6889"/>
    <w:rsid w:val="004B7E95"/>
    <w:rsid w:val="004C0453"/>
    <w:rsid w:val="004C38EA"/>
    <w:rsid w:val="004C4258"/>
    <w:rsid w:val="004C4459"/>
    <w:rsid w:val="004C5BB7"/>
    <w:rsid w:val="004C78A1"/>
    <w:rsid w:val="004D090C"/>
    <w:rsid w:val="004D46A4"/>
    <w:rsid w:val="004E337C"/>
    <w:rsid w:val="004E7B9F"/>
    <w:rsid w:val="005023F2"/>
    <w:rsid w:val="00502EBB"/>
    <w:rsid w:val="0050684A"/>
    <w:rsid w:val="00515B5C"/>
    <w:rsid w:val="00527BC6"/>
    <w:rsid w:val="00544634"/>
    <w:rsid w:val="00546A62"/>
    <w:rsid w:val="00551240"/>
    <w:rsid w:val="00551BB2"/>
    <w:rsid w:val="00563BA6"/>
    <w:rsid w:val="00566564"/>
    <w:rsid w:val="00582B6F"/>
    <w:rsid w:val="00587841"/>
    <w:rsid w:val="00587F03"/>
    <w:rsid w:val="00596C08"/>
    <w:rsid w:val="005A149E"/>
    <w:rsid w:val="005A5E20"/>
    <w:rsid w:val="005B15F5"/>
    <w:rsid w:val="005B7534"/>
    <w:rsid w:val="005C42D4"/>
    <w:rsid w:val="005C5CE2"/>
    <w:rsid w:val="005D0D0C"/>
    <w:rsid w:val="005E6A7B"/>
    <w:rsid w:val="005F0D01"/>
    <w:rsid w:val="005F2D4E"/>
    <w:rsid w:val="00604082"/>
    <w:rsid w:val="00621A8D"/>
    <w:rsid w:val="006232C6"/>
    <w:rsid w:val="00623697"/>
    <w:rsid w:val="00627749"/>
    <w:rsid w:val="00633EF2"/>
    <w:rsid w:val="00636554"/>
    <w:rsid w:val="00636BEC"/>
    <w:rsid w:val="00646CB0"/>
    <w:rsid w:val="00663BF1"/>
    <w:rsid w:val="006767AE"/>
    <w:rsid w:val="00683A62"/>
    <w:rsid w:val="00690648"/>
    <w:rsid w:val="00692F3E"/>
    <w:rsid w:val="00693F2D"/>
    <w:rsid w:val="00695AC6"/>
    <w:rsid w:val="00696E5C"/>
    <w:rsid w:val="006978B1"/>
    <w:rsid w:val="006A375A"/>
    <w:rsid w:val="006A562E"/>
    <w:rsid w:val="006A5B0A"/>
    <w:rsid w:val="006A7623"/>
    <w:rsid w:val="006B74D7"/>
    <w:rsid w:val="006B7F0B"/>
    <w:rsid w:val="006C1791"/>
    <w:rsid w:val="006D2E73"/>
    <w:rsid w:val="006D3CDF"/>
    <w:rsid w:val="006D64B0"/>
    <w:rsid w:val="006D7E27"/>
    <w:rsid w:val="006E12DF"/>
    <w:rsid w:val="006E54C6"/>
    <w:rsid w:val="006F1F1B"/>
    <w:rsid w:val="006F27EF"/>
    <w:rsid w:val="006F42A4"/>
    <w:rsid w:val="006F4763"/>
    <w:rsid w:val="00701F34"/>
    <w:rsid w:val="00711174"/>
    <w:rsid w:val="007168B7"/>
    <w:rsid w:val="007168BD"/>
    <w:rsid w:val="00717B2E"/>
    <w:rsid w:val="007204C2"/>
    <w:rsid w:val="00720B5B"/>
    <w:rsid w:val="00727C16"/>
    <w:rsid w:val="007347AF"/>
    <w:rsid w:val="0073666F"/>
    <w:rsid w:val="00737C17"/>
    <w:rsid w:val="0074063F"/>
    <w:rsid w:val="00740EFA"/>
    <w:rsid w:val="0074298C"/>
    <w:rsid w:val="007548B4"/>
    <w:rsid w:val="00756750"/>
    <w:rsid w:val="00760022"/>
    <w:rsid w:val="00760689"/>
    <w:rsid w:val="007615B4"/>
    <w:rsid w:val="0076328A"/>
    <w:rsid w:val="00763D27"/>
    <w:rsid w:val="00767F5D"/>
    <w:rsid w:val="007755B3"/>
    <w:rsid w:val="0077613B"/>
    <w:rsid w:val="00780DDB"/>
    <w:rsid w:val="00790408"/>
    <w:rsid w:val="007914FF"/>
    <w:rsid w:val="007935E9"/>
    <w:rsid w:val="00795ACF"/>
    <w:rsid w:val="007A7096"/>
    <w:rsid w:val="007B2207"/>
    <w:rsid w:val="007B33CC"/>
    <w:rsid w:val="007B3F1F"/>
    <w:rsid w:val="007C106A"/>
    <w:rsid w:val="007D27A0"/>
    <w:rsid w:val="007D3D38"/>
    <w:rsid w:val="007E1056"/>
    <w:rsid w:val="007F2B7B"/>
    <w:rsid w:val="007F70B9"/>
    <w:rsid w:val="007F7CC8"/>
    <w:rsid w:val="00802D05"/>
    <w:rsid w:val="008047D5"/>
    <w:rsid w:val="00810B12"/>
    <w:rsid w:val="008115CD"/>
    <w:rsid w:val="00812EA6"/>
    <w:rsid w:val="00821DE8"/>
    <w:rsid w:val="00822426"/>
    <w:rsid w:val="00823B90"/>
    <w:rsid w:val="00831190"/>
    <w:rsid w:val="008340E8"/>
    <w:rsid w:val="00835FF7"/>
    <w:rsid w:val="00846120"/>
    <w:rsid w:val="0084626F"/>
    <w:rsid w:val="008537D8"/>
    <w:rsid w:val="0085646B"/>
    <w:rsid w:val="0086211E"/>
    <w:rsid w:val="008639CE"/>
    <w:rsid w:val="008756A4"/>
    <w:rsid w:val="00876F5E"/>
    <w:rsid w:val="0088020C"/>
    <w:rsid w:val="00881A45"/>
    <w:rsid w:val="00882833"/>
    <w:rsid w:val="00882D4F"/>
    <w:rsid w:val="008845DF"/>
    <w:rsid w:val="00884B01"/>
    <w:rsid w:val="00885AE1"/>
    <w:rsid w:val="00886461"/>
    <w:rsid w:val="00887361"/>
    <w:rsid w:val="0088788C"/>
    <w:rsid w:val="008918B2"/>
    <w:rsid w:val="00895D7D"/>
    <w:rsid w:val="008A1AF7"/>
    <w:rsid w:val="008A5DB8"/>
    <w:rsid w:val="008A7A92"/>
    <w:rsid w:val="008B415B"/>
    <w:rsid w:val="008B45CB"/>
    <w:rsid w:val="008B6196"/>
    <w:rsid w:val="008C5066"/>
    <w:rsid w:val="008D3759"/>
    <w:rsid w:val="008D5A63"/>
    <w:rsid w:val="008D7D14"/>
    <w:rsid w:val="008E5C3A"/>
    <w:rsid w:val="008E66F4"/>
    <w:rsid w:val="008E7AE8"/>
    <w:rsid w:val="008F1E3E"/>
    <w:rsid w:val="008F3ECA"/>
    <w:rsid w:val="009019FD"/>
    <w:rsid w:val="009031C3"/>
    <w:rsid w:val="009043F7"/>
    <w:rsid w:val="00905839"/>
    <w:rsid w:val="009130B0"/>
    <w:rsid w:val="009149D9"/>
    <w:rsid w:val="00916D91"/>
    <w:rsid w:val="0092032E"/>
    <w:rsid w:val="009212C2"/>
    <w:rsid w:val="00935F02"/>
    <w:rsid w:val="00937E17"/>
    <w:rsid w:val="00937FA1"/>
    <w:rsid w:val="00942435"/>
    <w:rsid w:val="00944E80"/>
    <w:rsid w:val="00946A63"/>
    <w:rsid w:val="00946E34"/>
    <w:rsid w:val="00947751"/>
    <w:rsid w:val="00952AF5"/>
    <w:rsid w:val="00966E03"/>
    <w:rsid w:val="00977BCB"/>
    <w:rsid w:val="00984372"/>
    <w:rsid w:val="009935B4"/>
    <w:rsid w:val="0099571B"/>
    <w:rsid w:val="009A4031"/>
    <w:rsid w:val="009A44FE"/>
    <w:rsid w:val="009B29D2"/>
    <w:rsid w:val="009B60A5"/>
    <w:rsid w:val="009B6454"/>
    <w:rsid w:val="009C18B5"/>
    <w:rsid w:val="009C48C3"/>
    <w:rsid w:val="009C5653"/>
    <w:rsid w:val="009D6482"/>
    <w:rsid w:val="009E070A"/>
    <w:rsid w:val="009E5665"/>
    <w:rsid w:val="009E73A4"/>
    <w:rsid w:val="009F0689"/>
    <w:rsid w:val="009F4095"/>
    <w:rsid w:val="00A0081B"/>
    <w:rsid w:val="00A01A36"/>
    <w:rsid w:val="00A10412"/>
    <w:rsid w:val="00A10559"/>
    <w:rsid w:val="00A1461C"/>
    <w:rsid w:val="00A159A1"/>
    <w:rsid w:val="00A21443"/>
    <w:rsid w:val="00A217DD"/>
    <w:rsid w:val="00A22BF5"/>
    <w:rsid w:val="00A24741"/>
    <w:rsid w:val="00A30272"/>
    <w:rsid w:val="00A3176C"/>
    <w:rsid w:val="00A326B9"/>
    <w:rsid w:val="00A32914"/>
    <w:rsid w:val="00A332AA"/>
    <w:rsid w:val="00A42D5B"/>
    <w:rsid w:val="00A457C8"/>
    <w:rsid w:val="00A46015"/>
    <w:rsid w:val="00A5071B"/>
    <w:rsid w:val="00A52096"/>
    <w:rsid w:val="00A53848"/>
    <w:rsid w:val="00A54D02"/>
    <w:rsid w:val="00A572BA"/>
    <w:rsid w:val="00A57698"/>
    <w:rsid w:val="00A61AC2"/>
    <w:rsid w:val="00A66503"/>
    <w:rsid w:val="00A67AF7"/>
    <w:rsid w:val="00A67D25"/>
    <w:rsid w:val="00A70146"/>
    <w:rsid w:val="00A80BDE"/>
    <w:rsid w:val="00A83C37"/>
    <w:rsid w:val="00A85B26"/>
    <w:rsid w:val="00A8665F"/>
    <w:rsid w:val="00AA0D98"/>
    <w:rsid w:val="00AA2318"/>
    <w:rsid w:val="00AA2CEC"/>
    <w:rsid w:val="00AA366F"/>
    <w:rsid w:val="00AB015A"/>
    <w:rsid w:val="00AC208C"/>
    <w:rsid w:val="00AD10EC"/>
    <w:rsid w:val="00AD4A49"/>
    <w:rsid w:val="00AD58C1"/>
    <w:rsid w:val="00AD6517"/>
    <w:rsid w:val="00AD744D"/>
    <w:rsid w:val="00AD7586"/>
    <w:rsid w:val="00AD7668"/>
    <w:rsid w:val="00AE049F"/>
    <w:rsid w:val="00AE454F"/>
    <w:rsid w:val="00AE63A4"/>
    <w:rsid w:val="00AF0E07"/>
    <w:rsid w:val="00AF3977"/>
    <w:rsid w:val="00AF3DFE"/>
    <w:rsid w:val="00B0172C"/>
    <w:rsid w:val="00B05AF9"/>
    <w:rsid w:val="00B07231"/>
    <w:rsid w:val="00B14D25"/>
    <w:rsid w:val="00B16B15"/>
    <w:rsid w:val="00B32F69"/>
    <w:rsid w:val="00B3604C"/>
    <w:rsid w:val="00B377CA"/>
    <w:rsid w:val="00B37D5B"/>
    <w:rsid w:val="00B40019"/>
    <w:rsid w:val="00B47A2F"/>
    <w:rsid w:val="00B56187"/>
    <w:rsid w:val="00B658B1"/>
    <w:rsid w:val="00B65CB8"/>
    <w:rsid w:val="00B71412"/>
    <w:rsid w:val="00B755F9"/>
    <w:rsid w:val="00B75637"/>
    <w:rsid w:val="00B75B41"/>
    <w:rsid w:val="00B75FBC"/>
    <w:rsid w:val="00B816D2"/>
    <w:rsid w:val="00B86C5D"/>
    <w:rsid w:val="00B964CB"/>
    <w:rsid w:val="00B97CA5"/>
    <w:rsid w:val="00BA2717"/>
    <w:rsid w:val="00BA31BC"/>
    <w:rsid w:val="00BB0F12"/>
    <w:rsid w:val="00BB26A6"/>
    <w:rsid w:val="00BB2D38"/>
    <w:rsid w:val="00BB49CD"/>
    <w:rsid w:val="00BB4A28"/>
    <w:rsid w:val="00BB54FE"/>
    <w:rsid w:val="00BB596A"/>
    <w:rsid w:val="00BB7688"/>
    <w:rsid w:val="00BC0FF8"/>
    <w:rsid w:val="00BD2194"/>
    <w:rsid w:val="00BD4197"/>
    <w:rsid w:val="00BD43E9"/>
    <w:rsid w:val="00BE6809"/>
    <w:rsid w:val="00BE68E0"/>
    <w:rsid w:val="00BF3C4A"/>
    <w:rsid w:val="00BF57DB"/>
    <w:rsid w:val="00C00175"/>
    <w:rsid w:val="00C074BD"/>
    <w:rsid w:val="00C101EE"/>
    <w:rsid w:val="00C10B5F"/>
    <w:rsid w:val="00C115AE"/>
    <w:rsid w:val="00C1168C"/>
    <w:rsid w:val="00C1470A"/>
    <w:rsid w:val="00C14AEA"/>
    <w:rsid w:val="00C1517F"/>
    <w:rsid w:val="00C17978"/>
    <w:rsid w:val="00C234D3"/>
    <w:rsid w:val="00C26AA2"/>
    <w:rsid w:val="00C34E04"/>
    <w:rsid w:val="00C37B7C"/>
    <w:rsid w:val="00C40216"/>
    <w:rsid w:val="00C40D15"/>
    <w:rsid w:val="00C45393"/>
    <w:rsid w:val="00C45E1A"/>
    <w:rsid w:val="00C46FE5"/>
    <w:rsid w:val="00C4773B"/>
    <w:rsid w:val="00C509DA"/>
    <w:rsid w:val="00C52452"/>
    <w:rsid w:val="00C55D20"/>
    <w:rsid w:val="00C62C21"/>
    <w:rsid w:val="00C635D6"/>
    <w:rsid w:val="00C657A5"/>
    <w:rsid w:val="00C726B1"/>
    <w:rsid w:val="00C758F6"/>
    <w:rsid w:val="00C76BAB"/>
    <w:rsid w:val="00C821F7"/>
    <w:rsid w:val="00C82BF3"/>
    <w:rsid w:val="00CA06DC"/>
    <w:rsid w:val="00CA354E"/>
    <w:rsid w:val="00CB0CC9"/>
    <w:rsid w:val="00CB7196"/>
    <w:rsid w:val="00CC00E8"/>
    <w:rsid w:val="00CC0AE5"/>
    <w:rsid w:val="00CC1921"/>
    <w:rsid w:val="00CC39DB"/>
    <w:rsid w:val="00CC3C47"/>
    <w:rsid w:val="00CC4573"/>
    <w:rsid w:val="00CD6078"/>
    <w:rsid w:val="00CE3689"/>
    <w:rsid w:val="00CE6771"/>
    <w:rsid w:val="00CF0789"/>
    <w:rsid w:val="00CF45CA"/>
    <w:rsid w:val="00CF64E1"/>
    <w:rsid w:val="00D00454"/>
    <w:rsid w:val="00D036F4"/>
    <w:rsid w:val="00D05E83"/>
    <w:rsid w:val="00D1094E"/>
    <w:rsid w:val="00D11D1D"/>
    <w:rsid w:val="00D15917"/>
    <w:rsid w:val="00D1645A"/>
    <w:rsid w:val="00D23D30"/>
    <w:rsid w:val="00D30F69"/>
    <w:rsid w:val="00D3277D"/>
    <w:rsid w:val="00D40222"/>
    <w:rsid w:val="00D45E23"/>
    <w:rsid w:val="00D46948"/>
    <w:rsid w:val="00D53A04"/>
    <w:rsid w:val="00D53BFE"/>
    <w:rsid w:val="00D54FBE"/>
    <w:rsid w:val="00D61C6D"/>
    <w:rsid w:val="00D633A6"/>
    <w:rsid w:val="00D634F7"/>
    <w:rsid w:val="00D67C56"/>
    <w:rsid w:val="00D67DBA"/>
    <w:rsid w:val="00D8010D"/>
    <w:rsid w:val="00D80EEF"/>
    <w:rsid w:val="00D81F69"/>
    <w:rsid w:val="00D83B97"/>
    <w:rsid w:val="00D858E8"/>
    <w:rsid w:val="00D86E36"/>
    <w:rsid w:val="00D87EF8"/>
    <w:rsid w:val="00D9346C"/>
    <w:rsid w:val="00D95CC7"/>
    <w:rsid w:val="00D97E96"/>
    <w:rsid w:val="00DA20D6"/>
    <w:rsid w:val="00DA2EFB"/>
    <w:rsid w:val="00DA60AE"/>
    <w:rsid w:val="00DB0904"/>
    <w:rsid w:val="00DB0C94"/>
    <w:rsid w:val="00DB65EA"/>
    <w:rsid w:val="00DB6945"/>
    <w:rsid w:val="00DC48FE"/>
    <w:rsid w:val="00DC5A69"/>
    <w:rsid w:val="00DF086B"/>
    <w:rsid w:val="00DF2FE7"/>
    <w:rsid w:val="00DF713C"/>
    <w:rsid w:val="00E008CA"/>
    <w:rsid w:val="00E05613"/>
    <w:rsid w:val="00E103EF"/>
    <w:rsid w:val="00E11199"/>
    <w:rsid w:val="00E1585B"/>
    <w:rsid w:val="00E21959"/>
    <w:rsid w:val="00E22759"/>
    <w:rsid w:val="00E25A2A"/>
    <w:rsid w:val="00E31D50"/>
    <w:rsid w:val="00E35462"/>
    <w:rsid w:val="00E42583"/>
    <w:rsid w:val="00E44DD6"/>
    <w:rsid w:val="00E50647"/>
    <w:rsid w:val="00E56159"/>
    <w:rsid w:val="00E57A0C"/>
    <w:rsid w:val="00E64F86"/>
    <w:rsid w:val="00E701EA"/>
    <w:rsid w:val="00E702D9"/>
    <w:rsid w:val="00E71652"/>
    <w:rsid w:val="00E71E7D"/>
    <w:rsid w:val="00E72481"/>
    <w:rsid w:val="00E81CA8"/>
    <w:rsid w:val="00E922FB"/>
    <w:rsid w:val="00E94DF8"/>
    <w:rsid w:val="00E95B71"/>
    <w:rsid w:val="00E97691"/>
    <w:rsid w:val="00EA14BB"/>
    <w:rsid w:val="00EA468D"/>
    <w:rsid w:val="00EA4B5D"/>
    <w:rsid w:val="00EA58D9"/>
    <w:rsid w:val="00EA59D3"/>
    <w:rsid w:val="00EA7C18"/>
    <w:rsid w:val="00EB6F80"/>
    <w:rsid w:val="00EC3B63"/>
    <w:rsid w:val="00EC5B0E"/>
    <w:rsid w:val="00ED70C0"/>
    <w:rsid w:val="00EE0858"/>
    <w:rsid w:val="00EF578A"/>
    <w:rsid w:val="00EF607C"/>
    <w:rsid w:val="00F033E4"/>
    <w:rsid w:val="00F03C54"/>
    <w:rsid w:val="00F1095F"/>
    <w:rsid w:val="00F141D0"/>
    <w:rsid w:val="00F253E7"/>
    <w:rsid w:val="00F26078"/>
    <w:rsid w:val="00F3030D"/>
    <w:rsid w:val="00F3130A"/>
    <w:rsid w:val="00F3315B"/>
    <w:rsid w:val="00F35AF0"/>
    <w:rsid w:val="00F37108"/>
    <w:rsid w:val="00F6059C"/>
    <w:rsid w:val="00F617DE"/>
    <w:rsid w:val="00F6193E"/>
    <w:rsid w:val="00F67C8C"/>
    <w:rsid w:val="00F7096F"/>
    <w:rsid w:val="00F72DEF"/>
    <w:rsid w:val="00F73622"/>
    <w:rsid w:val="00F747F0"/>
    <w:rsid w:val="00F7522D"/>
    <w:rsid w:val="00F767C0"/>
    <w:rsid w:val="00F83259"/>
    <w:rsid w:val="00F871D2"/>
    <w:rsid w:val="00F927BD"/>
    <w:rsid w:val="00F94940"/>
    <w:rsid w:val="00FA359E"/>
    <w:rsid w:val="00FA3BAA"/>
    <w:rsid w:val="00FA3FCD"/>
    <w:rsid w:val="00FA4516"/>
    <w:rsid w:val="00FB46AA"/>
    <w:rsid w:val="00FB621E"/>
    <w:rsid w:val="00FC01ED"/>
    <w:rsid w:val="00FC0424"/>
    <w:rsid w:val="00FC145C"/>
    <w:rsid w:val="00FC64C0"/>
    <w:rsid w:val="00FD571A"/>
    <w:rsid w:val="00FD5B7E"/>
    <w:rsid w:val="00FE22BC"/>
    <w:rsid w:val="00FE28B2"/>
    <w:rsid w:val="00FF1DCF"/>
    <w:rsid w:val="00FF592D"/>
    <w:rsid w:val="00FF6F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B764"/>
  <w15:docId w15:val="{D690AA2B-CBB7-446F-8AB4-5421D6FB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3F2"/>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370C5F"/>
    <w:pPr>
      <w:spacing w:after="0" w:line="240" w:lineRule="auto"/>
    </w:pPr>
  </w:style>
  <w:style w:type="paragraph" w:customStyle="1" w:styleId="Nivel01">
    <w:name w:val="Nivel 01"/>
    <w:basedOn w:val="Ttulo1"/>
    <w:next w:val="Normal"/>
    <w:qFormat/>
    <w:rsid w:val="002A5F27"/>
    <w:pPr>
      <w:keepLines/>
      <w:numPr>
        <w:numId w:val="34"/>
      </w:numPr>
      <w:tabs>
        <w:tab w:val="left" w:pos="567"/>
      </w:tabs>
      <w:spacing w:before="240"/>
      <w:jc w:val="both"/>
    </w:pPr>
    <w:rPr>
      <w:rFonts w:ascii="Arial" w:eastAsiaTheme="majorEastAsia" w:hAnsi="Arial" w:cs="Arial"/>
      <w:bCs/>
      <w:sz w:val="20"/>
    </w:rPr>
  </w:style>
  <w:style w:type="paragraph" w:customStyle="1" w:styleId="Nivel2">
    <w:name w:val="Nivel 2"/>
    <w:basedOn w:val="Normal"/>
    <w:link w:val="Nivel2Char"/>
    <w:qFormat/>
    <w:rsid w:val="002A5F27"/>
    <w:pPr>
      <w:numPr>
        <w:ilvl w:val="1"/>
        <w:numId w:val="34"/>
      </w:numPr>
      <w:spacing w:before="120" w:after="120" w:line="276" w:lineRule="auto"/>
      <w:ind w:left="858"/>
      <w:jc w:val="both"/>
    </w:pPr>
    <w:rPr>
      <w:rFonts w:ascii="Arial" w:hAnsi="Arial" w:cs="Arial"/>
      <w:color w:val="000000"/>
      <w:sz w:val="20"/>
      <w:szCs w:val="20"/>
      <w:lang w:eastAsia="pt-BR"/>
    </w:rPr>
  </w:style>
  <w:style w:type="paragraph" w:customStyle="1" w:styleId="Nivel3">
    <w:name w:val="Nivel 3"/>
    <w:basedOn w:val="Normal"/>
    <w:qFormat/>
    <w:rsid w:val="002A5F27"/>
    <w:pPr>
      <w:numPr>
        <w:ilvl w:val="2"/>
        <w:numId w:val="34"/>
      </w:numPr>
      <w:spacing w:before="120" w:after="120" w:line="276" w:lineRule="auto"/>
      <w:ind w:left="425" w:firstLine="0"/>
      <w:jc w:val="both"/>
    </w:pPr>
    <w:rPr>
      <w:rFonts w:ascii="Arial" w:hAnsi="Arial" w:cs="Arial"/>
      <w:color w:val="000000"/>
      <w:sz w:val="20"/>
      <w:szCs w:val="20"/>
      <w:lang w:eastAsia="pt-BR"/>
    </w:rPr>
  </w:style>
  <w:style w:type="paragraph" w:customStyle="1" w:styleId="Nivel4">
    <w:name w:val="Nivel 4"/>
    <w:basedOn w:val="Nivel3"/>
    <w:qFormat/>
    <w:rsid w:val="002A5F27"/>
    <w:pPr>
      <w:numPr>
        <w:ilvl w:val="3"/>
      </w:numPr>
      <w:ind w:left="851" w:firstLine="0"/>
    </w:pPr>
    <w:rPr>
      <w:color w:val="auto"/>
    </w:rPr>
  </w:style>
  <w:style w:type="paragraph" w:customStyle="1" w:styleId="Nivel5">
    <w:name w:val="Nivel 5"/>
    <w:basedOn w:val="Nivel4"/>
    <w:qFormat/>
    <w:rsid w:val="002A5F27"/>
    <w:pPr>
      <w:numPr>
        <w:ilvl w:val="4"/>
      </w:numPr>
      <w:ind w:left="1276" w:firstLine="0"/>
    </w:pPr>
  </w:style>
  <w:style w:type="character" w:customStyle="1" w:styleId="Nivel2Char">
    <w:name w:val="Nivel 2 Char"/>
    <w:basedOn w:val="Fontepargpadro"/>
    <w:link w:val="Nivel2"/>
    <w:locked/>
    <w:rsid w:val="002A5F27"/>
    <w:rPr>
      <w:rFonts w:ascii="Arial" w:eastAsiaTheme="minorEastAsia" w:hAnsi="Arial" w:cs="Arial"/>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737485775">
      <w:bodyDiv w:val="1"/>
      <w:marLeft w:val="0"/>
      <w:marRight w:val="0"/>
      <w:marTop w:val="0"/>
      <w:marBottom w:val="0"/>
      <w:divBdr>
        <w:top w:val="none" w:sz="0" w:space="0" w:color="auto"/>
        <w:left w:val="none" w:sz="0" w:space="0" w:color="auto"/>
        <w:bottom w:val="none" w:sz="0" w:space="0" w:color="auto"/>
        <w:right w:val="none" w:sz="0" w:space="0" w:color="auto"/>
      </w:divBdr>
    </w:div>
    <w:div w:id="1053121055">
      <w:bodyDiv w:val="1"/>
      <w:marLeft w:val="0"/>
      <w:marRight w:val="0"/>
      <w:marTop w:val="0"/>
      <w:marBottom w:val="0"/>
      <w:divBdr>
        <w:top w:val="none" w:sz="0" w:space="0" w:color="auto"/>
        <w:left w:val="none" w:sz="0" w:space="0" w:color="auto"/>
        <w:bottom w:val="none" w:sz="0" w:space="0" w:color="auto"/>
        <w:right w:val="none" w:sz="0" w:space="0" w:color="auto"/>
      </w:divBdr>
    </w:div>
    <w:div w:id="1338118923">
      <w:bodyDiv w:val="1"/>
      <w:marLeft w:val="0"/>
      <w:marRight w:val="0"/>
      <w:marTop w:val="0"/>
      <w:marBottom w:val="0"/>
      <w:divBdr>
        <w:top w:val="none" w:sz="0" w:space="0" w:color="auto"/>
        <w:left w:val="none" w:sz="0" w:space="0" w:color="auto"/>
        <w:bottom w:val="none" w:sz="0" w:space="0" w:color="auto"/>
        <w:right w:val="none" w:sz="0" w:space="0" w:color="auto"/>
      </w:divBdr>
    </w:div>
    <w:div w:id="210287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aecil.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bbmnet.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ecil.com.br/licitacoes"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22163-3BBC-4A8B-B2BD-5E98DEF7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17</Pages>
  <Words>7731</Words>
  <Characters>41753</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dc:description/>
  <cp:lastModifiedBy>Atendimento</cp:lastModifiedBy>
  <cp:revision>3</cp:revision>
  <cp:lastPrinted>2024-02-29T15:22:00Z</cp:lastPrinted>
  <dcterms:created xsi:type="dcterms:W3CDTF">2024-02-28T19:49:00Z</dcterms:created>
  <dcterms:modified xsi:type="dcterms:W3CDTF">2024-02-29T18:38:00Z</dcterms:modified>
</cp:coreProperties>
</file>