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6F2C" w14:textId="77777777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39B5CCFE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523AF674" w14:textId="77777777" w:rsidR="006C0EAB" w:rsidRDefault="006C0EAB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39F232A" w14:textId="77777777" w:rsidR="007573EF" w:rsidRPr="00A835FA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1837CCF8" w14:textId="77777777" w:rsidR="00181A8F" w:rsidRDefault="00181A8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1E511C1B" w14:textId="77777777" w:rsidR="007573EF" w:rsidRDefault="007573E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98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474"/>
        <w:gridCol w:w="850"/>
        <w:gridCol w:w="1021"/>
        <w:gridCol w:w="1560"/>
        <w:gridCol w:w="1446"/>
      </w:tblGrid>
      <w:tr w:rsidR="006C0EAB" w:rsidRPr="00F313CB" w14:paraId="5A44A326" w14:textId="77777777" w:rsidTr="00906A9D">
        <w:trPr>
          <w:trHeight w:val="60"/>
          <w:jc w:val="center"/>
        </w:trPr>
        <w:tc>
          <w:tcPr>
            <w:tcW w:w="98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4108ED8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LOTE 01</w:t>
            </w:r>
          </w:p>
        </w:tc>
      </w:tr>
      <w:tr w:rsidR="006C0EAB" w:rsidRPr="00F313CB" w14:paraId="688026EB" w14:textId="77777777" w:rsidTr="00906A9D">
        <w:trPr>
          <w:trHeight w:val="73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33C8DE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AD9AE1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1B865A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FDF1A6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2C6E08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860525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ED51EE" w:rsidRPr="00F313CB" w14:paraId="0DA76014" w14:textId="77777777" w:rsidTr="00906A9D">
        <w:trPr>
          <w:trHeight w:val="1692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F458" w14:textId="77777777" w:rsidR="00ED51EE" w:rsidRPr="00F313CB" w:rsidRDefault="00ED51EE" w:rsidP="00ED51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87D2" w14:textId="1CC98CEA" w:rsidR="00ED51EE" w:rsidRPr="00F313CB" w:rsidRDefault="00ED51EE" w:rsidP="00ED51EE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14B1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Veículo novo, zero quilômetro, tipo sedan, cor branca, ano de fabricação 2025</w:t>
            </w:r>
            <w:r w:rsidRPr="00F80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 Motor com potência mínima de 109 CV</w:t>
            </w:r>
            <w:r w:rsidRPr="00F26D8D">
              <w:rPr>
                <w:rFonts w:ascii="Arial" w:eastAsia="Times New Roman" w:hAnsi="Arial" w:cs="Arial"/>
                <w:color w:val="FF0000"/>
                <w:sz w:val="16"/>
                <w:szCs w:val="16"/>
                <w:lang w:eastAsia="pt-BR"/>
              </w:rPr>
              <w:t xml:space="preserve">; </w:t>
            </w:r>
            <w:r w:rsidRPr="00991C3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Transmissão manual de no mínimo 5 (cinco) marchas à frente e uma à ré ou Automática; Tração </w:t>
            </w:r>
            <w:r w:rsidRPr="00F80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Dianteira; Quatro (4) Portas; Cinco (5) Lugares; Combustível Flex (Etanol/Gasolina); Pneus no mínimo aro 15; Porta-malas de no mínimo 469 litros; Entre eixos de no mínimo 2.521 mm; Assistente para partida em rampa; Sistema de alarme </w:t>
            </w:r>
            <w:proofErr w:type="spellStart"/>
            <w:r w:rsidRPr="00F80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anti-furto</w:t>
            </w:r>
            <w:proofErr w:type="spellEnd"/>
            <w:r w:rsidRPr="00F80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perimétrico; Airbags (2 frontais, 2 laterais nos bancos dianteiros, 2 de cortina); Alerta de não utilização dos cintos de segurança dianteiros; Luz de condução diurna; Desembaçador do vidro traseiro; Alto falantes; Apoios de cabeça no banco traseiro;  Apoios de cabeça para bancos dianteiros; Ar-condicionado; Ar quente; Banco do motorista com ajuste de altura; Banco traseiro rebatível; Cintos de segurança automáticos de três pontos na frente com tensor do cinto e preferencialmente com ajuste de altura; Ajuste do volante de altura e profundidade; Controle eletrônico de estabilidade (ESC); Controle de tração (ASR); Controle automático de velocidade; Direção elétrica ou hidráulica; Espelhos retrovisores externos eletricamente ajustáveis; Limpador do para-brisa com temporizador; Maçanetas das portas e espelhos retrovisores na cor do veículo; Para-choques dianteiros e traseiros na cor do veículo; Painel de instrumentos digital; Revestimentos dos bancos em tecido ou couro; Rodas de liga leve de no mínimo 15”; Sensores de estacionamento traseiros; Sistema multimídia; Rádio; Tomadas USB tipo C; Tomada de 12 Volts; Espelhamento da tela do celular; Travamento elétrico e remoto das portas, porta-malas e tampa de combustível; Vidros elétricos dianteiros e traseiros com função "</w:t>
            </w:r>
            <w:proofErr w:type="spellStart"/>
            <w:r w:rsidRPr="00F80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one</w:t>
            </w:r>
            <w:proofErr w:type="spellEnd"/>
            <w:r w:rsidRPr="00F80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80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touch</w:t>
            </w:r>
            <w:proofErr w:type="spellEnd"/>
            <w:r w:rsidRPr="00F80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" nos dianteiros; </w:t>
            </w:r>
            <w:r w:rsidRPr="00F80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Travamento central das portas; Volante de direção multifuncional; Computador de bordo; Sistema de alarme com comando remoto; Com protetor de cárter; Com jogo de tapetes completo; Equipamentos e acessórios obrigatórios exigidos pela CNT (cinto de segurança, estepe, chave de rodas, macaco, triângulo, entre outros); Com garantia total de fábrica durante o prazo mínimo de 03 (três) anos, ou 50.000 km, contados a partir da data do recebimento definitivo do objeto.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5171" w14:textId="77777777" w:rsidR="00ED51EE" w:rsidRPr="00F313CB" w:rsidRDefault="00ED51EE" w:rsidP="00ED51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unidade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20D5" w14:textId="78913295" w:rsidR="00ED51EE" w:rsidRPr="00F313CB" w:rsidRDefault="00ED51EE" w:rsidP="00ED51E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81D6" w14:textId="77777777" w:rsidR="00ED51EE" w:rsidRPr="00F313CB" w:rsidRDefault="00ED51EE" w:rsidP="00ED51E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CF59E" w14:textId="77777777" w:rsidR="00ED51EE" w:rsidRPr="00F313CB" w:rsidRDefault="00ED51EE" w:rsidP="00ED51E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  <w:tr w:rsidR="00ED51EE" w:rsidRPr="00F313CB" w14:paraId="3108D860" w14:textId="77777777" w:rsidTr="00906A9D">
        <w:trPr>
          <w:trHeight w:val="60"/>
          <w:jc w:val="center"/>
        </w:trPr>
        <w:tc>
          <w:tcPr>
            <w:tcW w:w="98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1DA326" w14:textId="77777777" w:rsidR="00ED51EE" w:rsidRPr="00F313CB" w:rsidRDefault="00ED51EE" w:rsidP="00ED51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do Lote 01: R$ ............................</w:t>
            </w:r>
          </w:p>
        </w:tc>
      </w:tr>
    </w:tbl>
    <w:p w14:paraId="65A0CB04" w14:textId="77777777" w:rsidR="00181A8F" w:rsidRDefault="00181A8F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07B5D5D5" w14:textId="77777777" w:rsidR="006C0EAB" w:rsidRDefault="006C0EAB" w:rsidP="00896E05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9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474"/>
        <w:gridCol w:w="850"/>
        <w:gridCol w:w="1021"/>
        <w:gridCol w:w="1560"/>
        <w:gridCol w:w="1417"/>
      </w:tblGrid>
      <w:tr w:rsidR="006C0EAB" w:rsidRPr="00F313CB" w14:paraId="02CE4705" w14:textId="77777777" w:rsidTr="0085184B">
        <w:trPr>
          <w:trHeight w:val="60"/>
          <w:jc w:val="center"/>
        </w:trPr>
        <w:tc>
          <w:tcPr>
            <w:tcW w:w="9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9C918EF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LOTE 02</w:t>
            </w:r>
          </w:p>
        </w:tc>
      </w:tr>
      <w:tr w:rsidR="006C0EAB" w:rsidRPr="00F313CB" w14:paraId="40EEB354" w14:textId="77777777" w:rsidTr="0085184B">
        <w:trPr>
          <w:trHeight w:val="113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874C25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810102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10A44F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7C4AD5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4FA8F1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Unitário (R$)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210FE0A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(R$)</w:t>
            </w:r>
          </w:p>
        </w:tc>
      </w:tr>
      <w:tr w:rsidR="006C0EAB" w:rsidRPr="00F313CB" w14:paraId="24BFEA29" w14:textId="77777777" w:rsidTr="0085184B">
        <w:trPr>
          <w:trHeight w:val="4398"/>
          <w:jc w:val="center"/>
        </w:trPr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745C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B4E6" w14:textId="6AF9D86C" w:rsidR="006C0EAB" w:rsidRPr="00F313CB" w:rsidRDefault="002411FC" w:rsidP="00471F4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8054B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Veículo novo, zero quilômetro, utilitário “picape”, cor branca, ano de fabricação 2025</w:t>
            </w:r>
            <w:r w:rsidRPr="00F80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; Capacidade de dois (02) lugares; Duas portas; Com capacidade de carga útil mínima de 650 quilos; Cabine simples, com protetor de caçamba e protetor de cárter; Motor com potência mínima de 98 CV, alimentação multiponto (M.P.F.I), combustível etanol/gasolina (</w:t>
            </w:r>
            <w:proofErr w:type="spellStart"/>
            <w:r w:rsidRPr="00F80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flex</w:t>
            </w:r>
            <w:proofErr w:type="spellEnd"/>
            <w:r w:rsidRPr="00F80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); Câmbio manual de no mínimo 5 (cinco) marchas à frente e uma à ré; Sistema de freios com ABS (freios com sistema antitravamento) e EBD (freios com distribuição eletrônica de frenagem); Sistema de segurança com Air Bag duplo (passageiro e motorista); Com direção hidráulica, elétrica ou elétrica hidráulica; Controle eletrônico de estabilidade; Controle de tração; Assistente de partida em rampa; Travamento elétrico das portas; Vidro elétrico; Ar condicionado; Ar quente; Indicador de combustível; Conta giro; Indicador de troca de marcha; Alertas de uso de cinto de segurança do motorista;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F8054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Preparação para instalação de rádio (cabeamento e chicote); Tomada 12 volts; Rodas de aço pintadas, aro 15” (mínimo); Jogo de tapetes de borracha completo; Equipamentos e acessórios obrigatórios exigidos pela CNT (cinto de segurança, estepe, chave de rodas, macaco, triângulo, entre outros); Com garantia total de fábrica durante o prazo mínimo de 03 (três) anos, ou 50.000 km, contados a partir da data do recebimento definitivo do objeto.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E6B3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2058" w14:textId="764C5019" w:rsidR="006C0EAB" w:rsidRPr="00F313CB" w:rsidRDefault="0085184B" w:rsidP="00471F4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961A" w14:textId="77777777" w:rsidR="006C0EAB" w:rsidRPr="00F313CB" w:rsidRDefault="006C0EAB" w:rsidP="00471F4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13DE3" w14:textId="77777777" w:rsidR="006C0EAB" w:rsidRPr="00F313CB" w:rsidRDefault="006C0EAB" w:rsidP="00471F42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R$ ...............</w:t>
            </w:r>
          </w:p>
        </w:tc>
      </w:tr>
      <w:tr w:rsidR="006C0EAB" w:rsidRPr="00F313CB" w14:paraId="5E320326" w14:textId="77777777" w:rsidTr="0085184B">
        <w:trPr>
          <w:trHeight w:val="90"/>
          <w:jc w:val="center"/>
        </w:trPr>
        <w:tc>
          <w:tcPr>
            <w:tcW w:w="9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6DF50" w14:textId="77777777" w:rsidR="006C0EAB" w:rsidRPr="00F313CB" w:rsidRDefault="006C0EAB" w:rsidP="00471F4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13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 total do Lote 02: R$ ............................</w:t>
            </w:r>
          </w:p>
        </w:tc>
      </w:tr>
    </w:tbl>
    <w:p w14:paraId="0E62ABC4" w14:textId="77777777" w:rsidR="006C0EAB" w:rsidRPr="00896E05" w:rsidRDefault="006C0EAB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669DDCB9" w14:textId="13884F74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</w:t>
      </w:r>
      <w:r w:rsidR="007573EF">
        <w:rPr>
          <w:rFonts w:ascii="Arial" w:hAnsi="Arial" w:cs="Arial"/>
          <w:b/>
          <w:sz w:val="20"/>
          <w:lang w:val="pt-BR"/>
        </w:rPr>
        <w:t>A PROPOSTA</w:t>
      </w:r>
      <w:r w:rsidR="00896E05">
        <w:rPr>
          <w:rFonts w:ascii="Arial" w:hAnsi="Arial" w:cs="Arial"/>
          <w:b/>
          <w:sz w:val="20"/>
          <w:lang w:val="pt-BR"/>
        </w:rPr>
        <w:t>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29A9CE20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 xml:space="preserve">prazo de </w:t>
      </w:r>
      <w:r w:rsidR="00045C17">
        <w:rPr>
          <w:rFonts w:ascii="Arial" w:hAnsi="Arial" w:cs="Arial"/>
          <w:sz w:val="20"/>
          <w:szCs w:val="20"/>
        </w:rPr>
        <w:t>entrega</w:t>
      </w:r>
      <w:r w:rsidR="006C0EAB">
        <w:rPr>
          <w:rFonts w:ascii="Arial" w:hAnsi="Arial" w:cs="Arial"/>
          <w:sz w:val="20"/>
          <w:szCs w:val="20"/>
        </w:rPr>
        <w:t xml:space="preserve"> d</w:t>
      </w:r>
      <w:r w:rsidRPr="00482365">
        <w:rPr>
          <w:rFonts w:ascii="Arial" w:hAnsi="Arial" w:cs="Arial"/>
          <w:sz w:val="20"/>
          <w:szCs w:val="20"/>
        </w:rPr>
        <w:t>o objeto ocorre</w:t>
      </w:r>
      <w:r w:rsidR="00045C17">
        <w:rPr>
          <w:rFonts w:ascii="Arial" w:hAnsi="Arial" w:cs="Arial"/>
          <w:sz w:val="20"/>
          <w:szCs w:val="20"/>
        </w:rPr>
        <w:t>rá</w:t>
      </w:r>
      <w:r w:rsidRPr="00482365">
        <w:rPr>
          <w:rFonts w:ascii="Arial" w:hAnsi="Arial" w:cs="Arial"/>
          <w:sz w:val="20"/>
          <w:szCs w:val="20"/>
        </w:rPr>
        <w:t xml:space="preserve"> de acordo com </w:t>
      </w:r>
      <w:r w:rsidR="00045C17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76B4345D" w14:textId="22559600" w:rsidR="008F0280" w:rsidRDefault="008F0280" w:rsidP="00785C6D">
      <w:pPr>
        <w:keepLine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Marca: .................................</w:t>
      </w:r>
    </w:p>
    <w:p w14:paraId="7AAEA834" w14:textId="77777777" w:rsidR="008F0280" w:rsidRDefault="008F0280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3063F3D9" w14:textId="1392D21F" w:rsidR="008F0280" w:rsidRDefault="008F0280" w:rsidP="00785C6D">
      <w:pPr>
        <w:keepLine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Garantia: ..............................</w:t>
      </w:r>
    </w:p>
    <w:p w14:paraId="4AA1A243" w14:textId="77777777" w:rsidR="008F0280" w:rsidRPr="00482365" w:rsidRDefault="008F0280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3458C" w14:textId="77777777" w:rsidR="001F1263" w:rsidRDefault="001F1263" w:rsidP="005117C6">
      <w:r>
        <w:separator/>
      </w:r>
    </w:p>
  </w:endnote>
  <w:endnote w:type="continuationSeparator" w:id="0">
    <w:p w14:paraId="115D7659" w14:textId="77777777" w:rsidR="001F1263" w:rsidRDefault="001F126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E1315" w14:textId="77777777" w:rsidR="001F1263" w:rsidRDefault="001F1263" w:rsidP="005117C6">
      <w:r>
        <w:separator/>
      </w:r>
    </w:p>
  </w:footnote>
  <w:footnote w:type="continuationSeparator" w:id="0">
    <w:p w14:paraId="1020BC94" w14:textId="77777777" w:rsidR="001F1263" w:rsidRDefault="001F126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1E07CF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68880042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D42AED3" wp14:editId="7239A798">
            <wp:extent cx="142875" cy="142875"/>
            <wp:effectExtent l="0" t="0" r="0" b="0"/>
            <wp:docPr id="1688800422" name="Imagem 1688800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45C17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6646"/>
    <w:rsid w:val="000E5367"/>
    <w:rsid w:val="000E6E0D"/>
    <w:rsid w:val="000E7583"/>
    <w:rsid w:val="001060C9"/>
    <w:rsid w:val="00125676"/>
    <w:rsid w:val="00126C3C"/>
    <w:rsid w:val="00133BF2"/>
    <w:rsid w:val="00145E9C"/>
    <w:rsid w:val="0015387E"/>
    <w:rsid w:val="00167527"/>
    <w:rsid w:val="001814C2"/>
    <w:rsid w:val="00181A8F"/>
    <w:rsid w:val="0018581F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1F1263"/>
    <w:rsid w:val="00213C4D"/>
    <w:rsid w:val="002172DB"/>
    <w:rsid w:val="002328A0"/>
    <w:rsid w:val="002400EF"/>
    <w:rsid w:val="002411FC"/>
    <w:rsid w:val="0024387E"/>
    <w:rsid w:val="00247FC5"/>
    <w:rsid w:val="0026389E"/>
    <w:rsid w:val="00271620"/>
    <w:rsid w:val="00273E57"/>
    <w:rsid w:val="0027500D"/>
    <w:rsid w:val="00281BE2"/>
    <w:rsid w:val="0029751D"/>
    <w:rsid w:val="002A1148"/>
    <w:rsid w:val="002A1FC5"/>
    <w:rsid w:val="002A2630"/>
    <w:rsid w:val="002A6026"/>
    <w:rsid w:val="002A7A3E"/>
    <w:rsid w:val="002B09CE"/>
    <w:rsid w:val="002B4480"/>
    <w:rsid w:val="002D0B13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54A2"/>
    <w:rsid w:val="00366E69"/>
    <w:rsid w:val="003712E0"/>
    <w:rsid w:val="003822FC"/>
    <w:rsid w:val="003823C4"/>
    <w:rsid w:val="00383CC6"/>
    <w:rsid w:val="00383FB3"/>
    <w:rsid w:val="00385859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2E73"/>
    <w:rsid w:val="00695DD9"/>
    <w:rsid w:val="006A14E2"/>
    <w:rsid w:val="006A2DF4"/>
    <w:rsid w:val="006A3379"/>
    <w:rsid w:val="006A38E4"/>
    <w:rsid w:val="006B78C4"/>
    <w:rsid w:val="006B7A00"/>
    <w:rsid w:val="006C0EAB"/>
    <w:rsid w:val="006C42D9"/>
    <w:rsid w:val="006C4F2D"/>
    <w:rsid w:val="006D0AB5"/>
    <w:rsid w:val="006E2E1A"/>
    <w:rsid w:val="006F4041"/>
    <w:rsid w:val="006F6151"/>
    <w:rsid w:val="006F6FEB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573EF"/>
    <w:rsid w:val="00766AE4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B7872"/>
    <w:rsid w:val="007C769C"/>
    <w:rsid w:val="007D2548"/>
    <w:rsid w:val="007F1881"/>
    <w:rsid w:val="00800C40"/>
    <w:rsid w:val="00806F6B"/>
    <w:rsid w:val="0083204E"/>
    <w:rsid w:val="00835FBC"/>
    <w:rsid w:val="0085184B"/>
    <w:rsid w:val="00860993"/>
    <w:rsid w:val="008632E5"/>
    <w:rsid w:val="0087123D"/>
    <w:rsid w:val="00872BC2"/>
    <w:rsid w:val="00874D83"/>
    <w:rsid w:val="00881811"/>
    <w:rsid w:val="00885CB7"/>
    <w:rsid w:val="008902A1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0280"/>
    <w:rsid w:val="008F6DCE"/>
    <w:rsid w:val="008F77F6"/>
    <w:rsid w:val="00905020"/>
    <w:rsid w:val="00906A9D"/>
    <w:rsid w:val="0091738E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91C30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5AD2"/>
    <w:rsid w:val="00AB7DE5"/>
    <w:rsid w:val="00AC0E4D"/>
    <w:rsid w:val="00AC1101"/>
    <w:rsid w:val="00AC4B50"/>
    <w:rsid w:val="00AC5B79"/>
    <w:rsid w:val="00AC610B"/>
    <w:rsid w:val="00AE565C"/>
    <w:rsid w:val="00AE6479"/>
    <w:rsid w:val="00AF016F"/>
    <w:rsid w:val="00AF4C87"/>
    <w:rsid w:val="00B047F9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48CF"/>
    <w:rsid w:val="00BC7C58"/>
    <w:rsid w:val="00BC7C79"/>
    <w:rsid w:val="00BD612E"/>
    <w:rsid w:val="00BE6A23"/>
    <w:rsid w:val="00BF0061"/>
    <w:rsid w:val="00C22279"/>
    <w:rsid w:val="00C40FEC"/>
    <w:rsid w:val="00C52F88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01BC0"/>
    <w:rsid w:val="00D211AE"/>
    <w:rsid w:val="00D26A91"/>
    <w:rsid w:val="00D33170"/>
    <w:rsid w:val="00D4183E"/>
    <w:rsid w:val="00D57CEA"/>
    <w:rsid w:val="00D757C1"/>
    <w:rsid w:val="00D80434"/>
    <w:rsid w:val="00D9024A"/>
    <w:rsid w:val="00DA7EA8"/>
    <w:rsid w:val="00DB46E4"/>
    <w:rsid w:val="00DB7D9A"/>
    <w:rsid w:val="00DC0DB3"/>
    <w:rsid w:val="00DC2314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D51EE"/>
    <w:rsid w:val="00EE625D"/>
    <w:rsid w:val="00EF12A9"/>
    <w:rsid w:val="00F16F37"/>
    <w:rsid w:val="00F36A7B"/>
    <w:rsid w:val="00F40249"/>
    <w:rsid w:val="00F43A43"/>
    <w:rsid w:val="00F50F6E"/>
    <w:rsid w:val="00F64252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890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24</cp:revision>
  <cp:lastPrinted>2025-02-11T13:22:00Z</cp:lastPrinted>
  <dcterms:created xsi:type="dcterms:W3CDTF">2024-04-18T19:26:00Z</dcterms:created>
  <dcterms:modified xsi:type="dcterms:W3CDTF">2025-04-22T17:22:00Z</dcterms:modified>
</cp:coreProperties>
</file>