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01F8" w14:textId="77777777" w:rsidR="007610D4" w:rsidRDefault="007610D4" w:rsidP="007610D4">
      <w:pPr>
        <w:spacing w:after="0" w:line="240" w:lineRule="auto"/>
        <w:jc w:val="center"/>
        <w:rPr>
          <w:rFonts w:ascii="Arial" w:hAnsi="Arial" w:cs="Arial"/>
          <w:b/>
          <w:sz w:val="20"/>
          <w:szCs w:val="20"/>
        </w:rPr>
      </w:pPr>
      <w:r>
        <w:rPr>
          <w:rFonts w:ascii="Arial" w:hAnsi="Arial" w:cs="Arial"/>
          <w:b/>
          <w:sz w:val="20"/>
          <w:szCs w:val="20"/>
        </w:rPr>
        <w:t>MINUTA</w:t>
      </w:r>
    </w:p>
    <w:p w14:paraId="389C50AD" w14:textId="77777777" w:rsidR="007610D4" w:rsidRPr="00BA7AA6" w:rsidRDefault="007610D4" w:rsidP="007610D4">
      <w:pPr>
        <w:spacing w:after="0" w:line="240" w:lineRule="auto"/>
        <w:jc w:val="center"/>
        <w:rPr>
          <w:rFonts w:ascii="Arial" w:hAnsi="Arial" w:cs="Arial"/>
          <w:b/>
          <w:sz w:val="20"/>
          <w:szCs w:val="20"/>
        </w:rPr>
      </w:pPr>
      <w:r>
        <w:rPr>
          <w:rFonts w:ascii="Arial" w:hAnsi="Arial" w:cs="Arial"/>
          <w:b/>
          <w:sz w:val="20"/>
          <w:szCs w:val="20"/>
        </w:rPr>
        <w:t xml:space="preserve">ANEXO II </w:t>
      </w:r>
    </w:p>
    <w:p w14:paraId="5FCFBE8F" w14:textId="77777777" w:rsidR="007610D4" w:rsidRDefault="007610D4" w:rsidP="007610D4">
      <w:pPr>
        <w:spacing w:after="0" w:line="240" w:lineRule="auto"/>
        <w:jc w:val="both"/>
        <w:rPr>
          <w:rFonts w:ascii="Arial" w:hAnsi="Arial" w:cs="Arial"/>
          <w:b/>
          <w:sz w:val="20"/>
          <w:szCs w:val="20"/>
        </w:rPr>
      </w:pPr>
    </w:p>
    <w:p w14:paraId="3FCE5941" w14:textId="77777777" w:rsidR="007610D4" w:rsidRPr="00BA7AA6" w:rsidRDefault="007610D4" w:rsidP="007610D4">
      <w:pPr>
        <w:spacing w:after="0" w:line="240" w:lineRule="auto"/>
        <w:jc w:val="both"/>
        <w:rPr>
          <w:rFonts w:ascii="Arial" w:hAnsi="Arial" w:cs="Arial"/>
          <w:b/>
          <w:sz w:val="20"/>
          <w:szCs w:val="20"/>
        </w:rPr>
      </w:pPr>
    </w:p>
    <w:p w14:paraId="6A42DC44" w14:textId="76A4A97E" w:rsidR="007610D4" w:rsidRPr="00CF127C" w:rsidRDefault="007610D4" w:rsidP="007610D4">
      <w:pPr>
        <w:spacing w:after="0" w:line="240" w:lineRule="auto"/>
        <w:jc w:val="both"/>
        <w:rPr>
          <w:rFonts w:ascii="Arial" w:hAnsi="Arial" w:cs="Arial"/>
          <w:b/>
          <w:sz w:val="20"/>
          <w:szCs w:val="20"/>
        </w:rPr>
      </w:pPr>
      <w:r w:rsidRPr="00BA7AA6">
        <w:rPr>
          <w:rFonts w:ascii="Arial" w:hAnsi="Arial" w:cs="Arial"/>
          <w:b/>
          <w:sz w:val="20"/>
          <w:szCs w:val="20"/>
        </w:rPr>
        <w:t>ATA D</w:t>
      </w:r>
      <w:r>
        <w:rPr>
          <w:rFonts w:ascii="Arial" w:hAnsi="Arial" w:cs="Arial"/>
          <w:b/>
          <w:sz w:val="20"/>
          <w:szCs w:val="20"/>
        </w:rPr>
        <w:t>E REGISTRO DE PREÇOS N.º</w:t>
      </w:r>
      <w:proofErr w:type="gramStart"/>
      <w:r>
        <w:rPr>
          <w:rFonts w:ascii="Arial" w:hAnsi="Arial" w:cs="Arial"/>
          <w:b/>
          <w:sz w:val="20"/>
          <w:szCs w:val="20"/>
        </w:rPr>
        <w:t xml:space="preserve"> </w:t>
      </w:r>
      <w:r w:rsidRPr="00CF127C">
        <w:rPr>
          <w:rFonts w:ascii="Arial" w:hAnsi="Arial" w:cs="Arial"/>
          <w:b/>
          <w:sz w:val="20"/>
          <w:szCs w:val="20"/>
        </w:rPr>
        <w:t>..</w:t>
      </w:r>
      <w:proofErr w:type="gramEnd"/>
      <w:r w:rsidRPr="00CF127C">
        <w:rPr>
          <w:rFonts w:ascii="Arial" w:hAnsi="Arial" w:cs="Arial"/>
          <w:b/>
          <w:sz w:val="20"/>
          <w:szCs w:val="20"/>
        </w:rPr>
        <w:t>/202</w:t>
      </w:r>
      <w:r w:rsidRPr="00CF127C">
        <w:rPr>
          <w:rFonts w:ascii="Arial" w:hAnsi="Arial" w:cs="Arial"/>
          <w:b/>
          <w:sz w:val="20"/>
          <w:szCs w:val="20"/>
        </w:rPr>
        <w:t>6</w:t>
      </w:r>
      <w:r w:rsidRPr="00CF127C">
        <w:rPr>
          <w:rFonts w:ascii="Arial" w:hAnsi="Arial" w:cs="Arial"/>
          <w:b/>
          <w:sz w:val="20"/>
          <w:szCs w:val="20"/>
        </w:rPr>
        <w:t>.</w:t>
      </w:r>
    </w:p>
    <w:p w14:paraId="22090BC0" w14:textId="77777777" w:rsidR="007610D4" w:rsidRPr="00CF127C" w:rsidRDefault="007610D4" w:rsidP="007610D4">
      <w:pPr>
        <w:spacing w:after="0" w:line="240" w:lineRule="auto"/>
        <w:jc w:val="both"/>
        <w:rPr>
          <w:rFonts w:ascii="Arial" w:hAnsi="Arial" w:cs="Arial"/>
          <w:b/>
          <w:sz w:val="20"/>
          <w:szCs w:val="20"/>
        </w:rPr>
      </w:pPr>
    </w:p>
    <w:p w14:paraId="50147F91" w14:textId="4467C402" w:rsidR="007610D4" w:rsidRPr="00A9248C" w:rsidRDefault="007610D4" w:rsidP="007610D4">
      <w:pPr>
        <w:spacing w:after="0" w:line="240" w:lineRule="auto"/>
        <w:jc w:val="both"/>
        <w:rPr>
          <w:rFonts w:ascii="Arial" w:hAnsi="Arial" w:cs="Arial"/>
          <w:b/>
          <w:color w:val="EE0000"/>
          <w:sz w:val="20"/>
          <w:szCs w:val="20"/>
        </w:rPr>
      </w:pPr>
      <w:r w:rsidRPr="00CF127C">
        <w:rPr>
          <w:rFonts w:ascii="Arial" w:hAnsi="Arial" w:cs="Arial"/>
          <w:b/>
          <w:sz w:val="20"/>
          <w:szCs w:val="20"/>
        </w:rPr>
        <w:t>DISPENSA DE LICITAÇÃO N.º</w:t>
      </w:r>
      <w:proofErr w:type="gramStart"/>
      <w:r w:rsidRPr="00CF127C">
        <w:rPr>
          <w:rFonts w:ascii="Arial" w:hAnsi="Arial" w:cs="Arial"/>
          <w:b/>
          <w:sz w:val="20"/>
          <w:szCs w:val="20"/>
        </w:rPr>
        <w:t xml:space="preserve"> ..</w:t>
      </w:r>
      <w:proofErr w:type="gramEnd"/>
      <w:r w:rsidRPr="00CF127C">
        <w:rPr>
          <w:rFonts w:ascii="Arial" w:hAnsi="Arial" w:cs="Arial"/>
          <w:b/>
          <w:sz w:val="20"/>
          <w:szCs w:val="20"/>
        </w:rPr>
        <w:t>/202</w:t>
      </w:r>
      <w:r w:rsidRPr="00CF127C">
        <w:rPr>
          <w:rFonts w:ascii="Arial" w:hAnsi="Arial" w:cs="Arial"/>
          <w:b/>
          <w:sz w:val="20"/>
          <w:szCs w:val="20"/>
        </w:rPr>
        <w:t>6</w:t>
      </w:r>
      <w:r w:rsidRPr="00CF127C">
        <w:rPr>
          <w:rFonts w:ascii="Arial" w:hAnsi="Arial" w:cs="Arial"/>
          <w:b/>
          <w:sz w:val="20"/>
          <w:szCs w:val="20"/>
        </w:rPr>
        <w:t>.</w:t>
      </w:r>
    </w:p>
    <w:p w14:paraId="3D6ECE12" w14:textId="77777777" w:rsidR="007610D4" w:rsidRDefault="007610D4" w:rsidP="007610D4">
      <w:pPr>
        <w:spacing w:after="0" w:line="240" w:lineRule="auto"/>
        <w:jc w:val="both"/>
        <w:rPr>
          <w:rFonts w:ascii="Arial" w:hAnsi="Arial" w:cs="Arial"/>
          <w:b/>
          <w:sz w:val="20"/>
          <w:szCs w:val="20"/>
        </w:rPr>
      </w:pPr>
    </w:p>
    <w:p w14:paraId="5EE44DB2" w14:textId="77777777" w:rsidR="007610D4" w:rsidRDefault="007610D4" w:rsidP="007610D4">
      <w:pPr>
        <w:pStyle w:val="SemEspaamento"/>
      </w:pPr>
    </w:p>
    <w:p w14:paraId="7785989A" w14:textId="219868C6" w:rsidR="007610D4" w:rsidRDefault="007610D4" w:rsidP="007610D4">
      <w:pPr>
        <w:spacing w:after="0" w:line="240" w:lineRule="auto"/>
        <w:jc w:val="both"/>
        <w:rPr>
          <w:rFonts w:ascii="Arial" w:hAnsi="Arial" w:cs="Arial"/>
          <w:sz w:val="20"/>
          <w:szCs w:val="20"/>
        </w:rPr>
      </w:pPr>
      <w:r w:rsidRPr="00BA7AA6">
        <w:rPr>
          <w:rFonts w:ascii="Arial" w:hAnsi="Arial" w:cs="Arial"/>
          <w:sz w:val="20"/>
          <w:szCs w:val="20"/>
        </w:rPr>
        <w:t>Aos</w:t>
      </w:r>
      <w:r>
        <w:rPr>
          <w:rFonts w:ascii="Arial" w:hAnsi="Arial" w:cs="Arial"/>
          <w:sz w:val="20"/>
          <w:szCs w:val="20"/>
        </w:rPr>
        <w:t xml:space="preserve"> ......... dias do mês de .... do ano de </w:t>
      </w:r>
      <w:proofErr w:type="gramStart"/>
      <w:r>
        <w:rPr>
          <w:rFonts w:ascii="Arial" w:hAnsi="Arial" w:cs="Arial"/>
          <w:sz w:val="20"/>
          <w:szCs w:val="20"/>
        </w:rPr>
        <w:t>202..</w:t>
      </w:r>
      <w:proofErr w:type="gramEnd"/>
      <w:r>
        <w:rPr>
          <w:rFonts w:ascii="Arial" w:hAnsi="Arial" w:cs="Arial"/>
          <w:sz w:val="20"/>
          <w:szCs w:val="20"/>
        </w:rPr>
        <w:t>,</w:t>
      </w:r>
      <w:r w:rsidRPr="00BA7AA6">
        <w:rPr>
          <w:rFonts w:ascii="Arial" w:hAnsi="Arial" w:cs="Arial"/>
          <w:sz w:val="20"/>
          <w:szCs w:val="20"/>
        </w:rPr>
        <w:t xml:space="preserve"> na cidade de Leme, Estado de São Paulo, a </w:t>
      </w:r>
      <w:r w:rsidRPr="005C47BF">
        <w:rPr>
          <w:rFonts w:ascii="Arial" w:hAnsi="Arial" w:cs="Arial"/>
          <w:b/>
          <w:sz w:val="20"/>
          <w:szCs w:val="20"/>
        </w:rPr>
        <w:t>SAECIL – Superintendência de Água e Esgotos da Cidade de Leme</w:t>
      </w:r>
      <w:r w:rsidRPr="00BA7AA6">
        <w:rPr>
          <w:rFonts w:ascii="Arial" w:hAnsi="Arial" w:cs="Arial"/>
          <w:sz w:val="20"/>
          <w:szCs w:val="20"/>
        </w:rPr>
        <w:t>, situada à Rua Padre Julião, n.º 971, Centro, devidamente representada e assistida pelo Diretor</w:t>
      </w:r>
      <w:r>
        <w:rPr>
          <w:rFonts w:ascii="Arial" w:hAnsi="Arial" w:cs="Arial"/>
          <w:sz w:val="20"/>
          <w:szCs w:val="20"/>
        </w:rPr>
        <w:t>–</w:t>
      </w:r>
      <w:r w:rsidRPr="00BA7AA6">
        <w:rPr>
          <w:rFonts w:ascii="Arial" w:hAnsi="Arial" w:cs="Arial"/>
          <w:sz w:val="20"/>
          <w:szCs w:val="20"/>
        </w:rPr>
        <w:t>Presidente</w:t>
      </w:r>
      <w:r>
        <w:rPr>
          <w:rFonts w:ascii="Arial" w:hAnsi="Arial" w:cs="Arial"/>
          <w:sz w:val="20"/>
          <w:szCs w:val="20"/>
        </w:rPr>
        <w:t xml:space="preserve">, </w:t>
      </w:r>
      <w:r w:rsidRPr="005C47BF">
        <w:rPr>
          <w:rFonts w:ascii="Arial" w:hAnsi="Arial" w:cs="Arial"/>
          <w:b/>
          <w:sz w:val="20"/>
          <w:szCs w:val="20"/>
        </w:rPr>
        <w:t>S</w:t>
      </w:r>
      <w:r>
        <w:rPr>
          <w:rFonts w:ascii="Arial" w:hAnsi="Arial" w:cs="Arial"/>
          <w:b/>
          <w:sz w:val="20"/>
          <w:szCs w:val="20"/>
        </w:rPr>
        <w:t>R</w:t>
      </w:r>
      <w:r w:rsidRPr="005C47BF">
        <w:rPr>
          <w:rFonts w:ascii="Arial" w:hAnsi="Arial" w:cs="Arial"/>
          <w:b/>
          <w:sz w:val="20"/>
          <w:szCs w:val="20"/>
        </w:rPr>
        <w:t>.</w:t>
      </w:r>
      <w:r>
        <w:rPr>
          <w:rFonts w:ascii="Arial" w:hAnsi="Arial" w:cs="Arial"/>
          <w:b/>
          <w:sz w:val="20"/>
          <w:szCs w:val="20"/>
        </w:rPr>
        <w:t xml:space="preserve"> Mauricio Rodrigues Ramos, </w:t>
      </w:r>
      <w:r w:rsidRPr="0092620B">
        <w:rPr>
          <w:rFonts w:ascii="Arial" w:hAnsi="Arial" w:cs="Arial"/>
          <w:sz w:val="20"/>
          <w:szCs w:val="20"/>
        </w:rPr>
        <w:t xml:space="preserve">portador do </w:t>
      </w:r>
      <w:r w:rsidRPr="006F158E">
        <w:rPr>
          <w:rFonts w:ascii="Arial" w:hAnsi="Arial" w:cs="Arial"/>
          <w:sz w:val="20"/>
          <w:szCs w:val="20"/>
        </w:rPr>
        <w:t>RG nº. 15.571.944–0 SSP/SP e do CPF nº. 057.302.598–32</w:t>
      </w:r>
      <w:r w:rsidRPr="00BA7AA6">
        <w:rPr>
          <w:rFonts w:ascii="Arial" w:hAnsi="Arial" w:cs="Arial"/>
          <w:sz w:val="20"/>
          <w:szCs w:val="20"/>
        </w:rPr>
        <w:t xml:space="preserve">, de ora em diante denominada </w:t>
      </w:r>
      <w:r w:rsidRPr="00CD1353">
        <w:rPr>
          <w:rFonts w:ascii="Arial" w:hAnsi="Arial" w:cs="Arial"/>
          <w:b/>
          <w:sz w:val="20"/>
          <w:szCs w:val="20"/>
        </w:rPr>
        <w:t>GERENCIADORA DA ATA/CONTRATANTE</w:t>
      </w:r>
      <w:r w:rsidRPr="00BA7AA6">
        <w:rPr>
          <w:rFonts w:ascii="Arial" w:hAnsi="Arial" w:cs="Arial"/>
          <w:sz w:val="20"/>
          <w:szCs w:val="20"/>
        </w:rPr>
        <w:t xml:space="preserve">, tendo em vista o que consta no Processo Licitatório na modalidade </w:t>
      </w:r>
      <w:r>
        <w:rPr>
          <w:rFonts w:ascii="Arial" w:hAnsi="Arial" w:cs="Arial"/>
          <w:sz w:val="20"/>
          <w:szCs w:val="20"/>
        </w:rPr>
        <w:t>Dispensa de Licitação</w:t>
      </w:r>
      <w:r w:rsidRPr="00BA7AA6">
        <w:rPr>
          <w:rFonts w:ascii="Arial" w:hAnsi="Arial" w:cs="Arial"/>
          <w:sz w:val="20"/>
          <w:szCs w:val="20"/>
        </w:rPr>
        <w:t>, resolve REGISTRAR OS PREÇOS da empresa</w:t>
      </w:r>
      <w:r>
        <w:rPr>
          <w:rFonts w:ascii="Arial" w:hAnsi="Arial" w:cs="Arial"/>
          <w:sz w:val="20"/>
          <w:szCs w:val="20"/>
        </w:rPr>
        <w:t xml:space="preserve"> ....................</w:t>
      </w:r>
      <w:proofErr w:type="gramStart"/>
      <w:r>
        <w:rPr>
          <w:rFonts w:ascii="Arial" w:hAnsi="Arial" w:cs="Arial"/>
          <w:sz w:val="20"/>
          <w:szCs w:val="20"/>
        </w:rPr>
        <w:t xml:space="preserve">, </w:t>
      </w:r>
      <w:r w:rsidRPr="00BA7AA6">
        <w:rPr>
          <w:rFonts w:ascii="Arial" w:hAnsi="Arial" w:cs="Arial"/>
          <w:sz w:val="20"/>
          <w:szCs w:val="20"/>
        </w:rPr>
        <w:t xml:space="preserve"> sita</w:t>
      </w:r>
      <w:proofErr w:type="gramEnd"/>
      <w:r w:rsidRPr="00BA7AA6">
        <w:rPr>
          <w:rFonts w:ascii="Arial" w:hAnsi="Arial" w:cs="Arial"/>
          <w:sz w:val="20"/>
          <w:szCs w:val="20"/>
        </w:rPr>
        <w:t xml:space="preserve"> à </w:t>
      </w:r>
      <w:r>
        <w:rPr>
          <w:rFonts w:ascii="Arial" w:hAnsi="Arial" w:cs="Arial"/>
          <w:sz w:val="20"/>
          <w:szCs w:val="20"/>
        </w:rPr>
        <w:t xml:space="preserve">....................., na cidade </w:t>
      </w:r>
      <w:proofErr w:type="gramStart"/>
      <w:r>
        <w:rPr>
          <w:rFonts w:ascii="Arial" w:hAnsi="Arial" w:cs="Arial"/>
          <w:sz w:val="20"/>
          <w:szCs w:val="20"/>
        </w:rPr>
        <w:t>de  ................</w:t>
      </w:r>
      <w:proofErr w:type="gramEnd"/>
      <w:r>
        <w:rPr>
          <w:rFonts w:ascii="Arial" w:hAnsi="Arial" w:cs="Arial"/>
          <w:sz w:val="20"/>
          <w:szCs w:val="20"/>
        </w:rPr>
        <w:t xml:space="preserve">, </w:t>
      </w:r>
      <w:r w:rsidRPr="00BA7AA6">
        <w:rPr>
          <w:rFonts w:ascii="Arial" w:hAnsi="Arial" w:cs="Arial"/>
          <w:sz w:val="20"/>
          <w:szCs w:val="20"/>
        </w:rPr>
        <w:t xml:space="preserve">inscrita no CNPJ sob n.º </w:t>
      </w:r>
      <w:r>
        <w:rPr>
          <w:rFonts w:ascii="Arial" w:hAnsi="Arial" w:cs="Arial"/>
          <w:sz w:val="20"/>
          <w:szCs w:val="20"/>
        </w:rPr>
        <w:t xml:space="preserve">................... </w:t>
      </w:r>
      <w:r w:rsidRPr="00BA7AA6">
        <w:rPr>
          <w:rFonts w:ascii="Arial" w:hAnsi="Arial" w:cs="Arial"/>
          <w:sz w:val="20"/>
          <w:szCs w:val="20"/>
        </w:rPr>
        <w:t xml:space="preserve">e Inscrição Estadual n.º </w:t>
      </w:r>
      <w:r>
        <w:rPr>
          <w:rFonts w:ascii="Arial" w:hAnsi="Arial" w:cs="Arial"/>
          <w:sz w:val="20"/>
          <w:szCs w:val="20"/>
        </w:rPr>
        <w:t>..................</w:t>
      </w:r>
      <w:r w:rsidRPr="00BA7AA6">
        <w:rPr>
          <w:rFonts w:ascii="Arial" w:hAnsi="Arial" w:cs="Arial"/>
          <w:sz w:val="20"/>
          <w:szCs w:val="20"/>
        </w:rPr>
        <w:t>, por seu representante legal</w:t>
      </w:r>
      <w:r>
        <w:rPr>
          <w:rFonts w:ascii="Arial" w:hAnsi="Arial" w:cs="Arial"/>
          <w:sz w:val="20"/>
          <w:szCs w:val="20"/>
        </w:rPr>
        <w:t xml:space="preserve">, </w:t>
      </w:r>
      <w:proofErr w:type="gramStart"/>
      <w:r>
        <w:rPr>
          <w:rFonts w:ascii="Arial" w:hAnsi="Arial" w:cs="Arial"/>
          <w:sz w:val="20"/>
          <w:szCs w:val="20"/>
        </w:rPr>
        <w:t>..................</w:t>
      </w:r>
      <w:r w:rsidRPr="004E4FE4">
        <w:rPr>
          <w:rFonts w:ascii="Arial" w:hAnsi="Arial" w:cs="Arial"/>
          <w:sz w:val="20"/>
          <w:szCs w:val="20"/>
        </w:rPr>
        <w:t>,,</w:t>
      </w:r>
      <w:proofErr w:type="gramEnd"/>
      <w:r>
        <w:rPr>
          <w:rFonts w:ascii="Arial" w:hAnsi="Arial" w:cs="Arial"/>
          <w:sz w:val="20"/>
          <w:szCs w:val="20"/>
        </w:rPr>
        <w:t xml:space="preserve"> </w:t>
      </w:r>
      <w:r w:rsidRPr="00BA7AA6">
        <w:rPr>
          <w:rFonts w:ascii="Arial" w:hAnsi="Arial" w:cs="Arial"/>
          <w:sz w:val="20"/>
          <w:szCs w:val="20"/>
        </w:rPr>
        <w:t>portador do R.G. n.º</w:t>
      </w:r>
      <w:r>
        <w:rPr>
          <w:rFonts w:ascii="Arial" w:hAnsi="Arial" w:cs="Arial"/>
          <w:sz w:val="20"/>
          <w:szCs w:val="20"/>
        </w:rPr>
        <w:t xml:space="preserve"> ................. </w:t>
      </w:r>
      <w:r w:rsidRPr="00BA7AA6">
        <w:rPr>
          <w:rFonts w:ascii="Arial" w:hAnsi="Arial" w:cs="Arial"/>
          <w:sz w:val="20"/>
          <w:szCs w:val="20"/>
        </w:rPr>
        <w:t xml:space="preserve">e CPF n.º </w:t>
      </w:r>
      <w:r>
        <w:rPr>
          <w:rFonts w:ascii="Arial" w:hAnsi="Arial" w:cs="Arial"/>
          <w:sz w:val="20"/>
          <w:szCs w:val="20"/>
        </w:rPr>
        <w:t>........................</w:t>
      </w:r>
      <w:r w:rsidRPr="00BA7AA6">
        <w:rPr>
          <w:rFonts w:ascii="Arial" w:hAnsi="Arial" w:cs="Arial"/>
          <w:sz w:val="20"/>
          <w:szCs w:val="20"/>
        </w:rPr>
        <w:t xml:space="preserve">, doravante denominada </w:t>
      </w:r>
      <w:r w:rsidRPr="00CD1353">
        <w:rPr>
          <w:rFonts w:ascii="Arial" w:hAnsi="Arial" w:cs="Arial"/>
          <w:b/>
          <w:sz w:val="20"/>
          <w:szCs w:val="20"/>
        </w:rPr>
        <w:t>DETENTORA DA ATA/CONTRATADA</w:t>
      </w:r>
      <w:r w:rsidRPr="00BA7AA6">
        <w:rPr>
          <w:rFonts w:ascii="Arial" w:hAnsi="Arial" w:cs="Arial"/>
          <w:sz w:val="20"/>
          <w:szCs w:val="20"/>
        </w:rPr>
        <w:t xml:space="preserve">, tendo em vista que a proposta apresentada representou o menor preço para </w:t>
      </w:r>
      <w:r>
        <w:rPr>
          <w:rFonts w:ascii="Arial" w:hAnsi="Arial" w:cs="Arial"/>
          <w:sz w:val="20"/>
          <w:szCs w:val="20"/>
        </w:rPr>
        <w:t xml:space="preserve">o fornecimento de........................................,  </w:t>
      </w:r>
      <w:r w:rsidRPr="00BA5F63">
        <w:rPr>
          <w:rFonts w:ascii="Arial" w:hAnsi="Arial" w:cs="Arial"/>
          <w:sz w:val="20"/>
          <w:szCs w:val="20"/>
        </w:rPr>
        <w:t>conforme o Anexo I – Termo de Referência</w:t>
      </w:r>
      <w:r w:rsidRPr="00BA5F63">
        <w:rPr>
          <w:rFonts w:ascii="Arial" w:hAnsi="Arial" w:cs="Arial"/>
          <w:b/>
          <w:sz w:val="20"/>
          <w:szCs w:val="20"/>
        </w:rPr>
        <w:t xml:space="preserve"> </w:t>
      </w:r>
      <w:r w:rsidRPr="00BA5F63">
        <w:rPr>
          <w:rFonts w:ascii="Arial" w:hAnsi="Arial" w:cs="Arial"/>
          <w:sz w:val="20"/>
          <w:szCs w:val="20"/>
        </w:rPr>
        <w:t xml:space="preserve">do </w:t>
      </w:r>
      <w:r>
        <w:rPr>
          <w:rFonts w:ascii="Arial" w:hAnsi="Arial" w:cs="Arial"/>
          <w:sz w:val="20"/>
          <w:szCs w:val="20"/>
        </w:rPr>
        <w:t>Aviso,</w:t>
      </w:r>
      <w:r w:rsidRPr="00BA7AA6">
        <w:rPr>
          <w:rFonts w:ascii="Arial" w:hAnsi="Arial" w:cs="Arial"/>
          <w:sz w:val="20"/>
          <w:szCs w:val="20"/>
        </w:rPr>
        <w:t xml:space="preserve"> sujeitando-se as partes às determinações da </w:t>
      </w:r>
      <w:r w:rsidRPr="00C4081F">
        <w:rPr>
          <w:rFonts w:ascii="Arial" w:hAnsi="Arial" w:cs="Arial"/>
          <w:sz w:val="20"/>
          <w:szCs w:val="20"/>
        </w:rPr>
        <w:t>Lei nº 1</w:t>
      </w:r>
      <w:r>
        <w:rPr>
          <w:rFonts w:ascii="Arial" w:hAnsi="Arial" w:cs="Arial"/>
          <w:sz w:val="20"/>
          <w:szCs w:val="20"/>
        </w:rPr>
        <w:t>4.133, de 1º de abril de 2021, d</w:t>
      </w:r>
      <w:r w:rsidRPr="00C4081F">
        <w:rPr>
          <w:rFonts w:ascii="Arial" w:hAnsi="Arial" w:cs="Arial"/>
          <w:sz w:val="20"/>
          <w:szCs w:val="20"/>
        </w:rPr>
        <w:t>o Decreto Municipal nº 8.217/23, demais decretos municipais regulamentadores da Lei 14.133/23</w:t>
      </w:r>
      <w:r>
        <w:rPr>
          <w:rFonts w:ascii="Arial" w:hAnsi="Arial" w:cs="Arial"/>
          <w:sz w:val="20"/>
          <w:szCs w:val="20"/>
        </w:rPr>
        <w:t>,</w:t>
      </w:r>
      <w:r w:rsidRPr="00BA7AA6">
        <w:rPr>
          <w:rFonts w:ascii="Arial" w:hAnsi="Arial" w:cs="Arial"/>
          <w:sz w:val="20"/>
          <w:szCs w:val="20"/>
        </w:rPr>
        <w:t xml:space="preserve"> e a</w:t>
      </w:r>
      <w:r>
        <w:rPr>
          <w:rFonts w:ascii="Arial" w:hAnsi="Arial" w:cs="Arial"/>
          <w:sz w:val="20"/>
          <w:szCs w:val="20"/>
        </w:rPr>
        <w:t xml:space="preserve"> Dispensa de Licitação</w:t>
      </w:r>
      <w:r w:rsidRPr="00BA7AA6">
        <w:rPr>
          <w:rFonts w:ascii="Arial" w:hAnsi="Arial" w:cs="Arial"/>
          <w:sz w:val="20"/>
          <w:szCs w:val="20"/>
        </w:rPr>
        <w:t xml:space="preserve"> em epígrafe, </w:t>
      </w:r>
      <w:r>
        <w:rPr>
          <w:rFonts w:ascii="Arial" w:hAnsi="Arial" w:cs="Arial"/>
          <w:sz w:val="20"/>
          <w:szCs w:val="20"/>
        </w:rPr>
        <w:t xml:space="preserve">e em conformidade com as disposições a seguir: </w:t>
      </w:r>
    </w:p>
    <w:p w14:paraId="5B3C3E36" w14:textId="77777777" w:rsidR="007610D4" w:rsidRDefault="007610D4" w:rsidP="007610D4">
      <w:pPr>
        <w:spacing w:after="0" w:line="240" w:lineRule="auto"/>
        <w:jc w:val="both"/>
        <w:rPr>
          <w:rFonts w:ascii="Arial" w:hAnsi="Arial" w:cs="Arial"/>
          <w:sz w:val="20"/>
          <w:szCs w:val="20"/>
        </w:rPr>
      </w:pPr>
    </w:p>
    <w:p w14:paraId="312B779B" w14:textId="77777777" w:rsidR="007610D4" w:rsidRDefault="007610D4" w:rsidP="007610D4">
      <w:pPr>
        <w:spacing w:after="0" w:line="240" w:lineRule="auto"/>
        <w:jc w:val="both"/>
        <w:rPr>
          <w:rFonts w:ascii="Arial" w:hAnsi="Arial" w:cs="Arial"/>
          <w:b/>
          <w:color w:val="FF0000"/>
          <w:sz w:val="20"/>
          <w:szCs w:val="20"/>
        </w:rPr>
      </w:pPr>
    </w:p>
    <w:p w14:paraId="6B9854EA" w14:textId="77777777" w:rsidR="007610D4" w:rsidRDefault="007610D4" w:rsidP="007610D4">
      <w:pPr>
        <w:spacing w:after="0" w:line="240" w:lineRule="auto"/>
        <w:jc w:val="both"/>
        <w:rPr>
          <w:rFonts w:ascii="Arial" w:hAnsi="Arial" w:cs="Arial"/>
          <w:b/>
          <w:sz w:val="20"/>
          <w:szCs w:val="20"/>
        </w:rPr>
      </w:pPr>
      <w:r w:rsidRPr="00670E89">
        <w:rPr>
          <w:rFonts w:ascii="Arial" w:hAnsi="Arial" w:cs="Arial"/>
          <w:b/>
          <w:sz w:val="20"/>
          <w:szCs w:val="20"/>
        </w:rPr>
        <w:t>1</w:t>
      </w:r>
      <w:r>
        <w:rPr>
          <w:rFonts w:ascii="Arial" w:hAnsi="Arial" w:cs="Arial"/>
          <w:b/>
          <w:sz w:val="20"/>
          <w:szCs w:val="20"/>
        </w:rPr>
        <w:t>.</w:t>
      </w:r>
      <w:r w:rsidRPr="00670E89">
        <w:rPr>
          <w:rFonts w:ascii="Arial" w:hAnsi="Arial" w:cs="Arial"/>
          <w:b/>
          <w:sz w:val="20"/>
          <w:szCs w:val="20"/>
        </w:rPr>
        <w:t xml:space="preserve"> DO OBJETO</w:t>
      </w:r>
    </w:p>
    <w:p w14:paraId="4DFE8C85" w14:textId="77777777" w:rsidR="007610D4" w:rsidRPr="00670E89" w:rsidRDefault="007610D4" w:rsidP="007610D4">
      <w:pPr>
        <w:spacing w:after="0" w:line="240" w:lineRule="auto"/>
        <w:jc w:val="both"/>
        <w:rPr>
          <w:rFonts w:ascii="Arial" w:hAnsi="Arial" w:cs="Arial"/>
          <w:sz w:val="20"/>
          <w:szCs w:val="20"/>
        </w:rPr>
      </w:pPr>
    </w:p>
    <w:p w14:paraId="3961995E" w14:textId="341A9B79" w:rsidR="007610D4" w:rsidRPr="0041039E" w:rsidRDefault="007610D4" w:rsidP="007610D4">
      <w:pPr>
        <w:spacing w:after="0" w:line="240" w:lineRule="auto"/>
        <w:jc w:val="both"/>
        <w:rPr>
          <w:rFonts w:ascii="Arial" w:eastAsiaTheme="minorHAnsi" w:hAnsi="Arial" w:cs="Arial"/>
          <w:sz w:val="20"/>
          <w:szCs w:val="20"/>
          <w:lang w:eastAsia="en-US"/>
        </w:rPr>
      </w:pPr>
      <w:r>
        <w:rPr>
          <w:rFonts w:ascii="Arial" w:hAnsi="Arial" w:cs="Arial"/>
          <w:sz w:val="20"/>
          <w:szCs w:val="20"/>
        </w:rPr>
        <w:t xml:space="preserve">1.1. </w:t>
      </w:r>
      <w:r w:rsidRPr="0041039E">
        <w:rPr>
          <w:rFonts w:ascii="Arial" w:hAnsi="Arial" w:cs="Arial"/>
          <w:sz w:val="20"/>
          <w:szCs w:val="20"/>
        </w:rPr>
        <w:t>A presente Ata tem por objeto o registro de preços</w:t>
      </w:r>
      <w:r w:rsidR="00EA4C1C">
        <w:rPr>
          <w:rFonts w:ascii="Arial" w:hAnsi="Arial" w:cs="Arial"/>
          <w:sz w:val="20"/>
          <w:szCs w:val="20"/>
        </w:rPr>
        <w:t xml:space="preserve"> </w:t>
      </w:r>
      <w:r w:rsidR="00EA4C1C" w:rsidRPr="00EA4C1C">
        <w:rPr>
          <w:rFonts w:ascii="Arial" w:hAnsi="Arial" w:cs="Arial"/>
          <w:sz w:val="20"/>
          <w:szCs w:val="20"/>
        </w:rPr>
        <w:t>visando a contratação de empresa especializada para fornecimento parcelado de baterias automotivas de 12 volts, a base de troca, destinadas aos veículos e equipamentos da frota desta Autarquia</w:t>
      </w:r>
      <w:r w:rsidRPr="0041039E">
        <w:rPr>
          <w:rFonts w:ascii="Arial" w:hAnsi="Arial" w:cs="Arial"/>
          <w:sz w:val="20"/>
          <w:szCs w:val="20"/>
        </w:rPr>
        <w:t>,</w:t>
      </w:r>
      <w:r w:rsidRPr="0041039E">
        <w:rPr>
          <w:rFonts w:ascii="Arial" w:hAnsi="Arial" w:cs="Arial"/>
          <w:b/>
          <w:sz w:val="20"/>
          <w:szCs w:val="20"/>
        </w:rPr>
        <w:t xml:space="preserve"> </w:t>
      </w:r>
      <w:r w:rsidRPr="0041039E">
        <w:rPr>
          <w:rFonts w:ascii="Arial" w:hAnsi="Arial" w:cs="Arial"/>
          <w:sz w:val="20"/>
          <w:szCs w:val="20"/>
        </w:rPr>
        <w:t xml:space="preserve">pelo período de 12 (doze) meses, conforme especificações do Anexo I – Termo de Referência do </w:t>
      </w:r>
      <w:r>
        <w:rPr>
          <w:rFonts w:ascii="Arial" w:hAnsi="Arial" w:cs="Arial"/>
          <w:caps/>
          <w:sz w:val="20"/>
          <w:szCs w:val="20"/>
        </w:rPr>
        <w:t>AVISO DE DISPENSA</w:t>
      </w:r>
      <w:r w:rsidRPr="0041039E">
        <w:rPr>
          <w:rFonts w:ascii="Arial" w:hAnsi="Arial" w:cs="Arial"/>
          <w:sz w:val="20"/>
          <w:szCs w:val="20"/>
        </w:rPr>
        <w:t xml:space="preserve">, </w:t>
      </w:r>
      <w:r w:rsidRPr="0041039E">
        <w:rPr>
          <w:rFonts w:ascii="Arial" w:eastAsiaTheme="minorHAnsi" w:hAnsi="Arial" w:cs="Arial"/>
          <w:sz w:val="20"/>
          <w:szCs w:val="20"/>
          <w:lang w:eastAsia="en-US"/>
        </w:rPr>
        <w:t>que é parte integrante desta Ata.</w:t>
      </w:r>
    </w:p>
    <w:p w14:paraId="704576D3" w14:textId="77777777" w:rsidR="007610D4" w:rsidRPr="0041039E" w:rsidRDefault="007610D4" w:rsidP="007610D4">
      <w:pPr>
        <w:spacing w:after="0" w:line="240" w:lineRule="auto"/>
        <w:jc w:val="center"/>
        <w:rPr>
          <w:rFonts w:ascii="Arial" w:eastAsiaTheme="minorHAnsi" w:hAnsi="Arial" w:cs="Arial"/>
          <w:sz w:val="20"/>
          <w:szCs w:val="20"/>
          <w:lang w:eastAsia="en-US"/>
        </w:rPr>
      </w:pPr>
    </w:p>
    <w:p w14:paraId="33EC6807" w14:textId="77777777" w:rsidR="007610D4" w:rsidRPr="003058E9" w:rsidRDefault="007610D4" w:rsidP="007610D4">
      <w:pPr>
        <w:spacing w:after="0" w:line="240" w:lineRule="auto"/>
        <w:jc w:val="both"/>
        <w:rPr>
          <w:rFonts w:ascii="Arial" w:eastAsiaTheme="minorHAnsi" w:hAnsi="Arial" w:cs="Arial"/>
          <w:b/>
          <w:sz w:val="20"/>
          <w:szCs w:val="20"/>
          <w:lang w:eastAsia="en-US"/>
        </w:rPr>
      </w:pPr>
      <w:r w:rsidRPr="0041039E">
        <w:rPr>
          <w:rFonts w:ascii="Arial" w:eastAsiaTheme="minorHAnsi" w:hAnsi="Arial" w:cs="Arial"/>
          <w:sz w:val="20"/>
          <w:szCs w:val="20"/>
          <w:lang w:eastAsia="en-US"/>
        </w:rPr>
        <w:t>1.2.</w:t>
      </w:r>
      <w:r w:rsidRPr="00EA25B2">
        <w:rPr>
          <w:rFonts w:ascii="Arial" w:eastAsiaTheme="minorHAnsi" w:hAnsi="Arial" w:cs="Arial"/>
          <w:b/>
          <w:sz w:val="20"/>
          <w:szCs w:val="20"/>
          <w:lang w:eastAsia="en-US"/>
        </w:rPr>
        <w:t xml:space="preserve"> </w:t>
      </w:r>
      <w:r>
        <w:rPr>
          <w:rFonts w:ascii="Arial" w:eastAsiaTheme="minorHAnsi" w:hAnsi="Arial" w:cs="Arial"/>
          <w:sz w:val="20"/>
          <w:szCs w:val="20"/>
          <w:lang w:eastAsia="en-US"/>
        </w:rPr>
        <w:t>As características</w:t>
      </w:r>
      <w:r w:rsidRPr="00A16D53">
        <w:rPr>
          <w:rFonts w:ascii="Arial" w:eastAsiaTheme="minorHAnsi" w:hAnsi="Arial" w:cs="Arial"/>
          <w:sz w:val="20"/>
          <w:szCs w:val="20"/>
          <w:lang w:eastAsia="en-US"/>
        </w:rPr>
        <w:t xml:space="preserve"> relativas ao fornecimento, tais como, prazos</w:t>
      </w:r>
      <w:r>
        <w:rPr>
          <w:rFonts w:ascii="Arial" w:eastAsiaTheme="minorHAnsi" w:hAnsi="Arial" w:cs="Arial"/>
          <w:sz w:val="20"/>
          <w:szCs w:val="20"/>
          <w:lang w:eastAsia="en-US"/>
        </w:rPr>
        <w:t>, locais e</w:t>
      </w:r>
      <w:r w:rsidRPr="00A16D53">
        <w:rPr>
          <w:rFonts w:ascii="Arial" w:eastAsiaTheme="minorHAnsi" w:hAnsi="Arial" w:cs="Arial"/>
          <w:sz w:val="20"/>
          <w:szCs w:val="20"/>
          <w:lang w:eastAsia="en-US"/>
        </w:rPr>
        <w:t xml:space="preserve"> horários</w:t>
      </w:r>
      <w:r>
        <w:rPr>
          <w:rFonts w:ascii="Arial" w:eastAsiaTheme="minorHAnsi" w:hAnsi="Arial" w:cs="Arial"/>
          <w:sz w:val="20"/>
          <w:szCs w:val="20"/>
          <w:lang w:eastAsia="en-US"/>
        </w:rPr>
        <w:t xml:space="preserve"> para entrega</w:t>
      </w:r>
      <w:r w:rsidRPr="00A16D53">
        <w:rPr>
          <w:rFonts w:ascii="Arial" w:eastAsiaTheme="minorHAnsi" w:hAnsi="Arial" w:cs="Arial"/>
          <w:sz w:val="20"/>
          <w:szCs w:val="20"/>
          <w:lang w:eastAsia="en-US"/>
        </w:rPr>
        <w:t xml:space="preserve">, condições e prazos de pagamentos, </w:t>
      </w:r>
      <w:r>
        <w:rPr>
          <w:rFonts w:ascii="Arial" w:eastAsiaTheme="minorHAnsi" w:hAnsi="Arial" w:cs="Arial"/>
          <w:sz w:val="20"/>
          <w:szCs w:val="20"/>
          <w:lang w:eastAsia="en-US"/>
        </w:rPr>
        <w:t xml:space="preserve">fiscalização da execução, </w:t>
      </w:r>
      <w:r w:rsidRPr="00A16D53">
        <w:rPr>
          <w:rFonts w:ascii="Arial" w:eastAsiaTheme="minorHAnsi" w:hAnsi="Arial" w:cs="Arial"/>
          <w:sz w:val="20"/>
          <w:szCs w:val="20"/>
          <w:lang w:eastAsia="en-US"/>
        </w:rPr>
        <w:t xml:space="preserve">bem como demais condições, </w:t>
      </w:r>
      <w:r w:rsidRPr="00E229FE">
        <w:rPr>
          <w:rFonts w:ascii="Arial" w:eastAsiaTheme="minorHAnsi" w:hAnsi="Arial" w:cs="Arial"/>
          <w:sz w:val="20"/>
          <w:szCs w:val="20"/>
          <w:lang w:eastAsia="en-US"/>
        </w:rPr>
        <w:t xml:space="preserve">estão estabelecidas no </w:t>
      </w:r>
      <w:r>
        <w:rPr>
          <w:rFonts w:ascii="Arial" w:eastAsiaTheme="minorHAnsi" w:hAnsi="Arial" w:cs="Arial"/>
          <w:sz w:val="20"/>
          <w:szCs w:val="20"/>
          <w:lang w:eastAsia="en-US"/>
        </w:rPr>
        <w:t>Aviso de Dispensa</w:t>
      </w:r>
      <w:r w:rsidRPr="00E229FE">
        <w:rPr>
          <w:rFonts w:ascii="Arial" w:eastAsiaTheme="minorHAnsi" w:hAnsi="Arial" w:cs="Arial"/>
          <w:sz w:val="20"/>
          <w:szCs w:val="20"/>
          <w:lang w:eastAsia="en-US"/>
        </w:rPr>
        <w:t xml:space="preserve"> e no</w:t>
      </w:r>
      <w:r>
        <w:rPr>
          <w:rFonts w:ascii="Arial" w:eastAsiaTheme="minorHAnsi" w:hAnsi="Arial" w:cs="Arial"/>
          <w:sz w:val="20"/>
          <w:szCs w:val="20"/>
          <w:lang w:eastAsia="en-US"/>
        </w:rPr>
        <w:t xml:space="preserve"> Anexo I - </w:t>
      </w:r>
      <w:r w:rsidRPr="00A16D53">
        <w:rPr>
          <w:rFonts w:ascii="Arial" w:eastAsiaTheme="minorHAnsi" w:hAnsi="Arial" w:cs="Arial"/>
          <w:sz w:val="20"/>
          <w:szCs w:val="20"/>
          <w:lang w:eastAsia="en-US"/>
        </w:rPr>
        <w:t xml:space="preserve">Termo de Referência que fazem parte integrante da presente </w:t>
      </w:r>
      <w:r>
        <w:rPr>
          <w:rFonts w:ascii="Arial" w:eastAsiaTheme="minorHAnsi" w:hAnsi="Arial" w:cs="Arial"/>
          <w:sz w:val="20"/>
          <w:szCs w:val="20"/>
          <w:lang w:eastAsia="en-US"/>
        </w:rPr>
        <w:t xml:space="preserve">Ata, </w:t>
      </w:r>
      <w:r w:rsidRPr="00A16D53">
        <w:rPr>
          <w:rFonts w:ascii="Arial" w:eastAsiaTheme="minorHAnsi" w:hAnsi="Arial" w:cs="Arial"/>
          <w:sz w:val="20"/>
          <w:szCs w:val="20"/>
          <w:lang w:eastAsia="en-US"/>
        </w:rPr>
        <w:t xml:space="preserve"> e que são conhecidas e aceitas</w:t>
      </w:r>
      <w:r>
        <w:rPr>
          <w:rFonts w:ascii="Arial" w:eastAsiaTheme="minorHAnsi" w:hAnsi="Arial" w:cs="Arial"/>
          <w:sz w:val="20"/>
          <w:szCs w:val="20"/>
          <w:lang w:eastAsia="en-US"/>
        </w:rPr>
        <w:t>,</w:t>
      </w:r>
      <w:r w:rsidRPr="00A16D53">
        <w:rPr>
          <w:rFonts w:ascii="Arial" w:eastAsiaTheme="minorHAnsi" w:hAnsi="Arial" w:cs="Arial"/>
          <w:sz w:val="20"/>
          <w:szCs w:val="20"/>
          <w:lang w:eastAsia="en-US"/>
        </w:rPr>
        <w:t xml:space="preserve"> sem restrições, pelas partes, sendo consideradas como cláusulas contratuais, sob qualquer forma de documentação de contratação utilizada pela</w:t>
      </w:r>
      <w:r>
        <w:rPr>
          <w:rFonts w:ascii="Arial" w:eastAsiaTheme="minorHAnsi" w:hAnsi="Arial" w:cs="Arial"/>
          <w:sz w:val="20"/>
          <w:szCs w:val="20"/>
          <w:lang w:eastAsia="en-US"/>
        </w:rPr>
        <w:t xml:space="preserve"> SAECIL, </w:t>
      </w:r>
      <w:r w:rsidRPr="00A16D53">
        <w:rPr>
          <w:rFonts w:ascii="Arial" w:eastAsiaTheme="minorHAnsi" w:hAnsi="Arial" w:cs="Arial"/>
          <w:sz w:val="20"/>
          <w:szCs w:val="20"/>
          <w:lang w:eastAsia="en-US"/>
        </w:rPr>
        <w:t xml:space="preserve">desta decorrente. </w:t>
      </w:r>
    </w:p>
    <w:p w14:paraId="0F5F9343" w14:textId="77777777" w:rsidR="007610D4" w:rsidRDefault="007610D4" w:rsidP="007610D4">
      <w:pPr>
        <w:spacing w:after="0" w:line="240" w:lineRule="auto"/>
        <w:rPr>
          <w:rFonts w:ascii="Arial" w:eastAsiaTheme="minorHAnsi" w:hAnsi="Arial" w:cs="Arial"/>
          <w:b/>
          <w:sz w:val="20"/>
          <w:szCs w:val="20"/>
          <w:u w:val="single"/>
          <w:lang w:eastAsia="en-US"/>
        </w:rPr>
      </w:pPr>
    </w:p>
    <w:p w14:paraId="60A12616" w14:textId="77777777" w:rsidR="007610D4" w:rsidRDefault="007610D4" w:rsidP="007610D4">
      <w:pPr>
        <w:spacing w:after="0" w:line="240" w:lineRule="auto"/>
        <w:rPr>
          <w:rFonts w:ascii="Arial" w:eastAsiaTheme="minorHAnsi" w:hAnsi="Arial" w:cs="Arial"/>
          <w:b/>
          <w:sz w:val="20"/>
          <w:szCs w:val="20"/>
          <w:u w:val="single"/>
          <w:lang w:eastAsia="en-US"/>
        </w:rPr>
      </w:pPr>
    </w:p>
    <w:p w14:paraId="213F1567" w14:textId="77777777" w:rsidR="007610D4" w:rsidRPr="0041039E" w:rsidRDefault="007610D4" w:rsidP="007610D4">
      <w:pPr>
        <w:spacing w:after="0" w:line="240" w:lineRule="auto"/>
        <w:rPr>
          <w:rFonts w:ascii="Arial" w:eastAsiaTheme="minorHAnsi" w:hAnsi="Arial" w:cs="Arial"/>
          <w:b/>
          <w:sz w:val="20"/>
          <w:szCs w:val="20"/>
          <w:lang w:eastAsia="en-US"/>
        </w:rPr>
      </w:pPr>
      <w:r w:rsidRPr="0041039E">
        <w:rPr>
          <w:rFonts w:ascii="Arial" w:eastAsiaTheme="minorHAnsi" w:hAnsi="Arial" w:cs="Arial"/>
          <w:b/>
          <w:sz w:val="20"/>
          <w:szCs w:val="20"/>
          <w:lang w:eastAsia="en-US"/>
        </w:rPr>
        <w:t>2. DA ADESÃO À ATA DE REGISTRO DE PREÇOS</w:t>
      </w:r>
    </w:p>
    <w:p w14:paraId="0C24CA1E" w14:textId="77777777" w:rsidR="007610D4" w:rsidRPr="005D65F2" w:rsidRDefault="007610D4" w:rsidP="007610D4">
      <w:pPr>
        <w:spacing w:after="0" w:line="240" w:lineRule="auto"/>
        <w:rPr>
          <w:rFonts w:ascii="Arial" w:eastAsiaTheme="minorHAnsi" w:hAnsi="Arial" w:cs="Arial"/>
          <w:b/>
          <w:sz w:val="20"/>
          <w:szCs w:val="20"/>
          <w:u w:val="single"/>
          <w:lang w:eastAsia="en-US"/>
        </w:rPr>
      </w:pPr>
    </w:p>
    <w:p w14:paraId="7A6A8F20" w14:textId="77777777" w:rsidR="007610D4" w:rsidRPr="00B600BF" w:rsidRDefault="007610D4" w:rsidP="007610D4">
      <w:pPr>
        <w:spacing w:after="0" w:line="240" w:lineRule="auto"/>
        <w:rPr>
          <w:rFonts w:ascii="Arial" w:hAnsi="Arial" w:cs="Arial"/>
          <w:b/>
          <w:sz w:val="20"/>
          <w:szCs w:val="20"/>
          <w:u w:val="single"/>
        </w:rPr>
      </w:pPr>
      <w:r w:rsidRPr="0041039E">
        <w:rPr>
          <w:rFonts w:ascii="Arial" w:hAnsi="Arial" w:cs="Arial"/>
          <w:sz w:val="20"/>
          <w:szCs w:val="20"/>
        </w:rPr>
        <w:t>2.1</w:t>
      </w:r>
      <w:r>
        <w:rPr>
          <w:rFonts w:ascii="Arial" w:hAnsi="Arial" w:cs="Arial"/>
          <w:b/>
          <w:sz w:val="20"/>
          <w:szCs w:val="20"/>
        </w:rPr>
        <w:t>.</w:t>
      </w:r>
      <w:r w:rsidRPr="005D65F2">
        <w:rPr>
          <w:rFonts w:ascii="Arial" w:hAnsi="Arial" w:cs="Arial"/>
          <w:sz w:val="20"/>
          <w:szCs w:val="20"/>
        </w:rPr>
        <w:t xml:space="preserve"> Não será admitida a adesão à ata de registro de preços decorrente desta licitação.</w:t>
      </w:r>
      <w:r w:rsidRPr="00B600BF">
        <w:t xml:space="preserve"> </w:t>
      </w:r>
    </w:p>
    <w:p w14:paraId="6501C199" w14:textId="77777777" w:rsidR="007610D4" w:rsidRDefault="007610D4" w:rsidP="007610D4">
      <w:pPr>
        <w:spacing w:after="0" w:line="240" w:lineRule="auto"/>
        <w:jc w:val="both"/>
        <w:rPr>
          <w:rFonts w:ascii="Arial" w:hAnsi="Arial" w:cs="Arial"/>
          <w:b/>
          <w:sz w:val="20"/>
          <w:szCs w:val="20"/>
        </w:rPr>
      </w:pPr>
    </w:p>
    <w:p w14:paraId="0F6CF7E8" w14:textId="77777777" w:rsidR="007610D4" w:rsidRDefault="007610D4" w:rsidP="007610D4">
      <w:pPr>
        <w:spacing w:after="0" w:line="240" w:lineRule="auto"/>
        <w:jc w:val="both"/>
        <w:rPr>
          <w:rFonts w:ascii="Arial" w:hAnsi="Arial" w:cs="Arial"/>
          <w:b/>
          <w:sz w:val="20"/>
          <w:szCs w:val="20"/>
        </w:rPr>
      </w:pPr>
    </w:p>
    <w:p w14:paraId="626F3348" w14:textId="77777777" w:rsidR="007610D4" w:rsidRPr="00BA7AA6" w:rsidRDefault="007610D4" w:rsidP="007610D4">
      <w:pPr>
        <w:spacing w:after="0" w:line="240" w:lineRule="auto"/>
        <w:jc w:val="both"/>
        <w:rPr>
          <w:rFonts w:ascii="Arial" w:hAnsi="Arial" w:cs="Arial"/>
          <w:b/>
          <w:sz w:val="20"/>
          <w:szCs w:val="20"/>
        </w:rPr>
      </w:pPr>
      <w:r w:rsidRPr="00BA7AA6">
        <w:rPr>
          <w:rFonts w:ascii="Arial" w:hAnsi="Arial" w:cs="Arial"/>
          <w:b/>
          <w:sz w:val="20"/>
          <w:szCs w:val="20"/>
        </w:rPr>
        <w:t>3</w:t>
      </w:r>
      <w:r>
        <w:rPr>
          <w:rFonts w:ascii="Arial" w:hAnsi="Arial" w:cs="Arial"/>
          <w:b/>
          <w:sz w:val="20"/>
          <w:szCs w:val="20"/>
        </w:rPr>
        <w:t>.</w:t>
      </w:r>
      <w:r w:rsidRPr="00BA7AA6">
        <w:rPr>
          <w:rFonts w:ascii="Arial" w:hAnsi="Arial" w:cs="Arial"/>
          <w:b/>
          <w:sz w:val="20"/>
          <w:szCs w:val="20"/>
        </w:rPr>
        <w:t xml:space="preserve"> DO</w:t>
      </w:r>
      <w:r>
        <w:rPr>
          <w:rFonts w:ascii="Arial" w:hAnsi="Arial" w:cs="Arial"/>
          <w:b/>
          <w:sz w:val="20"/>
          <w:szCs w:val="20"/>
        </w:rPr>
        <w:t>S</w:t>
      </w:r>
      <w:r w:rsidRPr="00BA7AA6">
        <w:rPr>
          <w:rFonts w:ascii="Arial" w:hAnsi="Arial" w:cs="Arial"/>
          <w:b/>
          <w:sz w:val="20"/>
          <w:szCs w:val="20"/>
        </w:rPr>
        <w:t xml:space="preserve"> PREÇO</w:t>
      </w:r>
      <w:r>
        <w:rPr>
          <w:rFonts w:ascii="Arial" w:hAnsi="Arial" w:cs="Arial"/>
          <w:b/>
          <w:sz w:val="20"/>
          <w:szCs w:val="20"/>
        </w:rPr>
        <w:t xml:space="preserve">S, ESPECIFICAÇÕES E QUANTITATIVOS </w:t>
      </w:r>
    </w:p>
    <w:p w14:paraId="5F0F2D3E" w14:textId="77777777" w:rsidR="007610D4" w:rsidRPr="00BA7AA6" w:rsidRDefault="007610D4" w:rsidP="007610D4">
      <w:pPr>
        <w:spacing w:after="0" w:line="240" w:lineRule="auto"/>
        <w:jc w:val="both"/>
        <w:rPr>
          <w:rFonts w:ascii="Arial" w:hAnsi="Arial" w:cs="Arial"/>
          <w:sz w:val="20"/>
          <w:szCs w:val="20"/>
        </w:rPr>
      </w:pPr>
    </w:p>
    <w:p w14:paraId="6447866D" w14:textId="77777777" w:rsidR="007610D4" w:rsidRPr="00BA7AA6" w:rsidRDefault="007610D4" w:rsidP="007610D4">
      <w:pPr>
        <w:spacing w:after="0" w:line="240" w:lineRule="auto"/>
        <w:jc w:val="both"/>
        <w:rPr>
          <w:rFonts w:ascii="Arial" w:hAnsi="Arial" w:cs="Arial"/>
          <w:sz w:val="20"/>
          <w:szCs w:val="20"/>
        </w:rPr>
      </w:pPr>
      <w:r w:rsidRPr="00A64D03">
        <w:rPr>
          <w:rFonts w:ascii="Arial" w:hAnsi="Arial" w:cs="Arial"/>
          <w:sz w:val="20"/>
          <w:szCs w:val="20"/>
        </w:rPr>
        <w:t>3.1</w:t>
      </w:r>
      <w:r>
        <w:rPr>
          <w:rFonts w:ascii="Arial" w:hAnsi="Arial" w:cs="Arial"/>
          <w:sz w:val="20"/>
          <w:szCs w:val="20"/>
        </w:rPr>
        <w:t>.</w:t>
      </w:r>
      <w:r w:rsidRPr="00BA7AA6">
        <w:rPr>
          <w:rFonts w:ascii="Arial" w:hAnsi="Arial" w:cs="Arial"/>
          <w:sz w:val="20"/>
          <w:szCs w:val="20"/>
        </w:rPr>
        <w:t xml:space="preserve"> </w:t>
      </w:r>
      <w:r w:rsidRPr="00933065">
        <w:rPr>
          <w:rFonts w:ascii="Arial" w:hAnsi="Arial" w:cs="Arial"/>
          <w:sz w:val="20"/>
          <w:szCs w:val="20"/>
        </w:rPr>
        <w:t>A Gerenciadora da Ata/Contratante pagará à Detentora da Ata/Contratada os valores registrados nesta Ata, conforme tabela</w:t>
      </w:r>
      <w:r>
        <w:rPr>
          <w:rFonts w:ascii="Arial" w:hAnsi="Arial" w:cs="Arial"/>
          <w:sz w:val="20"/>
          <w:szCs w:val="20"/>
        </w:rPr>
        <w:t>(s)</w:t>
      </w:r>
      <w:r w:rsidRPr="00933065">
        <w:rPr>
          <w:rFonts w:ascii="Arial" w:hAnsi="Arial" w:cs="Arial"/>
          <w:sz w:val="20"/>
          <w:szCs w:val="20"/>
        </w:rPr>
        <w:t xml:space="preserve"> a seguir:</w:t>
      </w:r>
    </w:p>
    <w:p w14:paraId="26FCFACF" w14:textId="77777777" w:rsidR="007610D4" w:rsidRDefault="007610D4" w:rsidP="007610D4">
      <w:pPr>
        <w:spacing w:after="0" w:line="240" w:lineRule="auto"/>
        <w:rPr>
          <w:rFonts w:ascii="Arial" w:hAnsi="Arial" w:cs="Arial"/>
          <w:b/>
          <w:sz w:val="20"/>
          <w:szCs w:val="20"/>
        </w:rPr>
      </w:pPr>
    </w:p>
    <w:p w14:paraId="522EB0AA" w14:textId="77777777" w:rsidR="007610D4" w:rsidRDefault="007610D4" w:rsidP="007610D4">
      <w:pPr>
        <w:spacing w:after="0" w:line="240" w:lineRule="auto"/>
        <w:rPr>
          <w:rFonts w:ascii="Arial" w:hAnsi="Arial" w:cs="Arial"/>
          <w:b/>
          <w:sz w:val="20"/>
          <w:szCs w:val="20"/>
        </w:rPr>
      </w:pPr>
    </w:p>
    <w:p w14:paraId="643C3EF3" w14:textId="77777777" w:rsidR="007610D4" w:rsidRDefault="007610D4" w:rsidP="007610D4">
      <w:pPr>
        <w:spacing w:after="0" w:line="240" w:lineRule="auto"/>
        <w:rPr>
          <w:rFonts w:ascii="Arial" w:hAnsi="Arial" w:cs="Arial"/>
          <w:b/>
          <w:sz w:val="20"/>
          <w:szCs w:val="20"/>
        </w:rPr>
      </w:pPr>
    </w:p>
    <w:p w14:paraId="7647DE45" w14:textId="77777777" w:rsidR="007610D4" w:rsidRDefault="007610D4" w:rsidP="007610D4">
      <w:pPr>
        <w:spacing w:after="0" w:line="240" w:lineRule="auto"/>
        <w:rPr>
          <w:rFonts w:ascii="Arial" w:hAnsi="Arial" w:cs="Arial"/>
          <w:b/>
          <w:sz w:val="20"/>
          <w:szCs w:val="20"/>
        </w:rPr>
      </w:pPr>
    </w:p>
    <w:p w14:paraId="3E26EFC8" w14:textId="77777777" w:rsidR="007610D4" w:rsidRDefault="007610D4" w:rsidP="007610D4">
      <w:pPr>
        <w:spacing w:after="0" w:line="240" w:lineRule="auto"/>
        <w:rPr>
          <w:rFonts w:ascii="Arial" w:hAnsi="Arial" w:cs="Arial"/>
          <w:b/>
          <w:sz w:val="20"/>
          <w:szCs w:val="20"/>
        </w:rPr>
      </w:pPr>
    </w:p>
    <w:p w14:paraId="76C9A917" w14:textId="77777777" w:rsidR="007610D4" w:rsidRDefault="007610D4" w:rsidP="007610D4">
      <w:pPr>
        <w:spacing w:after="0" w:line="240" w:lineRule="auto"/>
        <w:rPr>
          <w:rFonts w:ascii="Arial" w:hAnsi="Arial" w:cs="Arial"/>
          <w:b/>
          <w:sz w:val="20"/>
          <w:szCs w:val="20"/>
        </w:rPr>
      </w:pPr>
    </w:p>
    <w:p w14:paraId="3168C49A" w14:textId="77777777" w:rsidR="007610D4" w:rsidRDefault="007610D4" w:rsidP="007610D4">
      <w:pPr>
        <w:spacing w:after="0" w:line="240" w:lineRule="auto"/>
        <w:rPr>
          <w:rFonts w:ascii="Arial" w:hAnsi="Arial" w:cs="Arial"/>
          <w:b/>
          <w:sz w:val="20"/>
          <w:szCs w:val="20"/>
        </w:rPr>
      </w:pPr>
    </w:p>
    <w:p w14:paraId="1B4B1B7E" w14:textId="77777777" w:rsidR="007610D4" w:rsidRPr="000255C8" w:rsidRDefault="007610D4" w:rsidP="007610D4">
      <w:pPr>
        <w:spacing w:after="0" w:line="240" w:lineRule="auto"/>
        <w:rPr>
          <w:rFonts w:ascii="Arial" w:hAnsi="Arial" w:cs="Arial"/>
          <w:b/>
          <w:sz w:val="20"/>
          <w:szCs w:val="20"/>
        </w:rPr>
      </w:pPr>
    </w:p>
    <w:tbl>
      <w:tblPr>
        <w:tblW w:w="10482" w:type="dxa"/>
        <w:tblInd w:w="-572" w:type="dxa"/>
        <w:tblLayout w:type="fixed"/>
        <w:tblCellMar>
          <w:left w:w="70" w:type="dxa"/>
          <w:right w:w="70" w:type="dxa"/>
        </w:tblCellMar>
        <w:tblLook w:val="04A0" w:firstRow="1" w:lastRow="0" w:firstColumn="1" w:lastColumn="0" w:noHBand="0" w:noVBand="1"/>
      </w:tblPr>
      <w:tblGrid>
        <w:gridCol w:w="574"/>
        <w:gridCol w:w="1580"/>
        <w:gridCol w:w="1004"/>
        <w:gridCol w:w="4451"/>
        <w:gridCol w:w="1436"/>
        <w:gridCol w:w="1437"/>
      </w:tblGrid>
      <w:tr w:rsidR="007610D4" w:rsidRPr="000255C8" w14:paraId="4E466B80" w14:textId="77777777" w:rsidTr="00F7300D">
        <w:trPr>
          <w:trHeight w:val="313"/>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2B6A788E"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lastRenderedPageBreak/>
              <w:t>Item</w:t>
            </w:r>
          </w:p>
        </w:tc>
        <w:tc>
          <w:tcPr>
            <w:tcW w:w="1580" w:type="dxa"/>
            <w:tcBorders>
              <w:top w:val="single" w:sz="4" w:space="0" w:color="auto"/>
              <w:left w:val="nil"/>
              <w:bottom w:val="single" w:sz="4" w:space="0" w:color="auto"/>
              <w:right w:val="single" w:sz="4" w:space="0" w:color="auto"/>
            </w:tcBorders>
            <w:noWrap/>
            <w:vAlign w:val="center"/>
            <w:hideMark/>
          </w:tcPr>
          <w:p w14:paraId="2E9FB9E0"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 xml:space="preserve">Quantidade Estimada </w:t>
            </w:r>
          </w:p>
          <w:p w14:paraId="40AA9B7E"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para 12 meses</w:t>
            </w:r>
          </w:p>
        </w:tc>
        <w:tc>
          <w:tcPr>
            <w:tcW w:w="1004" w:type="dxa"/>
            <w:tcBorders>
              <w:top w:val="single" w:sz="4" w:space="0" w:color="auto"/>
              <w:left w:val="nil"/>
              <w:bottom w:val="single" w:sz="4" w:space="0" w:color="auto"/>
              <w:right w:val="single" w:sz="4" w:space="0" w:color="auto"/>
            </w:tcBorders>
            <w:noWrap/>
            <w:vAlign w:val="center"/>
            <w:hideMark/>
          </w:tcPr>
          <w:p w14:paraId="6C1C17CC"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Unidade</w:t>
            </w:r>
          </w:p>
        </w:tc>
        <w:tc>
          <w:tcPr>
            <w:tcW w:w="4451" w:type="dxa"/>
            <w:tcBorders>
              <w:top w:val="single" w:sz="4" w:space="0" w:color="auto"/>
              <w:left w:val="nil"/>
              <w:bottom w:val="single" w:sz="4" w:space="0" w:color="auto"/>
              <w:right w:val="single" w:sz="4" w:space="0" w:color="auto"/>
            </w:tcBorders>
            <w:noWrap/>
            <w:vAlign w:val="center"/>
            <w:hideMark/>
          </w:tcPr>
          <w:p w14:paraId="0CC9E3F3"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Descrição do material</w:t>
            </w:r>
          </w:p>
        </w:tc>
        <w:tc>
          <w:tcPr>
            <w:tcW w:w="1436" w:type="dxa"/>
            <w:tcBorders>
              <w:top w:val="single" w:sz="4" w:space="0" w:color="auto"/>
              <w:left w:val="nil"/>
              <w:bottom w:val="single" w:sz="4" w:space="0" w:color="auto"/>
              <w:right w:val="single" w:sz="4" w:space="0" w:color="auto"/>
            </w:tcBorders>
            <w:noWrap/>
            <w:vAlign w:val="bottom"/>
            <w:hideMark/>
          </w:tcPr>
          <w:p w14:paraId="383A980D"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 xml:space="preserve">Valor </w:t>
            </w:r>
          </w:p>
          <w:p w14:paraId="3AE7FC18"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 xml:space="preserve">Unitário </w:t>
            </w:r>
          </w:p>
          <w:p w14:paraId="70BF0898"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Por Item</w:t>
            </w:r>
          </w:p>
        </w:tc>
        <w:tc>
          <w:tcPr>
            <w:tcW w:w="1437" w:type="dxa"/>
            <w:tcBorders>
              <w:top w:val="single" w:sz="4" w:space="0" w:color="auto"/>
              <w:left w:val="nil"/>
              <w:bottom w:val="single" w:sz="4" w:space="0" w:color="auto"/>
              <w:right w:val="single" w:sz="4" w:space="0" w:color="auto"/>
            </w:tcBorders>
            <w:noWrap/>
            <w:vAlign w:val="center"/>
            <w:hideMark/>
          </w:tcPr>
          <w:p w14:paraId="6BB9B44A"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Valor Total</w:t>
            </w:r>
          </w:p>
        </w:tc>
      </w:tr>
      <w:tr w:rsidR="007610D4" w:rsidRPr="000255C8" w14:paraId="259A664E" w14:textId="77777777" w:rsidTr="00F7300D">
        <w:trPr>
          <w:trHeight w:val="418"/>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7E96E7A3"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1</w:t>
            </w:r>
          </w:p>
        </w:tc>
        <w:tc>
          <w:tcPr>
            <w:tcW w:w="1580" w:type="dxa"/>
            <w:tcBorders>
              <w:top w:val="single" w:sz="4" w:space="0" w:color="auto"/>
              <w:left w:val="nil"/>
              <w:bottom w:val="single" w:sz="4" w:space="0" w:color="auto"/>
              <w:right w:val="single" w:sz="4" w:space="0" w:color="auto"/>
            </w:tcBorders>
            <w:noWrap/>
            <w:vAlign w:val="center"/>
            <w:hideMark/>
          </w:tcPr>
          <w:p w14:paraId="7E4145C2" w14:textId="61778E71" w:rsidR="007610D4" w:rsidRPr="0035118F" w:rsidRDefault="00333F44"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w:t>
            </w:r>
          </w:p>
        </w:tc>
        <w:tc>
          <w:tcPr>
            <w:tcW w:w="1004" w:type="dxa"/>
            <w:tcBorders>
              <w:top w:val="single" w:sz="4" w:space="0" w:color="auto"/>
              <w:left w:val="nil"/>
              <w:bottom w:val="single" w:sz="4" w:space="0" w:color="auto"/>
              <w:right w:val="single" w:sz="4" w:space="0" w:color="auto"/>
            </w:tcBorders>
            <w:noWrap/>
            <w:vAlign w:val="center"/>
            <w:hideMark/>
          </w:tcPr>
          <w:p w14:paraId="291E12E6" w14:textId="51181AB2" w:rsidR="007610D4" w:rsidRPr="0035118F" w:rsidRDefault="00333F44"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unidade</w:t>
            </w:r>
          </w:p>
        </w:tc>
        <w:tc>
          <w:tcPr>
            <w:tcW w:w="4451" w:type="dxa"/>
            <w:tcBorders>
              <w:top w:val="single" w:sz="4" w:space="0" w:color="auto"/>
              <w:left w:val="nil"/>
              <w:bottom w:val="single" w:sz="4" w:space="0" w:color="auto"/>
              <w:right w:val="single" w:sz="4" w:space="0" w:color="auto"/>
            </w:tcBorders>
            <w:noWrap/>
            <w:vAlign w:val="center"/>
            <w:hideMark/>
          </w:tcPr>
          <w:p w14:paraId="1431602B"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Bateria Automotiva 60 Ah</w:t>
            </w:r>
          </w:p>
          <w:p w14:paraId="454319C7"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Capacidade nominal: 60 amperes-hora (Ah);</w:t>
            </w:r>
          </w:p>
          <w:p w14:paraId="3A40BE10"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Tensão nominal: 12V;</w:t>
            </w:r>
          </w:p>
          <w:p w14:paraId="60C82C53"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Polo positivo: Direito;</w:t>
            </w:r>
          </w:p>
          <w:p w14:paraId="7A59550C"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Tipo: livre de manutenção</w:t>
            </w:r>
          </w:p>
          <w:p w14:paraId="5020B8F3"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Tecnologia: chumbo-ácido automotiva, apropriada para partida de motores;</w:t>
            </w:r>
          </w:p>
          <w:p w14:paraId="12642B68"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Corrente de partida a frio (CCA) compatível com a capacidade da bateria, conforme norma técnica aplicável;</w:t>
            </w:r>
          </w:p>
          <w:p w14:paraId="27E1E231"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Caixa em polipropileno de alta resistência, resistente a vibrações e variações térmicas;</w:t>
            </w:r>
          </w:p>
          <w:p w14:paraId="1FAF2820"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Produto homologado conforme requisitos do INMETRO;</w:t>
            </w:r>
          </w:p>
          <w:p w14:paraId="1DA3218E"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Com dispositivo de visualização do estado de carga (indicador visual);</w:t>
            </w:r>
          </w:p>
          <w:p w14:paraId="01C7B8EE" w14:textId="164AF478" w:rsidR="007610D4" w:rsidRPr="0035118F"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Garantia mínima de 18 (dezoito) meses.</w:t>
            </w:r>
          </w:p>
        </w:tc>
        <w:tc>
          <w:tcPr>
            <w:tcW w:w="1436" w:type="dxa"/>
            <w:tcBorders>
              <w:top w:val="single" w:sz="4" w:space="0" w:color="auto"/>
              <w:left w:val="nil"/>
              <w:bottom w:val="single" w:sz="4" w:space="0" w:color="auto"/>
              <w:right w:val="single" w:sz="4" w:space="0" w:color="auto"/>
            </w:tcBorders>
            <w:noWrap/>
            <w:vAlign w:val="center"/>
          </w:tcPr>
          <w:p w14:paraId="660E3EDA" w14:textId="77777777" w:rsidR="007610D4" w:rsidRPr="006F158E" w:rsidRDefault="007610D4" w:rsidP="00F7300D">
            <w:pPr>
              <w:spacing w:after="0" w:line="240" w:lineRule="auto"/>
              <w:jc w:val="center"/>
              <w:rPr>
                <w:rFonts w:ascii="Arial" w:eastAsia="Times New Roman" w:hAnsi="Arial" w:cs="Arial"/>
                <w:color w:val="000000"/>
                <w:sz w:val="20"/>
                <w:szCs w:val="20"/>
              </w:rPr>
            </w:pPr>
            <w:r w:rsidRPr="006F158E">
              <w:rPr>
                <w:rFonts w:ascii="Arial" w:eastAsia="Times New Roman" w:hAnsi="Arial" w:cs="Arial"/>
                <w:color w:val="000000"/>
                <w:sz w:val="20"/>
                <w:szCs w:val="20"/>
              </w:rPr>
              <w:t xml:space="preserve">R$ </w:t>
            </w:r>
          </w:p>
        </w:tc>
        <w:tc>
          <w:tcPr>
            <w:tcW w:w="1437" w:type="dxa"/>
            <w:tcBorders>
              <w:top w:val="single" w:sz="4" w:space="0" w:color="auto"/>
              <w:left w:val="nil"/>
              <w:bottom w:val="single" w:sz="4" w:space="0" w:color="auto"/>
              <w:right w:val="single" w:sz="4" w:space="0" w:color="auto"/>
            </w:tcBorders>
            <w:noWrap/>
            <w:vAlign w:val="center"/>
          </w:tcPr>
          <w:p w14:paraId="4B8E1A79" w14:textId="77777777" w:rsidR="007610D4" w:rsidRPr="006F158E" w:rsidRDefault="007610D4" w:rsidP="00F7300D">
            <w:pPr>
              <w:spacing w:after="0" w:line="240" w:lineRule="auto"/>
              <w:jc w:val="center"/>
              <w:rPr>
                <w:rFonts w:ascii="Arial" w:eastAsia="Times New Roman" w:hAnsi="Arial" w:cs="Arial"/>
                <w:color w:val="000000"/>
                <w:sz w:val="20"/>
                <w:szCs w:val="20"/>
              </w:rPr>
            </w:pPr>
            <w:r w:rsidRPr="006F158E">
              <w:rPr>
                <w:rFonts w:ascii="Arial" w:eastAsia="Times New Roman" w:hAnsi="Arial" w:cs="Arial"/>
                <w:color w:val="000000"/>
                <w:sz w:val="20"/>
                <w:szCs w:val="20"/>
              </w:rPr>
              <w:t xml:space="preserve">R$ </w:t>
            </w:r>
          </w:p>
        </w:tc>
      </w:tr>
      <w:tr w:rsidR="007610D4" w:rsidRPr="000255C8" w14:paraId="45A400B8" w14:textId="77777777" w:rsidTr="00F7300D">
        <w:trPr>
          <w:trHeight w:val="412"/>
        </w:trPr>
        <w:tc>
          <w:tcPr>
            <w:tcW w:w="574" w:type="dxa"/>
            <w:tcBorders>
              <w:top w:val="nil"/>
              <w:left w:val="single" w:sz="4" w:space="0" w:color="auto"/>
              <w:bottom w:val="single" w:sz="4" w:space="0" w:color="auto"/>
              <w:right w:val="single" w:sz="4" w:space="0" w:color="auto"/>
            </w:tcBorders>
            <w:noWrap/>
            <w:vAlign w:val="center"/>
            <w:hideMark/>
          </w:tcPr>
          <w:p w14:paraId="2F5389B7"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2</w:t>
            </w:r>
          </w:p>
        </w:tc>
        <w:tc>
          <w:tcPr>
            <w:tcW w:w="1580" w:type="dxa"/>
            <w:tcBorders>
              <w:top w:val="nil"/>
              <w:left w:val="nil"/>
              <w:bottom w:val="single" w:sz="4" w:space="0" w:color="auto"/>
              <w:right w:val="single" w:sz="4" w:space="0" w:color="auto"/>
            </w:tcBorders>
            <w:noWrap/>
            <w:vAlign w:val="center"/>
            <w:hideMark/>
          </w:tcPr>
          <w:p w14:paraId="32D700FB" w14:textId="669146AF" w:rsidR="007610D4" w:rsidRPr="0035118F" w:rsidRDefault="00333F44"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05</w:t>
            </w:r>
          </w:p>
        </w:tc>
        <w:tc>
          <w:tcPr>
            <w:tcW w:w="1004" w:type="dxa"/>
            <w:tcBorders>
              <w:top w:val="nil"/>
              <w:left w:val="nil"/>
              <w:bottom w:val="single" w:sz="4" w:space="0" w:color="auto"/>
              <w:right w:val="single" w:sz="4" w:space="0" w:color="auto"/>
            </w:tcBorders>
            <w:noWrap/>
            <w:vAlign w:val="center"/>
            <w:hideMark/>
          </w:tcPr>
          <w:p w14:paraId="7D4D6C4E" w14:textId="261D750A" w:rsidR="007610D4" w:rsidRPr="0035118F" w:rsidRDefault="00333F44"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unidade</w:t>
            </w:r>
          </w:p>
        </w:tc>
        <w:tc>
          <w:tcPr>
            <w:tcW w:w="4451" w:type="dxa"/>
            <w:tcBorders>
              <w:top w:val="nil"/>
              <w:left w:val="nil"/>
              <w:bottom w:val="single" w:sz="4" w:space="0" w:color="auto"/>
              <w:right w:val="single" w:sz="4" w:space="0" w:color="auto"/>
            </w:tcBorders>
            <w:noWrap/>
            <w:vAlign w:val="center"/>
          </w:tcPr>
          <w:p w14:paraId="75F24663"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Bateria Automotiva 90 Ah</w:t>
            </w:r>
          </w:p>
          <w:p w14:paraId="6A8332D9"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Capacidade nominal: 90 amperes-hora (Ah);</w:t>
            </w:r>
          </w:p>
          <w:p w14:paraId="4642994E"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Tensão nominal: 12V;</w:t>
            </w:r>
          </w:p>
          <w:p w14:paraId="04002373"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Polo positivo: Direito;</w:t>
            </w:r>
          </w:p>
          <w:p w14:paraId="145CABA7"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Tipo: livre de manutenção;</w:t>
            </w:r>
          </w:p>
          <w:p w14:paraId="4231D3F9"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Tecnologia: bateria chumbo-ácido automotiva para partida;</w:t>
            </w:r>
          </w:p>
          <w:p w14:paraId="0C9DDB0A"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Corrente de partida a frio (CCA) compatível com a capacidade da bateria;</w:t>
            </w:r>
          </w:p>
          <w:p w14:paraId="1EE8D179"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Estrutura interna com placas de liga chumbo-cálcio ou tecnologia equivalente, visando maior durabilidade e resistência a ciclos;</w:t>
            </w:r>
          </w:p>
          <w:p w14:paraId="64B8C354"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Caixa em polipropileno de alta resistência a vibrações;</w:t>
            </w:r>
          </w:p>
          <w:p w14:paraId="1F2A6C72"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Produto homologado conforme requisitos do INMETRO;</w:t>
            </w:r>
          </w:p>
          <w:p w14:paraId="398F1FB7"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Com dispositivo de visualização do estado de carga (indicador visual);</w:t>
            </w:r>
          </w:p>
          <w:p w14:paraId="1E40E559" w14:textId="42C08234" w:rsidR="007610D4" w:rsidRPr="0035118F"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Garantia mínima de 12 (doze) meses.</w:t>
            </w:r>
          </w:p>
        </w:tc>
        <w:tc>
          <w:tcPr>
            <w:tcW w:w="1436" w:type="dxa"/>
            <w:tcBorders>
              <w:top w:val="single" w:sz="4" w:space="0" w:color="auto"/>
              <w:left w:val="nil"/>
              <w:bottom w:val="single" w:sz="4" w:space="0" w:color="auto"/>
              <w:right w:val="single" w:sz="4" w:space="0" w:color="auto"/>
            </w:tcBorders>
            <w:noWrap/>
            <w:vAlign w:val="center"/>
          </w:tcPr>
          <w:p w14:paraId="3AAB484C" w14:textId="77777777" w:rsidR="007610D4" w:rsidRPr="006F158E" w:rsidRDefault="007610D4" w:rsidP="00F7300D">
            <w:pPr>
              <w:jc w:val="center"/>
              <w:rPr>
                <w:rFonts w:ascii="Arial" w:hAnsi="Arial" w:cs="Arial"/>
                <w:sz w:val="20"/>
                <w:szCs w:val="20"/>
              </w:rPr>
            </w:pPr>
            <w:r w:rsidRPr="006F158E">
              <w:rPr>
                <w:rFonts w:ascii="Arial" w:hAnsi="Arial" w:cs="Arial"/>
                <w:sz w:val="20"/>
                <w:szCs w:val="20"/>
              </w:rPr>
              <w:t xml:space="preserve">R$ </w:t>
            </w:r>
          </w:p>
        </w:tc>
        <w:tc>
          <w:tcPr>
            <w:tcW w:w="1437" w:type="dxa"/>
            <w:tcBorders>
              <w:top w:val="single" w:sz="4" w:space="0" w:color="auto"/>
              <w:left w:val="nil"/>
              <w:bottom w:val="single" w:sz="4" w:space="0" w:color="auto"/>
              <w:right w:val="single" w:sz="4" w:space="0" w:color="auto"/>
            </w:tcBorders>
            <w:noWrap/>
            <w:vAlign w:val="center"/>
          </w:tcPr>
          <w:p w14:paraId="58015197" w14:textId="77777777" w:rsidR="007610D4" w:rsidRPr="006F158E" w:rsidRDefault="007610D4" w:rsidP="00F7300D">
            <w:pPr>
              <w:jc w:val="center"/>
              <w:rPr>
                <w:rFonts w:ascii="Arial" w:hAnsi="Arial" w:cs="Arial"/>
                <w:sz w:val="20"/>
                <w:szCs w:val="20"/>
              </w:rPr>
            </w:pPr>
            <w:r w:rsidRPr="006F158E">
              <w:rPr>
                <w:rFonts w:ascii="Arial" w:hAnsi="Arial" w:cs="Arial"/>
                <w:sz w:val="20"/>
                <w:szCs w:val="20"/>
              </w:rPr>
              <w:t xml:space="preserve">R$ </w:t>
            </w:r>
          </w:p>
        </w:tc>
      </w:tr>
      <w:tr w:rsidR="007610D4" w:rsidRPr="000255C8" w14:paraId="6E55B952" w14:textId="77777777" w:rsidTr="00F7300D">
        <w:trPr>
          <w:trHeight w:val="597"/>
        </w:trPr>
        <w:tc>
          <w:tcPr>
            <w:tcW w:w="574" w:type="dxa"/>
            <w:tcBorders>
              <w:top w:val="nil"/>
              <w:left w:val="single" w:sz="4" w:space="0" w:color="auto"/>
              <w:bottom w:val="single" w:sz="4" w:space="0" w:color="auto"/>
              <w:right w:val="single" w:sz="4" w:space="0" w:color="auto"/>
            </w:tcBorders>
            <w:noWrap/>
            <w:vAlign w:val="center"/>
            <w:hideMark/>
          </w:tcPr>
          <w:p w14:paraId="3FBC7E24"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3</w:t>
            </w:r>
          </w:p>
        </w:tc>
        <w:tc>
          <w:tcPr>
            <w:tcW w:w="1580" w:type="dxa"/>
            <w:tcBorders>
              <w:top w:val="nil"/>
              <w:left w:val="nil"/>
              <w:bottom w:val="single" w:sz="4" w:space="0" w:color="auto"/>
              <w:right w:val="single" w:sz="4" w:space="0" w:color="auto"/>
            </w:tcBorders>
            <w:noWrap/>
            <w:vAlign w:val="center"/>
            <w:hideMark/>
          </w:tcPr>
          <w:p w14:paraId="3D40091D" w14:textId="3622B479" w:rsidR="007610D4" w:rsidRPr="0035118F" w:rsidRDefault="00333F44"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w:t>
            </w:r>
          </w:p>
        </w:tc>
        <w:tc>
          <w:tcPr>
            <w:tcW w:w="1004" w:type="dxa"/>
            <w:tcBorders>
              <w:top w:val="nil"/>
              <w:left w:val="nil"/>
              <w:bottom w:val="single" w:sz="4" w:space="0" w:color="auto"/>
              <w:right w:val="single" w:sz="4" w:space="0" w:color="auto"/>
            </w:tcBorders>
            <w:noWrap/>
            <w:vAlign w:val="center"/>
            <w:hideMark/>
          </w:tcPr>
          <w:p w14:paraId="5CAA75CD" w14:textId="3B26694C" w:rsidR="007610D4" w:rsidRPr="0035118F" w:rsidRDefault="00333F44"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unidade</w:t>
            </w:r>
          </w:p>
        </w:tc>
        <w:tc>
          <w:tcPr>
            <w:tcW w:w="4451" w:type="dxa"/>
            <w:tcBorders>
              <w:top w:val="nil"/>
              <w:left w:val="nil"/>
              <w:bottom w:val="single" w:sz="4" w:space="0" w:color="auto"/>
              <w:right w:val="single" w:sz="4" w:space="0" w:color="auto"/>
            </w:tcBorders>
            <w:noWrap/>
            <w:vAlign w:val="center"/>
          </w:tcPr>
          <w:p w14:paraId="3E26F513"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Bateria Automotiva 100 Ah</w:t>
            </w:r>
          </w:p>
          <w:p w14:paraId="77949D8F"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Capacidade nominal: 100 amperes-hora (Ah);</w:t>
            </w:r>
          </w:p>
          <w:p w14:paraId="1B6D77FA"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Tensão nominal: 12V;</w:t>
            </w:r>
          </w:p>
          <w:p w14:paraId="51A08391"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Polo positivo: Direito;</w:t>
            </w:r>
          </w:p>
          <w:p w14:paraId="15E43209"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Tipo: podendo ser livre de manutenção ou com manutenção;</w:t>
            </w:r>
          </w:p>
          <w:p w14:paraId="6E604D5F"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Tecnologia: chumbo-ácido automotiva para partida;</w:t>
            </w:r>
          </w:p>
          <w:p w14:paraId="7F852800"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Corrente de partida a frio (CCA) compatível com a capacidade da bateria;</w:t>
            </w:r>
          </w:p>
          <w:p w14:paraId="325C76D2"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Construção com grade reforçada e separadores internos de alta durabilidade;</w:t>
            </w:r>
          </w:p>
          <w:p w14:paraId="204722A5"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Caixa em polipropileno resistente a impactos e vibrações;</w:t>
            </w:r>
          </w:p>
          <w:p w14:paraId="6408CAF0"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Produto homologado conforme requisitos do INMETRO;</w:t>
            </w:r>
          </w:p>
          <w:p w14:paraId="405E3F77" w14:textId="77777777" w:rsidR="00333F44" w:rsidRPr="00333F44"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Quando livre de manutenção, deverá possuir dispositivo de visualização do estado de carga (indicador visual);</w:t>
            </w:r>
          </w:p>
          <w:p w14:paraId="12761244" w14:textId="7AB58FBE" w:rsidR="007610D4" w:rsidRPr="0035118F" w:rsidRDefault="00333F44" w:rsidP="00333F44">
            <w:pPr>
              <w:spacing w:after="0" w:line="240" w:lineRule="auto"/>
              <w:jc w:val="both"/>
              <w:rPr>
                <w:rFonts w:ascii="Arial" w:eastAsia="Times New Roman" w:hAnsi="Arial" w:cs="Arial"/>
                <w:color w:val="000000"/>
                <w:sz w:val="18"/>
                <w:szCs w:val="18"/>
              </w:rPr>
            </w:pPr>
            <w:r w:rsidRPr="00333F44">
              <w:rPr>
                <w:rFonts w:ascii="Arial" w:eastAsia="Times New Roman" w:hAnsi="Arial" w:cs="Arial"/>
                <w:color w:val="000000"/>
                <w:sz w:val="18"/>
                <w:szCs w:val="18"/>
              </w:rPr>
              <w:t>•</w:t>
            </w:r>
            <w:r w:rsidRPr="00333F44">
              <w:rPr>
                <w:rFonts w:ascii="Arial" w:eastAsia="Times New Roman" w:hAnsi="Arial" w:cs="Arial"/>
                <w:color w:val="000000"/>
                <w:sz w:val="18"/>
                <w:szCs w:val="18"/>
              </w:rPr>
              <w:tab/>
              <w:t>Garantia mínima de 12 (doze) meses.</w:t>
            </w:r>
          </w:p>
        </w:tc>
        <w:tc>
          <w:tcPr>
            <w:tcW w:w="1436" w:type="dxa"/>
            <w:tcBorders>
              <w:top w:val="nil"/>
              <w:left w:val="nil"/>
              <w:bottom w:val="single" w:sz="4" w:space="0" w:color="auto"/>
              <w:right w:val="single" w:sz="4" w:space="0" w:color="auto"/>
            </w:tcBorders>
            <w:noWrap/>
            <w:vAlign w:val="center"/>
          </w:tcPr>
          <w:p w14:paraId="56A7778B" w14:textId="77777777" w:rsidR="007610D4" w:rsidRPr="006F158E" w:rsidRDefault="007610D4" w:rsidP="00F7300D">
            <w:pPr>
              <w:spacing w:after="0" w:line="240" w:lineRule="auto"/>
              <w:jc w:val="center"/>
              <w:rPr>
                <w:rFonts w:ascii="Arial" w:eastAsia="Times New Roman" w:hAnsi="Arial" w:cs="Arial"/>
                <w:color w:val="000000"/>
                <w:sz w:val="20"/>
                <w:szCs w:val="20"/>
              </w:rPr>
            </w:pPr>
            <w:r w:rsidRPr="006F158E">
              <w:rPr>
                <w:rFonts w:ascii="Arial" w:eastAsia="Times New Roman" w:hAnsi="Arial" w:cs="Arial"/>
                <w:color w:val="000000"/>
                <w:sz w:val="20"/>
                <w:szCs w:val="20"/>
              </w:rPr>
              <w:t xml:space="preserve">R$  </w:t>
            </w:r>
          </w:p>
        </w:tc>
        <w:tc>
          <w:tcPr>
            <w:tcW w:w="1437" w:type="dxa"/>
            <w:tcBorders>
              <w:top w:val="nil"/>
              <w:left w:val="nil"/>
              <w:bottom w:val="single" w:sz="4" w:space="0" w:color="auto"/>
              <w:right w:val="single" w:sz="4" w:space="0" w:color="auto"/>
            </w:tcBorders>
            <w:noWrap/>
            <w:vAlign w:val="center"/>
          </w:tcPr>
          <w:p w14:paraId="71A1FC37" w14:textId="77777777" w:rsidR="007610D4" w:rsidRPr="006F158E" w:rsidRDefault="007610D4" w:rsidP="00F7300D">
            <w:pPr>
              <w:spacing w:after="0" w:line="240" w:lineRule="auto"/>
              <w:jc w:val="center"/>
              <w:rPr>
                <w:rFonts w:ascii="Arial" w:eastAsia="Times New Roman" w:hAnsi="Arial" w:cs="Arial"/>
                <w:color w:val="000000"/>
                <w:sz w:val="20"/>
                <w:szCs w:val="20"/>
              </w:rPr>
            </w:pPr>
            <w:r w:rsidRPr="006F158E">
              <w:rPr>
                <w:rFonts w:ascii="Arial" w:eastAsia="Times New Roman" w:hAnsi="Arial" w:cs="Arial"/>
                <w:color w:val="000000"/>
                <w:sz w:val="20"/>
                <w:szCs w:val="20"/>
              </w:rPr>
              <w:t xml:space="preserve">R$ </w:t>
            </w:r>
          </w:p>
        </w:tc>
      </w:tr>
      <w:tr w:rsidR="007610D4" w:rsidRPr="000255C8" w14:paraId="44A70BC7" w14:textId="77777777" w:rsidTr="00F7300D">
        <w:trPr>
          <w:trHeight w:val="1194"/>
        </w:trPr>
        <w:tc>
          <w:tcPr>
            <w:tcW w:w="574" w:type="dxa"/>
            <w:tcBorders>
              <w:top w:val="nil"/>
              <w:left w:val="single" w:sz="4" w:space="0" w:color="auto"/>
              <w:bottom w:val="single" w:sz="4" w:space="0" w:color="auto"/>
              <w:right w:val="single" w:sz="4" w:space="0" w:color="auto"/>
            </w:tcBorders>
            <w:noWrap/>
            <w:vAlign w:val="center"/>
            <w:hideMark/>
          </w:tcPr>
          <w:p w14:paraId="69B37BFE"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4</w:t>
            </w:r>
          </w:p>
        </w:tc>
        <w:tc>
          <w:tcPr>
            <w:tcW w:w="1580" w:type="dxa"/>
            <w:tcBorders>
              <w:top w:val="nil"/>
              <w:left w:val="nil"/>
              <w:bottom w:val="single" w:sz="4" w:space="0" w:color="auto"/>
              <w:right w:val="single" w:sz="4" w:space="0" w:color="auto"/>
            </w:tcBorders>
            <w:noWrap/>
            <w:vAlign w:val="center"/>
          </w:tcPr>
          <w:p w14:paraId="25A8AD32" w14:textId="2E104628" w:rsidR="007610D4" w:rsidRPr="0035118F" w:rsidRDefault="00FC5C90"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w:t>
            </w:r>
          </w:p>
        </w:tc>
        <w:tc>
          <w:tcPr>
            <w:tcW w:w="1004" w:type="dxa"/>
            <w:tcBorders>
              <w:top w:val="nil"/>
              <w:left w:val="nil"/>
              <w:bottom w:val="single" w:sz="4" w:space="0" w:color="auto"/>
              <w:right w:val="single" w:sz="4" w:space="0" w:color="auto"/>
            </w:tcBorders>
            <w:noWrap/>
            <w:vAlign w:val="center"/>
          </w:tcPr>
          <w:p w14:paraId="53091C8C" w14:textId="233ED2BD" w:rsidR="007610D4" w:rsidRPr="0035118F" w:rsidRDefault="00FC5C90"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unidade</w:t>
            </w:r>
          </w:p>
        </w:tc>
        <w:tc>
          <w:tcPr>
            <w:tcW w:w="4451" w:type="dxa"/>
            <w:tcBorders>
              <w:top w:val="nil"/>
              <w:left w:val="nil"/>
              <w:bottom w:val="single" w:sz="4" w:space="0" w:color="auto"/>
              <w:right w:val="single" w:sz="4" w:space="0" w:color="auto"/>
            </w:tcBorders>
            <w:noWrap/>
            <w:vAlign w:val="center"/>
          </w:tcPr>
          <w:p w14:paraId="20F254FF"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Bateria Automotiva 150 Ah</w:t>
            </w:r>
          </w:p>
          <w:p w14:paraId="0BB38438"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Capacidade nominal: 150 amperes-hora (Ah);</w:t>
            </w:r>
          </w:p>
          <w:p w14:paraId="00E41A0F"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Tensão nominal: 12V;</w:t>
            </w:r>
          </w:p>
          <w:p w14:paraId="49C87064"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Polo positivo: Direito;</w:t>
            </w:r>
          </w:p>
          <w:p w14:paraId="298C75FC"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Tipo: podendo ser livre de manutenção ou com manutenção;</w:t>
            </w:r>
          </w:p>
          <w:p w14:paraId="0C9718B2"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lastRenderedPageBreak/>
              <w:t>•</w:t>
            </w:r>
            <w:r w:rsidRPr="00FC5C90">
              <w:rPr>
                <w:rFonts w:ascii="Arial" w:eastAsia="Times New Roman" w:hAnsi="Arial" w:cs="Arial"/>
                <w:color w:val="000000"/>
                <w:sz w:val="18"/>
                <w:szCs w:val="18"/>
              </w:rPr>
              <w:tab/>
              <w:t>Tecnologia: bateria chumbo-ácido automotiva de alta capacidade para partida e aplicações em veículos pesados;</w:t>
            </w:r>
          </w:p>
          <w:p w14:paraId="1B9B1778"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Corrente de partida a frio (CCA) compatível com a capacidade da bateria;</w:t>
            </w:r>
          </w:p>
          <w:p w14:paraId="27E00FEA"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Estrutura reforçada com alta resistência a vibrações e ciclos de carga e descarga;</w:t>
            </w:r>
          </w:p>
          <w:p w14:paraId="59CF5C1F"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Caixa em polipropileno de alta resistência mecânica;</w:t>
            </w:r>
          </w:p>
          <w:p w14:paraId="030E027B"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Produto homologado conforme requisitos do INMETRO;</w:t>
            </w:r>
          </w:p>
          <w:p w14:paraId="4B81EDC4"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Quando livre de manutenção, deverá possuir dispositivo de visualização do estado de carga (indicador visual);</w:t>
            </w:r>
          </w:p>
          <w:p w14:paraId="1F990858" w14:textId="528B642D" w:rsidR="007610D4" w:rsidRPr="0035118F"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Garantia mínima de 12 (doze) meses.</w:t>
            </w:r>
          </w:p>
        </w:tc>
        <w:tc>
          <w:tcPr>
            <w:tcW w:w="1436" w:type="dxa"/>
            <w:tcBorders>
              <w:top w:val="nil"/>
              <w:left w:val="nil"/>
              <w:bottom w:val="single" w:sz="4" w:space="0" w:color="auto"/>
              <w:right w:val="single" w:sz="4" w:space="0" w:color="auto"/>
            </w:tcBorders>
            <w:noWrap/>
            <w:vAlign w:val="center"/>
          </w:tcPr>
          <w:p w14:paraId="4CE1D782" w14:textId="77777777" w:rsidR="007610D4" w:rsidRPr="006F158E" w:rsidRDefault="007610D4" w:rsidP="00F7300D">
            <w:pPr>
              <w:jc w:val="center"/>
              <w:rPr>
                <w:rFonts w:ascii="Arial" w:hAnsi="Arial" w:cs="Arial"/>
                <w:sz w:val="20"/>
                <w:szCs w:val="20"/>
              </w:rPr>
            </w:pPr>
            <w:r w:rsidRPr="006F158E">
              <w:rPr>
                <w:rFonts w:ascii="Arial" w:eastAsia="Times New Roman" w:hAnsi="Arial" w:cs="Arial"/>
                <w:color w:val="000000"/>
                <w:sz w:val="20"/>
                <w:szCs w:val="20"/>
              </w:rPr>
              <w:lastRenderedPageBreak/>
              <w:t xml:space="preserve">R$ </w:t>
            </w:r>
          </w:p>
        </w:tc>
        <w:tc>
          <w:tcPr>
            <w:tcW w:w="1437" w:type="dxa"/>
            <w:tcBorders>
              <w:top w:val="nil"/>
              <w:left w:val="nil"/>
              <w:bottom w:val="single" w:sz="4" w:space="0" w:color="auto"/>
              <w:right w:val="single" w:sz="4" w:space="0" w:color="auto"/>
            </w:tcBorders>
            <w:noWrap/>
            <w:vAlign w:val="center"/>
          </w:tcPr>
          <w:p w14:paraId="0F157145" w14:textId="77777777" w:rsidR="007610D4" w:rsidRPr="006F158E" w:rsidRDefault="007610D4" w:rsidP="00F7300D">
            <w:pPr>
              <w:jc w:val="center"/>
              <w:rPr>
                <w:rFonts w:ascii="Arial" w:hAnsi="Arial" w:cs="Arial"/>
                <w:sz w:val="20"/>
                <w:szCs w:val="20"/>
              </w:rPr>
            </w:pPr>
            <w:r w:rsidRPr="006F158E">
              <w:rPr>
                <w:rFonts w:ascii="Arial" w:hAnsi="Arial" w:cs="Arial"/>
                <w:sz w:val="20"/>
                <w:szCs w:val="20"/>
              </w:rPr>
              <w:t xml:space="preserve">R$ </w:t>
            </w:r>
          </w:p>
        </w:tc>
      </w:tr>
      <w:tr w:rsidR="007610D4" w:rsidRPr="000255C8" w14:paraId="0BCBF3E2" w14:textId="77777777" w:rsidTr="00F7300D">
        <w:trPr>
          <w:trHeight w:val="896"/>
        </w:trPr>
        <w:tc>
          <w:tcPr>
            <w:tcW w:w="574" w:type="dxa"/>
            <w:tcBorders>
              <w:top w:val="nil"/>
              <w:left w:val="single" w:sz="4" w:space="0" w:color="auto"/>
              <w:bottom w:val="single" w:sz="4" w:space="0" w:color="auto"/>
              <w:right w:val="single" w:sz="4" w:space="0" w:color="auto"/>
            </w:tcBorders>
            <w:noWrap/>
            <w:vAlign w:val="center"/>
            <w:hideMark/>
          </w:tcPr>
          <w:p w14:paraId="577BB579" w14:textId="77777777" w:rsidR="007610D4" w:rsidRPr="0035118F" w:rsidRDefault="007610D4" w:rsidP="00F7300D">
            <w:pPr>
              <w:spacing w:after="0" w:line="240" w:lineRule="auto"/>
              <w:jc w:val="center"/>
              <w:rPr>
                <w:rFonts w:ascii="Arial" w:eastAsia="Times New Roman" w:hAnsi="Arial" w:cs="Arial"/>
                <w:b/>
                <w:bCs/>
                <w:color w:val="000000"/>
                <w:sz w:val="18"/>
                <w:szCs w:val="18"/>
              </w:rPr>
            </w:pPr>
            <w:r w:rsidRPr="0035118F">
              <w:rPr>
                <w:rFonts w:ascii="Arial" w:eastAsia="Times New Roman" w:hAnsi="Arial" w:cs="Arial"/>
                <w:b/>
                <w:bCs/>
                <w:color w:val="000000"/>
                <w:sz w:val="18"/>
                <w:szCs w:val="18"/>
              </w:rPr>
              <w:t>5</w:t>
            </w:r>
          </w:p>
        </w:tc>
        <w:tc>
          <w:tcPr>
            <w:tcW w:w="1580" w:type="dxa"/>
            <w:tcBorders>
              <w:top w:val="nil"/>
              <w:left w:val="nil"/>
              <w:bottom w:val="single" w:sz="4" w:space="0" w:color="auto"/>
              <w:right w:val="single" w:sz="4" w:space="0" w:color="auto"/>
            </w:tcBorders>
            <w:noWrap/>
            <w:vAlign w:val="center"/>
          </w:tcPr>
          <w:p w14:paraId="3FEDB72D" w14:textId="3001A859" w:rsidR="007610D4" w:rsidRPr="0035118F" w:rsidRDefault="00FC5C90"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004" w:type="dxa"/>
            <w:tcBorders>
              <w:top w:val="nil"/>
              <w:left w:val="nil"/>
              <w:bottom w:val="single" w:sz="4" w:space="0" w:color="auto"/>
              <w:right w:val="single" w:sz="4" w:space="0" w:color="auto"/>
            </w:tcBorders>
            <w:noWrap/>
            <w:vAlign w:val="center"/>
          </w:tcPr>
          <w:p w14:paraId="1D99197C" w14:textId="53C6AAF9" w:rsidR="007610D4" w:rsidRPr="0035118F" w:rsidRDefault="00FC5C90" w:rsidP="00F7300D">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unidade</w:t>
            </w:r>
          </w:p>
        </w:tc>
        <w:tc>
          <w:tcPr>
            <w:tcW w:w="4451" w:type="dxa"/>
            <w:tcBorders>
              <w:top w:val="nil"/>
              <w:left w:val="nil"/>
              <w:bottom w:val="single" w:sz="4" w:space="0" w:color="auto"/>
              <w:right w:val="single" w:sz="4" w:space="0" w:color="auto"/>
            </w:tcBorders>
            <w:noWrap/>
            <w:vAlign w:val="center"/>
          </w:tcPr>
          <w:p w14:paraId="49F8AE94"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Bateria para Motocicleta 5 Ah</w:t>
            </w:r>
          </w:p>
          <w:p w14:paraId="644E4133"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Capacidade nominal: 5 amperes-hora (Ah);</w:t>
            </w:r>
          </w:p>
          <w:p w14:paraId="29282EC6"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Tensão nominal: 12V;</w:t>
            </w:r>
          </w:p>
          <w:p w14:paraId="05973554"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Corrente de partida a frio (CCA): aproximadamente 50A ou superior;</w:t>
            </w:r>
          </w:p>
          <w:p w14:paraId="14E5915D"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Polo positivo: Direito;</w:t>
            </w:r>
          </w:p>
          <w:p w14:paraId="460658F4"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Tipo: livre de manutenção;</w:t>
            </w:r>
          </w:p>
          <w:p w14:paraId="7C8F5D02"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Tecnologia: bateria selada do tipo VRLA/AGM ou equivalente, adequada para motocicletas;</w:t>
            </w:r>
          </w:p>
          <w:p w14:paraId="22F003CC"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Caixa selada com alta resistência a vibrações;</w:t>
            </w:r>
          </w:p>
          <w:p w14:paraId="6CCE7C81"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Produto homologado conforme requisitos do INMETRO;</w:t>
            </w:r>
          </w:p>
          <w:p w14:paraId="488B4112" w14:textId="77777777" w:rsidR="00FC5C90" w:rsidRPr="00FC5C90"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Garantia mínima de 6 (seis) meses;</w:t>
            </w:r>
          </w:p>
          <w:p w14:paraId="15735F40" w14:textId="214C3212" w:rsidR="007610D4" w:rsidRPr="0035118F" w:rsidRDefault="00FC5C90" w:rsidP="00FC5C90">
            <w:pPr>
              <w:spacing w:after="0" w:line="240" w:lineRule="auto"/>
              <w:jc w:val="both"/>
              <w:rPr>
                <w:rFonts w:ascii="Arial" w:eastAsia="Times New Roman" w:hAnsi="Arial" w:cs="Arial"/>
                <w:color w:val="000000"/>
                <w:sz w:val="18"/>
                <w:szCs w:val="18"/>
              </w:rPr>
            </w:pPr>
            <w:r w:rsidRPr="00FC5C90">
              <w:rPr>
                <w:rFonts w:ascii="Arial" w:eastAsia="Times New Roman" w:hAnsi="Arial" w:cs="Arial"/>
                <w:color w:val="000000"/>
                <w:sz w:val="18"/>
                <w:szCs w:val="18"/>
              </w:rPr>
              <w:t>•</w:t>
            </w:r>
            <w:r w:rsidRPr="00FC5C90">
              <w:rPr>
                <w:rFonts w:ascii="Arial" w:eastAsia="Times New Roman" w:hAnsi="Arial" w:cs="Arial"/>
                <w:color w:val="000000"/>
                <w:sz w:val="18"/>
                <w:szCs w:val="18"/>
              </w:rPr>
              <w:tab/>
              <w:t xml:space="preserve">Referência: </w:t>
            </w:r>
            <w:proofErr w:type="spellStart"/>
            <w:r w:rsidRPr="00FC5C90">
              <w:rPr>
                <w:rFonts w:ascii="Arial" w:eastAsia="Times New Roman" w:hAnsi="Arial" w:cs="Arial"/>
                <w:color w:val="000000"/>
                <w:sz w:val="18"/>
                <w:szCs w:val="18"/>
              </w:rPr>
              <w:t>Heliar</w:t>
            </w:r>
            <w:proofErr w:type="spellEnd"/>
            <w:r w:rsidRPr="00FC5C90">
              <w:rPr>
                <w:rFonts w:ascii="Arial" w:eastAsia="Times New Roman" w:hAnsi="Arial" w:cs="Arial"/>
                <w:color w:val="000000"/>
                <w:sz w:val="18"/>
                <w:szCs w:val="18"/>
              </w:rPr>
              <w:t xml:space="preserve"> HTZ6L ou equivalente técnico.</w:t>
            </w:r>
          </w:p>
        </w:tc>
        <w:tc>
          <w:tcPr>
            <w:tcW w:w="1436" w:type="dxa"/>
            <w:tcBorders>
              <w:top w:val="nil"/>
              <w:left w:val="nil"/>
              <w:bottom w:val="single" w:sz="4" w:space="0" w:color="auto"/>
              <w:right w:val="single" w:sz="4" w:space="0" w:color="auto"/>
            </w:tcBorders>
            <w:noWrap/>
            <w:vAlign w:val="center"/>
          </w:tcPr>
          <w:p w14:paraId="0619CC62" w14:textId="77777777" w:rsidR="007610D4" w:rsidRPr="006F158E" w:rsidRDefault="007610D4" w:rsidP="00F7300D">
            <w:pPr>
              <w:spacing w:after="0" w:line="240" w:lineRule="auto"/>
              <w:jc w:val="center"/>
              <w:rPr>
                <w:rFonts w:ascii="Arial" w:eastAsia="Times New Roman" w:hAnsi="Arial" w:cs="Arial"/>
                <w:color w:val="000000"/>
                <w:sz w:val="20"/>
                <w:szCs w:val="20"/>
              </w:rPr>
            </w:pPr>
            <w:r w:rsidRPr="006F158E">
              <w:rPr>
                <w:rFonts w:ascii="Arial" w:eastAsia="Times New Roman" w:hAnsi="Arial" w:cs="Arial"/>
                <w:color w:val="000000"/>
                <w:sz w:val="20"/>
                <w:szCs w:val="20"/>
              </w:rPr>
              <w:t xml:space="preserve">R$ </w:t>
            </w:r>
          </w:p>
        </w:tc>
        <w:tc>
          <w:tcPr>
            <w:tcW w:w="1437" w:type="dxa"/>
            <w:tcBorders>
              <w:top w:val="nil"/>
              <w:left w:val="nil"/>
              <w:bottom w:val="single" w:sz="4" w:space="0" w:color="auto"/>
              <w:right w:val="single" w:sz="4" w:space="0" w:color="auto"/>
            </w:tcBorders>
            <w:noWrap/>
            <w:vAlign w:val="center"/>
          </w:tcPr>
          <w:p w14:paraId="26C26C92" w14:textId="77777777" w:rsidR="007610D4" w:rsidRPr="006F158E" w:rsidRDefault="007610D4" w:rsidP="00F7300D">
            <w:pPr>
              <w:spacing w:after="0" w:line="240" w:lineRule="auto"/>
              <w:jc w:val="center"/>
              <w:rPr>
                <w:rFonts w:ascii="Arial" w:eastAsia="Times New Roman" w:hAnsi="Arial" w:cs="Arial"/>
                <w:color w:val="000000"/>
                <w:sz w:val="20"/>
                <w:szCs w:val="20"/>
              </w:rPr>
            </w:pPr>
            <w:r w:rsidRPr="006F158E">
              <w:rPr>
                <w:rFonts w:ascii="Arial" w:eastAsia="Times New Roman" w:hAnsi="Arial" w:cs="Arial"/>
                <w:color w:val="000000"/>
                <w:sz w:val="20"/>
                <w:szCs w:val="20"/>
              </w:rPr>
              <w:t xml:space="preserve">R$ </w:t>
            </w:r>
          </w:p>
        </w:tc>
      </w:tr>
      <w:tr w:rsidR="007610D4" w:rsidRPr="000255C8" w14:paraId="54FF5CE4" w14:textId="77777777" w:rsidTr="00F7300D">
        <w:trPr>
          <w:trHeight w:val="393"/>
        </w:trPr>
        <w:tc>
          <w:tcPr>
            <w:tcW w:w="10482" w:type="dxa"/>
            <w:gridSpan w:val="6"/>
            <w:tcBorders>
              <w:top w:val="single" w:sz="4" w:space="0" w:color="auto"/>
              <w:left w:val="single" w:sz="4" w:space="0" w:color="auto"/>
              <w:bottom w:val="single" w:sz="4" w:space="0" w:color="auto"/>
              <w:right w:val="single" w:sz="4" w:space="0" w:color="auto"/>
            </w:tcBorders>
            <w:noWrap/>
            <w:vAlign w:val="center"/>
          </w:tcPr>
          <w:p w14:paraId="39A04838" w14:textId="77777777" w:rsidR="007610D4" w:rsidRPr="006F158E" w:rsidRDefault="007610D4" w:rsidP="00F7300D">
            <w:pPr>
              <w:pStyle w:val="SemEspaamento"/>
              <w:jc w:val="center"/>
              <w:rPr>
                <w:rFonts w:ascii="Arial" w:eastAsia="Times New Roman" w:hAnsi="Arial" w:cs="Arial"/>
                <w:b/>
                <w:sz w:val="18"/>
                <w:szCs w:val="18"/>
              </w:rPr>
            </w:pPr>
            <w:r w:rsidRPr="006F158E">
              <w:rPr>
                <w:rFonts w:ascii="Arial" w:eastAsia="Times New Roman" w:hAnsi="Arial" w:cs="Arial"/>
                <w:b/>
                <w:sz w:val="18"/>
                <w:szCs w:val="18"/>
              </w:rPr>
              <w:t xml:space="preserve">Valor </w:t>
            </w:r>
            <w:proofErr w:type="gramStart"/>
            <w:r w:rsidRPr="006F158E">
              <w:rPr>
                <w:rFonts w:ascii="Arial" w:eastAsia="Times New Roman" w:hAnsi="Arial" w:cs="Arial"/>
                <w:b/>
                <w:sz w:val="18"/>
                <w:szCs w:val="18"/>
              </w:rPr>
              <w:t>Total  R$  (</w:t>
            </w:r>
            <w:proofErr w:type="gramEnd"/>
            <w:r w:rsidRPr="006F158E">
              <w:rPr>
                <w:rFonts w:ascii="Arial" w:eastAsia="Times New Roman" w:hAnsi="Arial" w:cs="Arial"/>
                <w:b/>
                <w:sz w:val="18"/>
                <w:szCs w:val="18"/>
              </w:rPr>
              <w:t>)</w:t>
            </w:r>
          </w:p>
        </w:tc>
      </w:tr>
    </w:tbl>
    <w:p w14:paraId="639B7AC8" w14:textId="77777777" w:rsidR="007610D4" w:rsidRDefault="007610D4" w:rsidP="007610D4">
      <w:pPr>
        <w:pStyle w:val="SemEspaamento"/>
        <w:rPr>
          <w:highlight w:val="lightGray"/>
        </w:rPr>
      </w:pPr>
    </w:p>
    <w:p w14:paraId="5EC23055" w14:textId="77777777" w:rsidR="007610D4" w:rsidRDefault="007610D4" w:rsidP="007610D4">
      <w:pPr>
        <w:pStyle w:val="SemEspaamento"/>
        <w:rPr>
          <w:highlight w:val="lightGray"/>
        </w:rPr>
      </w:pPr>
    </w:p>
    <w:p w14:paraId="6E41AA1D" w14:textId="77777777" w:rsidR="007610D4" w:rsidRPr="00BA7AA6" w:rsidRDefault="007610D4" w:rsidP="007610D4">
      <w:pPr>
        <w:spacing w:after="0" w:line="240" w:lineRule="auto"/>
        <w:jc w:val="both"/>
        <w:rPr>
          <w:rFonts w:ascii="Arial" w:hAnsi="Arial" w:cs="Arial"/>
          <w:sz w:val="20"/>
          <w:szCs w:val="20"/>
        </w:rPr>
      </w:pPr>
      <w:r w:rsidRPr="00A64D03">
        <w:rPr>
          <w:rFonts w:ascii="Arial" w:hAnsi="Arial" w:cs="Arial"/>
          <w:sz w:val="20"/>
          <w:szCs w:val="20"/>
        </w:rPr>
        <w:t>3.2</w:t>
      </w:r>
      <w:r>
        <w:rPr>
          <w:rFonts w:ascii="Arial" w:hAnsi="Arial" w:cs="Arial"/>
          <w:sz w:val="20"/>
          <w:szCs w:val="20"/>
        </w:rPr>
        <w:t xml:space="preserve">. </w:t>
      </w:r>
      <w:r w:rsidRPr="00BA7AA6">
        <w:rPr>
          <w:rFonts w:ascii="Arial" w:hAnsi="Arial" w:cs="Arial"/>
          <w:sz w:val="20"/>
          <w:szCs w:val="20"/>
        </w:rPr>
        <w:t>O</w:t>
      </w:r>
      <w:r>
        <w:rPr>
          <w:rFonts w:ascii="Arial" w:hAnsi="Arial" w:cs="Arial"/>
          <w:sz w:val="20"/>
          <w:szCs w:val="20"/>
        </w:rPr>
        <w:t>s preços serão</w:t>
      </w:r>
      <w:r w:rsidRPr="00BA7AA6">
        <w:rPr>
          <w:rFonts w:ascii="Arial" w:hAnsi="Arial" w:cs="Arial"/>
          <w:sz w:val="20"/>
          <w:szCs w:val="20"/>
        </w:rPr>
        <w:t xml:space="preserve"> fixo</w:t>
      </w:r>
      <w:r>
        <w:rPr>
          <w:rFonts w:ascii="Arial" w:hAnsi="Arial" w:cs="Arial"/>
          <w:sz w:val="20"/>
          <w:szCs w:val="20"/>
        </w:rPr>
        <w:t>s</w:t>
      </w:r>
      <w:r w:rsidRPr="00BA7AA6">
        <w:rPr>
          <w:rFonts w:ascii="Arial" w:hAnsi="Arial" w:cs="Arial"/>
          <w:sz w:val="20"/>
          <w:szCs w:val="20"/>
        </w:rPr>
        <w:t xml:space="preserve"> e irreajustáve</w:t>
      </w:r>
      <w:r>
        <w:rPr>
          <w:rFonts w:ascii="Arial" w:hAnsi="Arial" w:cs="Arial"/>
          <w:sz w:val="20"/>
          <w:szCs w:val="20"/>
        </w:rPr>
        <w:t xml:space="preserve">is, inexistindo a possibilidade de adoção pelas partes de qualquer espécie de atualização financeira antes do interregno mínimo de 01 (um) ano. </w:t>
      </w:r>
    </w:p>
    <w:p w14:paraId="68281FAE" w14:textId="77777777" w:rsidR="007610D4" w:rsidRDefault="007610D4" w:rsidP="007610D4">
      <w:pPr>
        <w:spacing w:after="0" w:line="240" w:lineRule="auto"/>
        <w:jc w:val="both"/>
        <w:rPr>
          <w:rFonts w:ascii="Arial" w:hAnsi="Arial" w:cs="Arial"/>
          <w:b/>
          <w:sz w:val="20"/>
          <w:szCs w:val="20"/>
        </w:rPr>
      </w:pPr>
    </w:p>
    <w:p w14:paraId="66544DDF" w14:textId="77777777" w:rsidR="007610D4" w:rsidRDefault="007610D4" w:rsidP="007610D4">
      <w:pPr>
        <w:spacing w:after="0" w:line="240" w:lineRule="auto"/>
        <w:jc w:val="both"/>
        <w:rPr>
          <w:rFonts w:ascii="Arial" w:hAnsi="Arial" w:cs="Arial"/>
          <w:b/>
          <w:sz w:val="20"/>
          <w:szCs w:val="20"/>
        </w:rPr>
      </w:pPr>
    </w:p>
    <w:p w14:paraId="4B3C40EC" w14:textId="77777777" w:rsidR="007610D4" w:rsidRPr="008A0F3A" w:rsidRDefault="007610D4" w:rsidP="007610D4">
      <w:pPr>
        <w:spacing w:after="0" w:line="240" w:lineRule="auto"/>
        <w:jc w:val="both"/>
        <w:rPr>
          <w:rFonts w:ascii="Arial" w:hAnsi="Arial" w:cs="Arial"/>
          <w:b/>
          <w:sz w:val="20"/>
          <w:szCs w:val="20"/>
        </w:rPr>
      </w:pPr>
      <w:r w:rsidRPr="008A0F3A">
        <w:rPr>
          <w:rFonts w:ascii="Arial" w:hAnsi="Arial" w:cs="Arial"/>
          <w:b/>
          <w:sz w:val="20"/>
          <w:szCs w:val="20"/>
        </w:rPr>
        <w:t>4) DOS PRAZOS E DAS CONDIÇÕES DE FORNECIMENTO</w:t>
      </w:r>
    </w:p>
    <w:p w14:paraId="61938090" w14:textId="77777777" w:rsidR="007610D4" w:rsidRDefault="007610D4" w:rsidP="007610D4">
      <w:pPr>
        <w:spacing w:after="0" w:line="240" w:lineRule="auto"/>
        <w:jc w:val="both"/>
        <w:rPr>
          <w:rFonts w:ascii="Arial" w:hAnsi="Arial" w:cs="Arial"/>
          <w:b/>
          <w:sz w:val="20"/>
          <w:szCs w:val="20"/>
        </w:rPr>
      </w:pPr>
    </w:p>
    <w:p w14:paraId="72B8048D" w14:textId="77777777" w:rsidR="007610D4" w:rsidRPr="003D4B04" w:rsidRDefault="007610D4" w:rsidP="007610D4">
      <w:pPr>
        <w:spacing w:after="0" w:line="240" w:lineRule="auto"/>
        <w:jc w:val="both"/>
        <w:rPr>
          <w:rFonts w:ascii="Arial" w:hAnsi="Arial" w:cs="Arial"/>
          <w:sz w:val="20"/>
          <w:szCs w:val="20"/>
        </w:rPr>
      </w:pPr>
      <w:r w:rsidRPr="0041039E">
        <w:rPr>
          <w:rFonts w:ascii="Arial" w:hAnsi="Arial" w:cs="Arial"/>
          <w:sz w:val="20"/>
          <w:szCs w:val="20"/>
        </w:rPr>
        <w:t>4.1.  O</w:t>
      </w:r>
      <w:r w:rsidRPr="003D4B04">
        <w:rPr>
          <w:rFonts w:ascii="Arial" w:hAnsi="Arial" w:cs="Arial"/>
          <w:sz w:val="20"/>
          <w:szCs w:val="20"/>
        </w:rPr>
        <w:t xml:space="preserve"> prazo de vigência d</w:t>
      </w:r>
      <w:r>
        <w:rPr>
          <w:rFonts w:ascii="Arial" w:hAnsi="Arial" w:cs="Arial"/>
          <w:sz w:val="20"/>
          <w:szCs w:val="20"/>
        </w:rPr>
        <w:t>a Ata</w:t>
      </w:r>
      <w:r w:rsidRPr="002914C5">
        <w:rPr>
          <w:rFonts w:ascii="Arial" w:hAnsi="Arial" w:cs="Arial"/>
          <w:sz w:val="20"/>
          <w:szCs w:val="20"/>
        </w:rPr>
        <w:t xml:space="preserve"> de Registro de Preços </w:t>
      </w:r>
      <w:r w:rsidRPr="003D4B04">
        <w:rPr>
          <w:rFonts w:ascii="Arial" w:hAnsi="Arial" w:cs="Arial"/>
          <w:sz w:val="20"/>
          <w:szCs w:val="20"/>
        </w:rPr>
        <w:t>será de 12 (doze) meses a contar da</w:t>
      </w:r>
      <w:r>
        <w:rPr>
          <w:rFonts w:ascii="Arial" w:hAnsi="Arial" w:cs="Arial"/>
          <w:sz w:val="20"/>
          <w:szCs w:val="20"/>
        </w:rPr>
        <w:t xml:space="preserve"> data de sua assinatura</w:t>
      </w:r>
      <w:r w:rsidRPr="003D4B04">
        <w:rPr>
          <w:rFonts w:ascii="Arial" w:hAnsi="Arial" w:cs="Arial"/>
          <w:sz w:val="20"/>
          <w:szCs w:val="20"/>
        </w:rPr>
        <w:t xml:space="preserve">, tendo em vista tratar-se de fornecimento por Sistema de Registro de Preços, </w:t>
      </w:r>
      <w:r w:rsidRPr="008A0F3A">
        <w:rPr>
          <w:rFonts w:ascii="Arial" w:hAnsi="Arial" w:cs="Arial"/>
          <w:sz w:val="20"/>
          <w:szCs w:val="20"/>
        </w:rPr>
        <w:t xml:space="preserve">comprometendo-se a manter o preço ressalvadas as exceções </w:t>
      </w:r>
      <w:r w:rsidRPr="009024A5">
        <w:rPr>
          <w:rFonts w:ascii="Arial" w:hAnsi="Arial" w:cs="Arial"/>
          <w:sz w:val="20"/>
          <w:szCs w:val="20"/>
        </w:rPr>
        <w:t xml:space="preserve">do </w:t>
      </w:r>
      <w:r w:rsidRPr="009024A5">
        <w:rPr>
          <w:rFonts w:ascii="Arial" w:hAnsi="Arial" w:cs="Arial"/>
          <w:b/>
          <w:sz w:val="20"/>
          <w:szCs w:val="20"/>
        </w:rPr>
        <w:t>Item 6</w:t>
      </w:r>
      <w:r w:rsidRPr="00067431">
        <w:rPr>
          <w:rFonts w:ascii="Arial" w:hAnsi="Arial" w:cs="Arial"/>
          <w:b/>
          <w:sz w:val="20"/>
          <w:szCs w:val="20"/>
        </w:rPr>
        <w:t xml:space="preserve"> </w:t>
      </w:r>
      <w:r w:rsidRPr="003D4B04">
        <w:rPr>
          <w:rFonts w:ascii="Arial" w:hAnsi="Arial" w:cs="Arial"/>
          <w:sz w:val="20"/>
          <w:szCs w:val="20"/>
        </w:rPr>
        <w:t>desta Ata e a disponibilidade d</w:t>
      </w:r>
      <w:r>
        <w:rPr>
          <w:rFonts w:ascii="Arial" w:hAnsi="Arial" w:cs="Arial"/>
          <w:sz w:val="20"/>
          <w:szCs w:val="20"/>
        </w:rPr>
        <w:t xml:space="preserve">os equipamentos de proteção </w:t>
      </w:r>
      <w:r w:rsidRPr="003D4B04">
        <w:rPr>
          <w:rFonts w:ascii="Arial" w:hAnsi="Arial" w:cs="Arial"/>
          <w:sz w:val="20"/>
          <w:szCs w:val="20"/>
        </w:rPr>
        <w:t>nos quantitativos máximos licitados.</w:t>
      </w:r>
    </w:p>
    <w:p w14:paraId="1893992D" w14:textId="77777777" w:rsidR="007610D4" w:rsidRDefault="007610D4" w:rsidP="007610D4">
      <w:pPr>
        <w:spacing w:after="0" w:line="240" w:lineRule="auto"/>
        <w:jc w:val="both"/>
        <w:rPr>
          <w:rFonts w:ascii="Arial" w:hAnsi="Arial" w:cs="Arial"/>
          <w:sz w:val="20"/>
          <w:szCs w:val="20"/>
        </w:rPr>
      </w:pPr>
    </w:p>
    <w:p w14:paraId="716801E0" w14:textId="366EE8FE" w:rsidR="007610D4" w:rsidRDefault="007610D4" w:rsidP="007610D4">
      <w:pPr>
        <w:spacing w:after="0" w:line="240" w:lineRule="auto"/>
        <w:jc w:val="both"/>
        <w:rPr>
          <w:rFonts w:ascii="Arial" w:hAnsi="Arial" w:cs="Arial"/>
          <w:sz w:val="20"/>
          <w:szCs w:val="20"/>
        </w:rPr>
      </w:pPr>
      <w:r>
        <w:rPr>
          <w:rFonts w:ascii="Arial" w:hAnsi="Arial" w:cs="Arial"/>
          <w:sz w:val="20"/>
          <w:szCs w:val="20"/>
        </w:rPr>
        <w:t xml:space="preserve">4.2. O fornecimento </w:t>
      </w:r>
      <w:r w:rsidRPr="00FA02AC">
        <w:rPr>
          <w:rFonts w:ascii="Arial" w:hAnsi="Arial" w:cs="Arial"/>
          <w:sz w:val="20"/>
          <w:szCs w:val="20"/>
        </w:rPr>
        <w:t>d</w:t>
      </w:r>
      <w:r w:rsidR="00FA02AC" w:rsidRPr="00FA02AC">
        <w:rPr>
          <w:rFonts w:ascii="Arial" w:hAnsi="Arial" w:cs="Arial"/>
          <w:sz w:val="20"/>
          <w:szCs w:val="20"/>
        </w:rPr>
        <w:t>as baterias</w:t>
      </w:r>
      <w:r w:rsidRPr="00FA02AC">
        <w:rPr>
          <w:rFonts w:ascii="Arial" w:hAnsi="Arial" w:cs="Arial"/>
          <w:sz w:val="20"/>
          <w:szCs w:val="20"/>
        </w:rPr>
        <w:t xml:space="preserve"> </w:t>
      </w:r>
      <w:r w:rsidRPr="00933065">
        <w:rPr>
          <w:rFonts w:ascii="Arial" w:hAnsi="Arial" w:cs="Arial"/>
          <w:sz w:val="20"/>
          <w:szCs w:val="20"/>
        </w:rPr>
        <w:t xml:space="preserve">será efetuado em conformidade com as determinações do Anexo I – Termo de Referência deste </w:t>
      </w:r>
      <w:r>
        <w:rPr>
          <w:rFonts w:ascii="Arial" w:hAnsi="Arial" w:cs="Arial"/>
          <w:sz w:val="20"/>
          <w:szCs w:val="20"/>
        </w:rPr>
        <w:t>Aviso</w:t>
      </w:r>
      <w:r w:rsidRPr="00933065">
        <w:rPr>
          <w:rFonts w:ascii="Arial" w:hAnsi="Arial" w:cs="Arial"/>
          <w:sz w:val="20"/>
          <w:szCs w:val="20"/>
        </w:rPr>
        <w:t xml:space="preserve"> e mediante a expedição, pelo Departamento de Compras e Licitações da SAECIL, </w:t>
      </w:r>
      <w:r>
        <w:rPr>
          <w:rFonts w:ascii="Arial" w:hAnsi="Arial" w:cs="Arial"/>
          <w:sz w:val="20"/>
          <w:szCs w:val="20"/>
        </w:rPr>
        <w:t xml:space="preserve">da </w:t>
      </w:r>
      <w:r w:rsidRPr="00974D80">
        <w:rPr>
          <w:rFonts w:ascii="Arial" w:hAnsi="Arial" w:cs="Arial"/>
          <w:sz w:val="20"/>
          <w:szCs w:val="20"/>
        </w:rPr>
        <w:t>Autorização de Compras</w:t>
      </w:r>
      <w:r>
        <w:rPr>
          <w:rFonts w:ascii="Arial" w:hAnsi="Arial" w:cs="Arial"/>
          <w:sz w:val="20"/>
          <w:szCs w:val="20"/>
        </w:rPr>
        <w:t>,</w:t>
      </w:r>
      <w:r w:rsidRPr="00933065">
        <w:rPr>
          <w:rFonts w:ascii="Arial" w:hAnsi="Arial" w:cs="Arial"/>
          <w:sz w:val="20"/>
          <w:szCs w:val="20"/>
        </w:rPr>
        <w:t xml:space="preserve"> que substituirá o Termo de Contrato, e do qual constarão: a data de expedição, especificações do(s) </w:t>
      </w:r>
      <w:r>
        <w:rPr>
          <w:rFonts w:ascii="Arial" w:hAnsi="Arial" w:cs="Arial"/>
          <w:sz w:val="20"/>
          <w:szCs w:val="20"/>
        </w:rPr>
        <w:t>material(</w:t>
      </w:r>
      <w:proofErr w:type="spellStart"/>
      <w:r>
        <w:rPr>
          <w:rFonts w:ascii="Arial" w:hAnsi="Arial" w:cs="Arial"/>
          <w:sz w:val="20"/>
          <w:szCs w:val="20"/>
        </w:rPr>
        <w:t>is</w:t>
      </w:r>
      <w:proofErr w:type="spellEnd"/>
      <w:r>
        <w:rPr>
          <w:rFonts w:ascii="Arial" w:hAnsi="Arial" w:cs="Arial"/>
          <w:sz w:val="20"/>
          <w:szCs w:val="20"/>
        </w:rPr>
        <w:t>)</w:t>
      </w:r>
      <w:r w:rsidRPr="00933065">
        <w:rPr>
          <w:rFonts w:ascii="Arial" w:hAnsi="Arial" w:cs="Arial"/>
          <w:sz w:val="20"/>
          <w:szCs w:val="20"/>
        </w:rPr>
        <w:t>, quantitativo</w:t>
      </w:r>
      <w:r>
        <w:rPr>
          <w:rFonts w:ascii="Arial" w:hAnsi="Arial" w:cs="Arial"/>
          <w:sz w:val="20"/>
          <w:szCs w:val="20"/>
        </w:rPr>
        <w:t>(s)</w:t>
      </w:r>
      <w:r w:rsidRPr="00933065">
        <w:rPr>
          <w:rFonts w:ascii="Arial" w:hAnsi="Arial" w:cs="Arial"/>
          <w:sz w:val="20"/>
          <w:szCs w:val="20"/>
        </w:rPr>
        <w:t xml:space="preserve">, </w:t>
      </w:r>
      <w:proofErr w:type="gramStart"/>
      <w:r w:rsidRPr="00933065">
        <w:rPr>
          <w:rFonts w:ascii="Arial" w:hAnsi="Arial" w:cs="Arial"/>
          <w:sz w:val="20"/>
          <w:szCs w:val="20"/>
        </w:rPr>
        <w:t>prazos e preços unitário</w:t>
      </w:r>
      <w:proofErr w:type="gramEnd"/>
      <w:r w:rsidRPr="00933065">
        <w:rPr>
          <w:rFonts w:ascii="Arial" w:hAnsi="Arial" w:cs="Arial"/>
          <w:sz w:val="20"/>
          <w:szCs w:val="20"/>
        </w:rPr>
        <w:t xml:space="preserve"> e total. </w:t>
      </w:r>
    </w:p>
    <w:p w14:paraId="3E1CE6DC" w14:textId="77777777" w:rsidR="007610D4" w:rsidRDefault="007610D4" w:rsidP="007610D4">
      <w:pPr>
        <w:spacing w:after="0" w:line="240" w:lineRule="auto"/>
        <w:jc w:val="both"/>
        <w:rPr>
          <w:rFonts w:ascii="Arial" w:hAnsi="Arial" w:cs="Arial"/>
          <w:sz w:val="20"/>
          <w:szCs w:val="20"/>
        </w:rPr>
      </w:pPr>
    </w:p>
    <w:p w14:paraId="75D162C1" w14:textId="1FE68102" w:rsidR="007610D4" w:rsidRPr="00974D80" w:rsidRDefault="007610D4" w:rsidP="007610D4">
      <w:pPr>
        <w:spacing w:after="0" w:line="240" w:lineRule="auto"/>
        <w:jc w:val="both"/>
        <w:rPr>
          <w:rFonts w:asciiTheme="majorHAnsi" w:eastAsiaTheme="minorHAnsi" w:hAnsiTheme="majorHAnsi" w:cstheme="majorHAnsi"/>
          <w:sz w:val="24"/>
          <w:szCs w:val="24"/>
          <w:lang w:eastAsia="en-US"/>
        </w:rPr>
      </w:pPr>
      <w:r>
        <w:rPr>
          <w:rFonts w:ascii="Arial" w:hAnsi="Arial" w:cs="Arial"/>
          <w:sz w:val="20"/>
          <w:szCs w:val="20"/>
        </w:rPr>
        <w:t>4.3</w:t>
      </w:r>
      <w:r w:rsidRPr="003D4B04">
        <w:rPr>
          <w:rFonts w:ascii="Arial" w:hAnsi="Arial" w:cs="Arial"/>
          <w:sz w:val="20"/>
          <w:szCs w:val="20"/>
        </w:rPr>
        <w:t>.</w:t>
      </w:r>
      <w:r w:rsidRPr="003D4B04">
        <w:rPr>
          <w:rFonts w:ascii="Arial" w:hAnsi="Arial" w:cs="Arial"/>
          <w:sz w:val="20"/>
          <w:szCs w:val="20"/>
          <w:lang w:eastAsia="en-US"/>
        </w:rPr>
        <w:t xml:space="preserve"> </w:t>
      </w:r>
      <w:r w:rsidRPr="00974D80">
        <w:rPr>
          <w:rFonts w:ascii="Arial" w:hAnsi="Arial" w:cs="Arial"/>
          <w:sz w:val="20"/>
          <w:szCs w:val="20"/>
        </w:rPr>
        <w:t xml:space="preserve">As unidades </w:t>
      </w:r>
      <w:proofErr w:type="gramStart"/>
      <w:r w:rsidRPr="00974D80">
        <w:rPr>
          <w:rFonts w:ascii="Arial" w:hAnsi="Arial" w:cs="Arial"/>
          <w:sz w:val="20"/>
          <w:szCs w:val="20"/>
        </w:rPr>
        <w:t>objeto desta licitação deverão</w:t>
      </w:r>
      <w:proofErr w:type="gramEnd"/>
      <w:r w:rsidRPr="00974D80">
        <w:rPr>
          <w:rFonts w:ascii="Arial" w:hAnsi="Arial" w:cs="Arial"/>
          <w:sz w:val="20"/>
          <w:szCs w:val="20"/>
        </w:rPr>
        <w:t xml:space="preserve"> ser entregues no prazo de </w:t>
      </w:r>
      <w:r w:rsidRPr="00881885">
        <w:rPr>
          <w:rFonts w:ascii="Arial" w:hAnsi="Arial" w:cs="Arial"/>
          <w:sz w:val="20"/>
          <w:szCs w:val="20"/>
        </w:rPr>
        <w:t xml:space="preserve">até </w:t>
      </w:r>
      <w:r w:rsidR="00881885" w:rsidRPr="00881885">
        <w:rPr>
          <w:rFonts w:ascii="Arial" w:hAnsi="Arial" w:cs="Arial"/>
          <w:sz w:val="20"/>
          <w:szCs w:val="20"/>
        </w:rPr>
        <w:t>05</w:t>
      </w:r>
      <w:r w:rsidRPr="00881885">
        <w:rPr>
          <w:rFonts w:ascii="Arial" w:hAnsi="Arial" w:cs="Arial"/>
          <w:sz w:val="20"/>
          <w:szCs w:val="20"/>
        </w:rPr>
        <w:t xml:space="preserve"> (</w:t>
      </w:r>
      <w:r w:rsidR="00881885" w:rsidRPr="00881885">
        <w:rPr>
          <w:rFonts w:ascii="Arial" w:hAnsi="Arial" w:cs="Arial"/>
          <w:sz w:val="20"/>
          <w:szCs w:val="20"/>
        </w:rPr>
        <w:t>cinco</w:t>
      </w:r>
      <w:r w:rsidRPr="00881885">
        <w:rPr>
          <w:rFonts w:ascii="Arial" w:hAnsi="Arial" w:cs="Arial"/>
          <w:sz w:val="20"/>
          <w:szCs w:val="20"/>
        </w:rPr>
        <w:t xml:space="preserve">) dias </w:t>
      </w:r>
      <w:r w:rsidRPr="00974D80">
        <w:rPr>
          <w:rFonts w:ascii="Arial" w:hAnsi="Arial" w:cs="Arial"/>
          <w:sz w:val="20"/>
          <w:szCs w:val="20"/>
        </w:rPr>
        <w:t>a contar da emissão</w:t>
      </w:r>
      <w:r w:rsidR="0093556C">
        <w:rPr>
          <w:rFonts w:ascii="Arial" w:hAnsi="Arial" w:cs="Arial"/>
          <w:sz w:val="20"/>
          <w:szCs w:val="20"/>
        </w:rPr>
        <w:t>/recebimento</w:t>
      </w:r>
      <w:r w:rsidRPr="00974D80">
        <w:rPr>
          <w:rFonts w:ascii="Arial" w:hAnsi="Arial" w:cs="Arial"/>
          <w:sz w:val="20"/>
          <w:szCs w:val="20"/>
        </w:rPr>
        <w:t xml:space="preserve"> da Autorização de Compras pelo Departamento de Compras e Licitações </w:t>
      </w:r>
      <w:r>
        <w:rPr>
          <w:rFonts w:ascii="Arial" w:hAnsi="Arial" w:cs="Arial"/>
          <w:sz w:val="20"/>
          <w:szCs w:val="20"/>
        </w:rPr>
        <w:t>da SAECIL.</w:t>
      </w:r>
    </w:p>
    <w:p w14:paraId="7CC68856" w14:textId="77777777" w:rsidR="007610D4" w:rsidRPr="003D4B04" w:rsidRDefault="007610D4" w:rsidP="007610D4">
      <w:pPr>
        <w:spacing w:after="0" w:line="240" w:lineRule="auto"/>
        <w:jc w:val="both"/>
        <w:rPr>
          <w:rFonts w:ascii="Arial" w:hAnsi="Arial" w:cs="Arial"/>
          <w:sz w:val="20"/>
          <w:szCs w:val="20"/>
        </w:rPr>
      </w:pPr>
    </w:p>
    <w:p w14:paraId="67693FC1" w14:textId="34C7DC9A" w:rsidR="007610D4" w:rsidRPr="00551BB2" w:rsidRDefault="007610D4" w:rsidP="007610D4">
      <w:pPr>
        <w:spacing w:after="0" w:line="240" w:lineRule="auto"/>
        <w:jc w:val="both"/>
        <w:rPr>
          <w:rFonts w:ascii="Arial" w:hAnsi="Arial" w:cs="Arial"/>
          <w:bCs/>
          <w:sz w:val="20"/>
          <w:szCs w:val="20"/>
        </w:rPr>
      </w:pPr>
      <w:r>
        <w:rPr>
          <w:rFonts w:ascii="Arial" w:hAnsi="Arial" w:cs="Arial"/>
          <w:sz w:val="20"/>
          <w:szCs w:val="20"/>
        </w:rPr>
        <w:t xml:space="preserve">4.4. </w:t>
      </w:r>
      <w:r w:rsidRPr="00974D80">
        <w:rPr>
          <w:rFonts w:ascii="Arial" w:hAnsi="Arial" w:cs="Arial"/>
          <w:bCs/>
          <w:sz w:val="20"/>
          <w:szCs w:val="20"/>
        </w:rPr>
        <w:t>A</w:t>
      </w:r>
      <w:r>
        <w:rPr>
          <w:rFonts w:ascii="Arial" w:hAnsi="Arial" w:cs="Arial"/>
          <w:bCs/>
          <w:sz w:val="20"/>
          <w:szCs w:val="20"/>
        </w:rPr>
        <w:t xml:space="preserve"> Detentora da Ata </w:t>
      </w:r>
      <w:r w:rsidRPr="00974D80">
        <w:rPr>
          <w:rFonts w:ascii="Arial" w:hAnsi="Arial" w:cs="Arial"/>
          <w:bCs/>
          <w:sz w:val="20"/>
          <w:szCs w:val="20"/>
        </w:rPr>
        <w:t xml:space="preserve">deverá entregar os materiais no </w:t>
      </w:r>
      <w:r w:rsidRPr="00B81940">
        <w:rPr>
          <w:rFonts w:ascii="Arial" w:hAnsi="Arial" w:cs="Arial"/>
          <w:bCs/>
          <w:sz w:val="20"/>
          <w:szCs w:val="20"/>
        </w:rPr>
        <w:t xml:space="preserve">Almoxarifado da </w:t>
      </w:r>
      <w:r w:rsidR="00B81940" w:rsidRPr="00B81940">
        <w:rPr>
          <w:rFonts w:ascii="Arial" w:hAnsi="Arial" w:cs="Arial"/>
          <w:bCs/>
          <w:sz w:val="20"/>
          <w:szCs w:val="20"/>
        </w:rPr>
        <w:t xml:space="preserve">Divisão Técnica de Manutenção de Frota e Equipamentos da </w:t>
      </w:r>
      <w:r w:rsidRPr="00B81940">
        <w:rPr>
          <w:rFonts w:ascii="Arial" w:hAnsi="Arial" w:cs="Arial"/>
          <w:bCs/>
          <w:sz w:val="20"/>
          <w:szCs w:val="20"/>
        </w:rPr>
        <w:t xml:space="preserve">SAECIL – Superintendência de Água e Esgotos da Cidade de Leme, sito à Rua </w:t>
      </w:r>
      <w:r w:rsidR="00B81940" w:rsidRPr="00B81940">
        <w:rPr>
          <w:rFonts w:ascii="Arial" w:hAnsi="Arial" w:cs="Arial"/>
          <w:bCs/>
          <w:sz w:val="20"/>
          <w:szCs w:val="20"/>
        </w:rPr>
        <w:t>Prestes Maia,</w:t>
      </w:r>
      <w:r w:rsidRPr="00B81940">
        <w:rPr>
          <w:rFonts w:ascii="Arial" w:hAnsi="Arial" w:cs="Arial"/>
          <w:bCs/>
          <w:sz w:val="20"/>
          <w:szCs w:val="20"/>
        </w:rPr>
        <w:t xml:space="preserve"> nº </w:t>
      </w:r>
      <w:r w:rsidR="00B81940" w:rsidRPr="00B81940">
        <w:rPr>
          <w:rFonts w:ascii="Arial" w:hAnsi="Arial" w:cs="Arial"/>
          <w:bCs/>
          <w:sz w:val="20"/>
          <w:szCs w:val="20"/>
        </w:rPr>
        <w:t>477</w:t>
      </w:r>
      <w:r w:rsidRPr="00B81940">
        <w:rPr>
          <w:rFonts w:ascii="Arial" w:hAnsi="Arial" w:cs="Arial"/>
          <w:bCs/>
          <w:sz w:val="20"/>
          <w:szCs w:val="20"/>
        </w:rPr>
        <w:t xml:space="preserve">, </w:t>
      </w:r>
      <w:r w:rsidR="00B81940" w:rsidRPr="00B81940">
        <w:rPr>
          <w:rFonts w:ascii="Arial" w:hAnsi="Arial" w:cs="Arial"/>
          <w:bCs/>
          <w:sz w:val="20"/>
          <w:szCs w:val="20"/>
        </w:rPr>
        <w:t>Jardim Santana</w:t>
      </w:r>
      <w:r w:rsidRPr="00B81940">
        <w:rPr>
          <w:rFonts w:ascii="Arial" w:hAnsi="Arial" w:cs="Arial"/>
          <w:bCs/>
          <w:sz w:val="20"/>
          <w:szCs w:val="20"/>
        </w:rPr>
        <w:t xml:space="preserve"> – Leme/SP</w:t>
      </w:r>
      <w:r w:rsidRPr="00974D80">
        <w:rPr>
          <w:rFonts w:ascii="Arial" w:hAnsi="Arial" w:cs="Arial"/>
          <w:b/>
          <w:bCs/>
          <w:sz w:val="20"/>
          <w:szCs w:val="20"/>
        </w:rPr>
        <w:t xml:space="preserve">, </w:t>
      </w:r>
      <w:r w:rsidRPr="00974D80">
        <w:rPr>
          <w:rFonts w:ascii="Arial" w:hAnsi="Arial" w:cs="Arial"/>
          <w:bCs/>
          <w:sz w:val="20"/>
          <w:szCs w:val="20"/>
        </w:rPr>
        <w:t>das 07h00 às</w:t>
      </w:r>
      <w:r>
        <w:rPr>
          <w:rFonts w:ascii="Arial" w:hAnsi="Arial" w:cs="Arial"/>
          <w:bCs/>
          <w:sz w:val="20"/>
          <w:szCs w:val="20"/>
        </w:rPr>
        <w:t xml:space="preserve"> 11h00 e das 12h30 às</w:t>
      </w:r>
      <w:r w:rsidRPr="00974D80">
        <w:rPr>
          <w:rFonts w:ascii="Arial" w:hAnsi="Arial" w:cs="Arial"/>
          <w:bCs/>
          <w:sz w:val="20"/>
          <w:szCs w:val="20"/>
        </w:rPr>
        <w:t xml:space="preserve"> 16h00, de segunda à sexta-feira, ficando sob sua responsabilidade todos os riscos e custos com o transporte e descarga do objeto desta licitação.</w:t>
      </w:r>
    </w:p>
    <w:p w14:paraId="4BBFBA56" w14:textId="77777777" w:rsidR="007610D4" w:rsidRDefault="007610D4" w:rsidP="007610D4">
      <w:pPr>
        <w:spacing w:after="0" w:line="240" w:lineRule="auto"/>
        <w:jc w:val="both"/>
        <w:rPr>
          <w:rFonts w:ascii="Arial" w:hAnsi="Arial" w:cs="Arial"/>
          <w:sz w:val="20"/>
          <w:szCs w:val="20"/>
        </w:rPr>
      </w:pPr>
    </w:p>
    <w:p w14:paraId="155C4C50" w14:textId="77777777" w:rsidR="007610D4" w:rsidRPr="009024A5" w:rsidRDefault="007610D4" w:rsidP="007610D4">
      <w:pPr>
        <w:spacing w:after="0" w:line="240" w:lineRule="auto"/>
        <w:jc w:val="both"/>
        <w:rPr>
          <w:rFonts w:ascii="Arial" w:hAnsi="Arial" w:cs="Arial"/>
          <w:sz w:val="20"/>
          <w:szCs w:val="20"/>
        </w:rPr>
      </w:pPr>
      <w:r>
        <w:rPr>
          <w:rFonts w:ascii="Arial" w:hAnsi="Arial" w:cs="Arial"/>
          <w:sz w:val="20"/>
          <w:szCs w:val="20"/>
        </w:rPr>
        <w:lastRenderedPageBreak/>
        <w:t xml:space="preserve">4.5. </w:t>
      </w:r>
      <w:r w:rsidRPr="009024A5">
        <w:rPr>
          <w:rFonts w:ascii="Arial" w:hAnsi="Arial" w:cs="Arial"/>
          <w:sz w:val="20"/>
          <w:szCs w:val="20"/>
        </w:rPr>
        <w:t xml:space="preserve">O objeto da licitação será recebido, provisoriamente, quando da entrega, para a devida verificação da conformidade dos mesmos com as especificações, observados os requisitos quantitativos e de qualidade, segundo exigências deste termo; e, definitivamente, no prazo de </w:t>
      </w:r>
      <w:r w:rsidRPr="00C358E0">
        <w:rPr>
          <w:rFonts w:ascii="Arial" w:hAnsi="Arial" w:cs="Arial"/>
          <w:sz w:val="20"/>
          <w:szCs w:val="20"/>
        </w:rPr>
        <w:t xml:space="preserve">até 05 (cinco) dias úteis </w:t>
      </w:r>
      <w:r w:rsidRPr="009024A5">
        <w:rPr>
          <w:rFonts w:ascii="Arial" w:hAnsi="Arial" w:cs="Arial"/>
          <w:sz w:val="20"/>
          <w:szCs w:val="20"/>
        </w:rPr>
        <w:t>após o recebimento provisório, desde que averiguada a pertinência dos mesmos, sempre tendo em vista as exigências deste termo.</w:t>
      </w:r>
    </w:p>
    <w:p w14:paraId="10E84F17" w14:textId="77777777" w:rsidR="007610D4" w:rsidRPr="00BA7AA6" w:rsidRDefault="007610D4" w:rsidP="007610D4">
      <w:pPr>
        <w:spacing w:after="0" w:line="240" w:lineRule="auto"/>
        <w:jc w:val="both"/>
        <w:rPr>
          <w:rFonts w:ascii="Arial" w:hAnsi="Arial" w:cs="Arial"/>
          <w:sz w:val="20"/>
          <w:szCs w:val="20"/>
        </w:rPr>
      </w:pPr>
    </w:p>
    <w:p w14:paraId="3B2ED768" w14:textId="77777777" w:rsidR="007610D4" w:rsidRPr="00BA7AA6" w:rsidRDefault="007610D4" w:rsidP="007610D4">
      <w:pPr>
        <w:spacing w:after="0" w:line="240" w:lineRule="auto"/>
        <w:jc w:val="both"/>
        <w:rPr>
          <w:rFonts w:ascii="Arial" w:hAnsi="Arial" w:cs="Arial"/>
          <w:sz w:val="20"/>
          <w:szCs w:val="20"/>
        </w:rPr>
      </w:pPr>
      <w:r>
        <w:rPr>
          <w:rFonts w:ascii="Arial" w:hAnsi="Arial" w:cs="Arial"/>
          <w:sz w:val="20"/>
          <w:szCs w:val="20"/>
        </w:rPr>
        <w:t>4</w:t>
      </w:r>
      <w:r w:rsidRPr="003D4B04">
        <w:rPr>
          <w:rFonts w:ascii="Arial" w:hAnsi="Arial" w:cs="Arial"/>
          <w:sz w:val="20"/>
          <w:szCs w:val="20"/>
        </w:rPr>
        <w:t>.</w:t>
      </w:r>
      <w:r>
        <w:rPr>
          <w:rFonts w:ascii="Arial" w:hAnsi="Arial" w:cs="Arial"/>
          <w:sz w:val="20"/>
          <w:szCs w:val="20"/>
        </w:rPr>
        <w:t>6.</w:t>
      </w:r>
      <w:r w:rsidRPr="003D4B04">
        <w:rPr>
          <w:rFonts w:ascii="Arial" w:hAnsi="Arial" w:cs="Arial"/>
          <w:sz w:val="20"/>
          <w:szCs w:val="20"/>
          <w:lang w:eastAsia="en-US"/>
        </w:rPr>
        <w:t xml:space="preserve"> </w:t>
      </w:r>
      <w:r w:rsidRPr="003D4B04">
        <w:rPr>
          <w:rFonts w:ascii="Arial" w:hAnsi="Arial" w:cs="Arial"/>
          <w:sz w:val="20"/>
          <w:szCs w:val="20"/>
        </w:rPr>
        <w:t xml:space="preserve">Durante o prazo de </w:t>
      </w:r>
      <w:r>
        <w:rPr>
          <w:rFonts w:ascii="Arial" w:hAnsi="Arial" w:cs="Arial"/>
          <w:sz w:val="20"/>
          <w:szCs w:val="20"/>
        </w:rPr>
        <w:t xml:space="preserve">vigência </w:t>
      </w:r>
      <w:r w:rsidRPr="003D4B04">
        <w:rPr>
          <w:rFonts w:ascii="Arial" w:hAnsi="Arial" w:cs="Arial"/>
          <w:sz w:val="20"/>
          <w:szCs w:val="20"/>
        </w:rPr>
        <w:t>da Ata de Registro de Preços, e d</w:t>
      </w:r>
      <w:r>
        <w:rPr>
          <w:rFonts w:ascii="Arial" w:hAnsi="Arial" w:cs="Arial"/>
          <w:sz w:val="20"/>
          <w:szCs w:val="20"/>
        </w:rPr>
        <w:t>a</w:t>
      </w:r>
      <w:r w:rsidRPr="002914C5">
        <w:rPr>
          <w:rFonts w:ascii="Arial" w:hAnsi="Arial" w:cs="Arial"/>
          <w:sz w:val="20"/>
          <w:szCs w:val="20"/>
        </w:rPr>
        <w:t xml:space="preserve"> Autorização de Compras</w:t>
      </w:r>
      <w:r>
        <w:rPr>
          <w:rFonts w:ascii="Arial" w:hAnsi="Arial" w:cs="Arial"/>
          <w:sz w:val="20"/>
          <w:szCs w:val="20"/>
        </w:rPr>
        <w:t xml:space="preserve"> </w:t>
      </w:r>
      <w:r w:rsidRPr="00933065">
        <w:rPr>
          <w:rFonts w:ascii="Arial" w:hAnsi="Arial" w:cs="Arial"/>
          <w:sz w:val="20"/>
          <w:szCs w:val="20"/>
        </w:rPr>
        <w:t xml:space="preserve">dela proveniente, </w:t>
      </w:r>
      <w:r>
        <w:rPr>
          <w:rFonts w:ascii="Arial" w:hAnsi="Arial" w:cs="Arial"/>
          <w:sz w:val="20"/>
          <w:szCs w:val="20"/>
        </w:rPr>
        <w:t xml:space="preserve">a </w:t>
      </w:r>
      <w:r w:rsidRPr="00933065">
        <w:rPr>
          <w:rFonts w:ascii="Arial" w:hAnsi="Arial" w:cs="Arial"/>
          <w:sz w:val="20"/>
          <w:szCs w:val="20"/>
        </w:rPr>
        <w:t>Detentora</w:t>
      </w:r>
      <w:r>
        <w:rPr>
          <w:rFonts w:ascii="Arial" w:hAnsi="Arial" w:cs="Arial"/>
          <w:sz w:val="20"/>
          <w:szCs w:val="20"/>
        </w:rPr>
        <w:t xml:space="preserve">/Contratada </w:t>
      </w:r>
      <w:r w:rsidRPr="00933065">
        <w:rPr>
          <w:rFonts w:ascii="Arial" w:hAnsi="Arial" w:cs="Arial"/>
          <w:sz w:val="20"/>
          <w:szCs w:val="20"/>
        </w:rPr>
        <w:t xml:space="preserve">fica obrigada a fornecer os </w:t>
      </w:r>
      <w:r>
        <w:rPr>
          <w:rFonts w:ascii="Arial" w:hAnsi="Arial" w:cs="Arial"/>
          <w:sz w:val="20"/>
          <w:szCs w:val="20"/>
        </w:rPr>
        <w:t xml:space="preserve">materiais </w:t>
      </w:r>
      <w:r w:rsidRPr="00933065">
        <w:rPr>
          <w:rFonts w:ascii="Arial" w:hAnsi="Arial" w:cs="Arial"/>
          <w:sz w:val="20"/>
          <w:szCs w:val="20"/>
        </w:rPr>
        <w:t>registrados nas quantidades indicadas pelo órgão requisitante</w:t>
      </w:r>
      <w:r>
        <w:rPr>
          <w:rFonts w:ascii="Arial" w:hAnsi="Arial" w:cs="Arial"/>
          <w:sz w:val="20"/>
          <w:szCs w:val="20"/>
        </w:rPr>
        <w:t>.</w:t>
      </w:r>
    </w:p>
    <w:p w14:paraId="0F0A9783" w14:textId="77777777" w:rsidR="007610D4" w:rsidRDefault="007610D4" w:rsidP="007610D4">
      <w:pPr>
        <w:spacing w:after="0" w:line="240" w:lineRule="auto"/>
        <w:jc w:val="both"/>
        <w:rPr>
          <w:rFonts w:ascii="Arial" w:hAnsi="Arial" w:cs="Arial"/>
          <w:b/>
          <w:sz w:val="20"/>
          <w:szCs w:val="20"/>
        </w:rPr>
      </w:pPr>
    </w:p>
    <w:p w14:paraId="24633131" w14:textId="77777777" w:rsidR="007610D4" w:rsidRPr="00933065" w:rsidRDefault="007610D4" w:rsidP="007610D4">
      <w:pPr>
        <w:spacing w:after="0" w:line="240" w:lineRule="auto"/>
        <w:jc w:val="both"/>
        <w:rPr>
          <w:rFonts w:ascii="Arial" w:hAnsi="Arial" w:cs="Arial"/>
          <w:sz w:val="20"/>
          <w:szCs w:val="20"/>
        </w:rPr>
      </w:pPr>
      <w:r>
        <w:rPr>
          <w:rFonts w:ascii="Arial" w:hAnsi="Arial" w:cs="Arial"/>
          <w:sz w:val="20"/>
          <w:szCs w:val="20"/>
        </w:rPr>
        <w:t>4</w:t>
      </w:r>
      <w:r w:rsidRPr="003D4B04">
        <w:rPr>
          <w:rFonts w:ascii="Arial" w:hAnsi="Arial" w:cs="Arial"/>
          <w:sz w:val="20"/>
          <w:szCs w:val="20"/>
        </w:rPr>
        <w:t>.</w:t>
      </w:r>
      <w:r>
        <w:rPr>
          <w:rFonts w:ascii="Arial" w:hAnsi="Arial" w:cs="Arial"/>
          <w:sz w:val="20"/>
          <w:szCs w:val="20"/>
        </w:rPr>
        <w:t>7.</w:t>
      </w:r>
      <w:r w:rsidRPr="00BA7AA6">
        <w:rPr>
          <w:rFonts w:ascii="Arial" w:hAnsi="Arial" w:cs="Arial"/>
          <w:sz w:val="20"/>
          <w:szCs w:val="20"/>
        </w:rPr>
        <w:t xml:space="preserve"> </w:t>
      </w:r>
      <w:r w:rsidRPr="00933065">
        <w:rPr>
          <w:rFonts w:ascii="Arial" w:hAnsi="Arial" w:cs="Arial"/>
          <w:sz w:val="20"/>
          <w:szCs w:val="20"/>
        </w:rPr>
        <w:t>A SAECIL não está obrigada a adquirir uma quantidade mínima dos</w:t>
      </w:r>
      <w:r>
        <w:rPr>
          <w:rFonts w:ascii="Arial" w:hAnsi="Arial" w:cs="Arial"/>
          <w:sz w:val="20"/>
          <w:szCs w:val="20"/>
        </w:rPr>
        <w:t xml:space="preserve"> equipamentos</w:t>
      </w:r>
      <w:r w:rsidRPr="00933065">
        <w:rPr>
          <w:rFonts w:ascii="Arial" w:hAnsi="Arial" w:cs="Arial"/>
          <w:sz w:val="20"/>
          <w:szCs w:val="20"/>
        </w:rPr>
        <w:t>, ficando a seu exclusivo critério a definição da quantidade e do momento da aquisição.</w:t>
      </w:r>
    </w:p>
    <w:p w14:paraId="0C62EBE9" w14:textId="77777777" w:rsidR="007610D4" w:rsidRDefault="007610D4" w:rsidP="007610D4">
      <w:pPr>
        <w:spacing w:after="0" w:line="240" w:lineRule="auto"/>
        <w:ind w:left="708"/>
        <w:jc w:val="both"/>
        <w:rPr>
          <w:rFonts w:ascii="Arial" w:hAnsi="Arial" w:cs="Arial"/>
          <w:sz w:val="20"/>
          <w:szCs w:val="20"/>
        </w:rPr>
      </w:pPr>
    </w:p>
    <w:p w14:paraId="4A010B95" w14:textId="77777777" w:rsidR="007610D4" w:rsidRDefault="007610D4" w:rsidP="007610D4">
      <w:pPr>
        <w:spacing w:after="0" w:line="240" w:lineRule="auto"/>
        <w:ind w:left="708"/>
        <w:jc w:val="both"/>
        <w:rPr>
          <w:rFonts w:ascii="Arial" w:hAnsi="Arial" w:cs="Arial"/>
          <w:sz w:val="20"/>
          <w:szCs w:val="20"/>
        </w:rPr>
      </w:pPr>
      <w:r>
        <w:rPr>
          <w:rFonts w:ascii="Arial" w:hAnsi="Arial" w:cs="Arial"/>
          <w:sz w:val="20"/>
          <w:szCs w:val="20"/>
        </w:rPr>
        <w:t>4</w:t>
      </w:r>
      <w:r w:rsidRPr="00A64D03">
        <w:rPr>
          <w:rFonts w:ascii="Arial" w:hAnsi="Arial" w:cs="Arial"/>
          <w:sz w:val="20"/>
          <w:szCs w:val="20"/>
        </w:rPr>
        <w:t>.</w:t>
      </w:r>
      <w:r>
        <w:rPr>
          <w:rFonts w:ascii="Arial" w:hAnsi="Arial" w:cs="Arial"/>
          <w:sz w:val="20"/>
          <w:szCs w:val="20"/>
        </w:rPr>
        <w:t>7</w:t>
      </w:r>
      <w:r w:rsidRPr="00A64D03">
        <w:rPr>
          <w:rFonts w:ascii="Arial" w:hAnsi="Arial" w:cs="Arial"/>
          <w:sz w:val="20"/>
          <w:szCs w:val="20"/>
        </w:rPr>
        <w:t>.1)</w:t>
      </w:r>
      <w:r>
        <w:rPr>
          <w:rFonts w:ascii="Arial" w:hAnsi="Arial" w:cs="Arial"/>
          <w:sz w:val="20"/>
          <w:szCs w:val="20"/>
        </w:rPr>
        <w:t xml:space="preserve"> </w:t>
      </w:r>
      <w:r w:rsidRPr="00BA7AA6">
        <w:rPr>
          <w:rFonts w:ascii="Arial" w:hAnsi="Arial" w:cs="Arial"/>
          <w:sz w:val="20"/>
          <w:szCs w:val="20"/>
        </w:rPr>
        <w:t xml:space="preserve">O quantitativo total </w:t>
      </w:r>
      <w:r w:rsidRPr="008B42FB">
        <w:rPr>
          <w:rFonts w:ascii="Arial" w:hAnsi="Arial" w:cs="Arial"/>
          <w:sz w:val="20"/>
          <w:szCs w:val="20"/>
        </w:rPr>
        <w:t xml:space="preserve">expresso no Anexo I </w:t>
      </w:r>
      <w:r>
        <w:rPr>
          <w:rFonts w:ascii="Arial" w:hAnsi="Arial" w:cs="Arial"/>
          <w:sz w:val="20"/>
          <w:szCs w:val="20"/>
        </w:rPr>
        <w:t>– Termo de Referência</w:t>
      </w:r>
      <w:r w:rsidRPr="008B42FB">
        <w:rPr>
          <w:rFonts w:ascii="Arial" w:hAnsi="Arial" w:cs="Arial"/>
          <w:sz w:val="20"/>
          <w:szCs w:val="20"/>
        </w:rPr>
        <w:t xml:space="preserve"> é estimativo e representa a p</w:t>
      </w:r>
      <w:r>
        <w:rPr>
          <w:rFonts w:ascii="Arial" w:hAnsi="Arial" w:cs="Arial"/>
          <w:sz w:val="20"/>
          <w:szCs w:val="20"/>
        </w:rPr>
        <w:t>revisão da Administração para as</w:t>
      </w:r>
      <w:r w:rsidRPr="008B42FB">
        <w:rPr>
          <w:rFonts w:ascii="Arial" w:hAnsi="Arial" w:cs="Arial"/>
          <w:sz w:val="20"/>
          <w:szCs w:val="20"/>
        </w:rPr>
        <w:t xml:space="preserve"> compras durante o prazo de 12 (doze) meses.</w:t>
      </w:r>
    </w:p>
    <w:p w14:paraId="252626FA" w14:textId="77777777" w:rsidR="007610D4" w:rsidRDefault="007610D4" w:rsidP="007610D4">
      <w:pPr>
        <w:spacing w:after="0" w:line="240" w:lineRule="auto"/>
        <w:jc w:val="both"/>
        <w:rPr>
          <w:rFonts w:ascii="Arial" w:hAnsi="Arial" w:cs="Arial"/>
          <w:sz w:val="20"/>
          <w:szCs w:val="20"/>
        </w:rPr>
      </w:pPr>
    </w:p>
    <w:p w14:paraId="43B2021D" w14:textId="77777777" w:rsidR="007610D4" w:rsidRDefault="007610D4" w:rsidP="007610D4">
      <w:pPr>
        <w:spacing w:after="0" w:line="240" w:lineRule="auto"/>
        <w:jc w:val="both"/>
        <w:rPr>
          <w:rFonts w:ascii="Arial" w:hAnsi="Arial" w:cs="Arial"/>
          <w:b/>
          <w:sz w:val="20"/>
          <w:szCs w:val="20"/>
        </w:rPr>
      </w:pPr>
      <w:r w:rsidRPr="0035118F">
        <w:rPr>
          <w:rFonts w:ascii="Arial" w:hAnsi="Arial" w:cs="Arial"/>
          <w:sz w:val="20"/>
          <w:szCs w:val="20"/>
        </w:rPr>
        <w:t>4.8. A existência de preços registrados implicará compromisso de fornecimento nas condições estabelecidas, mas não obrigará a Administração a contratar, facultada a realização da licitação especifica para aquisição pretendida, desde que devidamente motivada.</w:t>
      </w:r>
      <w:r>
        <w:rPr>
          <w:rFonts w:ascii="Arial" w:hAnsi="Arial" w:cs="Arial"/>
          <w:b/>
          <w:sz w:val="20"/>
          <w:szCs w:val="20"/>
        </w:rPr>
        <w:t xml:space="preserve"> </w:t>
      </w:r>
    </w:p>
    <w:p w14:paraId="1F07DC58" w14:textId="77777777" w:rsidR="007610D4" w:rsidRDefault="007610D4" w:rsidP="007610D4">
      <w:pPr>
        <w:spacing w:after="0" w:line="240" w:lineRule="auto"/>
        <w:jc w:val="both"/>
        <w:rPr>
          <w:rFonts w:ascii="Arial" w:hAnsi="Arial" w:cs="Arial"/>
          <w:b/>
          <w:sz w:val="20"/>
          <w:szCs w:val="20"/>
        </w:rPr>
      </w:pPr>
    </w:p>
    <w:p w14:paraId="0B9CCC3A" w14:textId="77777777" w:rsidR="007610D4" w:rsidRDefault="007610D4" w:rsidP="007610D4">
      <w:pPr>
        <w:spacing w:after="0" w:line="240" w:lineRule="auto"/>
        <w:jc w:val="both"/>
        <w:rPr>
          <w:rFonts w:ascii="Arial" w:hAnsi="Arial" w:cs="Arial"/>
          <w:b/>
          <w:sz w:val="20"/>
          <w:szCs w:val="20"/>
        </w:rPr>
      </w:pPr>
    </w:p>
    <w:p w14:paraId="19537FA6" w14:textId="77777777" w:rsidR="007610D4" w:rsidRDefault="007610D4" w:rsidP="007610D4">
      <w:pPr>
        <w:spacing w:after="0" w:line="240" w:lineRule="auto"/>
        <w:jc w:val="both"/>
        <w:rPr>
          <w:rFonts w:ascii="Arial" w:hAnsi="Arial" w:cs="Arial"/>
          <w:b/>
          <w:sz w:val="20"/>
          <w:szCs w:val="20"/>
        </w:rPr>
      </w:pPr>
      <w:r>
        <w:rPr>
          <w:rFonts w:ascii="Arial" w:hAnsi="Arial" w:cs="Arial"/>
          <w:b/>
          <w:sz w:val="20"/>
          <w:szCs w:val="20"/>
        </w:rPr>
        <w:t>5. VALIDADE E FORMALIZAÇÃO DA ATA DE REGISTRO DE PREÇOS</w:t>
      </w:r>
    </w:p>
    <w:p w14:paraId="3354CE16" w14:textId="77777777" w:rsidR="007610D4" w:rsidRDefault="007610D4" w:rsidP="007610D4">
      <w:pPr>
        <w:spacing w:after="0" w:line="240" w:lineRule="auto"/>
        <w:jc w:val="both"/>
        <w:rPr>
          <w:rFonts w:ascii="Arial" w:hAnsi="Arial" w:cs="Arial"/>
          <w:b/>
          <w:sz w:val="20"/>
          <w:szCs w:val="20"/>
        </w:rPr>
      </w:pPr>
    </w:p>
    <w:p w14:paraId="5772E01B" w14:textId="77777777" w:rsidR="007610D4" w:rsidRDefault="007610D4" w:rsidP="007610D4">
      <w:pPr>
        <w:spacing w:after="0" w:line="240" w:lineRule="auto"/>
        <w:jc w:val="both"/>
        <w:rPr>
          <w:rFonts w:ascii="Arial" w:hAnsi="Arial" w:cs="Arial"/>
          <w:sz w:val="20"/>
          <w:szCs w:val="20"/>
        </w:rPr>
      </w:pPr>
      <w:r>
        <w:rPr>
          <w:rFonts w:ascii="Arial" w:hAnsi="Arial" w:cs="Arial"/>
          <w:sz w:val="20"/>
          <w:szCs w:val="20"/>
        </w:rPr>
        <w:t xml:space="preserve">5.1. </w:t>
      </w:r>
      <w:r w:rsidRPr="00E229FE">
        <w:rPr>
          <w:rFonts w:ascii="Arial" w:hAnsi="Arial" w:cs="Arial"/>
          <w:sz w:val="20"/>
          <w:szCs w:val="20"/>
        </w:rPr>
        <w:t>A validade da Ata de Registro de Preços será de 12 (dose) meses, contados da data da assinatura da mesma, podendo ser prorrogada por igual período, nos termos da Lei Federal nº. 14.133/2021, mediante a anuência do fornecedor, e desde que comprovado o preço vantajoso</w:t>
      </w:r>
      <w:r>
        <w:rPr>
          <w:rFonts w:ascii="Arial" w:hAnsi="Arial" w:cs="Arial"/>
          <w:sz w:val="20"/>
          <w:szCs w:val="20"/>
        </w:rPr>
        <w:t>.</w:t>
      </w:r>
    </w:p>
    <w:p w14:paraId="6D0C5BE6" w14:textId="77777777" w:rsidR="007610D4" w:rsidRDefault="007610D4" w:rsidP="007610D4">
      <w:pPr>
        <w:spacing w:after="0" w:line="240" w:lineRule="auto"/>
        <w:jc w:val="both"/>
        <w:rPr>
          <w:rFonts w:ascii="Arial" w:hAnsi="Arial" w:cs="Arial"/>
          <w:b/>
          <w:sz w:val="20"/>
          <w:szCs w:val="20"/>
        </w:rPr>
      </w:pPr>
      <w:r>
        <w:rPr>
          <w:rFonts w:ascii="Arial" w:hAnsi="Arial" w:cs="Arial"/>
          <w:b/>
          <w:sz w:val="20"/>
          <w:szCs w:val="20"/>
        </w:rPr>
        <w:t xml:space="preserve">  </w:t>
      </w:r>
    </w:p>
    <w:p w14:paraId="0E2E7C92" w14:textId="77777777" w:rsidR="007610D4" w:rsidRPr="000A56B5" w:rsidRDefault="007610D4" w:rsidP="007610D4">
      <w:pPr>
        <w:spacing w:after="0" w:line="240" w:lineRule="auto"/>
        <w:jc w:val="both"/>
        <w:rPr>
          <w:rFonts w:ascii="Arial" w:hAnsi="Arial" w:cs="Arial"/>
          <w:sz w:val="20"/>
          <w:szCs w:val="20"/>
        </w:rPr>
      </w:pPr>
      <w:r w:rsidRPr="000A56B5">
        <w:rPr>
          <w:rFonts w:ascii="Arial" w:hAnsi="Arial" w:cs="Arial"/>
          <w:sz w:val="20"/>
          <w:szCs w:val="20"/>
        </w:rPr>
        <w:t>5.2. A autorização de Compras, que substituirá o Termo de Contrato, decorrente da ata de registro de preços terá sua vigência estabelecida no próprio instrumento e observará no momento da contratação e a cada exercício financeiro a disponibilidade de créditos orçamentários, bem como a previsão no plano plurianual, quando ultrapassar 01 (um) exercício financeiro.</w:t>
      </w:r>
    </w:p>
    <w:p w14:paraId="286DA3D0" w14:textId="77777777" w:rsidR="007610D4" w:rsidRDefault="007610D4" w:rsidP="007610D4">
      <w:pPr>
        <w:spacing w:after="0" w:line="240" w:lineRule="auto"/>
        <w:jc w:val="both"/>
        <w:rPr>
          <w:rFonts w:ascii="Arial" w:hAnsi="Arial" w:cs="Arial"/>
          <w:b/>
          <w:sz w:val="20"/>
          <w:szCs w:val="20"/>
        </w:rPr>
      </w:pPr>
    </w:p>
    <w:p w14:paraId="113233F0" w14:textId="77777777" w:rsidR="007610D4" w:rsidRPr="002013B8" w:rsidRDefault="007610D4" w:rsidP="007610D4">
      <w:pPr>
        <w:spacing w:after="0" w:line="240" w:lineRule="auto"/>
        <w:jc w:val="both"/>
        <w:rPr>
          <w:rFonts w:ascii="Arial" w:hAnsi="Arial" w:cs="Arial"/>
          <w:sz w:val="20"/>
          <w:szCs w:val="20"/>
        </w:rPr>
      </w:pPr>
      <w:r>
        <w:rPr>
          <w:rFonts w:ascii="Arial" w:hAnsi="Arial" w:cs="Arial"/>
          <w:sz w:val="20"/>
          <w:szCs w:val="20"/>
        </w:rPr>
        <w:t xml:space="preserve">5.3. </w:t>
      </w:r>
      <w:r w:rsidRPr="002013B8">
        <w:rPr>
          <w:rFonts w:ascii="Arial" w:hAnsi="Arial" w:cs="Arial"/>
          <w:sz w:val="20"/>
          <w:szCs w:val="20"/>
        </w:rPr>
        <w:t xml:space="preserve">Na formalização do contrato ou do instrumento substituto deverá haver a indicação da disponibilidade dos créditos orçamentários respectivos. </w:t>
      </w:r>
    </w:p>
    <w:p w14:paraId="4DFF3BB4" w14:textId="77777777" w:rsidR="007610D4" w:rsidRDefault="007610D4" w:rsidP="007610D4">
      <w:pPr>
        <w:spacing w:after="0" w:line="240" w:lineRule="auto"/>
        <w:jc w:val="both"/>
        <w:rPr>
          <w:rFonts w:ascii="Arial" w:hAnsi="Arial" w:cs="Arial"/>
          <w:b/>
          <w:sz w:val="20"/>
          <w:szCs w:val="20"/>
        </w:rPr>
      </w:pPr>
    </w:p>
    <w:p w14:paraId="53A24719" w14:textId="77777777" w:rsidR="007610D4" w:rsidRPr="002013B8" w:rsidRDefault="007610D4" w:rsidP="007610D4">
      <w:pPr>
        <w:spacing w:after="0" w:line="240" w:lineRule="auto"/>
        <w:jc w:val="both"/>
        <w:rPr>
          <w:rFonts w:ascii="Arial" w:hAnsi="Arial" w:cs="Arial"/>
          <w:sz w:val="20"/>
          <w:szCs w:val="20"/>
        </w:rPr>
      </w:pPr>
      <w:r>
        <w:rPr>
          <w:rFonts w:ascii="Arial" w:hAnsi="Arial" w:cs="Arial"/>
          <w:sz w:val="20"/>
          <w:szCs w:val="20"/>
        </w:rPr>
        <w:t xml:space="preserve">5.4. </w:t>
      </w:r>
      <w:r w:rsidRPr="002013B8">
        <w:rPr>
          <w:rFonts w:ascii="Arial" w:hAnsi="Arial" w:cs="Arial"/>
          <w:sz w:val="20"/>
          <w:szCs w:val="20"/>
        </w:rPr>
        <w:t xml:space="preserve">A contratação será formalizada por intermédio de instrumento contratual, emissão de nota de empenho de despesa, autorização de compra ou outro instrumento hábil, conforme o art. 95 da Lei nº 14.133, de 2021. </w:t>
      </w:r>
    </w:p>
    <w:p w14:paraId="138E7AB4" w14:textId="77777777" w:rsidR="007610D4" w:rsidRDefault="007610D4" w:rsidP="007610D4">
      <w:pPr>
        <w:spacing w:after="0" w:line="240" w:lineRule="auto"/>
        <w:jc w:val="both"/>
        <w:rPr>
          <w:rFonts w:ascii="Arial" w:hAnsi="Arial" w:cs="Arial"/>
          <w:b/>
          <w:sz w:val="20"/>
          <w:szCs w:val="20"/>
        </w:rPr>
      </w:pPr>
    </w:p>
    <w:p w14:paraId="5C05FF17" w14:textId="77777777" w:rsidR="007610D4" w:rsidRPr="00442D7E" w:rsidRDefault="007610D4" w:rsidP="007610D4">
      <w:pPr>
        <w:spacing w:after="0" w:line="240" w:lineRule="auto"/>
        <w:jc w:val="both"/>
        <w:rPr>
          <w:rFonts w:ascii="Arial" w:hAnsi="Arial" w:cs="Arial"/>
          <w:sz w:val="20"/>
          <w:szCs w:val="20"/>
        </w:rPr>
      </w:pPr>
      <w:r>
        <w:rPr>
          <w:rFonts w:ascii="Arial" w:hAnsi="Arial" w:cs="Arial"/>
          <w:sz w:val="20"/>
          <w:szCs w:val="20"/>
        </w:rPr>
        <w:t xml:space="preserve">5.5. </w:t>
      </w:r>
      <w:r w:rsidRPr="00442D7E">
        <w:rPr>
          <w:rFonts w:ascii="Arial" w:hAnsi="Arial" w:cs="Arial"/>
          <w:sz w:val="20"/>
          <w:szCs w:val="20"/>
        </w:rPr>
        <w:t>Os contratos decorrentes do sistema de registro de preços poderão ser alterados, observado o art. 124 da Lei nº 14.133, de 2021.</w:t>
      </w:r>
    </w:p>
    <w:p w14:paraId="6D17FBEE" w14:textId="77777777" w:rsidR="007610D4" w:rsidRDefault="007610D4" w:rsidP="007610D4">
      <w:pPr>
        <w:spacing w:after="0" w:line="240" w:lineRule="auto"/>
        <w:jc w:val="both"/>
        <w:rPr>
          <w:rFonts w:ascii="Arial" w:hAnsi="Arial" w:cs="Arial"/>
          <w:sz w:val="20"/>
          <w:szCs w:val="20"/>
        </w:rPr>
      </w:pPr>
    </w:p>
    <w:p w14:paraId="4C28CCDA" w14:textId="77777777" w:rsidR="007610D4" w:rsidRPr="002013B8" w:rsidRDefault="007610D4" w:rsidP="007610D4">
      <w:pPr>
        <w:spacing w:after="0" w:line="240" w:lineRule="auto"/>
        <w:jc w:val="both"/>
        <w:rPr>
          <w:rFonts w:ascii="Arial" w:hAnsi="Arial" w:cs="Arial"/>
          <w:sz w:val="20"/>
          <w:szCs w:val="20"/>
        </w:rPr>
      </w:pPr>
      <w:r>
        <w:rPr>
          <w:rFonts w:ascii="Arial" w:hAnsi="Arial" w:cs="Arial"/>
          <w:sz w:val="20"/>
          <w:szCs w:val="20"/>
        </w:rPr>
        <w:t xml:space="preserve">5.6. </w:t>
      </w:r>
      <w:r w:rsidRPr="002013B8">
        <w:rPr>
          <w:rFonts w:ascii="Arial" w:hAnsi="Arial" w:cs="Arial"/>
          <w:sz w:val="20"/>
          <w:szCs w:val="20"/>
        </w:rPr>
        <w:t>O preço registrado com indicação da Detentora da Ata/Contratada será divulgado no PNCP e no site desta Autarquia e, ficará disponibilizado durante a vigência da ata de registro de preços.</w:t>
      </w:r>
    </w:p>
    <w:p w14:paraId="5447968B" w14:textId="77777777" w:rsidR="007610D4" w:rsidRDefault="007610D4" w:rsidP="007610D4">
      <w:pPr>
        <w:spacing w:after="0" w:line="240" w:lineRule="auto"/>
        <w:jc w:val="both"/>
        <w:rPr>
          <w:rFonts w:ascii="Arial" w:hAnsi="Arial" w:cs="Arial"/>
          <w:sz w:val="20"/>
          <w:szCs w:val="20"/>
        </w:rPr>
      </w:pPr>
    </w:p>
    <w:p w14:paraId="59673A0C" w14:textId="77777777" w:rsidR="007610D4" w:rsidRDefault="007610D4" w:rsidP="007610D4">
      <w:pPr>
        <w:spacing w:after="0" w:line="240" w:lineRule="auto"/>
        <w:jc w:val="both"/>
        <w:rPr>
          <w:rFonts w:ascii="Arial" w:hAnsi="Arial" w:cs="Arial"/>
          <w:sz w:val="20"/>
          <w:szCs w:val="20"/>
        </w:rPr>
      </w:pPr>
      <w:r>
        <w:rPr>
          <w:rFonts w:ascii="Arial" w:hAnsi="Arial" w:cs="Arial"/>
          <w:sz w:val="20"/>
          <w:szCs w:val="20"/>
        </w:rPr>
        <w:t>5.7. A</w:t>
      </w:r>
      <w:r w:rsidRPr="001718FB">
        <w:rPr>
          <w:rFonts w:ascii="Arial" w:hAnsi="Arial" w:cs="Arial"/>
          <w:sz w:val="20"/>
          <w:szCs w:val="20"/>
        </w:rPr>
        <w:t xml:space="preserve"> existência de preços registrados implicará compromisso de fornecimento</w:t>
      </w:r>
      <w:r>
        <w:rPr>
          <w:rFonts w:ascii="Arial" w:hAnsi="Arial" w:cs="Arial"/>
          <w:sz w:val="20"/>
          <w:szCs w:val="20"/>
        </w:rPr>
        <w:t xml:space="preserve"> </w:t>
      </w:r>
      <w:r w:rsidRPr="001718FB">
        <w:rPr>
          <w:rFonts w:ascii="Arial" w:hAnsi="Arial" w:cs="Arial"/>
          <w:sz w:val="20"/>
          <w:szCs w:val="20"/>
        </w:rPr>
        <w:t>nas</w:t>
      </w:r>
      <w:r>
        <w:rPr>
          <w:rFonts w:ascii="Arial" w:hAnsi="Arial" w:cs="Arial"/>
          <w:sz w:val="20"/>
          <w:szCs w:val="20"/>
        </w:rPr>
        <w:t xml:space="preserve"> </w:t>
      </w:r>
      <w:r w:rsidRPr="001718FB">
        <w:rPr>
          <w:rFonts w:ascii="Arial" w:hAnsi="Arial" w:cs="Arial"/>
          <w:sz w:val="20"/>
          <w:szCs w:val="20"/>
        </w:rPr>
        <w:t>condições estabelecidas, mas não obrigará a Administração a contratar, facultada a realização</w:t>
      </w:r>
      <w:r>
        <w:rPr>
          <w:rFonts w:ascii="Arial" w:hAnsi="Arial" w:cs="Arial"/>
          <w:sz w:val="20"/>
          <w:szCs w:val="20"/>
        </w:rPr>
        <w:t xml:space="preserve"> </w:t>
      </w:r>
      <w:r w:rsidRPr="001718FB">
        <w:rPr>
          <w:rFonts w:ascii="Arial" w:hAnsi="Arial" w:cs="Arial"/>
          <w:sz w:val="20"/>
          <w:szCs w:val="20"/>
        </w:rPr>
        <w:t xml:space="preserve">de licitação específica para a aquisição pretendida, desde que devidamente motivada. </w:t>
      </w:r>
    </w:p>
    <w:p w14:paraId="682AB93F" w14:textId="77777777" w:rsidR="007610D4" w:rsidRDefault="007610D4" w:rsidP="007610D4">
      <w:pPr>
        <w:spacing w:after="0" w:line="240" w:lineRule="auto"/>
        <w:jc w:val="both"/>
        <w:rPr>
          <w:rFonts w:ascii="Arial" w:hAnsi="Arial" w:cs="Arial"/>
          <w:b/>
          <w:sz w:val="20"/>
          <w:szCs w:val="20"/>
        </w:rPr>
      </w:pPr>
    </w:p>
    <w:p w14:paraId="4A118C63" w14:textId="77777777" w:rsidR="007610D4" w:rsidRDefault="007610D4" w:rsidP="007610D4">
      <w:pPr>
        <w:spacing w:after="0" w:line="240" w:lineRule="auto"/>
        <w:jc w:val="both"/>
        <w:rPr>
          <w:rFonts w:ascii="Arial" w:hAnsi="Arial" w:cs="Arial"/>
          <w:b/>
          <w:sz w:val="20"/>
          <w:szCs w:val="20"/>
        </w:rPr>
      </w:pPr>
    </w:p>
    <w:p w14:paraId="1E439E63" w14:textId="77777777" w:rsidR="007610D4" w:rsidRDefault="007610D4" w:rsidP="007610D4">
      <w:pPr>
        <w:spacing w:after="0" w:line="240" w:lineRule="auto"/>
        <w:jc w:val="both"/>
        <w:rPr>
          <w:rFonts w:ascii="Arial" w:hAnsi="Arial" w:cs="Arial"/>
          <w:b/>
          <w:sz w:val="20"/>
          <w:szCs w:val="20"/>
        </w:rPr>
      </w:pPr>
      <w:r>
        <w:rPr>
          <w:rFonts w:ascii="Arial" w:hAnsi="Arial" w:cs="Arial"/>
          <w:b/>
          <w:sz w:val="20"/>
          <w:szCs w:val="20"/>
        </w:rPr>
        <w:t xml:space="preserve">6. </w:t>
      </w:r>
      <w:r w:rsidRPr="00787967">
        <w:rPr>
          <w:rFonts w:ascii="Arial" w:hAnsi="Arial" w:cs="Arial"/>
          <w:b/>
          <w:sz w:val="20"/>
          <w:szCs w:val="20"/>
        </w:rPr>
        <w:t>ALTERAÇÃO OU ATUALIZAÇÃO DOS PREÇOS REGISTRADOS</w:t>
      </w:r>
    </w:p>
    <w:p w14:paraId="23200F70" w14:textId="77777777" w:rsidR="007610D4" w:rsidRPr="00787967" w:rsidRDefault="007610D4" w:rsidP="007610D4">
      <w:pPr>
        <w:spacing w:after="0" w:line="240" w:lineRule="auto"/>
        <w:jc w:val="both"/>
        <w:rPr>
          <w:rFonts w:ascii="Arial" w:hAnsi="Arial" w:cs="Arial"/>
          <w:b/>
          <w:sz w:val="20"/>
          <w:szCs w:val="20"/>
        </w:rPr>
      </w:pPr>
    </w:p>
    <w:p w14:paraId="1FFCFC81" w14:textId="77777777" w:rsidR="007610D4" w:rsidRPr="00AC709B" w:rsidRDefault="007610D4" w:rsidP="007610D4">
      <w:pPr>
        <w:spacing w:after="0" w:line="240" w:lineRule="auto"/>
        <w:jc w:val="both"/>
        <w:rPr>
          <w:rFonts w:ascii="Arial" w:hAnsi="Arial" w:cs="Arial"/>
          <w:sz w:val="20"/>
          <w:szCs w:val="20"/>
        </w:rPr>
      </w:pPr>
      <w:r>
        <w:rPr>
          <w:rFonts w:ascii="Arial" w:hAnsi="Arial" w:cs="Arial"/>
          <w:sz w:val="20"/>
          <w:szCs w:val="20"/>
        </w:rPr>
        <w:t xml:space="preserve">6.1. </w:t>
      </w:r>
      <w:r w:rsidRPr="00AC709B">
        <w:rPr>
          <w:rFonts w:ascii="Arial" w:hAnsi="Arial" w:cs="Arial"/>
          <w:sz w:val="20"/>
          <w:szCs w:val="20"/>
        </w:rPr>
        <w:t>Os preços registrados poderão ser alterados ou atualizados em decorrência de eventual</w:t>
      </w:r>
      <w:r>
        <w:rPr>
          <w:rFonts w:ascii="Arial" w:hAnsi="Arial" w:cs="Arial"/>
          <w:sz w:val="20"/>
          <w:szCs w:val="20"/>
        </w:rPr>
        <w:t xml:space="preserve"> </w:t>
      </w:r>
      <w:r w:rsidRPr="00AC709B">
        <w:rPr>
          <w:rFonts w:ascii="Arial" w:hAnsi="Arial" w:cs="Arial"/>
          <w:sz w:val="20"/>
          <w:szCs w:val="20"/>
        </w:rPr>
        <w:t>redução dos preços praticados no mercado ou de fato que eleve o custo dos bens, das obras ou dos serviços registrados, nas seguintes situações:</w:t>
      </w:r>
    </w:p>
    <w:p w14:paraId="476F98E9" w14:textId="77777777" w:rsidR="007610D4" w:rsidRDefault="007610D4" w:rsidP="007610D4">
      <w:pPr>
        <w:spacing w:after="0" w:line="240" w:lineRule="auto"/>
        <w:ind w:left="708"/>
        <w:jc w:val="both"/>
        <w:rPr>
          <w:rFonts w:ascii="Arial" w:hAnsi="Arial" w:cs="Arial"/>
          <w:sz w:val="20"/>
          <w:szCs w:val="20"/>
        </w:rPr>
      </w:pPr>
    </w:p>
    <w:p w14:paraId="1F49F764" w14:textId="77777777" w:rsidR="007610D4" w:rsidRPr="00AC709B" w:rsidRDefault="007610D4" w:rsidP="007610D4">
      <w:pPr>
        <w:spacing w:after="0" w:line="240" w:lineRule="auto"/>
        <w:ind w:left="708"/>
        <w:jc w:val="both"/>
        <w:rPr>
          <w:rFonts w:ascii="Arial" w:hAnsi="Arial" w:cs="Arial"/>
          <w:sz w:val="20"/>
          <w:szCs w:val="20"/>
        </w:rPr>
      </w:pPr>
      <w:r>
        <w:rPr>
          <w:rFonts w:ascii="Arial" w:hAnsi="Arial" w:cs="Arial"/>
          <w:sz w:val="20"/>
          <w:szCs w:val="20"/>
        </w:rPr>
        <w:t>-</w:t>
      </w:r>
      <w:r w:rsidRPr="00AC709B">
        <w:rPr>
          <w:rFonts w:ascii="Arial" w:hAnsi="Arial" w:cs="Arial"/>
          <w:sz w:val="20"/>
          <w:szCs w:val="20"/>
        </w:rPr>
        <w:t xml:space="preserve"> Em caso de força maior, caso fortuito ou fato do príncipe ou em decorrência de fatos imprevisíveis ou previsíveis de consequências incalculáveis, que inviabilizem a execução da ata </w:t>
      </w:r>
      <w:r w:rsidRPr="00AC709B">
        <w:rPr>
          <w:rFonts w:ascii="Arial" w:hAnsi="Arial" w:cs="Arial"/>
          <w:sz w:val="20"/>
          <w:szCs w:val="20"/>
        </w:rPr>
        <w:lastRenderedPageBreak/>
        <w:t>tal como pactuada, nos termos da alínea “d” do inciso II do caput do art. 124 da Lei nº 14.133, de</w:t>
      </w:r>
      <w:r>
        <w:rPr>
          <w:rFonts w:ascii="Arial" w:hAnsi="Arial" w:cs="Arial"/>
          <w:sz w:val="20"/>
          <w:szCs w:val="20"/>
        </w:rPr>
        <w:t xml:space="preserve"> </w:t>
      </w:r>
      <w:r w:rsidRPr="00AC709B">
        <w:rPr>
          <w:rFonts w:ascii="Arial" w:hAnsi="Arial" w:cs="Arial"/>
          <w:sz w:val="20"/>
          <w:szCs w:val="20"/>
        </w:rPr>
        <w:t>2021;</w:t>
      </w:r>
    </w:p>
    <w:p w14:paraId="73A47B83" w14:textId="77777777" w:rsidR="007610D4" w:rsidRPr="00787967" w:rsidRDefault="007610D4" w:rsidP="007610D4">
      <w:pPr>
        <w:spacing w:after="0" w:line="240" w:lineRule="auto"/>
        <w:jc w:val="both"/>
        <w:rPr>
          <w:rFonts w:ascii="Arial" w:hAnsi="Arial" w:cs="Arial"/>
          <w:b/>
          <w:sz w:val="20"/>
          <w:szCs w:val="20"/>
        </w:rPr>
      </w:pPr>
    </w:p>
    <w:p w14:paraId="082335AC" w14:textId="77777777" w:rsidR="007610D4" w:rsidRPr="00787967" w:rsidRDefault="007610D4" w:rsidP="007610D4">
      <w:pPr>
        <w:spacing w:after="0" w:line="240" w:lineRule="auto"/>
        <w:ind w:left="708"/>
        <w:jc w:val="both"/>
        <w:rPr>
          <w:rFonts w:ascii="Arial" w:hAnsi="Arial" w:cs="Arial"/>
          <w:b/>
          <w:sz w:val="20"/>
          <w:szCs w:val="20"/>
        </w:rPr>
      </w:pPr>
      <w:r>
        <w:rPr>
          <w:rFonts w:ascii="Arial" w:hAnsi="Arial" w:cs="Arial"/>
          <w:b/>
          <w:sz w:val="20"/>
          <w:szCs w:val="20"/>
        </w:rPr>
        <w:t xml:space="preserve">- </w:t>
      </w:r>
      <w:r w:rsidRPr="00AC709B">
        <w:rPr>
          <w:rFonts w:ascii="Arial" w:hAnsi="Arial" w:cs="Arial"/>
          <w:sz w:val="20"/>
          <w:szCs w:val="20"/>
        </w:rPr>
        <w:t>Em caso de criação, alteração ou extinção de quaisquer tributos ou encargos legais ou a superveniência de disposições legais, com comprovada repercussão sobre os preços registrados;</w:t>
      </w:r>
    </w:p>
    <w:p w14:paraId="49CEBC4F" w14:textId="77777777" w:rsidR="007610D4" w:rsidRDefault="007610D4" w:rsidP="007610D4">
      <w:pPr>
        <w:spacing w:after="0" w:line="240" w:lineRule="auto"/>
        <w:jc w:val="both"/>
        <w:rPr>
          <w:rFonts w:ascii="Arial" w:hAnsi="Arial" w:cs="Arial"/>
          <w:b/>
          <w:sz w:val="20"/>
          <w:szCs w:val="20"/>
        </w:rPr>
      </w:pPr>
    </w:p>
    <w:p w14:paraId="1B1AFEB7" w14:textId="77777777" w:rsidR="007610D4" w:rsidRPr="00AC709B" w:rsidRDefault="007610D4" w:rsidP="007610D4">
      <w:pPr>
        <w:spacing w:after="0" w:line="240" w:lineRule="auto"/>
        <w:ind w:left="708"/>
        <w:jc w:val="both"/>
        <w:rPr>
          <w:rFonts w:ascii="Arial" w:hAnsi="Arial" w:cs="Arial"/>
          <w:sz w:val="20"/>
          <w:szCs w:val="20"/>
        </w:rPr>
      </w:pPr>
      <w:r w:rsidRPr="00AC709B">
        <w:rPr>
          <w:rFonts w:ascii="Arial" w:hAnsi="Arial" w:cs="Arial"/>
          <w:sz w:val="20"/>
          <w:szCs w:val="20"/>
        </w:rPr>
        <w:t xml:space="preserve">- </w:t>
      </w:r>
      <w:r>
        <w:rPr>
          <w:rFonts w:ascii="Arial" w:hAnsi="Arial" w:cs="Arial"/>
          <w:sz w:val="20"/>
          <w:szCs w:val="20"/>
        </w:rPr>
        <w:t>Na hipótese de previsão no E</w:t>
      </w:r>
      <w:r w:rsidRPr="00AC709B">
        <w:rPr>
          <w:rFonts w:ascii="Arial" w:hAnsi="Arial" w:cs="Arial"/>
          <w:sz w:val="20"/>
          <w:szCs w:val="20"/>
        </w:rPr>
        <w:t>dital de cláusula de reajustamento ou repactuação sobre os preços registrados, nos termos da Lei nº 14.133, de 2021. 6.1.3.1. No caso do reajustamento, deverá ser respeitada a contagem da anualidade e o índice previstos para a contratação;</w:t>
      </w:r>
    </w:p>
    <w:p w14:paraId="75AA680D" w14:textId="77777777" w:rsidR="007610D4" w:rsidRPr="00787967" w:rsidRDefault="007610D4" w:rsidP="007610D4">
      <w:pPr>
        <w:spacing w:after="0" w:line="240" w:lineRule="auto"/>
        <w:ind w:firstLine="708"/>
        <w:jc w:val="both"/>
        <w:rPr>
          <w:rFonts w:ascii="Arial" w:hAnsi="Arial" w:cs="Arial"/>
          <w:b/>
          <w:sz w:val="20"/>
          <w:szCs w:val="20"/>
        </w:rPr>
      </w:pPr>
    </w:p>
    <w:p w14:paraId="2566B60E" w14:textId="77777777" w:rsidR="007610D4" w:rsidRDefault="007610D4" w:rsidP="007610D4">
      <w:pPr>
        <w:spacing w:after="0" w:line="240" w:lineRule="auto"/>
        <w:ind w:left="708" w:firstLine="60"/>
        <w:jc w:val="both"/>
        <w:rPr>
          <w:rFonts w:ascii="Arial" w:hAnsi="Arial" w:cs="Arial"/>
          <w:sz w:val="20"/>
          <w:szCs w:val="20"/>
        </w:rPr>
      </w:pPr>
    </w:p>
    <w:p w14:paraId="70631053" w14:textId="77777777" w:rsidR="007610D4" w:rsidRDefault="007610D4" w:rsidP="007610D4">
      <w:pPr>
        <w:spacing w:after="0" w:line="240" w:lineRule="auto"/>
        <w:ind w:left="708" w:firstLine="60"/>
        <w:jc w:val="both"/>
        <w:rPr>
          <w:rFonts w:ascii="Arial" w:hAnsi="Arial" w:cs="Arial"/>
          <w:sz w:val="20"/>
          <w:szCs w:val="20"/>
        </w:rPr>
      </w:pPr>
      <w:r w:rsidRPr="00AC709B">
        <w:rPr>
          <w:rFonts w:ascii="Arial" w:hAnsi="Arial" w:cs="Arial"/>
          <w:sz w:val="20"/>
          <w:szCs w:val="20"/>
        </w:rPr>
        <w:t>- No caso da repactuação, poderá ser a pedido do interessado, conforme critérios definidos para a contratação</w:t>
      </w:r>
      <w:r>
        <w:rPr>
          <w:rFonts w:ascii="Arial" w:hAnsi="Arial" w:cs="Arial"/>
          <w:sz w:val="20"/>
          <w:szCs w:val="20"/>
        </w:rPr>
        <w:t>.</w:t>
      </w:r>
    </w:p>
    <w:p w14:paraId="237626CE" w14:textId="77777777" w:rsidR="007610D4" w:rsidRDefault="007610D4" w:rsidP="007610D4">
      <w:pPr>
        <w:spacing w:after="0" w:line="240" w:lineRule="auto"/>
        <w:ind w:left="708" w:firstLine="60"/>
        <w:jc w:val="both"/>
        <w:rPr>
          <w:rFonts w:ascii="Arial" w:hAnsi="Arial" w:cs="Arial"/>
          <w:sz w:val="20"/>
          <w:szCs w:val="20"/>
        </w:rPr>
      </w:pPr>
    </w:p>
    <w:p w14:paraId="06BB80FC" w14:textId="77777777" w:rsidR="007610D4" w:rsidRPr="00AC709B" w:rsidRDefault="007610D4" w:rsidP="007610D4">
      <w:pPr>
        <w:spacing w:after="0" w:line="240" w:lineRule="auto"/>
        <w:ind w:left="708" w:firstLine="60"/>
        <w:jc w:val="both"/>
        <w:rPr>
          <w:rFonts w:ascii="Arial" w:hAnsi="Arial" w:cs="Arial"/>
          <w:sz w:val="20"/>
          <w:szCs w:val="20"/>
        </w:rPr>
      </w:pPr>
    </w:p>
    <w:p w14:paraId="624FF659" w14:textId="77777777" w:rsidR="007610D4" w:rsidRDefault="007610D4" w:rsidP="007610D4">
      <w:pPr>
        <w:spacing w:after="0" w:line="240" w:lineRule="auto"/>
        <w:jc w:val="both"/>
        <w:rPr>
          <w:rFonts w:ascii="Arial" w:hAnsi="Arial" w:cs="Arial"/>
          <w:b/>
          <w:sz w:val="20"/>
          <w:szCs w:val="20"/>
        </w:rPr>
      </w:pPr>
      <w:r>
        <w:rPr>
          <w:rFonts w:ascii="Arial" w:hAnsi="Arial" w:cs="Arial"/>
          <w:b/>
          <w:sz w:val="20"/>
          <w:szCs w:val="20"/>
        </w:rPr>
        <w:t xml:space="preserve">7. </w:t>
      </w:r>
      <w:r w:rsidRPr="00AC709B">
        <w:rPr>
          <w:rFonts w:ascii="Arial" w:hAnsi="Arial" w:cs="Arial"/>
          <w:b/>
          <w:sz w:val="20"/>
          <w:szCs w:val="20"/>
        </w:rPr>
        <w:t xml:space="preserve">NEGOCIAÇÃO DE PREÇOS REGISTRADOS </w:t>
      </w:r>
    </w:p>
    <w:p w14:paraId="30AA9404" w14:textId="77777777" w:rsidR="007610D4" w:rsidRDefault="007610D4" w:rsidP="007610D4">
      <w:pPr>
        <w:spacing w:after="0" w:line="240" w:lineRule="auto"/>
        <w:jc w:val="both"/>
        <w:rPr>
          <w:rFonts w:ascii="Arial" w:hAnsi="Arial" w:cs="Arial"/>
          <w:b/>
          <w:sz w:val="20"/>
          <w:szCs w:val="20"/>
        </w:rPr>
      </w:pPr>
    </w:p>
    <w:p w14:paraId="1AFD3592" w14:textId="77777777" w:rsidR="007610D4" w:rsidRPr="00484919" w:rsidRDefault="007610D4" w:rsidP="007610D4">
      <w:pPr>
        <w:spacing w:after="0" w:line="240" w:lineRule="auto"/>
        <w:jc w:val="both"/>
        <w:rPr>
          <w:rFonts w:ascii="Arial" w:hAnsi="Arial" w:cs="Arial"/>
          <w:sz w:val="20"/>
          <w:szCs w:val="20"/>
        </w:rPr>
      </w:pPr>
      <w:r>
        <w:rPr>
          <w:rFonts w:ascii="Arial" w:hAnsi="Arial" w:cs="Arial"/>
          <w:sz w:val="20"/>
          <w:szCs w:val="20"/>
        </w:rPr>
        <w:t xml:space="preserve">7.1. </w:t>
      </w:r>
      <w:r w:rsidRPr="00484919">
        <w:rPr>
          <w:rFonts w:ascii="Arial" w:hAnsi="Arial" w:cs="Arial"/>
          <w:sz w:val="20"/>
          <w:szCs w:val="20"/>
        </w:rPr>
        <w:t xml:space="preserve">Na hipótese de o preço registrado tornar-se superior ao praticado </w:t>
      </w:r>
      <w:r>
        <w:rPr>
          <w:rFonts w:ascii="Arial" w:hAnsi="Arial" w:cs="Arial"/>
          <w:sz w:val="20"/>
          <w:szCs w:val="20"/>
        </w:rPr>
        <w:t xml:space="preserve">pelo </w:t>
      </w:r>
      <w:r w:rsidRPr="00484919">
        <w:rPr>
          <w:rFonts w:ascii="Arial" w:hAnsi="Arial" w:cs="Arial"/>
          <w:sz w:val="20"/>
          <w:szCs w:val="20"/>
        </w:rPr>
        <w:t xml:space="preserve">mercado por motivo superveniente, </w:t>
      </w:r>
      <w:r>
        <w:rPr>
          <w:rFonts w:ascii="Arial" w:hAnsi="Arial" w:cs="Arial"/>
          <w:sz w:val="20"/>
          <w:szCs w:val="20"/>
        </w:rPr>
        <w:t xml:space="preserve">a Gerenciadora/Contratante </w:t>
      </w:r>
      <w:r w:rsidRPr="00484919">
        <w:rPr>
          <w:rFonts w:ascii="Arial" w:hAnsi="Arial" w:cs="Arial"/>
          <w:sz w:val="20"/>
          <w:szCs w:val="20"/>
        </w:rPr>
        <w:t xml:space="preserve">convocará o fornecedor para negociar a redução do preço registrado. </w:t>
      </w:r>
    </w:p>
    <w:p w14:paraId="7EFCECE4" w14:textId="77777777" w:rsidR="007610D4" w:rsidRDefault="007610D4" w:rsidP="007610D4">
      <w:pPr>
        <w:spacing w:after="0" w:line="240" w:lineRule="auto"/>
        <w:jc w:val="both"/>
        <w:rPr>
          <w:rFonts w:ascii="Arial" w:hAnsi="Arial" w:cs="Arial"/>
          <w:sz w:val="20"/>
          <w:szCs w:val="20"/>
        </w:rPr>
      </w:pPr>
    </w:p>
    <w:p w14:paraId="4818D246" w14:textId="77777777" w:rsidR="007610D4" w:rsidRPr="004E32BF" w:rsidRDefault="007610D4" w:rsidP="007610D4">
      <w:pPr>
        <w:spacing w:after="0" w:line="240" w:lineRule="auto"/>
        <w:jc w:val="both"/>
        <w:rPr>
          <w:rFonts w:ascii="Arial" w:hAnsi="Arial" w:cs="Arial"/>
          <w:sz w:val="20"/>
          <w:szCs w:val="20"/>
        </w:rPr>
      </w:pPr>
      <w:r w:rsidRPr="004E32BF">
        <w:rPr>
          <w:rFonts w:ascii="Arial" w:hAnsi="Arial" w:cs="Arial"/>
          <w:sz w:val="20"/>
          <w:szCs w:val="20"/>
        </w:rPr>
        <w:t>7.2. Na hipótese de redução do preço registrado, a Gerenciadora/Contratante comunicará ao Departamento responsável para que, se avalie a conveniência e a oportunidade de diligenciarem negociação com vistas à alteração contratual, observado o disposto no art. 124 da Lei nº 14.133, de 2021.</w:t>
      </w:r>
    </w:p>
    <w:p w14:paraId="7B47B38C" w14:textId="77777777" w:rsidR="007610D4" w:rsidRDefault="007610D4" w:rsidP="007610D4">
      <w:pPr>
        <w:spacing w:after="0" w:line="240" w:lineRule="auto"/>
        <w:jc w:val="both"/>
        <w:rPr>
          <w:rFonts w:ascii="Arial" w:hAnsi="Arial" w:cs="Arial"/>
          <w:b/>
          <w:sz w:val="20"/>
          <w:szCs w:val="20"/>
        </w:rPr>
      </w:pPr>
    </w:p>
    <w:p w14:paraId="08C00630" w14:textId="77777777" w:rsidR="007610D4" w:rsidRPr="004E32BF" w:rsidRDefault="007610D4" w:rsidP="007610D4">
      <w:pPr>
        <w:spacing w:after="0" w:line="240" w:lineRule="auto"/>
        <w:jc w:val="both"/>
        <w:rPr>
          <w:rFonts w:ascii="Arial" w:hAnsi="Arial" w:cs="Arial"/>
          <w:sz w:val="20"/>
          <w:szCs w:val="20"/>
        </w:rPr>
      </w:pPr>
      <w:r w:rsidRPr="004E32BF">
        <w:rPr>
          <w:rFonts w:ascii="Arial" w:hAnsi="Arial" w:cs="Arial"/>
          <w:sz w:val="20"/>
          <w:szCs w:val="20"/>
        </w:rPr>
        <w:t xml:space="preserve">7.3. Caso não aceite reduzir seu preço aos valores praticados pelo mercado, o fornecedor será liberado do compromisso assumido quanto ao item registrado, sem aplicação de penalidades administrativas. </w:t>
      </w:r>
    </w:p>
    <w:p w14:paraId="49BA0A85" w14:textId="77777777" w:rsidR="007610D4" w:rsidRPr="00933065" w:rsidRDefault="007610D4" w:rsidP="007610D4">
      <w:pPr>
        <w:spacing w:after="0" w:line="240" w:lineRule="auto"/>
        <w:jc w:val="both"/>
        <w:rPr>
          <w:rFonts w:ascii="Arial" w:hAnsi="Arial" w:cs="Arial"/>
          <w:b/>
          <w:sz w:val="20"/>
          <w:szCs w:val="20"/>
        </w:rPr>
      </w:pPr>
    </w:p>
    <w:p w14:paraId="01327B2B" w14:textId="77777777" w:rsidR="007610D4" w:rsidRPr="004372ED" w:rsidRDefault="007610D4" w:rsidP="007610D4">
      <w:pPr>
        <w:tabs>
          <w:tab w:val="left" w:pos="900"/>
        </w:tabs>
        <w:spacing w:after="0" w:line="240" w:lineRule="auto"/>
        <w:jc w:val="both"/>
        <w:rPr>
          <w:rFonts w:ascii="Arial" w:hAnsi="Arial" w:cs="Arial"/>
          <w:sz w:val="20"/>
          <w:szCs w:val="20"/>
          <w:lang w:eastAsia="en-US"/>
        </w:rPr>
      </w:pPr>
      <w:r>
        <w:rPr>
          <w:rFonts w:ascii="Arial" w:hAnsi="Arial" w:cs="Arial"/>
          <w:sz w:val="20"/>
          <w:szCs w:val="20"/>
        </w:rPr>
        <w:t xml:space="preserve">7.4. </w:t>
      </w:r>
      <w:r w:rsidRPr="004372ED">
        <w:rPr>
          <w:rFonts w:ascii="Arial" w:hAnsi="Arial" w:cs="Arial"/>
          <w:sz w:val="20"/>
          <w:szCs w:val="20"/>
        </w:rPr>
        <w:t>Na hipótese de o preço de mercado tornar-se superior ao preço registrado e o fornecedor</w:t>
      </w:r>
      <w:r>
        <w:rPr>
          <w:rFonts w:ascii="Arial" w:hAnsi="Arial" w:cs="Arial"/>
          <w:sz w:val="20"/>
          <w:szCs w:val="20"/>
        </w:rPr>
        <w:t xml:space="preserve"> não pu</w:t>
      </w:r>
      <w:r w:rsidRPr="004372ED">
        <w:rPr>
          <w:rFonts w:ascii="Arial" w:hAnsi="Arial" w:cs="Arial"/>
          <w:sz w:val="20"/>
          <w:szCs w:val="20"/>
        </w:rPr>
        <w:t>der cumprir as obrigações estabele</w:t>
      </w:r>
      <w:r>
        <w:rPr>
          <w:rFonts w:ascii="Arial" w:hAnsi="Arial" w:cs="Arial"/>
          <w:sz w:val="20"/>
          <w:szCs w:val="20"/>
        </w:rPr>
        <w:t>cidas na ata, será facultado a Detentora/Contratada requerer à Gerenciadora/Contratante</w:t>
      </w:r>
      <w:r w:rsidRPr="004372ED">
        <w:rPr>
          <w:rFonts w:ascii="Arial" w:hAnsi="Arial" w:cs="Arial"/>
          <w:sz w:val="20"/>
          <w:szCs w:val="20"/>
        </w:rPr>
        <w:t xml:space="preserve"> a alteração do preço registrado, mediante comprovação</w:t>
      </w:r>
      <w:r>
        <w:rPr>
          <w:rFonts w:ascii="Arial" w:hAnsi="Arial" w:cs="Arial"/>
          <w:sz w:val="20"/>
          <w:szCs w:val="20"/>
        </w:rPr>
        <w:t xml:space="preserve"> </w:t>
      </w:r>
      <w:r w:rsidRPr="004372ED">
        <w:rPr>
          <w:rFonts w:ascii="Arial" w:hAnsi="Arial" w:cs="Arial"/>
          <w:sz w:val="20"/>
          <w:szCs w:val="20"/>
        </w:rPr>
        <w:t>de</w:t>
      </w:r>
      <w:r>
        <w:rPr>
          <w:rFonts w:ascii="Arial" w:hAnsi="Arial" w:cs="Arial"/>
          <w:sz w:val="20"/>
          <w:szCs w:val="20"/>
        </w:rPr>
        <w:t xml:space="preserve"> </w:t>
      </w:r>
      <w:r w:rsidRPr="004372ED">
        <w:rPr>
          <w:rFonts w:ascii="Arial" w:hAnsi="Arial" w:cs="Arial"/>
          <w:sz w:val="20"/>
          <w:szCs w:val="20"/>
        </w:rPr>
        <w:t>fato</w:t>
      </w:r>
      <w:r>
        <w:rPr>
          <w:rFonts w:ascii="Arial" w:hAnsi="Arial" w:cs="Arial"/>
          <w:sz w:val="20"/>
          <w:szCs w:val="20"/>
        </w:rPr>
        <w:t xml:space="preserve"> </w:t>
      </w:r>
      <w:r w:rsidRPr="004372ED">
        <w:rPr>
          <w:rFonts w:ascii="Arial" w:hAnsi="Arial" w:cs="Arial"/>
          <w:sz w:val="20"/>
          <w:szCs w:val="20"/>
        </w:rPr>
        <w:t>superveniente que supostamente o impossibilite de cumprir o compromisso</w:t>
      </w:r>
      <w:r>
        <w:rPr>
          <w:rFonts w:ascii="Arial" w:hAnsi="Arial" w:cs="Arial"/>
          <w:sz w:val="20"/>
          <w:szCs w:val="20"/>
        </w:rPr>
        <w:t>.</w:t>
      </w:r>
    </w:p>
    <w:p w14:paraId="08ABD4DA" w14:textId="77777777" w:rsidR="007610D4" w:rsidRDefault="007610D4" w:rsidP="007610D4">
      <w:pPr>
        <w:tabs>
          <w:tab w:val="left" w:pos="900"/>
        </w:tabs>
        <w:spacing w:after="0" w:line="240" w:lineRule="auto"/>
        <w:jc w:val="both"/>
        <w:rPr>
          <w:rFonts w:ascii="Arial" w:hAnsi="Arial" w:cs="Arial"/>
          <w:sz w:val="20"/>
          <w:szCs w:val="20"/>
          <w:lang w:eastAsia="en-US"/>
        </w:rPr>
      </w:pPr>
    </w:p>
    <w:p w14:paraId="43115376" w14:textId="77777777" w:rsidR="007610D4" w:rsidRDefault="007610D4" w:rsidP="007610D4">
      <w:pPr>
        <w:tabs>
          <w:tab w:val="left" w:pos="900"/>
        </w:tabs>
        <w:spacing w:after="0" w:line="240" w:lineRule="auto"/>
        <w:ind w:left="708"/>
        <w:jc w:val="both"/>
        <w:rPr>
          <w:rFonts w:ascii="Arial" w:hAnsi="Arial" w:cs="Arial"/>
          <w:sz w:val="20"/>
          <w:szCs w:val="20"/>
          <w:lang w:eastAsia="en-US"/>
        </w:rPr>
      </w:pPr>
      <w:r>
        <w:rPr>
          <w:rFonts w:ascii="Arial" w:hAnsi="Arial" w:cs="Arial"/>
          <w:sz w:val="20"/>
          <w:szCs w:val="20"/>
          <w:lang w:eastAsia="en-US"/>
        </w:rPr>
        <w:t xml:space="preserve">7.4.1. </w:t>
      </w:r>
      <w:r w:rsidRPr="006B51EC">
        <w:rPr>
          <w:rFonts w:ascii="Arial" w:hAnsi="Arial" w:cs="Arial"/>
          <w:sz w:val="20"/>
          <w:szCs w:val="20"/>
          <w:lang w:eastAsia="en-US"/>
        </w:rPr>
        <w:t>Neste caso, o fornecedor encaminhará, juntamente com o pedido de alteração, a</w:t>
      </w:r>
      <w:r>
        <w:rPr>
          <w:rFonts w:ascii="Arial" w:hAnsi="Arial" w:cs="Arial"/>
          <w:sz w:val="20"/>
          <w:szCs w:val="20"/>
          <w:lang w:eastAsia="en-US"/>
        </w:rPr>
        <w:t xml:space="preserve"> </w:t>
      </w:r>
      <w:r w:rsidRPr="006B51EC">
        <w:rPr>
          <w:rFonts w:ascii="Arial" w:hAnsi="Arial" w:cs="Arial"/>
          <w:sz w:val="20"/>
          <w:szCs w:val="20"/>
          <w:lang w:eastAsia="en-US"/>
        </w:rPr>
        <w:t xml:space="preserve">documentação comprobatória ou </w:t>
      </w:r>
      <w:proofErr w:type="spellStart"/>
      <w:r w:rsidRPr="006B51EC">
        <w:rPr>
          <w:rFonts w:ascii="Arial" w:hAnsi="Arial" w:cs="Arial"/>
          <w:sz w:val="20"/>
          <w:szCs w:val="20"/>
          <w:lang w:eastAsia="en-US"/>
        </w:rPr>
        <w:t>a</w:t>
      </w:r>
      <w:proofErr w:type="spellEnd"/>
      <w:r w:rsidRPr="006B51EC">
        <w:rPr>
          <w:rFonts w:ascii="Arial" w:hAnsi="Arial" w:cs="Arial"/>
          <w:sz w:val="20"/>
          <w:szCs w:val="20"/>
          <w:lang w:eastAsia="en-US"/>
        </w:rPr>
        <w:t xml:space="preserve"> planilha de custos que demonstre a inviabilidade</w:t>
      </w:r>
      <w:r>
        <w:rPr>
          <w:rFonts w:ascii="Arial" w:hAnsi="Arial" w:cs="Arial"/>
          <w:sz w:val="20"/>
          <w:szCs w:val="20"/>
          <w:lang w:eastAsia="en-US"/>
        </w:rPr>
        <w:t xml:space="preserve"> </w:t>
      </w:r>
      <w:r w:rsidRPr="006B51EC">
        <w:rPr>
          <w:rFonts w:ascii="Arial" w:hAnsi="Arial" w:cs="Arial"/>
          <w:sz w:val="20"/>
          <w:szCs w:val="20"/>
          <w:lang w:eastAsia="en-US"/>
        </w:rPr>
        <w:t>do</w:t>
      </w:r>
      <w:r>
        <w:rPr>
          <w:rFonts w:ascii="Arial" w:hAnsi="Arial" w:cs="Arial"/>
          <w:sz w:val="20"/>
          <w:szCs w:val="20"/>
          <w:lang w:eastAsia="en-US"/>
        </w:rPr>
        <w:t xml:space="preserve"> </w:t>
      </w:r>
      <w:r w:rsidRPr="006B51EC">
        <w:rPr>
          <w:rFonts w:ascii="Arial" w:hAnsi="Arial" w:cs="Arial"/>
          <w:sz w:val="20"/>
          <w:szCs w:val="20"/>
          <w:lang w:eastAsia="en-US"/>
        </w:rPr>
        <w:t>preço</w:t>
      </w:r>
      <w:r>
        <w:rPr>
          <w:rFonts w:ascii="Arial" w:hAnsi="Arial" w:cs="Arial"/>
          <w:sz w:val="20"/>
          <w:szCs w:val="20"/>
          <w:lang w:eastAsia="en-US"/>
        </w:rPr>
        <w:t xml:space="preserve"> </w:t>
      </w:r>
      <w:r w:rsidRPr="006B51EC">
        <w:rPr>
          <w:rFonts w:ascii="Arial" w:hAnsi="Arial" w:cs="Arial"/>
          <w:sz w:val="20"/>
          <w:szCs w:val="20"/>
          <w:lang w:eastAsia="en-US"/>
        </w:rPr>
        <w:t>registrado em relação às condições inicialmente pactuadas</w:t>
      </w:r>
      <w:r>
        <w:rPr>
          <w:rFonts w:ascii="Arial" w:hAnsi="Arial" w:cs="Arial"/>
          <w:sz w:val="20"/>
          <w:szCs w:val="20"/>
          <w:lang w:eastAsia="en-US"/>
        </w:rPr>
        <w:t>.</w:t>
      </w:r>
    </w:p>
    <w:p w14:paraId="0ABBB7EA" w14:textId="77777777" w:rsidR="007610D4" w:rsidRDefault="007610D4" w:rsidP="007610D4">
      <w:pPr>
        <w:tabs>
          <w:tab w:val="left" w:pos="900"/>
        </w:tabs>
        <w:spacing w:after="0" w:line="240" w:lineRule="auto"/>
        <w:ind w:left="708"/>
        <w:jc w:val="both"/>
        <w:rPr>
          <w:rFonts w:ascii="Arial" w:hAnsi="Arial" w:cs="Arial"/>
          <w:sz w:val="20"/>
          <w:szCs w:val="20"/>
          <w:lang w:eastAsia="en-US"/>
        </w:rPr>
      </w:pPr>
    </w:p>
    <w:p w14:paraId="5E8B464D" w14:textId="77777777" w:rsidR="007610D4" w:rsidRDefault="007610D4" w:rsidP="007610D4">
      <w:pPr>
        <w:tabs>
          <w:tab w:val="left" w:pos="900"/>
        </w:tabs>
        <w:spacing w:after="0" w:line="240" w:lineRule="auto"/>
        <w:jc w:val="both"/>
        <w:rPr>
          <w:rFonts w:ascii="Arial" w:hAnsi="Arial" w:cs="Arial"/>
          <w:sz w:val="20"/>
          <w:szCs w:val="20"/>
          <w:lang w:eastAsia="en-US"/>
        </w:rPr>
      </w:pPr>
      <w:r>
        <w:rPr>
          <w:rFonts w:ascii="Arial" w:hAnsi="Arial" w:cs="Arial"/>
          <w:sz w:val="20"/>
          <w:szCs w:val="20"/>
          <w:lang w:eastAsia="en-US"/>
        </w:rPr>
        <w:t>7.5. Na</w:t>
      </w:r>
      <w:r w:rsidRPr="005915F8">
        <w:rPr>
          <w:rFonts w:ascii="Arial" w:hAnsi="Arial" w:cs="Arial"/>
          <w:sz w:val="20"/>
          <w:szCs w:val="20"/>
          <w:lang w:eastAsia="en-US"/>
        </w:rPr>
        <w:t xml:space="preserve"> </w:t>
      </w:r>
      <w:r w:rsidRPr="006B51EC">
        <w:rPr>
          <w:rFonts w:ascii="Arial" w:hAnsi="Arial" w:cs="Arial"/>
          <w:sz w:val="20"/>
          <w:szCs w:val="20"/>
          <w:lang w:eastAsia="en-US"/>
        </w:rPr>
        <w:t>hipótese</w:t>
      </w:r>
      <w:r w:rsidRPr="005915F8">
        <w:rPr>
          <w:rFonts w:ascii="Arial" w:hAnsi="Arial" w:cs="Arial"/>
          <w:sz w:val="20"/>
          <w:szCs w:val="20"/>
          <w:lang w:eastAsia="en-US"/>
        </w:rPr>
        <w:t xml:space="preserve"> de não comprovação da existência de fato superveniente que</w:t>
      </w:r>
      <w:r>
        <w:rPr>
          <w:rFonts w:ascii="Arial" w:hAnsi="Arial" w:cs="Arial"/>
          <w:sz w:val="20"/>
          <w:szCs w:val="20"/>
          <w:lang w:eastAsia="en-US"/>
        </w:rPr>
        <w:t xml:space="preserve"> </w:t>
      </w:r>
      <w:r w:rsidRPr="005915F8">
        <w:rPr>
          <w:rFonts w:ascii="Arial" w:hAnsi="Arial" w:cs="Arial"/>
          <w:sz w:val="20"/>
          <w:szCs w:val="20"/>
          <w:lang w:eastAsia="en-US"/>
        </w:rPr>
        <w:t>inviabilize</w:t>
      </w:r>
      <w:r>
        <w:rPr>
          <w:rFonts w:ascii="Arial" w:hAnsi="Arial" w:cs="Arial"/>
          <w:sz w:val="20"/>
          <w:szCs w:val="20"/>
          <w:lang w:eastAsia="en-US"/>
        </w:rPr>
        <w:t xml:space="preserve"> </w:t>
      </w:r>
      <w:r w:rsidRPr="005915F8">
        <w:rPr>
          <w:rFonts w:ascii="Arial" w:hAnsi="Arial" w:cs="Arial"/>
          <w:sz w:val="20"/>
          <w:szCs w:val="20"/>
          <w:lang w:eastAsia="en-US"/>
        </w:rPr>
        <w:t xml:space="preserve">o preço registrado, o pedido </w:t>
      </w:r>
      <w:r w:rsidRPr="006B51EC">
        <w:rPr>
          <w:rFonts w:ascii="Arial" w:hAnsi="Arial" w:cs="Arial"/>
          <w:sz w:val="20"/>
          <w:szCs w:val="20"/>
          <w:lang w:eastAsia="en-US"/>
        </w:rPr>
        <w:t>será</w:t>
      </w:r>
      <w:r w:rsidRPr="005915F8">
        <w:rPr>
          <w:rFonts w:ascii="Arial" w:hAnsi="Arial" w:cs="Arial"/>
          <w:sz w:val="20"/>
          <w:szCs w:val="20"/>
          <w:lang w:eastAsia="en-US"/>
        </w:rPr>
        <w:t xml:space="preserve"> indeferido pel</w:t>
      </w:r>
      <w:r>
        <w:rPr>
          <w:rFonts w:ascii="Arial" w:hAnsi="Arial" w:cs="Arial"/>
          <w:sz w:val="20"/>
          <w:szCs w:val="20"/>
          <w:lang w:eastAsia="en-US"/>
        </w:rPr>
        <w:t>a Gerenciadora/Contratante</w:t>
      </w:r>
      <w:r w:rsidRPr="005915F8">
        <w:rPr>
          <w:rFonts w:ascii="Arial" w:hAnsi="Arial" w:cs="Arial"/>
          <w:sz w:val="20"/>
          <w:szCs w:val="20"/>
          <w:lang w:eastAsia="en-US"/>
        </w:rPr>
        <w:t xml:space="preserve"> e </w:t>
      </w:r>
      <w:r>
        <w:rPr>
          <w:rFonts w:ascii="Arial" w:hAnsi="Arial" w:cs="Arial"/>
          <w:sz w:val="20"/>
          <w:szCs w:val="20"/>
          <w:lang w:eastAsia="en-US"/>
        </w:rPr>
        <w:t xml:space="preserve">a Detentora/Contratada </w:t>
      </w:r>
      <w:r w:rsidRPr="005915F8">
        <w:rPr>
          <w:rFonts w:ascii="Arial" w:hAnsi="Arial" w:cs="Arial"/>
          <w:sz w:val="20"/>
          <w:szCs w:val="20"/>
          <w:lang w:eastAsia="en-US"/>
        </w:rPr>
        <w:t>deverá</w:t>
      </w:r>
      <w:r>
        <w:rPr>
          <w:rFonts w:ascii="Arial" w:hAnsi="Arial" w:cs="Arial"/>
          <w:sz w:val="20"/>
          <w:szCs w:val="20"/>
          <w:lang w:eastAsia="en-US"/>
        </w:rPr>
        <w:t xml:space="preserve"> </w:t>
      </w:r>
      <w:r w:rsidRPr="005915F8">
        <w:rPr>
          <w:rFonts w:ascii="Arial" w:hAnsi="Arial" w:cs="Arial"/>
          <w:sz w:val="20"/>
          <w:szCs w:val="20"/>
          <w:lang w:eastAsia="en-US"/>
        </w:rPr>
        <w:t xml:space="preserve">cumprir as obrigações estabelecidas na ata, sob pena de cancelamento do seu registro, </w:t>
      </w:r>
      <w:r w:rsidRPr="00476314">
        <w:rPr>
          <w:rFonts w:ascii="Arial" w:hAnsi="Arial" w:cs="Arial"/>
          <w:b/>
          <w:sz w:val="20"/>
          <w:szCs w:val="20"/>
          <w:u w:val="single"/>
          <w:lang w:eastAsia="en-US"/>
        </w:rPr>
        <w:t>nos termos do item 8.1.,</w:t>
      </w:r>
      <w:r w:rsidRPr="00476314">
        <w:rPr>
          <w:rFonts w:ascii="Arial" w:hAnsi="Arial" w:cs="Arial"/>
          <w:sz w:val="20"/>
          <w:szCs w:val="20"/>
          <w:lang w:eastAsia="en-US"/>
        </w:rPr>
        <w:t xml:space="preserve"> sem prejuízo das sanções previstas na Lei nº 14.133, de 2021, Decreto Municipal 8.058/23, e na legislação aplicável.</w:t>
      </w:r>
    </w:p>
    <w:p w14:paraId="2014DDF4" w14:textId="77777777" w:rsidR="007610D4" w:rsidRDefault="007610D4" w:rsidP="007610D4">
      <w:pPr>
        <w:tabs>
          <w:tab w:val="left" w:pos="900"/>
        </w:tabs>
        <w:spacing w:after="0" w:line="240" w:lineRule="auto"/>
        <w:jc w:val="both"/>
        <w:rPr>
          <w:rFonts w:ascii="Arial" w:hAnsi="Arial" w:cs="Arial"/>
          <w:sz w:val="20"/>
          <w:szCs w:val="20"/>
          <w:lang w:eastAsia="en-US"/>
        </w:rPr>
      </w:pPr>
    </w:p>
    <w:p w14:paraId="5B939548" w14:textId="77777777" w:rsidR="007610D4" w:rsidRDefault="007610D4" w:rsidP="007610D4">
      <w:pPr>
        <w:tabs>
          <w:tab w:val="left" w:pos="900"/>
        </w:tabs>
        <w:spacing w:after="0" w:line="240" w:lineRule="auto"/>
        <w:jc w:val="both"/>
        <w:rPr>
          <w:rFonts w:ascii="Arial" w:hAnsi="Arial" w:cs="Arial"/>
          <w:sz w:val="20"/>
          <w:szCs w:val="20"/>
          <w:lang w:eastAsia="en-US"/>
        </w:rPr>
      </w:pPr>
      <w:r>
        <w:rPr>
          <w:rFonts w:ascii="Arial" w:hAnsi="Arial" w:cs="Arial"/>
          <w:sz w:val="20"/>
          <w:szCs w:val="20"/>
          <w:lang w:eastAsia="en-US"/>
        </w:rPr>
        <w:t xml:space="preserve">7.6. </w:t>
      </w:r>
      <w:r w:rsidRPr="006B51EC">
        <w:rPr>
          <w:rFonts w:ascii="Arial" w:hAnsi="Arial" w:cs="Arial"/>
          <w:sz w:val="20"/>
          <w:szCs w:val="20"/>
          <w:lang w:eastAsia="en-US"/>
        </w:rPr>
        <w:t xml:space="preserve">Se não obtiver êxito nas negociações, a Gerenciadora/Contratante procederá ao cancelamento da ata de registro de preços, e adotará as medidas cabíveis para a obtenção da </w:t>
      </w:r>
      <w:r w:rsidRPr="00476314">
        <w:rPr>
          <w:rFonts w:ascii="Arial" w:hAnsi="Arial" w:cs="Arial"/>
          <w:sz w:val="20"/>
          <w:szCs w:val="20"/>
          <w:lang w:eastAsia="en-US"/>
        </w:rPr>
        <w:t>contratação mais vantajosa.</w:t>
      </w:r>
    </w:p>
    <w:p w14:paraId="47D2DB79" w14:textId="77777777" w:rsidR="007610D4" w:rsidRDefault="007610D4" w:rsidP="007610D4">
      <w:pPr>
        <w:tabs>
          <w:tab w:val="left" w:pos="900"/>
        </w:tabs>
        <w:spacing w:after="0" w:line="240" w:lineRule="auto"/>
        <w:jc w:val="both"/>
        <w:rPr>
          <w:rFonts w:ascii="Arial" w:hAnsi="Arial" w:cs="Arial"/>
          <w:sz w:val="20"/>
          <w:szCs w:val="20"/>
          <w:lang w:eastAsia="en-US"/>
        </w:rPr>
      </w:pPr>
    </w:p>
    <w:p w14:paraId="7F3A9582" w14:textId="77777777" w:rsidR="007610D4" w:rsidRPr="00016E5F" w:rsidRDefault="007610D4" w:rsidP="007610D4">
      <w:pPr>
        <w:tabs>
          <w:tab w:val="left" w:pos="900"/>
        </w:tabs>
        <w:spacing w:after="0" w:line="240" w:lineRule="auto"/>
        <w:jc w:val="both"/>
        <w:rPr>
          <w:rFonts w:ascii="Arial" w:hAnsi="Arial" w:cs="Arial"/>
          <w:sz w:val="20"/>
          <w:szCs w:val="20"/>
        </w:rPr>
      </w:pPr>
      <w:r>
        <w:rPr>
          <w:rFonts w:ascii="Arial" w:hAnsi="Arial" w:cs="Arial"/>
          <w:sz w:val="20"/>
          <w:szCs w:val="20"/>
        </w:rPr>
        <w:t xml:space="preserve">7.7. </w:t>
      </w:r>
      <w:r w:rsidRPr="00016E5F">
        <w:rPr>
          <w:rFonts w:ascii="Arial" w:hAnsi="Arial" w:cs="Arial"/>
          <w:sz w:val="20"/>
          <w:szCs w:val="20"/>
        </w:rPr>
        <w:t>Na hipótese de comprovação da majoração do preço de mercado que inviabilize o preço registrado, conforme previsto no item 7.</w:t>
      </w:r>
      <w:r>
        <w:rPr>
          <w:rFonts w:ascii="Arial" w:hAnsi="Arial" w:cs="Arial"/>
          <w:sz w:val="20"/>
          <w:szCs w:val="20"/>
        </w:rPr>
        <w:t>4</w:t>
      </w:r>
      <w:r w:rsidRPr="00016E5F">
        <w:rPr>
          <w:rFonts w:ascii="Arial" w:hAnsi="Arial" w:cs="Arial"/>
          <w:sz w:val="20"/>
          <w:szCs w:val="20"/>
        </w:rPr>
        <w:t xml:space="preserve"> e no </w:t>
      </w:r>
      <w:r>
        <w:rPr>
          <w:rFonts w:ascii="Arial" w:hAnsi="Arial" w:cs="Arial"/>
          <w:sz w:val="20"/>
          <w:szCs w:val="20"/>
        </w:rPr>
        <w:t>subitem 7.4</w:t>
      </w:r>
      <w:r w:rsidRPr="00016E5F">
        <w:rPr>
          <w:rFonts w:ascii="Arial" w:hAnsi="Arial" w:cs="Arial"/>
          <w:sz w:val="20"/>
          <w:szCs w:val="20"/>
        </w:rPr>
        <w:t xml:space="preserve">.1, </w:t>
      </w:r>
      <w:r>
        <w:rPr>
          <w:rFonts w:ascii="Arial" w:hAnsi="Arial" w:cs="Arial"/>
          <w:sz w:val="20"/>
          <w:szCs w:val="20"/>
        </w:rPr>
        <w:t xml:space="preserve">a Gerenciadora/Contratante </w:t>
      </w:r>
      <w:r w:rsidRPr="00016E5F">
        <w:rPr>
          <w:rFonts w:ascii="Arial" w:hAnsi="Arial" w:cs="Arial"/>
          <w:sz w:val="20"/>
          <w:szCs w:val="20"/>
        </w:rPr>
        <w:t>atualizará o preço registrado, de acordo com a realidade dos valores praticados pelo mercado, através de termo de aditamento a presente ata.</w:t>
      </w:r>
    </w:p>
    <w:p w14:paraId="0586934B" w14:textId="77777777" w:rsidR="007610D4" w:rsidRDefault="007610D4" w:rsidP="007610D4">
      <w:pPr>
        <w:tabs>
          <w:tab w:val="left" w:pos="900"/>
        </w:tabs>
        <w:spacing w:after="0" w:line="240" w:lineRule="auto"/>
        <w:jc w:val="both"/>
        <w:rPr>
          <w:rFonts w:ascii="Arial" w:hAnsi="Arial" w:cs="Arial"/>
          <w:sz w:val="20"/>
          <w:szCs w:val="20"/>
          <w:lang w:eastAsia="en-US"/>
        </w:rPr>
      </w:pPr>
    </w:p>
    <w:p w14:paraId="16CD497D" w14:textId="77777777" w:rsidR="007610D4" w:rsidRDefault="007610D4" w:rsidP="007610D4">
      <w:pPr>
        <w:tabs>
          <w:tab w:val="left" w:pos="900"/>
        </w:tabs>
        <w:spacing w:after="0" w:line="240" w:lineRule="auto"/>
        <w:jc w:val="both"/>
        <w:rPr>
          <w:rFonts w:ascii="Arial" w:hAnsi="Arial" w:cs="Arial"/>
          <w:b/>
          <w:sz w:val="20"/>
          <w:szCs w:val="20"/>
        </w:rPr>
      </w:pPr>
    </w:p>
    <w:p w14:paraId="5C88FE73" w14:textId="77777777" w:rsidR="007610D4" w:rsidRPr="006B51EC" w:rsidRDefault="007610D4" w:rsidP="007610D4">
      <w:pPr>
        <w:tabs>
          <w:tab w:val="left" w:pos="900"/>
        </w:tabs>
        <w:spacing w:after="0" w:line="240" w:lineRule="auto"/>
        <w:jc w:val="both"/>
        <w:rPr>
          <w:rFonts w:ascii="Arial" w:hAnsi="Arial" w:cs="Arial"/>
          <w:b/>
          <w:sz w:val="20"/>
          <w:szCs w:val="20"/>
          <w:lang w:eastAsia="en-US"/>
        </w:rPr>
      </w:pPr>
      <w:r w:rsidRPr="006B51EC">
        <w:rPr>
          <w:rFonts w:ascii="Arial" w:hAnsi="Arial" w:cs="Arial"/>
          <w:b/>
          <w:sz w:val="20"/>
          <w:szCs w:val="20"/>
        </w:rPr>
        <w:t xml:space="preserve">8. DO CANCELAMENTO DA ATA DE REGISTRO DE PREÇOS </w:t>
      </w:r>
    </w:p>
    <w:p w14:paraId="0E966AE8" w14:textId="77777777" w:rsidR="007610D4" w:rsidRDefault="007610D4" w:rsidP="007610D4">
      <w:pPr>
        <w:spacing w:after="0" w:line="240" w:lineRule="auto"/>
        <w:jc w:val="both"/>
        <w:rPr>
          <w:rFonts w:ascii="Arial" w:hAnsi="Arial" w:cs="Arial"/>
          <w:b/>
          <w:sz w:val="20"/>
          <w:szCs w:val="20"/>
        </w:rPr>
      </w:pPr>
    </w:p>
    <w:p w14:paraId="3B8FF3B0" w14:textId="77777777" w:rsidR="007610D4" w:rsidRPr="008C71AA" w:rsidRDefault="007610D4" w:rsidP="007610D4">
      <w:pPr>
        <w:spacing w:after="0" w:line="240" w:lineRule="auto"/>
        <w:jc w:val="both"/>
        <w:rPr>
          <w:rFonts w:ascii="Arial" w:hAnsi="Arial" w:cs="Arial"/>
          <w:sz w:val="20"/>
          <w:szCs w:val="20"/>
        </w:rPr>
      </w:pPr>
      <w:r>
        <w:rPr>
          <w:rFonts w:ascii="Arial" w:hAnsi="Arial" w:cs="Arial"/>
          <w:sz w:val="20"/>
          <w:szCs w:val="20"/>
        </w:rPr>
        <w:t xml:space="preserve">8.1. </w:t>
      </w:r>
      <w:r w:rsidRPr="008C71AA">
        <w:rPr>
          <w:rFonts w:ascii="Arial" w:hAnsi="Arial" w:cs="Arial"/>
          <w:sz w:val="20"/>
          <w:szCs w:val="20"/>
        </w:rPr>
        <w:t>A Detentora da Ata terá seu registro cancelado</w:t>
      </w:r>
      <w:r>
        <w:rPr>
          <w:rFonts w:ascii="Arial" w:hAnsi="Arial" w:cs="Arial"/>
          <w:sz w:val="20"/>
          <w:szCs w:val="20"/>
        </w:rPr>
        <w:t>,</w:t>
      </w:r>
      <w:r w:rsidRPr="008C71AA">
        <w:rPr>
          <w:rFonts w:ascii="Arial" w:hAnsi="Arial" w:cs="Arial"/>
          <w:sz w:val="20"/>
          <w:szCs w:val="20"/>
        </w:rPr>
        <w:t xml:space="preserve"> quando:</w:t>
      </w:r>
    </w:p>
    <w:p w14:paraId="22BA5F0D" w14:textId="77777777" w:rsidR="007610D4" w:rsidRPr="00107087" w:rsidRDefault="007610D4" w:rsidP="007610D4">
      <w:pPr>
        <w:spacing w:after="0" w:line="240" w:lineRule="auto"/>
        <w:ind w:left="708"/>
        <w:jc w:val="both"/>
        <w:rPr>
          <w:rFonts w:ascii="Arial" w:hAnsi="Arial" w:cs="Arial"/>
          <w:sz w:val="20"/>
          <w:szCs w:val="20"/>
        </w:rPr>
      </w:pPr>
      <w:r w:rsidRPr="00107087">
        <w:rPr>
          <w:rFonts w:ascii="Arial" w:hAnsi="Arial" w:cs="Arial"/>
          <w:sz w:val="20"/>
          <w:szCs w:val="20"/>
        </w:rPr>
        <w:t xml:space="preserve">- Houver o descumprimento </w:t>
      </w:r>
      <w:r w:rsidRPr="00F47576">
        <w:rPr>
          <w:rFonts w:ascii="Arial" w:hAnsi="Arial" w:cs="Arial"/>
          <w:sz w:val="20"/>
          <w:szCs w:val="20"/>
        </w:rPr>
        <w:t>parcial ou tota</w:t>
      </w:r>
      <w:r>
        <w:rPr>
          <w:rFonts w:ascii="Arial" w:hAnsi="Arial" w:cs="Arial"/>
          <w:sz w:val="20"/>
          <w:szCs w:val="20"/>
        </w:rPr>
        <w:t xml:space="preserve">l </w:t>
      </w:r>
      <w:r w:rsidRPr="00107087">
        <w:rPr>
          <w:rFonts w:ascii="Arial" w:hAnsi="Arial" w:cs="Arial"/>
          <w:sz w:val="20"/>
          <w:szCs w:val="20"/>
        </w:rPr>
        <w:t xml:space="preserve">das condições estabelecidas na </w:t>
      </w:r>
      <w:r>
        <w:rPr>
          <w:rFonts w:ascii="Arial" w:hAnsi="Arial" w:cs="Arial"/>
          <w:sz w:val="20"/>
          <w:szCs w:val="20"/>
        </w:rPr>
        <w:t>ata de registro de preços</w:t>
      </w:r>
      <w:r w:rsidRPr="00107087">
        <w:rPr>
          <w:rFonts w:ascii="Arial" w:hAnsi="Arial" w:cs="Arial"/>
          <w:sz w:val="20"/>
          <w:szCs w:val="20"/>
        </w:rPr>
        <w:t>;</w:t>
      </w:r>
    </w:p>
    <w:p w14:paraId="5EB81F31" w14:textId="77777777" w:rsidR="007610D4" w:rsidRDefault="007610D4" w:rsidP="007610D4">
      <w:pPr>
        <w:spacing w:after="0" w:line="240" w:lineRule="auto"/>
        <w:ind w:left="708"/>
        <w:jc w:val="both"/>
        <w:rPr>
          <w:rFonts w:ascii="Arial" w:hAnsi="Arial" w:cs="Arial"/>
          <w:sz w:val="20"/>
          <w:szCs w:val="20"/>
        </w:rPr>
      </w:pPr>
      <w:r w:rsidRPr="00107087">
        <w:rPr>
          <w:rFonts w:ascii="Arial" w:hAnsi="Arial" w:cs="Arial"/>
          <w:sz w:val="20"/>
          <w:szCs w:val="20"/>
        </w:rPr>
        <w:lastRenderedPageBreak/>
        <w:t xml:space="preserve">- </w:t>
      </w:r>
      <w:r>
        <w:rPr>
          <w:rFonts w:ascii="Arial" w:hAnsi="Arial" w:cs="Arial"/>
          <w:sz w:val="20"/>
          <w:szCs w:val="20"/>
        </w:rPr>
        <w:t>N</w:t>
      </w:r>
      <w:r w:rsidRPr="00067431">
        <w:rPr>
          <w:rFonts w:ascii="Arial" w:hAnsi="Arial" w:cs="Arial"/>
          <w:sz w:val="20"/>
          <w:szCs w:val="20"/>
        </w:rPr>
        <w:t>ão retirar a respectiva nota de empenho, pedido de fornecimento ou instrumento equivalente, ou assinar o contrato, no prazo estabelecido pela Administração</w:t>
      </w:r>
      <w:r>
        <w:rPr>
          <w:rFonts w:ascii="Arial" w:hAnsi="Arial" w:cs="Arial"/>
          <w:sz w:val="20"/>
          <w:szCs w:val="20"/>
        </w:rPr>
        <w:t>;</w:t>
      </w:r>
    </w:p>
    <w:p w14:paraId="58917A2F" w14:textId="77777777" w:rsidR="007610D4" w:rsidRPr="00107087" w:rsidRDefault="007610D4" w:rsidP="007610D4">
      <w:pPr>
        <w:spacing w:after="0" w:line="240" w:lineRule="auto"/>
        <w:jc w:val="both"/>
        <w:rPr>
          <w:rFonts w:ascii="Arial" w:hAnsi="Arial" w:cs="Arial"/>
          <w:sz w:val="20"/>
          <w:szCs w:val="20"/>
        </w:rPr>
      </w:pPr>
    </w:p>
    <w:p w14:paraId="60093FAE" w14:textId="77777777" w:rsidR="007610D4" w:rsidRDefault="007610D4" w:rsidP="007610D4">
      <w:pPr>
        <w:spacing w:after="0" w:line="240" w:lineRule="auto"/>
        <w:ind w:left="708"/>
        <w:jc w:val="both"/>
        <w:rPr>
          <w:rFonts w:ascii="Arial" w:hAnsi="Arial" w:cs="Arial"/>
          <w:sz w:val="20"/>
          <w:szCs w:val="20"/>
        </w:rPr>
      </w:pPr>
      <w:r w:rsidRPr="00107087">
        <w:rPr>
          <w:rFonts w:ascii="Arial" w:hAnsi="Arial" w:cs="Arial"/>
          <w:sz w:val="20"/>
          <w:szCs w:val="20"/>
        </w:rPr>
        <w:t xml:space="preserve">- Não aceitar </w:t>
      </w:r>
      <w:r>
        <w:rPr>
          <w:rFonts w:ascii="Arial" w:hAnsi="Arial" w:cs="Arial"/>
          <w:sz w:val="20"/>
          <w:szCs w:val="20"/>
        </w:rPr>
        <w:t xml:space="preserve">manter ou </w:t>
      </w:r>
      <w:r w:rsidRPr="00067431">
        <w:rPr>
          <w:rFonts w:ascii="Arial" w:hAnsi="Arial" w:cs="Arial"/>
          <w:sz w:val="20"/>
          <w:szCs w:val="20"/>
        </w:rPr>
        <w:t>reduzir o seu preço registrado, na hipótese de este se tornar superior àqueles praticados no mercado</w:t>
      </w:r>
      <w:r>
        <w:rPr>
          <w:rFonts w:ascii="Arial" w:hAnsi="Arial" w:cs="Arial"/>
          <w:sz w:val="20"/>
          <w:szCs w:val="20"/>
        </w:rPr>
        <w:t xml:space="preserve">; </w:t>
      </w:r>
    </w:p>
    <w:p w14:paraId="5DDCD18C" w14:textId="77777777" w:rsidR="007610D4" w:rsidRDefault="007610D4" w:rsidP="007610D4">
      <w:pPr>
        <w:spacing w:after="0" w:line="240" w:lineRule="auto"/>
        <w:ind w:firstLine="708"/>
        <w:jc w:val="both"/>
        <w:rPr>
          <w:rFonts w:ascii="Arial" w:hAnsi="Arial" w:cs="Arial"/>
          <w:sz w:val="20"/>
          <w:szCs w:val="20"/>
        </w:rPr>
      </w:pPr>
    </w:p>
    <w:p w14:paraId="7B5FD1CE" w14:textId="77777777" w:rsidR="007610D4" w:rsidRDefault="007610D4" w:rsidP="007610D4">
      <w:pPr>
        <w:spacing w:after="0" w:line="240" w:lineRule="auto"/>
        <w:ind w:left="708"/>
        <w:jc w:val="both"/>
        <w:rPr>
          <w:rFonts w:ascii="Arial" w:hAnsi="Arial" w:cs="Arial"/>
          <w:sz w:val="20"/>
          <w:szCs w:val="20"/>
        </w:rPr>
      </w:pPr>
      <w:r>
        <w:rPr>
          <w:rFonts w:ascii="Arial" w:hAnsi="Arial" w:cs="Arial"/>
          <w:sz w:val="20"/>
          <w:szCs w:val="20"/>
        </w:rPr>
        <w:t>-</w:t>
      </w:r>
      <w:r w:rsidRPr="00067431">
        <w:rPr>
          <w:rFonts w:ascii="Arial" w:hAnsi="Arial" w:cs="Arial"/>
          <w:sz w:val="20"/>
          <w:szCs w:val="20"/>
        </w:rPr>
        <w:t xml:space="preserve"> </w:t>
      </w:r>
      <w:r>
        <w:rPr>
          <w:rFonts w:ascii="Arial" w:hAnsi="Arial" w:cs="Arial"/>
          <w:sz w:val="20"/>
          <w:szCs w:val="20"/>
        </w:rPr>
        <w:t>R</w:t>
      </w:r>
      <w:r w:rsidRPr="00067431">
        <w:rPr>
          <w:rFonts w:ascii="Arial" w:hAnsi="Arial" w:cs="Arial"/>
          <w:sz w:val="20"/>
          <w:szCs w:val="20"/>
        </w:rPr>
        <w:t>ecusar-se ao atendimento da demanda solicitada, dentro da quantidade estimada na ata, salvo motivo devidamente justificado, decorrente de caso fortuito ou força maior</w:t>
      </w:r>
      <w:r>
        <w:rPr>
          <w:rFonts w:ascii="Arial" w:hAnsi="Arial" w:cs="Arial"/>
          <w:sz w:val="20"/>
          <w:szCs w:val="20"/>
        </w:rPr>
        <w:t>;</w:t>
      </w:r>
    </w:p>
    <w:p w14:paraId="2600C5E5" w14:textId="77777777" w:rsidR="007610D4" w:rsidRDefault="007610D4" w:rsidP="007610D4">
      <w:pPr>
        <w:spacing w:after="0" w:line="240" w:lineRule="auto"/>
        <w:ind w:firstLine="708"/>
        <w:jc w:val="both"/>
        <w:rPr>
          <w:rFonts w:ascii="Arial" w:hAnsi="Arial" w:cs="Arial"/>
          <w:sz w:val="20"/>
          <w:szCs w:val="20"/>
        </w:rPr>
      </w:pPr>
    </w:p>
    <w:p w14:paraId="37ABC10F" w14:textId="77777777" w:rsidR="007610D4" w:rsidRPr="00107087" w:rsidRDefault="007610D4" w:rsidP="007610D4">
      <w:pPr>
        <w:spacing w:after="0" w:line="240" w:lineRule="auto"/>
        <w:ind w:left="708"/>
        <w:jc w:val="both"/>
        <w:rPr>
          <w:rFonts w:ascii="Arial" w:hAnsi="Arial" w:cs="Arial"/>
          <w:sz w:val="20"/>
          <w:szCs w:val="20"/>
        </w:rPr>
      </w:pPr>
      <w:r>
        <w:rPr>
          <w:rFonts w:ascii="Arial" w:hAnsi="Arial" w:cs="Arial"/>
          <w:sz w:val="20"/>
          <w:szCs w:val="20"/>
        </w:rPr>
        <w:t xml:space="preserve">- </w:t>
      </w:r>
      <w:r w:rsidRPr="00107087">
        <w:rPr>
          <w:rFonts w:ascii="Arial" w:hAnsi="Arial" w:cs="Arial"/>
          <w:sz w:val="20"/>
          <w:szCs w:val="20"/>
        </w:rPr>
        <w:t>Sofrer sanção prevista nos incisos III ou IV do caput do art. 156 da Lei nº 14.133, de2021</w:t>
      </w:r>
      <w:r>
        <w:rPr>
          <w:rFonts w:ascii="Arial" w:hAnsi="Arial" w:cs="Arial"/>
          <w:sz w:val="20"/>
          <w:szCs w:val="20"/>
        </w:rPr>
        <w:t>.</w:t>
      </w:r>
      <w:r w:rsidRPr="00107087">
        <w:rPr>
          <w:rFonts w:ascii="Arial" w:hAnsi="Arial" w:cs="Arial"/>
          <w:sz w:val="20"/>
          <w:szCs w:val="20"/>
        </w:rPr>
        <w:t xml:space="preserve"> </w:t>
      </w:r>
    </w:p>
    <w:p w14:paraId="531A3CCE" w14:textId="77777777" w:rsidR="007610D4" w:rsidRDefault="007610D4" w:rsidP="007610D4">
      <w:pPr>
        <w:spacing w:after="0" w:line="240" w:lineRule="auto"/>
        <w:jc w:val="both"/>
        <w:rPr>
          <w:rFonts w:ascii="Arial" w:hAnsi="Arial" w:cs="Arial"/>
          <w:sz w:val="20"/>
          <w:szCs w:val="20"/>
        </w:rPr>
      </w:pPr>
    </w:p>
    <w:p w14:paraId="309B9B4E" w14:textId="77777777" w:rsidR="007610D4" w:rsidRDefault="007610D4" w:rsidP="007610D4">
      <w:pPr>
        <w:spacing w:after="0" w:line="240" w:lineRule="auto"/>
        <w:jc w:val="both"/>
        <w:rPr>
          <w:rFonts w:ascii="Arial" w:hAnsi="Arial" w:cs="Arial"/>
          <w:sz w:val="20"/>
          <w:szCs w:val="20"/>
        </w:rPr>
      </w:pPr>
      <w:r>
        <w:rPr>
          <w:rFonts w:ascii="Arial" w:hAnsi="Arial" w:cs="Arial"/>
          <w:sz w:val="20"/>
          <w:szCs w:val="20"/>
        </w:rPr>
        <w:t>8.2. O cancelamento da Ata de Registro de Preços</w:t>
      </w:r>
      <w:r w:rsidRPr="00107087">
        <w:rPr>
          <w:rFonts w:ascii="Arial" w:hAnsi="Arial" w:cs="Arial"/>
          <w:sz w:val="20"/>
          <w:szCs w:val="20"/>
        </w:rPr>
        <w:t xml:space="preserve"> nas hipóteses previstas </w:t>
      </w:r>
      <w:r w:rsidRPr="00476314">
        <w:rPr>
          <w:rFonts w:ascii="Arial" w:hAnsi="Arial" w:cs="Arial"/>
          <w:sz w:val="20"/>
          <w:szCs w:val="20"/>
        </w:rPr>
        <w:t>no item 8.1 será</w:t>
      </w:r>
      <w:r w:rsidRPr="00107087">
        <w:rPr>
          <w:rFonts w:ascii="Arial" w:hAnsi="Arial" w:cs="Arial"/>
          <w:sz w:val="20"/>
          <w:szCs w:val="20"/>
        </w:rPr>
        <w:t xml:space="preserve"> formalizado por despacho da Autoridade Competente responsável pela Gerenciadora/Contratante, garantido os princípios do contraditório e da ampla defesa.</w:t>
      </w:r>
    </w:p>
    <w:p w14:paraId="5CA1CB76" w14:textId="77777777" w:rsidR="007610D4" w:rsidRPr="00107087" w:rsidRDefault="007610D4" w:rsidP="007610D4">
      <w:pPr>
        <w:spacing w:after="0" w:line="240" w:lineRule="auto"/>
        <w:ind w:left="708"/>
        <w:jc w:val="both"/>
        <w:rPr>
          <w:rFonts w:ascii="Arial" w:hAnsi="Arial" w:cs="Arial"/>
          <w:sz w:val="20"/>
          <w:szCs w:val="20"/>
        </w:rPr>
      </w:pPr>
      <w:r w:rsidRPr="00107087">
        <w:rPr>
          <w:rFonts w:ascii="Arial" w:hAnsi="Arial" w:cs="Arial"/>
          <w:sz w:val="20"/>
          <w:szCs w:val="20"/>
        </w:rPr>
        <w:t xml:space="preserve"> </w:t>
      </w:r>
    </w:p>
    <w:p w14:paraId="46075CB0" w14:textId="77777777" w:rsidR="007610D4" w:rsidRDefault="007610D4" w:rsidP="007610D4">
      <w:pPr>
        <w:spacing w:after="0" w:line="240" w:lineRule="auto"/>
        <w:jc w:val="both"/>
        <w:rPr>
          <w:rFonts w:ascii="Arial" w:hAnsi="Arial" w:cs="Arial"/>
          <w:sz w:val="20"/>
          <w:szCs w:val="20"/>
        </w:rPr>
      </w:pPr>
      <w:r>
        <w:rPr>
          <w:rFonts w:ascii="Arial" w:hAnsi="Arial" w:cs="Arial"/>
          <w:sz w:val="20"/>
          <w:szCs w:val="20"/>
        </w:rPr>
        <w:t>8.3.</w:t>
      </w:r>
      <w:r w:rsidRPr="008C71AA">
        <w:rPr>
          <w:rFonts w:ascii="Arial" w:hAnsi="Arial" w:cs="Arial"/>
          <w:sz w:val="20"/>
          <w:szCs w:val="20"/>
        </w:rPr>
        <w:t xml:space="preserve"> Constituem motivo para cancelamento da ata de Registro dos Preços as situações referidas no artigo 137 da Lei Federal no 14.133/21</w:t>
      </w:r>
      <w:r>
        <w:rPr>
          <w:rFonts w:ascii="Arial" w:hAnsi="Arial" w:cs="Arial"/>
          <w:sz w:val="20"/>
          <w:szCs w:val="20"/>
        </w:rPr>
        <w:t>.</w:t>
      </w:r>
    </w:p>
    <w:p w14:paraId="237B9837" w14:textId="77777777" w:rsidR="007610D4" w:rsidRDefault="007610D4" w:rsidP="007610D4">
      <w:pPr>
        <w:spacing w:after="0" w:line="240" w:lineRule="auto"/>
        <w:jc w:val="both"/>
        <w:rPr>
          <w:rFonts w:ascii="Arial" w:hAnsi="Arial" w:cs="Arial"/>
          <w:sz w:val="20"/>
          <w:szCs w:val="20"/>
        </w:rPr>
      </w:pPr>
    </w:p>
    <w:p w14:paraId="578B4C5F" w14:textId="77777777" w:rsidR="007610D4" w:rsidRPr="00107087" w:rsidRDefault="007610D4" w:rsidP="007610D4">
      <w:pPr>
        <w:spacing w:after="0" w:line="240" w:lineRule="auto"/>
        <w:jc w:val="both"/>
        <w:rPr>
          <w:rFonts w:ascii="Arial" w:hAnsi="Arial" w:cs="Arial"/>
          <w:sz w:val="20"/>
          <w:szCs w:val="20"/>
        </w:rPr>
      </w:pPr>
      <w:r>
        <w:rPr>
          <w:rFonts w:ascii="Arial" w:hAnsi="Arial" w:cs="Arial"/>
          <w:sz w:val="20"/>
          <w:szCs w:val="20"/>
        </w:rPr>
        <w:t xml:space="preserve">8.4. </w:t>
      </w:r>
      <w:r w:rsidRPr="00107087">
        <w:rPr>
          <w:rFonts w:ascii="Arial" w:hAnsi="Arial" w:cs="Arial"/>
          <w:sz w:val="20"/>
          <w:szCs w:val="20"/>
        </w:rPr>
        <w:t>O cancelamento da Ata de Registro de Preços poderá ser realizado pela Gerenciadora/Contratante, total ou parcialmente, nas seguintes hipóteses, desde que devidamente comprovadas e justificadas:</w:t>
      </w:r>
    </w:p>
    <w:p w14:paraId="15FDC2EA" w14:textId="77777777" w:rsidR="007610D4" w:rsidRPr="00107087" w:rsidRDefault="007610D4" w:rsidP="007610D4">
      <w:pPr>
        <w:spacing w:after="0" w:line="240" w:lineRule="auto"/>
        <w:ind w:firstLine="708"/>
        <w:jc w:val="both"/>
        <w:rPr>
          <w:rFonts w:ascii="Arial" w:hAnsi="Arial" w:cs="Arial"/>
          <w:sz w:val="20"/>
          <w:szCs w:val="20"/>
        </w:rPr>
      </w:pPr>
    </w:p>
    <w:p w14:paraId="432B3BC9" w14:textId="77777777" w:rsidR="007610D4" w:rsidRPr="00107087" w:rsidRDefault="007610D4" w:rsidP="007610D4">
      <w:pPr>
        <w:spacing w:after="0" w:line="240" w:lineRule="auto"/>
        <w:ind w:firstLine="708"/>
        <w:jc w:val="both"/>
        <w:rPr>
          <w:rFonts w:ascii="Arial" w:hAnsi="Arial" w:cs="Arial"/>
          <w:sz w:val="20"/>
          <w:szCs w:val="20"/>
        </w:rPr>
      </w:pPr>
      <w:r w:rsidRPr="00107087">
        <w:rPr>
          <w:rFonts w:ascii="Arial" w:hAnsi="Arial" w:cs="Arial"/>
          <w:sz w:val="20"/>
          <w:szCs w:val="20"/>
        </w:rPr>
        <w:t>- Por razão de interesse público;</w:t>
      </w:r>
    </w:p>
    <w:p w14:paraId="0887442C" w14:textId="77777777" w:rsidR="007610D4" w:rsidRDefault="007610D4" w:rsidP="007610D4">
      <w:pPr>
        <w:spacing w:after="0" w:line="240" w:lineRule="auto"/>
        <w:ind w:firstLine="708"/>
        <w:jc w:val="both"/>
        <w:rPr>
          <w:rFonts w:ascii="Arial" w:hAnsi="Arial" w:cs="Arial"/>
          <w:sz w:val="20"/>
          <w:szCs w:val="20"/>
        </w:rPr>
      </w:pPr>
      <w:r w:rsidRPr="00107087">
        <w:rPr>
          <w:rFonts w:ascii="Arial" w:hAnsi="Arial" w:cs="Arial"/>
          <w:sz w:val="20"/>
          <w:szCs w:val="20"/>
        </w:rPr>
        <w:t>- A pedido do fornecedor, decorrente de caso fortuito ou força maior; ou</w:t>
      </w:r>
    </w:p>
    <w:p w14:paraId="1BAACC86" w14:textId="77777777" w:rsidR="007610D4" w:rsidRPr="00C645DB" w:rsidRDefault="007610D4" w:rsidP="007610D4">
      <w:pPr>
        <w:spacing w:after="0" w:line="240" w:lineRule="auto"/>
        <w:ind w:firstLine="708"/>
        <w:jc w:val="both"/>
        <w:rPr>
          <w:rFonts w:ascii="Arial" w:hAnsi="Arial" w:cs="Arial"/>
          <w:sz w:val="20"/>
          <w:szCs w:val="20"/>
        </w:rPr>
      </w:pPr>
      <w:r>
        <w:rPr>
          <w:rFonts w:ascii="Arial" w:hAnsi="Arial" w:cs="Arial"/>
          <w:b/>
          <w:sz w:val="20"/>
          <w:szCs w:val="20"/>
        </w:rPr>
        <w:t>-</w:t>
      </w:r>
      <w:r w:rsidRPr="00C645DB">
        <w:rPr>
          <w:rFonts w:ascii="Arial" w:hAnsi="Arial" w:cs="Arial"/>
          <w:sz w:val="20"/>
          <w:szCs w:val="20"/>
        </w:rPr>
        <w:t xml:space="preserve"> P</w:t>
      </w:r>
      <w:r>
        <w:rPr>
          <w:rFonts w:ascii="Arial" w:hAnsi="Arial" w:cs="Arial"/>
          <w:sz w:val="20"/>
          <w:szCs w:val="20"/>
        </w:rPr>
        <w:t>or ordem judicial;</w:t>
      </w:r>
    </w:p>
    <w:p w14:paraId="589E2CFF" w14:textId="77777777" w:rsidR="007610D4" w:rsidRPr="00107087" w:rsidRDefault="007610D4" w:rsidP="007610D4">
      <w:pPr>
        <w:spacing w:after="0" w:line="240" w:lineRule="auto"/>
        <w:ind w:left="708"/>
        <w:jc w:val="both"/>
        <w:rPr>
          <w:rFonts w:ascii="Arial" w:hAnsi="Arial" w:cs="Arial"/>
          <w:sz w:val="20"/>
          <w:szCs w:val="20"/>
        </w:rPr>
      </w:pPr>
      <w:r w:rsidRPr="00107087">
        <w:rPr>
          <w:rFonts w:ascii="Arial" w:hAnsi="Arial" w:cs="Arial"/>
          <w:sz w:val="20"/>
          <w:szCs w:val="20"/>
        </w:rPr>
        <w:t xml:space="preserve">- Se não houver êxito nas negociações, nas hipóteses em que o preço de mercado </w:t>
      </w:r>
      <w:proofErr w:type="gramStart"/>
      <w:r w:rsidRPr="00107087">
        <w:rPr>
          <w:rFonts w:ascii="Arial" w:hAnsi="Arial" w:cs="Arial"/>
          <w:sz w:val="20"/>
          <w:szCs w:val="20"/>
        </w:rPr>
        <w:t>tornar-se</w:t>
      </w:r>
      <w:proofErr w:type="gramEnd"/>
      <w:r w:rsidRPr="00107087">
        <w:rPr>
          <w:rFonts w:ascii="Arial" w:hAnsi="Arial" w:cs="Arial"/>
          <w:sz w:val="20"/>
          <w:szCs w:val="20"/>
        </w:rPr>
        <w:t xml:space="preserve"> superior ou inferior ao preço registrado, nos termos do</w:t>
      </w:r>
      <w:r>
        <w:rPr>
          <w:rFonts w:ascii="Arial" w:hAnsi="Arial" w:cs="Arial"/>
          <w:sz w:val="20"/>
          <w:szCs w:val="20"/>
        </w:rPr>
        <w:t>s</w:t>
      </w:r>
      <w:r w:rsidRPr="00107087">
        <w:rPr>
          <w:rFonts w:ascii="Arial" w:hAnsi="Arial" w:cs="Arial"/>
          <w:sz w:val="20"/>
          <w:szCs w:val="20"/>
        </w:rPr>
        <w:t xml:space="preserve"> Ite</w:t>
      </w:r>
      <w:r>
        <w:rPr>
          <w:rFonts w:ascii="Arial" w:hAnsi="Arial" w:cs="Arial"/>
          <w:sz w:val="20"/>
          <w:szCs w:val="20"/>
        </w:rPr>
        <w:t>ns</w:t>
      </w:r>
      <w:r w:rsidRPr="00107087">
        <w:rPr>
          <w:rFonts w:ascii="Arial" w:hAnsi="Arial" w:cs="Arial"/>
          <w:sz w:val="20"/>
          <w:szCs w:val="20"/>
        </w:rPr>
        <w:t xml:space="preserve"> </w:t>
      </w:r>
      <w:r>
        <w:rPr>
          <w:rFonts w:ascii="Arial" w:hAnsi="Arial" w:cs="Arial"/>
          <w:sz w:val="20"/>
          <w:szCs w:val="20"/>
        </w:rPr>
        <w:t>7.5. e 7.6.</w:t>
      </w:r>
    </w:p>
    <w:p w14:paraId="473117B8" w14:textId="77777777" w:rsidR="007610D4" w:rsidRDefault="007610D4" w:rsidP="007610D4">
      <w:pPr>
        <w:spacing w:after="0" w:line="240" w:lineRule="auto"/>
        <w:jc w:val="both"/>
        <w:rPr>
          <w:rFonts w:ascii="Arial" w:hAnsi="Arial" w:cs="Arial"/>
          <w:b/>
          <w:sz w:val="20"/>
          <w:szCs w:val="20"/>
        </w:rPr>
      </w:pPr>
    </w:p>
    <w:p w14:paraId="4167B999" w14:textId="77777777" w:rsidR="007610D4" w:rsidRPr="00A64D03" w:rsidRDefault="007610D4" w:rsidP="007610D4">
      <w:pPr>
        <w:spacing w:after="0" w:line="240" w:lineRule="auto"/>
        <w:jc w:val="both"/>
        <w:rPr>
          <w:rFonts w:ascii="Arial" w:hAnsi="Arial" w:cs="Arial"/>
          <w:b/>
          <w:sz w:val="20"/>
          <w:szCs w:val="20"/>
        </w:rPr>
      </w:pPr>
      <w:r w:rsidRPr="00C645DB">
        <w:rPr>
          <w:rFonts w:ascii="Arial" w:hAnsi="Arial" w:cs="Arial"/>
          <w:sz w:val="20"/>
          <w:szCs w:val="20"/>
        </w:rPr>
        <w:t>8.5.</w:t>
      </w:r>
      <w:r>
        <w:rPr>
          <w:rFonts w:ascii="Arial" w:hAnsi="Arial" w:cs="Arial"/>
          <w:b/>
          <w:sz w:val="20"/>
          <w:szCs w:val="20"/>
        </w:rPr>
        <w:t xml:space="preserve"> </w:t>
      </w:r>
      <w:r>
        <w:rPr>
          <w:rFonts w:ascii="Arial" w:hAnsi="Arial" w:cs="Arial"/>
          <w:sz w:val="20"/>
          <w:szCs w:val="20"/>
          <w:lang w:eastAsia="en-US"/>
        </w:rPr>
        <w:t>A</w:t>
      </w:r>
      <w:r w:rsidRPr="00A64D03">
        <w:rPr>
          <w:rFonts w:ascii="Arial" w:hAnsi="Arial" w:cs="Arial"/>
          <w:sz w:val="20"/>
          <w:szCs w:val="20"/>
          <w:lang w:eastAsia="en-US"/>
        </w:rPr>
        <w:t xml:space="preserve"> Ata de Registro de Preços poderá ser rescindida nas hipótes</w:t>
      </w:r>
      <w:r>
        <w:rPr>
          <w:rFonts w:ascii="Arial" w:hAnsi="Arial" w:cs="Arial"/>
          <w:sz w:val="20"/>
          <w:szCs w:val="20"/>
          <w:lang w:eastAsia="en-US"/>
        </w:rPr>
        <w:t xml:space="preserve">es previstas para a rescisão de </w:t>
      </w:r>
      <w:r w:rsidRPr="00A64D03">
        <w:rPr>
          <w:rFonts w:ascii="Arial" w:hAnsi="Arial" w:cs="Arial"/>
          <w:sz w:val="20"/>
          <w:szCs w:val="20"/>
          <w:lang w:eastAsia="en-US"/>
        </w:rPr>
        <w:t>contratos em geral.</w:t>
      </w:r>
    </w:p>
    <w:p w14:paraId="4347EE8F" w14:textId="77777777" w:rsidR="007610D4" w:rsidRPr="00A64D03" w:rsidRDefault="007610D4" w:rsidP="007610D4">
      <w:pPr>
        <w:spacing w:after="0" w:line="240" w:lineRule="auto"/>
        <w:jc w:val="both"/>
        <w:rPr>
          <w:rFonts w:ascii="Arial" w:hAnsi="Arial" w:cs="Arial"/>
          <w:sz w:val="20"/>
          <w:szCs w:val="20"/>
          <w:lang w:eastAsia="en-US"/>
        </w:rPr>
      </w:pPr>
    </w:p>
    <w:p w14:paraId="3997C4D5" w14:textId="77777777" w:rsidR="007610D4" w:rsidRPr="00A64D03"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t xml:space="preserve">8.6. </w:t>
      </w:r>
      <w:r w:rsidRPr="00A64D03">
        <w:rPr>
          <w:rFonts w:ascii="Arial" w:hAnsi="Arial" w:cs="Arial"/>
          <w:sz w:val="20"/>
          <w:szCs w:val="20"/>
          <w:lang w:eastAsia="en-US"/>
        </w:rPr>
        <w:t>O cancelamento do registro, nas hipóteses previstas, assegurado o contraditório e a ampla defesa, será formalizado por despacho do Diretor-Presidente da SAECIL, nos termos legais.</w:t>
      </w:r>
    </w:p>
    <w:p w14:paraId="0E66F3E7" w14:textId="77777777" w:rsidR="007610D4" w:rsidRDefault="007610D4" w:rsidP="007610D4">
      <w:pPr>
        <w:spacing w:after="0" w:line="240" w:lineRule="auto"/>
        <w:jc w:val="both"/>
        <w:rPr>
          <w:rFonts w:ascii="Arial" w:hAnsi="Arial" w:cs="Arial"/>
          <w:sz w:val="20"/>
          <w:szCs w:val="20"/>
          <w:lang w:eastAsia="en-US"/>
        </w:rPr>
      </w:pPr>
    </w:p>
    <w:p w14:paraId="1EA79433" w14:textId="77777777" w:rsidR="007610D4" w:rsidRPr="00A64D03"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t>8.7.</w:t>
      </w:r>
      <w:r w:rsidRPr="00A64D03">
        <w:rPr>
          <w:rFonts w:ascii="Arial" w:hAnsi="Arial" w:cs="Arial"/>
          <w:sz w:val="20"/>
          <w:szCs w:val="20"/>
          <w:lang w:eastAsia="en-US"/>
        </w:rPr>
        <w:t xml:space="preserve"> </w:t>
      </w:r>
      <w:r>
        <w:rPr>
          <w:rFonts w:ascii="Arial" w:hAnsi="Arial" w:cs="Arial"/>
          <w:sz w:val="20"/>
          <w:szCs w:val="20"/>
          <w:lang w:eastAsia="en-US"/>
        </w:rPr>
        <w:t>A</w:t>
      </w:r>
      <w:r w:rsidRPr="00A64D03">
        <w:rPr>
          <w:rFonts w:ascii="Arial" w:hAnsi="Arial" w:cs="Arial"/>
          <w:sz w:val="20"/>
          <w:szCs w:val="20"/>
          <w:lang w:eastAsia="en-US"/>
        </w:rPr>
        <w:t xml:space="preserve"> Detentor</w:t>
      </w:r>
      <w:r>
        <w:rPr>
          <w:rFonts w:ascii="Arial" w:hAnsi="Arial" w:cs="Arial"/>
          <w:sz w:val="20"/>
          <w:szCs w:val="20"/>
          <w:lang w:eastAsia="en-US"/>
        </w:rPr>
        <w:t>a</w:t>
      </w:r>
      <w:r w:rsidRPr="00A64D03">
        <w:rPr>
          <w:rFonts w:ascii="Arial" w:hAnsi="Arial" w:cs="Arial"/>
          <w:sz w:val="20"/>
          <w:szCs w:val="20"/>
          <w:lang w:eastAsia="en-US"/>
        </w:rPr>
        <w:t xml:space="preserve"> da Ata poderá solicitar o cancelamento do seu Registro de Preços na ocorrência de fato superveniente, que venha comprometer a perfeita execução contratual decorrentes de caso fortuito ou de força maior devidamente comprovados.</w:t>
      </w:r>
    </w:p>
    <w:p w14:paraId="1DED339C" w14:textId="77777777" w:rsidR="007610D4" w:rsidRDefault="007610D4" w:rsidP="007610D4">
      <w:pPr>
        <w:spacing w:after="0" w:line="240" w:lineRule="auto"/>
        <w:jc w:val="both"/>
        <w:rPr>
          <w:rFonts w:ascii="Arial" w:hAnsi="Arial" w:cs="Arial"/>
          <w:sz w:val="20"/>
          <w:szCs w:val="20"/>
          <w:lang w:eastAsia="en-US"/>
        </w:rPr>
      </w:pPr>
    </w:p>
    <w:p w14:paraId="2FE19B4C" w14:textId="77777777" w:rsidR="007610D4" w:rsidRDefault="007610D4" w:rsidP="007610D4">
      <w:pPr>
        <w:spacing w:after="0" w:line="240" w:lineRule="auto"/>
        <w:jc w:val="both"/>
        <w:rPr>
          <w:rFonts w:ascii="Arial" w:hAnsi="Arial" w:cs="Arial"/>
          <w:sz w:val="20"/>
          <w:szCs w:val="20"/>
          <w:lang w:eastAsia="en-US"/>
        </w:rPr>
      </w:pPr>
    </w:p>
    <w:p w14:paraId="7D0F9237" w14:textId="77777777" w:rsidR="007610D4" w:rsidRPr="00422ECA" w:rsidRDefault="007610D4" w:rsidP="007610D4">
      <w:pPr>
        <w:spacing w:after="0" w:line="240" w:lineRule="auto"/>
        <w:jc w:val="both"/>
        <w:rPr>
          <w:rFonts w:ascii="Arial" w:hAnsi="Arial" w:cs="Arial"/>
          <w:b/>
          <w:sz w:val="20"/>
          <w:szCs w:val="20"/>
          <w:lang w:eastAsia="en-US"/>
        </w:rPr>
      </w:pPr>
      <w:r>
        <w:rPr>
          <w:rFonts w:ascii="Arial" w:hAnsi="Arial" w:cs="Arial"/>
          <w:b/>
          <w:sz w:val="20"/>
          <w:szCs w:val="20"/>
          <w:lang w:eastAsia="en-US"/>
        </w:rPr>
        <w:t xml:space="preserve">9. </w:t>
      </w:r>
      <w:r w:rsidRPr="00422ECA">
        <w:rPr>
          <w:rFonts w:ascii="Arial" w:hAnsi="Arial" w:cs="Arial"/>
          <w:b/>
          <w:sz w:val="20"/>
          <w:szCs w:val="20"/>
          <w:lang w:eastAsia="en-US"/>
        </w:rPr>
        <w:t xml:space="preserve">CONDIÇÕES DE PAGAMENTO </w:t>
      </w:r>
    </w:p>
    <w:p w14:paraId="59693F7D" w14:textId="77777777" w:rsidR="007610D4" w:rsidRPr="00422ECA" w:rsidRDefault="007610D4" w:rsidP="007610D4">
      <w:pPr>
        <w:spacing w:after="0" w:line="240" w:lineRule="auto"/>
        <w:jc w:val="both"/>
        <w:rPr>
          <w:rFonts w:ascii="Arial" w:hAnsi="Arial" w:cs="Arial"/>
          <w:b/>
          <w:sz w:val="20"/>
          <w:szCs w:val="20"/>
          <w:lang w:eastAsia="en-US"/>
        </w:rPr>
      </w:pPr>
    </w:p>
    <w:p w14:paraId="35B593D3" w14:textId="77777777" w:rsidR="007610D4" w:rsidRPr="00422ECA"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t>9.</w:t>
      </w:r>
      <w:r w:rsidRPr="00422ECA">
        <w:rPr>
          <w:rFonts w:ascii="Arial" w:hAnsi="Arial" w:cs="Arial"/>
          <w:sz w:val="20"/>
          <w:szCs w:val="20"/>
          <w:lang w:eastAsia="en-US"/>
        </w:rPr>
        <w:t>1</w:t>
      </w:r>
      <w:r>
        <w:rPr>
          <w:rFonts w:ascii="Arial" w:hAnsi="Arial" w:cs="Arial"/>
          <w:sz w:val="20"/>
          <w:szCs w:val="20"/>
          <w:lang w:eastAsia="en-US"/>
        </w:rPr>
        <w:t>.</w:t>
      </w:r>
      <w:r w:rsidRPr="00422ECA">
        <w:rPr>
          <w:rFonts w:ascii="Arial" w:hAnsi="Arial" w:cs="Arial"/>
          <w:sz w:val="20"/>
          <w:szCs w:val="20"/>
          <w:lang w:eastAsia="en-US"/>
        </w:rPr>
        <w:t xml:space="preserve"> O pagamento será efetuado </w:t>
      </w:r>
      <w:r>
        <w:rPr>
          <w:rFonts w:ascii="Arial" w:hAnsi="Arial" w:cs="Arial"/>
          <w:sz w:val="20"/>
          <w:szCs w:val="20"/>
          <w:lang w:eastAsia="en-US"/>
        </w:rPr>
        <w:t xml:space="preserve">em até 15 (quinze) dias </w:t>
      </w:r>
      <w:r w:rsidRPr="00422ECA">
        <w:rPr>
          <w:rFonts w:ascii="Arial" w:hAnsi="Arial" w:cs="Arial"/>
          <w:sz w:val="20"/>
          <w:szCs w:val="20"/>
          <w:lang w:eastAsia="en-US"/>
        </w:rPr>
        <w:t xml:space="preserve">após entrega </w:t>
      </w:r>
      <w:r w:rsidRPr="00C358E0">
        <w:rPr>
          <w:rFonts w:ascii="Arial" w:hAnsi="Arial" w:cs="Arial"/>
          <w:sz w:val="20"/>
          <w:szCs w:val="20"/>
          <w:lang w:eastAsia="en-US"/>
        </w:rPr>
        <w:t>dos equipamentos</w:t>
      </w:r>
      <w:r>
        <w:rPr>
          <w:rFonts w:ascii="Arial" w:hAnsi="Arial" w:cs="Arial"/>
          <w:sz w:val="20"/>
          <w:szCs w:val="20"/>
          <w:lang w:eastAsia="en-US"/>
        </w:rPr>
        <w:t xml:space="preserve">, </w:t>
      </w:r>
      <w:r w:rsidRPr="00422ECA">
        <w:rPr>
          <w:rFonts w:ascii="Arial" w:hAnsi="Arial" w:cs="Arial"/>
          <w:sz w:val="20"/>
          <w:szCs w:val="20"/>
          <w:lang w:eastAsia="en-US"/>
        </w:rPr>
        <w:t xml:space="preserve">e apresentação do documento hábil para pagamento, devidamente aprovado pela </w:t>
      </w:r>
      <w:r>
        <w:rPr>
          <w:rFonts w:ascii="Arial" w:hAnsi="Arial" w:cs="Arial"/>
          <w:sz w:val="20"/>
          <w:szCs w:val="20"/>
          <w:lang w:eastAsia="en-US"/>
        </w:rPr>
        <w:t>Gerenciadora/</w:t>
      </w:r>
      <w:r w:rsidRPr="00422ECA">
        <w:rPr>
          <w:rFonts w:ascii="Arial" w:hAnsi="Arial" w:cs="Arial"/>
          <w:sz w:val="20"/>
          <w:szCs w:val="20"/>
          <w:lang w:eastAsia="en-US"/>
        </w:rPr>
        <w:t xml:space="preserve">Contratante, junto à Tesouraria da SAECIL, seguindo as determinações constantes no </w:t>
      </w:r>
      <w:r>
        <w:rPr>
          <w:rFonts w:ascii="Arial" w:hAnsi="Arial" w:cs="Arial"/>
          <w:sz w:val="20"/>
          <w:szCs w:val="20"/>
          <w:lang w:eastAsia="en-US"/>
        </w:rPr>
        <w:t xml:space="preserve">Item 5.1 </w:t>
      </w:r>
      <w:r w:rsidRPr="00422ECA">
        <w:rPr>
          <w:rFonts w:ascii="Arial" w:hAnsi="Arial" w:cs="Arial"/>
          <w:sz w:val="20"/>
          <w:szCs w:val="20"/>
          <w:lang w:eastAsia="en-US"/>
        </w:rPr>
        <w:t>Anexo I</w:t>
      </w:r>
      <w:r>
        <w:rPr>
          <w:rFonts w:ascii="Arial" w:hAnsi="Arial" w:cs="Arial"/>
          <w:sz w:val="20"/>
          <w:szCs w:val="20"/>
          <w:lang w:eastAsia="en-US"/>
        </w:rPr>
        <w:t xml:space="preserve"> Termo de Referência</w:t>
      </w:r>
      <w:r w:rsidRPr="00422ECA">
        <w:rPr>
          <w:rFonts w:ascii="Arial" w:hAnsi="Arial" w:cs="Arial"/>
          <w:sz w:val="20"/>
          <w:szCs w:val="20"/>
          <w:lang w:eastAsia="en-US"/>
        </w:rPr>
        <w:t xml:space="preserve"> do </w:t>
      </w:r>
      <w:r>
        <w:rPr>
          <w:rFonts w:ascii="Arial" w:hAnsi="Arial" w:cs="Arial"/>
          <w:sz w:val="20"/>
          <w:szCs w:val="20"/>
          <w:lang w:eastAsia="en-US"/>
        </w:rPr>
        <w:t>Aviso de Dispensa</w:t>
      </w:r>
      <w:r w:rsidRPr="00422ECA">
        <w:rPr>
          <w:rFonts w:ascii="Arial" w:hAnsi="Arial" w:cs="Arial"/>
          <w:sz w:val="20"/>
          <w:szCs w:val="20"/>
          <w:lang w:eastAsia="en-US"/>
        </w:rPr>
        <w:t>.</w:t>
      </w:r>
    </w:p>
    <w:p w14:paraId="11F4D155" w14:textId="77777777" w:rsidR="007610D4" w:rsidRDefault="007610D4" w:rsidP="007610D4">
      <w:pPr>
        <w:spacing w:after="0" w:line="240" w:lineRule="auto"/>
        <w:jc w:val="both"/>
        <w:rPr>
          <w:rFonts w:ascii="Arial" w:hAnsi="Arial" w:cs="Arial"/>
          <w:sz w:val="20"/>
          <w:szCs w:val="20"/>
          <w:lang w:eastAsia="en-US"/>
        </w:rPr>
      </w:pPr>
    </w:p>
    <w:p w14:paraId="780F6EE3" w14:textId="77777777" w:rsidR="007610D4" w:rsidRPr="00422ECA"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t xml:space="preserve">9.2. </w:t>
      </w:r>
      <w:r w:rsidRPr="00422ECA">
        <w:rPr>
          <w:rFonts w:ascii="Arial" w:hAnsi="Arial" w:cs="Arial"/>
          <w:sz w:val="20"/>
          <w:szCs w:val="20"/>
          <w:lang w:eastAsia="en-US"/>
        </w:rPr>
        <w:t>A Detentora da Ata/Contratada deverá enviar o arquivo XML</w:t>
      </w:r>
      <w:r>
        <w:rPr>
          <w:rFonts w:ascii="Arial" w:hAnsi="Arial" w:cs="Arial"/>
          <w:sz w:val="20"/>
          <w:szCs w:val="20"/>
          <w:lang w:eastAsia="en-US"/>
        </w:rPr>
        <w:t xml:space="preserve"> e </w:t>
      </w:r>
      <w:r w:rsidRPr="00422ECA">
        <w:rPr>
          <w:rFonts w:ascii="Arial" w:hAnsi="Arial" w:cs="Arial"/>
          <w:sz w:val="20"/>
          <w:szCs w:val="20"/>
          <w:lang w:eastAsia="en-US"/>
        </w:rPr>
        <w:t>a NOTA FISCAL ELETRÔNICA para o e-</w:t>
      </w:r>
      <w:r w:rsidRPr="001330C4">
        <w:rPr>
          <w:rFonts w:ascii="Arial" w:hAnsi="Arial" w:cs="Arial"/>
          <w:sz w:val="20"/>
          <w:szCs w:val="20"/>
          <w:lang w:eastAsia="en-US"/>
        </w:rPr>
        <w:t xml:space="preserve">mail </w:t>
      </w:r>
      <w:r w:rsidRPr="006D5468">
        <w:rPr>
          <w:rFonts w:ascii="Arial" w:hAnsi="Arial" w:cs="Arial"/>
          <w:b/>
          <w:sz w:val="20"/>
          <w:szCs w:val="20"/>
          <w:u w:val="single"/>
          <w:lang w:eastAsia="en-US"/>
        </w:rPr>
        <w:t>compras@saecil.com.br</w:t>
      </w:r>
      <w:r w:rsidRPr="00422ECA">
        <w:rPr>
          <w:rFonts w:ascii="Arial" w:hAnsi="Arial" w:cs="Arial"/>
          <w:sz w:val="20"/>
          <w:szCs w:val="20"/>
          <w:lang w:eastAsia="en-US"/>
        </w:rPr>
        <w:t>, onde a nota será analisada pelo sistema VARITUS.</w:t>
      </w:r>
    </w:p>
    <w:p w14:paraId="031DDF79" w14:textId="77777777" w:rsidR="007610D4" w:rsidRDefault="007610D4" w:rsidP="007610D4">
      <w:pPr>
        <w:spacing w:after="0" w:line="240" w:lineRule="auto"/>
        <w:jc w:val="both"/>
        <w:rPr>
          <w:rFonts w:ascii="Arial" w:hAnsi="Arial" w:cs="Arial"/>
          <w:sz w:val="20"/>
          <w:szCs w:val="20"/>
          <w:lang w:eastAsia="en-US"/>
        </w:rPr>
      </w:pPr>
    </w:p>
    <w:p w14:paraId="2C12D2BD" w14:textId="77777777" w:rsidR="007610D4"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t xml:space="preserve">9.3. </w:t>
      </w:r>
      <w:r w:rsidRPr="00422ECA">
        <w:rPr>
          <w:rFonts w:ascii="Arial" w:hAnsi="Arial" w:cs="Arial"/>
          <w:sz w:val="20"/>
          <w:szCs w:val="20"/>
          <w:lang w:eastAsia="en-US"/>
        </w:rPr>
        <w:t>A Nota Fiscal/Fatura não aprovada pela SAECIL será devolvida à Contratada para as necessárias correções, com as informações que motivaram sua rejeição</w:t>
      </w:r>
      <w:r>
        <w:rPr>
          <w:rFonts w:ascii="Arial" w:hAnsi="Arial" w:cs="Arial"/>
          <w:sz w:val="20"/>
          <w:szCs w:val="20"/>
          <w:lang w:eastAsia="en-US"/>
        </w:rPr>
        <w:t>.</w:t>
      </w:r>
    </w:p>
    <w:p w14:paraId="692B75D3" w14:textId="77777777" w:rsidR="007610D4" w:rsidRPr="00422ECA" w:rsidRDefault="007610D4" w:rsidP="007610D4">
      <w:pPr>
        <w:spacing w:after="0" w:line="240" w:lineRule="auto"/>
        <w:jc w:val="both"/>
        <w:rPr>
          <w:rFonts w:ascii="Arial" w:hAnsi="Arial" w:cs="Arial"/>
          <w:sz w:val="20"/>
          <w:szCs w:val="20"/>
          <w:lang w:eastAsia="en-US"/>
        </w:rPr>
      </w:pPr>
    </w:p>
    <w:p w14:paraId="43541657" w14:textId="77777777" w:rsidR="007610D4" w:rsidRPr="00422ECA"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t xml:space="preserve">9.4. </w:t>
      </w:r>
      <w:r w:rsidRPr="00422ECA">
        <w:rPr>
          <w:rFonts w:ascii="Arial" w:hAnsi="Arial" w:cs="Arial"/>
          <w:sz w:val="20"/>
          <w:szCs w:val="20"/>
          <w:lang w:eastAsia="en-US"/>
        </w:rPr>
        <w:t xml:space="preserve"> A devolução da fatura não aprovada pela SAECIL em hipótese alguma servirá de pretexto para que a Detentora da Ata/Contratada suspenda quaisquer fornecimentos.</w:t>
      </w:r>
    </w:p>
    <w:p w14:paraId="0BE9D6A9" w14:textId="77777777" w:rsidR="007610D4" w:rsidRPr="00422ECA" w:rsidRDefault="007610D4" w:rsidP="007610D4">
      <w:pPr>
        <w:spacing w:after="0" w:line="240" w:lineRule="auto"/>
        <w:jc w:val="both"/>
        <w:rPr>
          <w:rFonts w:ascii="Arial" w:hAnsi="Arial" w:cs="Arial"/>
          <w:sz w:val="20"/>
          <w:szCs w:val="20"/>
          <w:lang w:eastAsia="en-US"/>
        </w:rPr>
      </w:pPr>
    </w:p>
    <w:p w14:paraId="24DCB6B6" w14:textId="77777777" w:rsidR="007610D4" w:rsidRPr="00422ECA"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t xml:space="preserve">9.5. </w:t>
      </w:r>
      <w:r w:rsidRPr="00422ECA">
        <w:rPr>
          <w:rFonts w:ascii="Arial" w:hAnsi="Arial" w:cs="Arial"/>
          <w:sz w:val="20"/>
          <w:szCs w:val="20"/>
          <w:lang w:eastAsia="en-US"/>
        </w:rPr>
        <w:t xml:space="preserve">Todo e qualquer pagamento devido pela </w:t>
      </w:r>
      <w:r>
        <w:rPr>
          <w:rFonts w:ascii="Arial" w:hAnsi="Arial" w:cs="Arial"/>
          <w:sz w:val="20"/>
          <w:szCs w:val="20"/>
          <w:lang w:eastAsia="en-US"/>
        </w:rPr>
        <w:t>Gerenciadora/</w:t>
      </w:r>
      <w:r w:rsidRPr="00422ECA">
        <w:rPr>
          <w:rFonts w:ascii="Arial" w:hAnsi="Arial" w:cs="Arial"/>
          <w:sz w:val="20"/>
          <w:szCs w:val="20"/>
          <w:lang w:eastAsia="en-US"/>
        </w:rPr>
        <w:t>C</w:t>
      </w:r>
      <w:r>
        <w:rPr>
          <w:rFonts w:ascii="Arial" w:hAnsi="Arial" w:cs="Arial"/>
          <w:sz w:val="20"/>
          <w:szCs w:val="20"/>
          <w:lang w:eastAsia="en-US"/>
        </w:rPr>
        <w:t xml:space="preserve">ontratante </w:t>
      </w:r>
      <w:r w:rsidRPr="00422ECA">
        <w:rPr>
          <w:rFonts w:ascii="Arial" w:hAnsi="Arial" w:cs="Arial"/>
          <w:sz w:val="20"/>
          <w:szCs w:val="20"/>
          <w:lang w:eastAsia="en-US"/>
        </w:rPr>
        <w:t>será efetuado EXCLUSIVAMENTE através de depósito em conta corrente</w:t>
      </w:r>
      <w:r>
        <w:rPr>
          <w:rFonts w:ascii="Arial" w:hAnsi="Arial" w:cs="Arial"/>
          <w:sz w:val="20"/>
          <w:szCs w:val="20"/>
          <w:lang w:eastAsia="en-US"/>
        </w:rPr>
        <w:t>, boleto ou chave PIX</w:t>
      </w:r>
      <w:r w:rsidRPr="00400013">
        <w:rPr>
          <w:rFonts w:ascii="Arial" w:hAnsi="Arial" w:cs="Arial"/>
          <w:sz w:val="20"/>
          <w:szCs w:val="20"/>
          <w:lang w:eastAsia="en-US"/>
        </w:rPr>
        <w:t xml:space="preserve"> devendo, portanto, a Contratada informar </w:t>
      </w:r>
      <w:r>
        <w:rPr>
          <w:rFonts w:ascii="Arial" w:hAnsi="Arial" w:cs="Arial"/>
          <w:sz w:val="20"/>
          <w:szCs w:val="20"/>
          <w:lang w:eastAsia="en-US"/>
        </w:rPr>
        <w:t xml:space="preserve">os dados na própria </w:t>
      </w:r>
      <w:proofErr w:type="spellStart"/>
      <w:r>
        <w:rPr>
          <w:rFonts w:ascii="Arial" w:hAnsi="Arial" w:cs="Arial"/>
          <w:sz w:val="20"/>
          <w:szCs w:val="20"/>
          <w:lang w:eastAsia="en-US"/>
        </w:rPr>
        <w:t>NFe</w:t>
      </w:r>
      <w:proofErr w:type="spellEnd"/>
      <w:r>
        <w:rPr>
          <w:rFonts w:ascii="Arial" w:hAnsi="Arial" w:cs="Arial"/>
          <w:sz w:val="20"/>
          <w:szCs w:val="20"/>
          <w:lang w:eastAsia="en-US"/>
        </w:rPr>
        <w:t>.</w:t>
      </w:r>
    </w:p>
    <w:p w14:paraId="17E895A2" w14:textId="77777777" w:rsidR="007610D4" w:rsidRPr="00422ECA"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lastRenderedPageBreak/>
        <w:t xml:space="preserve">9.6. </w:t>
      </w:r>
      <w:r w:rsidRPr="00422ECA">
        <w:rPr>
          <w:rFonts w:ascii="Arial" w:hAnsi="Arial" w:cs="Arial"/>
          <w:sz w:val="20"/>
          <w:szCs w:val="20"/>
          <w:lang w:eastAsia="en-US"/>
        </w:rPr>
        <w:t>O pagamento e fiscalização realizados pela Contratante não isentará a Contratada das responsabilidades contratuais e nem implicará na aceit</w:t>
      </w:r>
      <w:r>
        <w:rPr>
          <w:rFonts w:ascii="Arial" w:hAnsi="Arial" w:cs="Arial"/>
          <w:sz w:val="20"/>
          <w:szCs w:val="20"/>
          <w:lang w:eastAsia="en-US"/>
        </w:rPr>
        <w:t xml:space="preserve">ação provisória ou definitiva dos equipamentos </w:t>
      </w:r>
      <w:r w:rsidRPr="00422ECA">
        <w:rPr>
          <w:rFonts w:ascii="Arial" w:hAnsi="Arial" w:cs="Arial"/>
          <w:sz w:val="20"/>
          <w:szCs w:val="20"/>
          <w:lang w:eastAsia="en-US"/>
        </w:rPr>
        <w:t xml:space="preserve">objeto desta Licitação. </w:t>
      </w:r>
    </w:p>
    <w:p w14:paraId="50C115A2" w14:textId="77777777" w:rsidR="007610D4" w:rsidRPr="00422ECA" w:rsidRDefault="007610D4" w:rsidP="007610D4">
      <w:pPr>
        <w:spacing w:after="0" w:line="240" w:lineRule="auto"/>
        <w:jc w:val="both"/>
        <w:rPr>
          <w:rFonts w:ascii="Arial" w:hAnsi="Arial" w:cs="Arial"/>
          <w:sz w:val="20"/>
          <w:szCs w:val="20"/>
          <w:lang w:eastAsia="en-US"/>
        </w:rPr>
      </w:pPr>
    </w:p>
    <w:p w14:paraId="1A67C105" w14:textId="77777777" w:rsidR="007610D4" w:rsidRPr="00422ECA"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t xml:space="preserve">9.7. </w:t>
      </w:r>
      <w:r w:rsidRPr="00422ECA">
        <w:rPr>
          <w:rFonts w:ascii="Arial" w:hAnsi="Arial" w:cs="Arial"/>
          <w:sz w:val="20"/>
          <w:szCs w:val="20"/>
          <w:lang w:eastAsia="en-US"/>
        </w:rPr>
        <w:t>A não aceitação d</w:t>
      </w:r>
      <w:r>
        <w:rPr>
          <w:rFonts w:ascii="Arial" w:hAnsi="Arial" w:cs="Arial"/>
          <w:sz w:val="20"/>
          <w:szCs w:val="20"/>
          <w:lang w:eastAsia="en-US"/>
        </w:rPr>
        <w:t xml:space="preserve">os equipamentos </w:t>
      </w:r>
      <w:r w:rsidRPr="00422ECA">
        <w:rPr>
          <w:rFonts w:ascii="Arial" w:hAnsi="Arial" w:cs="Arial"/>
          <w:sz w:val="20"/>
          <w:szCs w:val="20"/>
          <w:lang w:eastAsia="en-US"/>
        </w:rPr>
        <w:t>implicará na suspensão imediata dos pagamentos.</w:t>
      </w:r>
    </w:p>
    <w:p w14:paraId="19649624" w14:textId="77777777" w:rsidR="007610D4" w:rsidRDefault="007610D4" w:rsidP="007610D4">
      <w:pPr>
        <w:spacing w:after="0" w:line="240" w:lineRule="auto"/>
        <w:jc w:val="both"/>
        <w:rPr>
          <w:rFonts w:ascii="Arial" w:hAnsi="Arial" w:cs="Arial"/>
          <w:b/>
          <w:sz w:val="20"/>
          <w:szCs w:val="20"/>
          <w:lang w:eastAsia="en-US"/>
        </w:rPr>
      </w:pPr>
    </w:p>
    <w:p w14:paraId="42E094D5" w14:textId="77777777" w:rsidR="007610D4" w:rsidRPr="001330C4" w:rsidRDefault="007610D4" w:rsidP="007610D4">
      <w:pPr>
        <w:spacing w:after="0" w:line="240" w:lineRule="auto"/>
        <w:jc w:val="both"/>
        <w:rPr>
          <w:rFonts w:ascii="Arial" w:hAnsi="Arial" w:cs="Arial"/>
          <w:b/>
          <w:sz w:val="20"/>
          <w:szCs w:val="20"/>
          <w:lang w:eastAsia="en-US"/>
        </w:rPr>
      </w:pPr>
      <w:r w:rsidRPr="001330C4">
        <w:rPr>
          <w:rFonts w:ascii="Arial" w:hAnsi="Arial" w:cs="Arial"/>
          <w:b/>
          <w:sz w:val="20"/>
          <w:szCs w:val="20"/>
          <w:lang w:eastAsia="en-US"/>
        </w:rPr>
        <w:t xml:space="preserve">10. DAS PENALIDADES </w:t>
      </w:r>
    </w:p>
    <w:p w14:paraId="3CBA7A3C" w14:textId="77777777" w:rsidR="007610D4" w:rsidRDefault="007610D4" w:rsidP="007610D4">
      <w:pPr>
        <w:spacing w:after="0" w:line="240" w:lineRule="auto"/>
        <w:jc w:val="both"/>
        <w:rPr>
          <w:rFonts w:ascii="Arial" w:hAnsi="Arial" w:cs="Arial"/>
          <w:sz w:val="20"/>
          <w:szCs w:val="20"/>
          <w:lang w:eastAsia="en-US"/>
        </w:rPr>
      </w:pPr>
    </w:p>
    <w:p w14:paraId="58F014E1" w14:textId="77777777" w:rsidR="007610D4" w:rsidRPr="001330C4" w:rsidRDefault="007610D4" w:rsidP="007610D4">
      <w:pPr>
        <w:spacing w:after="0" w:line="240" w:lineRule="auto"/>
        <w:jc w:val="both"/>
        <w:rPr>
          <w:rFonts w:ascii="Arial" w:hAnsi="Arial" w:cs="Arial"/>
          <w:sz w:val="20"/>
          <w:szCs w:val="20"/>
          <w:lang w:eastAsia="en-US"/>
        </w:rPr>
      </w:pPr>
      <w:r w:rsidRPr="001330C4">
        <w:rPr>
          <w:rFonts w:ascii="Arial" w:hAnsi="Arial" w:cs="Arial"/>
          <w:sz w:val="20"/>
          <w:szCs w:val="20"/>
          <w:lang w:eastAsia="en-US"/>
        </w:rPr>
        <w:t xml:space="preserve">10.1. O descumprimento da Ata de Registro de Preços ensejará a aplicação das penalidades estabelecidas no </w:t>
      </w:r>
      <w:r>
        <w:rPr>
          <w:rFonts w:ascii="Arial" w:hAnsi="Arial" w:cs="Arial"/>
          <w:sz w:val="20"/>
          <w:szCs w:val="20"/>
          <w:lang w:eastAsia="en-US"/>
        </w:rPr>
        <w:t>Aviso de Dispensa de Licitação</w:t>
      </w:r>
      <w:r w:rsidRPr="001330C4">
        <w:rPr>
          <w:rFonts w:ascii="Arial" w:hAnsi="Arial" w:cs="Arial"/>
          <w:sz w:val="20"/>
          <w:szCs w:val="20"/>
          <w:lang w:eastAsia="en-US"/>
        </w:rPr>
        <w:t xml:space="preserve">. </w:t>
      </w:r>
    </w:p>
    <w:p w14:paraId="0D5DE7B7" w14:textId="77777777" w:rsidR="007610D4" w:rsidRDefault="007610D4" w:rsidP="007610D4">
      <w:pPr>
        <w:spacing w:after="0" w:line="240" w:lineRule="auto"/>
        <w:jc w:val="both"/>
        <w:rPr>
          <w:rFonts w:ascii="Arial" w:hAnsi="Arial" w:cs="Arial"/>
          <w:sz w:val="20"/>
          <w:szCs w:val="20"/>
          <w:lang w:eastAsia="en-US"/>
        </w:rPr>
      </w:pPr>
    </w:p>
    <w:p w14:paraId="668F0123" w14:textId="77777777" w:rsidR="007610D4" w:rsidRPr="001330C4" w:rsidRDefault="007610D4" w:rsidP="007610D4">
      <w:pPr>
        <w:spacing w:after="0" w:line="240" w:lineRule="auto"/>
        <w:jc w:val="both"/>
        <w:rPr>
          <w:rFonts w:ascii="Arial" w:hAnsi="Arial" w:cs="Arial"/>
          <w:sz w:val="20"/>
          <w:szCs w:val="20"/>
          <w:lang w:eastAsia="en-US"/>
        </w:rPr>
      </w:pPr>
      <w:r w:rsidRPr="001330C4">
        <w:rPr>
          <w:rFonts w:ascii="Arial" w:hAnsi="Arial" w:cs="Arial"/>
          <w:sz w:val="20"/>
          <w:szCs w:val="20"/>
          <w:lang w:eastAsia="en-US"/>
        </w:rPr>
        <w:t xml:space="preserve">10.2. É da competência da Gerenciadora da Ata/Contratante a aplicação das penalidades decorrentes do descumprimento do pactuado nesta Ata de Registro de Preços. </w:t>
      </w:r>
    </w:p>
    <w:p w14:paraId="172B9B9F" w14:textId="77777777" w:rsidR="007610D4" w:rsidRDefault="007610D4" w:rsidP="007610D4">
      <w:pPr>
        <w:spacing w:after="0" w:line="240" w:lineRule="auto"/>
        <w:jc w:val="both"/>
        <w:rPr>
          <w:rFonts w:ascii="Arial" w:hAnsi="Arial" w:cs="Arial"/>
          <w:sz w:val="20"/>
          <w:szCs w:val="20"/>
          <w:lang w:eastAsia="en-US"/>
        </w:rPr>
      </w:pPr>
    </w:p>
    <w:p w14:paraId="7EFDD88F" w14:textId="77777777" w:rsidR="007610D4" w:rsidRPr="00027D00" w:rsidRDefault="007610D4" w:rsidP="007610D4">
      <w:pPr>
        <w:spacing w:after="0" w:line="240" w:lineRule="auto"/>
        <w:jc w:val="both"/>
        <w:rPr>
          <w:rFonts w:ascii="Arial" w:hAnsi="Arial" w:cs="Arial"/>
          <w:sz w:val="20"/>
          <w:szCs w:val="20"/>
          <w:lang w:eastAsia="en-US"/>
        </w:rPr>
      </w:pPr>
    </w:p>
    <w:p w14:paraId="6B69CFD2" w14:textId="77777777" w:rsidR="007610D4" w:rsidRPr="00400013" w:rsidRDefault="007610D4" w:rsidP="007610D4">
      <w:pPr>
        <w:spacing w:after="0" w:line="240" w:lineRule="auto"/>
        <w:jc w:val="both"/>
        <w:rPr>
          <w:rFonts w:ascii="Arial" w:hAnsi="Arial" w:cs="Arial"/>
          <w:b/>
          <w:sz w:val="20"/>
          <w:szCs w:val="20"/>
          <w:lang w:eastAsia="en-US"/>
        </w:rPr>
      </w:pPr>
      <w:r>
        <w:rPr>
          <w:rFonts w:ascii="Arial" w:hAnsi="Arial" w:cs="Arial"/>
          <w:b/>
          <w:sz w:val="20"/>
          <w:szCs w:val="20"/>
          <w:lang w:eastAsia="en-US"/>
        </w:rPr>
        <w:t xml:space="preserve">11. </w:t>
      </w:r>
      <w:r w:rsidRPr="00400013">
        <w:rPr>
          <w:rFonts w:ascii="Arial" w:hAnsi="Arial" w:cs="Arial"/>
          <w:b/>
          <w:sz w:val="20"/>
          <w:szCs w:val="20"/>
          <w:lang w:eastAsia="en-US"/>
        </w:rPr>
        <w:t>DA ADEQUAÇÃO ORÇAMENTÁRIA</w:t>
      </w:r>
    </w:p>
    <w:p w14:paraId="55569E74" w14:textId="77777777" w:rsidR="007610D4" w:rsidRDefault="007610D4" w:rsidP="007610D4">
      <w:pPr>
        <w:spacing w:after="0" w:line="240" w:lineRule="auto"/>
        <w:jc w:val="both"/>
        <w:rPr>
          <w:rFonts w:ascii="Arial" w:hAnsi="Arial" w:cs="Arial"/>
          <w:b/>
          <w:sz w:val="20"/>
          <w:szCs w:val="20"/>
          <w:lang w:eastAsia="en-US"/>
        </w:rPr>
      </w:pPr>
    </w:p>
    <w:p w14:paraId="7709A905" w14:textId="77777777" w:rsidR="007610D4" w:rsidRPr="0076305E" w:rsidRDefault="007610D4" w:rsidP="007610D4">
      <w:pPr>
        <w:spacing w:after="0" w:line="240" w:lineRule="auto"/>
        <w:jc w:val="both"/>
        <w:rPr>
          <w:rFonts w:ascii="Arial" w:hAnsi="Arial" w:cs="Arial"/>
          <w:b/>
          <w:sz w:val="20"/>
          <w:szCs w:val="20"/>
          <w:lang w:eastAsia="en-US"/>
        </w:rPr>
      </w:pPr>
      <w:r w:rsidRPr="00422ECA">
        <w:rPr>
          <w:rFonts w:ascii="Arial" w:hAnsi="Arial" w:cs="Arial"/>
          <w:sz w:val="20"/>
          <w:szCs w:val="20"/>
          <w:lang w:eastAsia="en-US"/>
        </w:rPr>
        <w:t>1</w:t>
      </w:r>
      <w:r>
        <w:rPr>
          <w:rFonts w:ascii="Arial" w:hAnsi="Arial" w:cs="Arial"/>
          <w:sz w:val="20"/>
          <w:szCs w:val="20"/>
          <w:lang w:eastAsia="en-US"/>
        </w:rPr>
        <w:t>1</w:t>
      </w:r>
      <w:r w:rsidRPr="00422ECA">
        <w:rPr>
          <w:rFonts w:ascii="Arial" w:hAnsi="Arial" w:cs="Arial"/>
          <w:sz w:val="20"/>
          <w:szCs w:val="20"/>
          <w:lang w:eastAsia="en-US"/>
        </w:rPr>
        <w:t xml:space="preserve">.1. As despesas decorrentes da contratação do objeto correrão a conta da dotação codificada sob nº </w:t>
      </w:r>
      <w:r w:rsidRPr="00BB2858">
        <w:rPr>
          <w:rFonts w:ascii="Arial" w:hAnsi="Arial" w:cs="Arial"/>
          <w:sz w:val="20"/>
          <w:szCs w:val="20"/>
          <w:lang w:eastAsia="en-US"/>
        </w:rPr>
        <w:t xml:space="preserve">03.01.02. 175120045.2.161.000 - 3.3.90.30.00 </w:t>
      </w:r>
      <w:r w:rsidRPr="00422ECA">
        <w:rPr>
          <w:rFonts w:ascii="Arial" w:hAnsi="Arial" w:cs="Arial"/>
          <w:sz w:val="20"/>
          <w:szCs w:val="20"/>
          <w:lang w:eastAsia="en-US"/>
        </w:rPr>
        <w:t>do orçamento dos exercícios vigente e subsequente</w:t>
      </w:r>
      <w:r w:rsidRPr="0076305E">
        <w:rPr>
          <w:rFonts w:ascii="Arial" w:hAnsi="Arial" w:cs="Arial"/>
          <w:b/>
          <w:sz w:val="20"/>
          <w:szCs w:val="20"/>
          <w:lang w:eastAsia="en-US"/>
        </w:rPr>
        <w:t>.</w:t>
      </w:r>
    </w:p>
    <w:p w14:paraId="48A61FB3" w14:textId="77777777" w:rsidR="007610D4" w:rsidRDefault="007610D4" w:rsidP="007610D4">
      <w:pPr>
        <w:spacing w:after="0" w:line="240" w:lineRule="auto"/>
        <w:jc w:val="both"/>
        <w:rPr>
          <w:rFonts w:ascii="Arial" w:hAnsi="Arial" w:cs="Arial"/>
          <w:b/>
          <w:sz w:val="20"/>
          <w:szCs w:val="20"/>
          <w:lang w:eastAsia="en-US"/>
        </w:rPr>
      </w:pPr>
    </w:p>
    <w:p w14:paraId="281AEBAC" w14:textId="77777777" w:rsidR="007610D4" w:rsidRPr="00027D00" w:rsidRDefault="007610D4" w:rsidP="007610D4">
      <w:pPr>
        <w:spacing w:after="0" w:line="240" w:lineRule="auto"/>
        <w:jc w:val="both"/>
        <w:rPr>
          <w:rFonts w:ascii="Arial" w:hAnsi="Arial" w:cs="Arial"/>
          <w:b/>
          <w:sz w:val="20"/>
          <w:szCs w:val="20"/>
          <w:lang w:eastAsia="en-US"/>
        </w:rPr>
      </w:pPr>
    </w:p>
    <w:p w14:paraId="2BCFF090" w14:textId="77777777" w:rsidR="007610D4" w:rsidRPr="00027D00" w:rsidRDefault="007610D4" w:rsidP="007610D4">
      <w:pPr>
        <w:spacing w:after="0" w:line="240" w:lineRule="auto"/>
        <w:jc w:val="both"/>
        <w:rPr>
          <w:rFonts w:ascii="Arial" w:hAnsi="Arial" w:cs="Arial"/>
          <w:b/>
          <w:sz w:val="20"/>
          <w:szCs w:val="20"/>
          <w:lang w:eastAsia="en-US"/>
        </w:rPr>
      </w:pPr>
      <w:r>
        <w:rPr>
          <w:rFonts w:ascii="Arial" w:hAnsi="Arial" w:cs="Arial"/>
          <w:b/>
          <w:sz w:val="20"/>
          <w:szCs w:val="20"/>
          <w:lang w:eastAsia="en-US"/>
        </w:rPr>
        <w:t>12.</w:t>
      </w:r>
      <w:r w:rsidRPr="00027D00">
        <w:rPr>
          <w:rFonts w:ascii="Arial" w:hAnsi="Arial" w:cs="Arial"/>
          <w:b/>
          <w:sz w:val="20"/>
          <w:szCs w:val="20"/>
          <w:lang w:eastAsia="en-US"/>
        </w:rPr>
        <w:t xml:space="preserve"> DA LEGISLAÇÃO APLICÁVEL ÀS CONTRATAÇÕES E DAS DISPOSIÇÕES FINAIS</w:t>
      </w:r>
    </w:p>
    <w:p w14:paraId="634C9E4D" w14:textId="77777777" w:rsidR="007610D4" w:rsidRDefault="007610D4" w:rsidP="007610D4">
      <w:pPr>
        <w:spacing w:after="0" w:line="240" w:lineRule="auto"/>
        <w:jc w:val="both"/>
        <w:rPr>
          <w:rFonts w:ascii="Arial" w:hAnsi="Arial" w:cs="Arial"/>
          <w:sz w:val="20"/>
          <w:szCs w:val="20"/>
          <w:lang w:eastAsia="en-US"/>
        </w:rPr>
      </w:pPr>
    </w:p>
    <w:p w14:paraId="0D61CF96" w14:textId="77777777" w:rsidR="007610D4" w:rsidRDefault="007610D4" w:rsidP="007610D4">
      <w:pPr>
        <w:spacing w:after="0" w:line="240" w:lineRule="auto"/>
        <w:jc w:val="both"/>
        <w:rPr>
          <w:rFonts w:ascii="Arial" w:hAnsi="Arial" w:cs="Arial"/>
          <w:sz w:val="20"/>
          <w:szCs w:val="20"/>
          <w:lang w:eastAsia="en-US"/>
        </w:rPr>
      </w:pPr>
      <w:r w:rsidRPr="00A64D03">
        <w:rPr>
          <w:rFonts w:ascii="Arial" w:hAnsi="Arial" w:cs="Arial"/>
          <w:sz w:val="20"/>
          <w:szCs w:val="20"/>
          <w:lang w:eastAsia="en-US"/>
        </w:rPr>
        <w:t>12.1</w:t>
      </w:r>
      <w:r>
        <w:rPr>
          <w:rFonts w:ascii="Arial" w:hAnsi="Arial" w:cs="Arial"/>
          <w:sz w:val="20"/>
          <w:szCs w:val="20"/>
          <w:lang w:eastAsia="en-US"/>
        </w:rPr>
        <w:t>.</w:t>
      </w:r>
      <w:r w:rsidRPr="00A64D03">
        <w:rPr>
          <w:rFonts w:ascii="Arial" w:hAnsi="Arial" w:cs="Arial"/>
          <w:sz w:val="20"/>
          <w:szCs w:val="20"/>
          <w:lang w:eastAsia="en-US"/>
        </w:rPr>
        <w:t xml:space="preserve"> A Detentora </w:t>
      </w:r>
      <w:r>
        <w:rPr>
          <w:rFonts w:ascii="Arial" w:hAnsi="Arial" w:cs="Arial"/>
          <w:sz w:val="20"/>
          <w:szCs w:val="20"/>
          <w:lang w:eastAsia="en-US"/>
        </w:rPr>
        <w:t>d</w:t>
      </w:r>
      <w:r w:rsidRPr="00A64D03">
        <w:rPr>
          <w:rFonts w:ascii="Arial" w:hAnsi="Arial" w:cs="Arial"/>
          <w:sz w:val="20"/>
          <w:szCs w:val="20"/>
          <w:lang w:eastAsia="en-US"/>
        </w:rPr>
        <w:t xml:space="preserve">a Ata/Contratada obriga-se a manter, em compatibilidade com as obrigações por ela assumidas, todas as condições de habilitação e qualificação exigidas e a cumprir fielmente as cláusulas ora avençadas, bem como as normas previstas na </w:t>
      </w:r>
      <w:r w:rsidRPr="00476314">
        <w:rPr>
          <w:rFonts w:ascii="Arial" w:hAnsi="Arial" w:cs="Arial"/>
          <w:sz w:val="20"/>
          <w:szCs w:val="20"/>
          <w:lang w:eastAsia="en-US"/>
        </w:rPr>
        <w:t>Lei Federal n°. 14133/2021, e no Decreto Municipal n.º 8.217/2023, durante a vigência desta Ata.</w:t>
      </w:r>
      <w:r>
        <w:rPr>
          <w:rFonts w:ascii="Arial" w:hAnsi="Arial" w:cs="Arial"/>
          <w:sz w:val="20"/>
          <w:szCs w:val="20"/>
          <w:lang w:eastAsia="en-US"/>
        </w:rPr>
        <w:t xml:space="preserve"> </w:t>
      </w:r>
    </w:p>
    <w:p w14:paraId="7C655846" w14:textId="77777777" w:rsidR="007610D4" w:rsidRPr="00A64D03" w:rsidRDefault="007610D4" w:rsidP="007610D4">
      <w:pPr>
        <w:spacing w:after="0" w:line="240" w:lineRule="auto"/>
        <w:jc w:val="both"/>
        <w:rPr>
          <w:rFonts w:ascii="Arial" w:hAnsi="Arial" w:cs="Arial"/>
          <w:sz w:val="20"/>
          <w:szCs w:val="20"/>
          <w:lang w:eastAsia="en-US"/>
        </w:rPr>
      </w:pPr>
    </w:p>
    <w:p w14:paraId="56F86AC4" w14:textId="77777777" w:rsidR="007610D4" w:rsidRPr="00A64D03" w:rsidRDefault="007610D4" w:rsidP="007610D4">
      <w:pPr>
        <w:tabs>
          <w:tab w:val="num" w:pos="1680"/>
        </w:tabs>
        <w:spacing w:after="0" w:line="240" w:lineRule="auto"/>
        <w:jc w:val="both"/>
        <w:rPr>
          <w:rFonts w:ascii="Arial" w:eastAsia="Times New Roman" w:hAnsi="Arial" w:cs="Arial"/>
          <w:snapToGrid w:val="0"/>
          <w:color w:val="000000"/>
          <w:sz w:val="20"/>
          <w:szCs w:val="20"/>
        </w:rPr>
      </w:pPr>
      <w:r w:rsidRPr="00A64D03">
        <w:rPr>
          <w:rFonts w:ascii="Arial" w:eastAsia="Times New Roman" w:hAnsi="Arial" w:cs="Arial"/>
          <w:snapToGrid w:val="0"/>
          <w:sz w:val="20"/>
          <w:szCs w:val="20"/>
        </w:rPr>
        <w:t>12.2</w:t>
      </w:r>
      <w:r>
        <w:rPr>
          <w:rFonts w:ascii="Arial" w:eastAsia="Times New Roman" w:hAnsi="Arial" w:cs="Arial"/>
          <w:snapToGrid w:val="0"/>
          <w:sz w:val="20"/>
          <w:szCs w:val="20"/>
        </w:rPr>
        <w:t>.</w:t>
      </w:r>
      <w:r w:rsidRPr="00A64D03">
        <w:rPr>
          <w:rFonts w:ascii="Arial" w:eastAsia="Times New Roman" w:hAnsi="Arial" w:cs="Arial"/>
          <w:snapToGrid w:val="0"/>
          <w:sz w:val="20"/>
          <w:szCs w:val="20"/>
        </w:rPr>
        <w:t xml:space="preserve"> </w:t>
      </w:r>
      <w:r w:rsidRPr="00A64D03">
        <w:rPr>
          <w:rFonts w:ascii="Arial" w:eastAsia="Times New Roman" w:hAnsi="Arial" w:cs="Arial"/>
          <w:snapToGrid w:val="0"/>
          <w:color w:val="000000"/>
          <w:sz w:val="20"/>
          <w:szCs w:val="20"/>
        </w:rPr>
        <w:t>É vedado à empresa ceder, transferir ou subcontratar, total ou parcialmente o objeto</w:t>
      </w:r>
      <w:r>
        <w:rPr>
          <w:rFonts w:ascii="Arial" w:eastAsia="Times New Roman" w:hAnsi="Arial" w:cs="Arial"/>
          <w:snapToGrid w:val="0"/>
          <w:color w:val="000000"/>
          <w:sz w:val="20"/>
          <w:szCs w:val="20"/>
        </w:rPr>
        <w:t xml:space="preserve"> da presente Ata. </w:t>
      </w:r>
    </w:p>
    <w:p w14:paraId="1324CC6E" w14:textId="77777777" w:rsidR="007610D4" w:rsidRPr="00A64D03" w:rsidRDefault="007610D4" w:rsidP="007610D4">
      <w:pPr>
        <w:spacing w:after="0" w:line="240" w:lineRule="auto"/>
        <w:jc w:val="both"/>
        <w:rPr>
          <w:rFonts w:ascii="Arial" w:hAnsi="Arial" w:cs="Arial"/>
          <w:sz w:val="20"/>
          <w:szCs w:val="20"/>
          <w:lang w:eastAsia="en-US"/>
        </w:rPr>
      </w:pPr>
    </w:p>
    <w:p w14:paraId="05C348AB" w14:textId="77777777" w:rsidR="007610D4" w:rsidRPr="00A64D03" w:rsidRDefault="007610D4" w:rsidP="007610D4">
      <w:pPr>
        <w:spacing w:after="0" w:line="240" w:lineRule="auto"/>
        <w:jc w:val="both"/>
        <w:rPr>
          <w:rFonts w:ascii="Arial" w:hAnsi="Arial" w:cs="Arial"/>
          <w:sz w:val="20"/>
          <w:szCs w:val="20"/>
          <w:lang w:eastAsia="en-US"/>
        </w:rPr>
      </w:pPr>
      <w:r w:rsidRPr="00A64D03">
        <w:rPr>
          <w:rFonts w:ascii="Arial" w:hAnsi="Arial" w:cs="Arial"/>
          <w:sz w:val="20"/>
          <w:szCs w:val="20"/>
          <w:lang w:eastAsia="en-US"/>
        </w:rPr>
        <w:t>12.3</w:t>
      </w:r>
      <w:r>
        <w:rPr>
          <w:rFonts w:ascii="Arial" w:hAnsi="Arial" w:cs="Arial"/>
          <w:sz w:val="20"/>
          <w:szCs w:val="20"/>
          <w:lang w:eastAsia="en-US"/>
        </w:rPr>
        <w:t xml:space="preserve">. </w:t>
      </w:r>
      <w:r w:rsidRPr="00A64D03">
        <w:rPr>
          <w:rFonts w:ascii="Arial" w:hAnsi="Arial" w:cs="Arial"/>
          <w:sz w:val="20"/>
          <w:szCs w:val="20"/>
          <w:lang w:eastAsia="en-US"/>
        </w:rPr>
        <w:t>As partes elegem, desde já, explicitamente, o foro da Comarca de Leme para deslinde de qualquer questão oriunda da presente Ata e dos Contratos dela provenientes.</w:t>
      </w:r>
    </w:p>
    <w:p w14:paraId="2FC77E25" w14:textId="77777777" w:rsidR="007610D4" w:rsidRDefault="007610D4" w:rsidP="007610D4">
      <w:pPr>
        <w:spacing w:after="0" w:line="240" w:lineRule="auto"/>
        <w:jc w:val="both"/>
        <w:rPr>
          <w:rFonts w:ascii="Arial" w:hAnsi="Arial" w:cs="Arial"/>
          <w:sz w:val="20"/>
          <w:szCs w:val="20"/>
          <w:lang w:eastAsia="en-US"/>
        </w:rPr>
      </w:pPr>
    </w:p>
    <w:p w14:paraId="133F29DC" w14:textId="77777777" w:rsidR="007610D4" w:rsidRPr="0032778D" w:rsidRDefault="007610D4" w:rsidP="007610D4">
      <w:pPr>
        <w:spacing w:after="0" w:line="240" w:lineRule="auto"/>
        <w:jc w:val="both"/>
        <w:rPr>
          <w:rFonts w:ascii="Arial" w:hAnsi="Arial" w:cs="Arial"/>
          <w:sz w:val="20"/>
          <w:szCs w:val="20"/>
          <w:lang w:eastAsia="en-US"/>
        </w:rPr>
      </w:pPr>
      <w:r>
        <w:rPr>
          <w:rFonts w:ascii="Arial" w:hAnsi="Arial" w:cs="Arial"/>
          <w:sz w:val="20"/>
          <w:szCs w:val="20"/>
          <w:lang w:eastAsia="en-US"/>
        </w:rPr>
        <w:t>12.4.</w:t>
      </w:r>
      <w:r w:rsidRPr="00A64D03">
        <w:rPr>
          <w:rFonts w:ascii="Arial" w:hAnsi="Arial" w:cs="Arial"/>
          <w:sz w:val="20"/>
          <w:szCs w:val="20"/>
          <w:lang w:eastAsia="en-US"/>
        </w:rPr>
        <w:t xml:space="preserve"> E, por estarem justas e contratadas, assinam as partes esta Ata, em 04 (quatro) vias de igual teor, para todos os fins de direito</w:t>
      </w:r>
      <w:r>
        <w:rPr>
          <w:rFonts w:ascii="Arial" w:hAnsi="Arial" w:cs="Arial"/>
          <w:sz w:val="20"/>
          <w:szCs w:val="20"/>
          <w:lang w:eastAsia="en-US"/>
        </w:rPr>
        <w:t>.</w:t>
      </w:r>
    </w:p>
    <w:p w14:paraId="79359D48" w14:textId="77777777" w:rsidR="007610D4" w:rsidRPr="00BA7AA6" w:rsidRDefault="007610D4" w:rsidP="007610D4">
      <w:pPr>
        <w:overflowPunct w:val="0"/>
        <w:autoSpaceDE w:val="0"/>
        <w:autoSpaceDN w:val="0"/>
        <w:adjustRightInd w:val="0"/>
        <w:spacing w:after="0" w:line="240" w:lineRule="auto"/>
        <w:jc w:val="both"/>
        <w:textAlignment w:val="baseline"/>
        <w:rPr>
          <w:rFonts w:ascii="Arial" w:hAnsi="Arial" w:cs="Arial"/>
          <w:sz w:val="20"/>
          <w:szCs w:val="20"/>
        </w:rPr>
      </w:pPr>
    </w:p>
    <w:p w14:paraId="18DFD47C" w14:textId="77777777" w:rsidR="007610D4" w:rsidRDefault="007610D4" w:rsidP="007610D4">
      <w:pPr>
        <w:spacing w:after="0" w:line="240" w:lineRule="auto"/>
        <w:jc w:val="both"/>
        <w:rPr>
          <w:rFonts w:ascii="Arial" w:hAnsi="Arial" w:cs="Arial"/>
          <w:sz w:val="20"/>
          <w:szCs w:val="20"/>
        </w:rPr>
      </w:pPr>
    </w:p>
    <w:p w14:paraId="5DE7604D" w14:textId="17710C39" w:rsidR="007610D4" w:rsidRDefault="007610D4" w:rsidP="007610D4">
      <w:pPr>
        <w:spacing w:after="0" w:line="240" w:lineRule="auto"/>
        <w:jc w:val="both"/>
        <w:rPr>
          <w:rFonts w:ascii="Arial" w:hAnsi="Arial" w:cs="Arial"/>
          <w:sz w:val="20"/>
          <w:szCs w:val="20"/>
        </w:rPr>
      </w:pPr>
      <w:r w:rsidRPr="00BA7AA6">
        <w:rPr>
          <w:rFonts w:ascii="Arial" w:hAnsi="Arial" w:cs="Arial"/>
          <w:sz w:val="20"/>
          <w:szCs w:val="20"/>
        </w:rPr>
        <w:t xml:space="preserve">Leme, </w:t>
      </w:r>
      <w:r w:rsidR="00BB2858">
        <w:rPr>
          <w:rFonts w:ascii="Arial" w:hAnsi="Arial" w:cs="Arial"/>
          <w:sz w:val="20"/>
          <w:szCs w:val="20"/>
        </w:rPr>
        <w:t>20</w:t>
      </w:r>
      <w:r>
        <w:rPr>
          <w:rFonts w:ascii="Arial" w:hAnsi="Arial" w:cs="Arial"/>
          <w:sz w:val="20"/>
          <w:szCs w:val="20"/>
        </w:rPr>
        <w:t xml:space="preserve"> de </w:t>
      </w:r>
      <w:proofErr w:type="gramStart"/>
      <w:r w:rsidR="00BB2858">
        <w:rPr>
          <w:rFonts w:ascii="Arial" w:hAnsi="Arial" w:cs="Arial"/>
          <w:sz w:val="20"/>
          <w:szCs w:val="20"/>
        </w:rPr>
        <w:t>Março</w:t>
      </w:r>
      <w:proofErr w:type="gramEnd"/>
      <w:r w:rsidR="00BB2858">
        <w:rPr>
          <w:rFonts w:ascii="Arial" w:hAnsi="Arial" w:cs="Arial"/>
          <w:sz w:val="20"/>
          <w:szCs w:val="20"/>
        </w:rPr>
        <w:t xml:space="preserve"> </w:t>
      </w:r>
      <w:r>
        <w:rPr>
          <w:rFonts w:ascii="Arial" w:hAnsi="Arial" w:cs="Arial"/>
          <w:sz w:val="20"/>
          <w:szCs w:val="20"/>
        </w:rPr>
        <w:t>de 202</w:t>
      </w:r>
      <w:r w:rsidR="00BB2858">
        <w:rPr>
          <w:rFonts w:ascii="Arial" w:hAnsi="Arial" w:cs="Arial"/>
          <w:sz w:val="20"/>
          <w:szCs w:val="20"/>
        </w:rPr>
        <w:t>6</w:t>
      </w:r>
      <w:r>
        <w:rPr>
          <w:rFonts w:ascii="Arial" w:hAnsi="Arial" w:cs="Arial"/>
          <w:sz w:val="20"/>
          <w:szCs w:val="20"/>
        </w:rPr>
        <w:t>.</w:t>
      </w:r>
    </w:p>
    <w:p w14:paraId="10666036" w14:textId="77777777" w:rsidR="007610D4" w:rsidRPr="00BA7AA6" w:rsidRDefault="007610D4" w:rsidP="007610D4">
      <w:pPr>
        <w:spacing w:after="0" w:line="240" w:lineRule="auto"/>
        <w:jc w:val="both"/>
        <w:rPr>
          <w:rFonts w:ascii="Arial" w:hAnsi="Arial" w:cs="Arial"/>
          <w:sz w:val="20"/>
          <w:szCs w:val="20"/>
        </w:rPr>
      </w:pPr>
      <w:r w:rsidRPr="00BA7AA6">
        <w:rPr>
          <w:rFonts w:ascii="Arial" w:hAnsi="Arial" w:cs="Arial"/>
          <w:sz w:val="20"/>
          <w:szCs w:val="20"/>
        </w:rPr>
        <w:t xml:space="preserve"> </w:t>
      </w:r>
    </w:p>
    <w:p w14:paraId="4285C338" w14:textId="77777777" w:rsidR="007610D4" w:rsidRPr="00BA7AA6" w:rsidRDefault="007610D4" w:rsidP="007610D4">
      <w:pPr>
        <w:spacing w:after="0" w:line="240" w:lineRule="auto"/>
        <w:jc w:val="both"/>
        <w:rPr>
          <w:rFonts w:ascii="Arial" w:hAnsi="Arial" w:cs="Arial"/>
          <w:sz w:val="20"/>
          <w:szCs w:val="20"/>
        </w:rPr>
      </w:pPr>
    </w:p>
    <w:p w14:paraId="209F1FC0" w14:textId="77777777" w:rsidR="007610D4" w:rsidRPr="00BA7AA6" w:rsidRDefault="007610D4" w:rsidP="007610D4">
      <w:pPr>
        <w:spacing w:after="0" w:line="240" w:lineRule="auto"/>
        <w:jc w:val="both"/>
        <w:rPr>
          <w:rFonts w:ascii="Arial" w:hAnsi="Arial" w:cs="Arial"/>
          <w:b/>
          <w:sz w:val="20"/>
          <w:szCs w:val="20"/>
        </w:rPr>
      </w:pPr>
      <w:r w:rsidRPr="00BA7AA6">
        <w:rPr>
          <w:rFonts w:ascii="Arial" w:hAnsi="Arial" w:cs="Arial"/>
          <w:b/>
          <w:sz w:val="20"/>
          <w:szCs w:val="20"/>
        </w:rPr>
        <w:t>SAECIL – Superintendência de Água e Esgotos da Cidade de Leme</w:t>
      </w:r>
    </w:p>
    <w:p w14:paraId="1391CB84" w14:textId="77777777" w:rsidR="007610D4" w:rsidRDefault="007610D4" w:rsidP="007610D4">
      <w:pPr>
        <w:spacing w:after="0" w:line="240" w:lineRule="auto"/>
        <w:jc w:val="both"/>
        <w:rPr>
          <w:rFonts w:ascii="Arial" w:hAnsi="Arial" w:cs="Arial"/>
          <w:sz w:val="20"/>
          <w:szCs w:val="20"/>
        </w:rPr>
      </w:pPr>
    </w:p>
    <w:p w14:paraId="3C9A8A1C" w14:textId="77777777" w:rsidR="007610D4" w:rsidRPr="00BA7AA6" w:rsidRDefault="007610D4" w:rsidP="007610D4">
      <w:pPr>
        <w:spacing w:after="0" w:line="240" w:lineRule="auto"/>
        <w:rPr>
          <w:rFonts w:ascii="Arial" w:hAnsi="Arial" w:cs="Arial"/>
          <w:sz w:val="20"/>
          <w:szCs w:val="20"/>
        </w:rPr>
      </w:pPr>
      <w:r>
        <w:rPr>
          <w:rFonts w:ascii="Arial" w:hAnsi="Arial" w:cs="Arial"/>
          <w:sz w:val="20"/>
          <w:szCs w:val="20"/>
        </w:rPr>
        <w:t xml:space="preserve"> </w:t>
      </w:r>
      <w:r w:rsidRPr="00BA7AA6">
        <w:rPr>
          <w:rFonts w:ascii="Arial" w:hAnsi="Arial" w:cs="Arial"/>
          <w:sz w:val="20"/>
          <w:szCs w:val="20"/>
        </w:rPr>
        <w:t>_____</w:t>
      </w:r>
      <w:r>
        <w:rPr>
          <w:rFonts w:ascii="Arial" w:hAnsi="Arial" w:cs="Arial"/>
          <w:sz w:val="20"/>
          <w:szCs w:val="20"/>
        </w:rPr>
        <w:t>______________________</w:t>
      </w:r>
    </w:p>
    <w:p w14:paraId="0FB1221A" w14:textId="77777777" w:rsidR="007610D4" w:rsidRDefault="007610D4" w:rsidP="007610D4">
      <w:pPr>
        <w:spacing w:after="0" w:line="240" w:lineRule="auto"/>
        <w:rPr>
          <w:rFonts w:ascii="Arial" w:hAnsi="Arial" w:cs="Arial"/>
          <w:sz w:val="20"/>
          <w:szCs w:val="20"/>
        </w:rPr>
      </w:pPr>
      <w:r>
        <w:rPr>
          <w:rFonts w:ascii="Arial" w:hAnsi="Arial" w:cs="Arial"/>
          <w:sz w:val="20"/>
          <w:szCs w:val="20"/>
        </w:rPr>
        <w:t xml:space="preserve">   Maurício Rodrigues Ramos </w:t>
      </w:r>
    </w:p>
    <w:p w14:paraId="1975EF54" w14:textId="77777777" w:rsidR="007610D4" w:rsidRPr="00BA7AA6" w:rsidRDefault="007610D4" w:rsidP="007610D4">
      <w:pPr>
        <w:spacing w:after="0" w:line="240" w:lineRule="auto"/>
        <w:rPr>
          <w:rFonts w:ascii="Arial" w:hAnsi="Arial" w:cs="Arial"/>
          <w:sz w:val="20"/>
          <w:szCs w:val="20"/>
        </w:rPr>
      </w:pPr>
      <w:r>
        <w:rPr>
          <w:rFonts w:ascii="Arial" w:hAnsi="Arial" w:cs="Arial"/>
          <w:sz w:val="20"/>
          <w:szCs w:val="20"/>
        </w:rPr>
        <w:t xml:space="preserve">         </w:t>
      </w:r>
      <w:r w:rsidRPr="00BA7AA6">
        <w:rPr>
          <w:rFonts w:ascii="Arial" w:hAnsi="Arial" w:cs="Arial"/>
          <w:sz w:val="20"/>
          <w:szCs w:val="20"/>
        </w:rPr>
        <w:t>Diretor-Presidente</w:t>
      </w:r>
    </w:p>
    <w:p w14:paraId="14A8A96C" w14:textId="77777777" w:rsidR="007610D4" w:rsidRPr="00BA7AA6" w:rsidRDefault="007610D4" w:rsidP="007610D4">
      <w:pPr>
        <w:spacing w:after="0" w:line="240" w:lineRule="auto"/>
        <w:jc w:val="both"/>
        <w:rPr>
          <w:rFonts w:ascii="Arial" w:hAnsi="Arial" w:cs="Arial"/>
          <w:b/>
          <w:sz w:val="20"/>
          <w:szCs w:val="20"/>
        </w:rPr>
      </w:pPr>
    </w:p>
    <w:p w14:paraId="2578507B" w14:textId="77777777" w:rsidR="007610D4" w:rsidRDefault="007610D4" w:rsidP="007610D4">
      <w:pPr>
        <w:spacing w:after="0" w:line="240" w:lineRule="auto"/>
        <w:jc w:val="both"/>
        <w:rPr>
          <w:rFonts w:ascii="Arial" w:hAnsi="Arial" w:cs="Arial"/>
          <w:sz w:val="20"/>
          <w:szCs w:val="20"/>
        </w:rPr>
      </w:pPr>
      <w:r w:rsidRPr="00BA7AA6">
        <w:rPr>
          <w:rFonts w:ascii="Arial" w:hAnsi="Arial" w:cs="Arial"/>
          <w:b/>
          <w:sz w:val="20"/>
          <w:szCs w:val="20"/>
        </w:rPr>
        <w:t>Detentora da Ata/Contratada</w:t>
      </w:r>
      <w:r>
        <w:rPr>
          <w:rFonts w:ascii="Arial" w:hAnsi="Arial" w:cs="Arial"/>
          <w:b/>
          <w:sz w:val="20"/>
          <w:szCs w:val="20"/>
        </w:rPr>
        <w:t>:</w:t>
      </w:r>
      <w:r w:rsidRPr="003058E9">
        <w:rPr>
          <w:rFonts w:ascii="Arial" w:hAnsi="Arial" w:cs="Arial"/>
          <w:b/>
          <w:sz w:val="20"/>
          <w:szCs w:val="20"/>
        </w:rPr>
        <w:t xml:space="preserve"> </w:t>
      </w:r>
      <w:r>
        <w:rPr>
          <w:rFonts w:ascii="Arial" w:hAnsi="Arial" w:cs="Arial"/>
          <w:b/>
          <w:sz w:val="20"/>
          <w:szCs w:val="20"/>
        </w:rPr>
        <w:t>.......................</w:t>
      </w:r>
      <w:r w:rsidRPr="00F64A84">
        <w:rPr>
          <w:rFonts w:ascii="Arial" w:hAnsi="Arial" w:cs="Arial"/>
          <w:sz w:val="20"/>
          <w:szCs w:val="20"/>
        </w:rPr>
        <w:t xml:space="preserve"> </w:t>
      </w:r>
    </w:p>
    <w:p w14:paraId="13B433A9" w14:textId="77777777" w:rsidR="007610D4" w:rsidRDefault="007610D4" w:rsidP="007610D4">
      <w:pPr>
        <w:spacing w:after="0" w:line="240" w:lineRule="auto"/>
        <w:jc w:val="both"/>
        <w:rPr>
          <w:rFonts w:ascii="Arial" w:hAnsi="Arial" w:cs="Arial"/>
          <w:sz w:val="20"/>
          <w:szCs w:val="20"/>
        </w:rPr>
      </w:pPr>
    </w:p>
    <w:p w14:paraId="2E6F79E1" w14:textId="77777777" w:rsidR="007610D4" w:rsidRPr="00BA7AA6" w:rsidRDefault="007610D4" w:rsidP="007610D4">
      <w:pPr>
        <w:spacing w:after="0" w:line="240" w:lineRule="auto"/>
        <w:jc w:val="both"/>
        <w:rPr>
          <w:rFonts w:ascii="Arial" w:hAnsi="Arial" w:cs="Arial"/>
          <w:sz w:val="20"/>
          <w:szCs w:val="20"/>
        </w:rPr>
      </w:pPr>
      <w:r w:rsidRPr="00BA7AA6">
        <w:rPr>
          <w:rFonts w:ascii="Arial" w:hAnsi="Arial" w:cs="Arial"/>
          <w:sz w:val="20"/>
          <w:szCs w:val="20"/>
        </w:rPr>
        <w:t>____</w:t>
      </w:r>
      <w:r>
        <w:rPr>
          <w:rFonts w:ascii="Arial" w:hAnsi="Arial" w:cs="Arial"/>
          <w:sz w:val="20"/>
          <w:szCs w:val="20"/>
        </w:rPr>
        <w:t xml:space="preserve">________________________ </w:t>
      </w:r>
    </w:p>
    <w:p w14:paraId="05A38276" w14:textId="77777777" w:rsidR="007610D4" w:rsidRPr="00F64A84" w:rsidRDefault="007610D4" w:rsidP="007610D4">
      <w:pPr>
        <w:spacing w:after="0" w:line="240" w:lineRule="auto"/>
        <w:rPr>
          <w:rFonts w:ascii="Arial" w:hAnsi="Arial" w:cs="Arial"/>
          <w:sz w:val="20"/>
          <w:szCs w:val="20"/>
        </w:rPr>
      </w:pPr>
      <w:r>
        <w:rPr>
          <w:rFonts w:ascii="Arial" w:hAnsi="Arial" w:cs="Arial"/>
          <w:b/>
          <w:sz w:val="20"/>
          <w:szCs w:val="20"/>
        </w:rPr>
        <w:t xml:space="preserve">         </w:t>
      </w:r>
    </w:p>
    <w:p w14:paraId="6CD0AB8D" w14:textId="77777777" w:rsidR="007610D4" w:rsidRPr="00F64A84" w:rsidRDefault="007610D4" w:rsidP="007610D4">
      <w:pPr>
        <w:spacing w:after="0" w:line="240" w:lineRule="auto"/>
        <w:rPr>
          <w:rFonts w:ascii="Arial" w:hAnsi="Arial" w:cs="Arial"/>
          <w:sz w:val="20"/>
          <w:szCs w:val="20"/>
        </w:rPr>
      </w:pPr>
      <w:r w:rsidRPr="00F64A84">
        <w:rPr>
          <w:rFonts w:ascii="Arial" w:hAnsi="Arial" w:cs="Arial"/>
          <w:sz w:val="20"/>
          <w:szCs w:val="20"/>
        </w:rPr>
        <w:t xml:space="preserve">     CPF n.º </w:t>
      </w:r>
    </w:p>
    <w:p w14:paraId="1C523364" w14:textId="77777777" w:rsidR="007610D4" w:rsidRDefault="007610D4" w:rsidP="007610D4">
      <w:pPr>
        <w:spacing w:after="0" w:line="240" w:lineRule="auto"/>
        <w:jc w:val="both"/>
        <w:rPr>
          <w:rFonts w:ascii="Arial" w:hAnsi="Arial" w:cs="Arial"/>
          <w:b/>
          <w:sz w:val="20"/>
          <w:szCs w:val="20"/>
        </w:rPr>
      </w:pPr>
    </w:p>
    <w:p w14:paraId="188A3DDA" w14:textId="77777777" w:rsidR="007610D4" w:rsidRDefault="007610D4" w:rsidP="007610D4">
      <w:pPr>
        <w:spacing w:after="0" w:line="240" w:lineRule="auto"/>
        <w:jc w:val="both"/>
        <w:rPr>
          <w:rFonts w:ascii="Arial" w:hAnsi="Arial" w:cs="Arial"/>
          <w:b/>
          <w:sz w:val="20"/>
          <w:szCs w:val="20"/>
        </w:rPr>
      </w:pPr>
    </w:p>
    <w:p w14:paraId="0A73825B" w14:textId="77777777" w:rsidR="007610D4" w:rsidRPr="00BA7AA6" w:rsidRDefault="007610D4" w:rsidP="007610D4">
      <w:pPr>
        <w:spacing w:after="0" w:line="240" w:lineRule="auto"/>
        <w:jc w:val="both"/>
        <w:rPr>
          <w:rFonts w:ascii="Arial" w:hAnsi="Arial" w:cs="Arial"/>
          <w:b/>
          <w:sz w:val="20"/>
          <w:szCs w:val="20"/>
        </w:rPr>
      </w:pPr>
      <w:r w:rsidRPr="00BA7AA6">
        <w:rPr>
          <w:rFonts w:ascii="Arial" w:hAnsi="Arial" w:cs="Arial"/>
          <w:b/>
          <w:sz w:val="20"/>
          <w:szCs w:val="20"/>
        </w:rPr>
        <w:t>Testemunhas:</w:t>
      </w:r>
    </w:p>
    <w:p w14:paraId="0C5C8C58" w14:textId="77777777" w:rsidR="007610D4" w:rsidRPr="00BA7AA6" w:rsidRDefault="007610D4" w:rsidP="007610D4">
      <w:pPr>
        <w:spacing w:after="0" w:line="240" w:lineRule="auto"/>
        <w:jc w:val="both"/>
        <w:rPr>
          <w:rFonts w:ascii="Arial" w:hAnsi="Arial" w:cs="Arial"/>
          <w:b/>
          <w:sz w:val="20"/>
          <w:szCs w:val="20"/>
        </w:rPr>
      </w:pPr>
    </w:p>
    <w:p w14:paraId="5580B0AF" w14:textId="77777777" w:rsidR="007610D4" w:rsidRDefault="007610D4" w:rsidP="007610D4">
      <w:pPr>
        <w:spacing w:after="0" w:line="240" w:lineRule="auto"/>
        <w:jc w:val="both"/>
        <w:rPr>
          <w:rFonts w:ascii="Arial" w:hAnsi="Arial" w:cs="Arial"/>
          <w:b/>
          <w:sz w:val="20"/>
          <w:szCs w:val="20"/>
        </w:rPr>
      </w:pPr>
    </w:p>
    <w:p w14:paraId="45070390" w14:textId="77777777" w:rsidR="007610D4" w:rsidRPr="00BA7AA6" w:rsidRDefault="007610D4" w:rsidP="007610D4">
      <w:pPr>
        <w:spacing w:after="0" w:line="240" w:lineRule="auto"/>
        <w:jc w:val="both"/>
        <w:rPr>
          <w:rFonts w:ascii="Arial" w:hAnsi="Arial" w:cs="Arial"/>
          <w:b/>
          <w:sz w:val="20"/>
          <w:szCs w:val="20"/>
        </w:rPr>
      </w:pPr>
      <w:r>
        <w:rPr>
          <w:rFonts w:ascii="Arial" w:hAnsi="Arial" w:cs="Arial"/>
          <w:b/>
          <w:sz w:val="20"/>
          <w:szCs w:val="20"/>
        </w:rPr>
        <w:t xml:space="preserve"> </w:t>
      </w:r>
    </w:p>
    <w:p w14:paraId="39208AEC" w14:textId="77777777" w:rsidR="007610D4" w:rsidRPr="00B8493F" w:rsidRDefault="007610D4" w:rsidP="007610D4">
      <w:pPr>
        <w:spacing w:after="0" w:line="240" w:lineRule="auto"/>
        <w:jc w:val="both"/>
        <w:rPr>
          <w:rFonts w:ascii="Arial" w:hAnsi="Arial" w:cs="Arial"/>
          <w:sz w:val="20"/>
          <w:szCs w:val="20"/>
        </w:rPr>
      </w:pPr>
      <w:r w:rsidRPr="00BA7AA6">
        <w:rPr>
          <w:rFonts w:ascii="Arial" w:hAnsi="Arial" w:cs="Arial"/>
          <w:sz w:val="20"/>
          <w:szCs w:val="20"/>
        </w:rPr>
        <w:t>1)</w:t>
      </w:r>
      <w:r>
        <w:rPr>
          <w:rFonts w:ascii="Arial" w:hAnsi="Arial" w:cs="Arial"/>
          <w:sz w:val="20"/>
          <w:szCs w:val="20"/>
        </w:rPr>
        <w:t xml:space="preserve"> </w:t>
      </w:r>
      <w:r w:rsidRPr="00BA7AA6">
        <w:rPr>
          <w:rFonts w:ascii="Arial" w:hAnsi="Arial" w:cs="Arial"/>
          <w:sz w:val="20"/>
          <w:szCs w:val="20"/>
        </w:rPr>
        <w:t>_________________________</w:t>
      </w:r>
      <w:r>
        <w:rPr>
          <w:rFonts w:ascii="Arial" w:hAnsi="Arial" w:cs="Arial"/>
          <w:sz w:val="20"/>
          <w:szCs w:val="20"/>
        </w:rPr>
        <w:t xml:space="preserve">                                         </w:t>
      </w:r>
      <w:r w:rsidRPr="00BA7AA6">
        <w:rPr>
          <w:rFonts w:ascii="Arial" w:hAnsi="Arial" w:cs="Arial"/>
          <w:sz w:val="20"/>
          <w:szCs w:val="20"/>
        </w:rPr>
        <w:t>2)</w:t>
      </w:r>
      <w:r>
        <w:rPr>
          <w:rFonts w:ascii="Arial" w:hAnsi="Arial" w:cs="Arial"/>
          <w:sz w:val="20"/>
          <w:szCs w:val="20"/>
        </w:rPr>
        <w:t xml:space="preserve"> _________________________</w:t>
      </w:r>
    </w:p>
    <w:sectPr w:rsidR="007610D4" w:rsidRPr="00B8493F" w:rsidSect="007610D4">
      <w:footerReference w:type="default" r:id="rId4"/>
      <w:pgSz w:w="11906" w:h="16838" w:code="9"/>
      <w:pgMar w:top="1843" w:right="1134" w:bottom="1418" w:left="1560" w:header="709" w:footer="24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778897"/>
      <w:docPartObj>
        <w:docPartGallery w:val="Page Numbers (Bottom of Page)"/>
        <w:docPartUnique/>
      </w:docPartObj>
    </w:sdtPr>
    <w:sdtContent>
      <w:sdt>
        <w:sdtPr>
          <w:id w:val="91751329"/>
          <w:docPartObj>
            <w:docPartGallery w:val="Page Numbers (Top of Page)"/>
            <w:docPartUnique/>
          </w:docPartObj>
        </w:sdtPr>
        <w:sdtContent>
          <w:p w14:paraId="78F1BD13" w14:textId="77777777" w:rsidR="007610D4" w:rsidRDefault="007610D4">
            <w:pPr>
              <w:pStyle w:val="Rodap"/>
              <w:jc w:val="right"/>
            </w:pPr>
            <w:r w:rsidRPr="00B8493F">
              <w:rPr>
                <w:rFonts w:ascii="Arial" w:hAnsi="Arial" w:cs="Arial"/>
                <w:sz w:val="20"/>
                <w:szCs w:val="20"/>
              </w:rPr>
              <w:t xml:space="preserve">Página </w:t>
            </w:r>
            <w:r w:rsidRPr="00B8493F">
              <w:rPr>
                <w:rFonts w:ascii="Arial" w:hAnsi="Arial" w:cs="Arial"/>
                <w:b/>
                <w:bCs/>
                <w:sz w:val="20"/>
                <w:szCs w:val="20"/>
              </w:rPr>
              <w:fldChar w:fldCharType="begin"/>
            </w:r>
            <w:r w:rsidRPr="00B8493F">
              <w:rPr>
                <w:rFonts w:ascii="Arial" w:hAnsi="Arial" w:cs="Arial"/>
                <w:b/>
                <w:bCs/>
                <w:sz w:val="20"/>
                <w:szCs w:val="20"/>
              </w:rPr>
              <w:instrText>PAGE</w:instrText>
            </w:r>
            <w:r w:rsidRPr="00B8493F">
              <w:rPr>
                <w:rFonts w:ascii="Arial" w:hAnsi="Arial" w:cs="Arial"/>
                <w:b/>
                <w:bCs/>
                <w:sz w:val="20"/>
                <w:szCs w:val="20"/>
              </w:rPr>
              <w:fldChar w:fldCharType="separate"/>
            </w:r>
            <w:r>
              <w:rPr>
                <w:rFonts w:ascii="Arial" w:hAnsi="Arial" w:cs="Arial"/>
                <w:b/>
                <w:bCs/>
                <w:noProof/>
                <w:sz w:val="20"/>
                <w:szCs w:val="20"/>
              </w:rPr>
              <w:t>7</w:t>
            </w:r>
            <w:r w:rsidRPr="00B8493F">
              <w:rPr>
                <w:rFonts w:ascii="Arial" w:hAnsi="Arial" w:cs="Arial"/>
                <w:b/>
                <w:bCs/>
                <w:sz w:val="20"/>
                <w:szCs w:val="20"/>
              </w:rPr>
              <w:fldChar w:fldCharType="end"/>
            </w:r>
            <w:r w:rsidRPr="00B8493F">
              <w:rPr>
                <w:rFonts w:ascii="Arial" w:hAnsi="Arial" w:cs="Arial"/>
                <w:sz w:val="20"/>
                <w:szCs w:val="20"/>
              </w:rPr>
              <w:t xml:space="preserve"> de </w:t>
            </w:r>
            <w:r w:rsidRPr="00B8493F">
              <w:rPr>
                <w:rFonts w:ascii="Arial" w:hAnsi="Arial" w:cs="Arial"/>
                <w:b/>
                <w:bCs/>
                <w:sz w:val="20"/>
                <w:szCs w:val="20"/>
              </w:rPr>
              <w:fldChar w:fldCharType="begin"/>
            </w:r>
            <w:r w:rsidRPr="00B8493F">
              <w:rPr>
                <w:rFonts w:ascii="Arial" w:hAnsi="Arial" w:cs="Arial"/>
                <w:b/>
                <w:bCs/>
                <w:sz w:val="20"/>
                <w:szCs w:val="20"/>
              </w:rPr>
              <w:instrText>NUMPAGES</w:instrText>
            </w:r>
            <w:r w:rsidRPr="00B8493F">
              <w:rPr>
                <w:rFonts w:ascii="Arial" w:hAnsi="Arial" w:cs="Arial"/>
                <w:b/>
                <w:bCs/>
                <w:sz w:val="20"/>
                <w:szCs w:val="20"/>
              </w:rPr>
              <w:fldChar w:fldCharType="separate"/>
            </w:r>
            <w:r>
              <w:rPr>
                <w:rFonts w:ascii="Arial" w:hAnsi="Arial" w:cs="Arial"/>
                <w:b/>
                <w:bCs/>
                <w:noProof/>
                <w:sz w:val="20"/>
                <w:szCs w:val="20"/>
              </w:rPr>
              <w:t>11</w:t>
            </w:r>
            <w:r w:rsidRPr="00B8493F">
              <w:rPr>
                <w:rFonts w:ascii="Arial" w:hAnsi="Arial" w:cs="Arial"/>
                <w:b/>
                <w:bCs/>
                <w:sz w:val="20"/>
                <w:szCs w:val="20"/>
              </w:rPr>
              <w:fldChar w:fldCharType="end"/>
            </w:r>
          </w:p>
        </w:sdtContent>
      </w:sdt>
    </w:sdtContent>
  </w:sdt>
  <w:p w14:paraId="6CEF6CF9" w14:textId="77777777" w:rsidR="007610D4" w:rsidRDefault="007610D4">
    <w:pPr>
      <w:pStyle w:val="Rodap"/>
    </w:pPr>
  </w:p>
  <w:p w14:paraId="38347C07" w14:textId="77777777" w:rsidR="007610D4" w:rsidRDefault="007610D4"/>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D4"/>
    <w:rsid w:val="000221AD"/>
    <w:rsid w:val="00333F44"/>
    <w:rsid w:val="00525D91"/>
    <w:rsid w:val="007610D4"/>
    <w:rsid w:val="0076258D"/>
    <w:rsid w:val="00881885"/>
    <w:rsid w:val="0093556C"/>
    <w:rsid w:val="00937143"/>
    <w:rsid w:val="00B81940"/>
    <w:rsid w:val="00BB2858"/>
    <w:rsid w:val="00C358E0"/>
    <w:rsid w:val="00CF127C"/>
    <w:rsid w:val="00EA4C1C"/>
    <w:rsid w:val="00FA02AC"/>
    <w:rsid w:val="00FC5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38DD"/>
  <w15:chartTrackingRefBased/>
  <w15:docId w15:val="{0D723E2E-084F-45BC-8363-4F8192F3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0D4"/>
    <w:pPr>
      <w:spacing w:after="200" w:line="276"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7610D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7610D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7610D4"/>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7610D4"/>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7610D4"/>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7610D4"/>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7610D4"/>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7610D4"/>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7610D4"/>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10D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610D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610D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610D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610D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610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610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610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610D4"/>
    <w:rPr>
      <w:rFonts w:eastAsiaTheme="majorEastAsia" w:cstheme="majorBidi"/>
      <w:color w:val="272727" w:themeColor="text1" w:themeTint="D8"/>
    </w:rPr>
  </w:style>
  <w:style w:type="paragraph" w:styleId="Ttulo">
    <w:name w:val="Title"/>
    <w:basedOn w:val="Normal"/>
    <w:next w:val="Normal"/>
    <w:link w:val="TtuloChar"/>
    <w:uiPriority w:val="10"/>
    <w:qFormat/>
    <w:rsid w:val="007610D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7610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610D4"/>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7610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610D4"/>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7610D4"/>
    <w:rPr>
      <w:i/>
      <w:iCs/>
      <w:color w:val="404040" w:themeColor="text1" w:themeTint="BF"/>
    </w:rPr>
  </w:style>
  <w:style w:type="paragraph" w:styleId="PargrafodaLista">
    <w:name w:val="List Paragraph"/>
    <w:basedOn w:val="Normal"/>
    <w:uiPriority w:val="34"/>
    <w:qFormat/>
    <w:rsid w:val="007610D4"/>
    <w:pPr>
      <w:spacing w:after="160" w:line="259" w:lineRule="auto"/>
      <w:ind w:left="720"/>
      <w:contextualSpacing/>
    </w:pPr>
    <w:rPr>
      <w:rFonts w:eastAsiaTheme="minorHAnsi"/>
      <w:kern w:val="2"/>
      <w:lang w:eastAsia="en-US"/>
      <w14:ligatures w14:val="standardContextual"/>
    </w:rPr>
  </w:style>
  <w:style w:type="character" w:styleId="nfaseIntensa">
    <w:name w:val="Intense Emphasis"/>
    <w:basedOn w:val="Fontepargpadro"/>
    <w:uiPriority w:val="21"/>
    <w:qFormat/>
    <w:rsid w:val="007610D4"/>
    <w:rPr>
      <w:i/>
      <w:iCs/>
      <w:color w:val="2F5496" w:themeColor="accent1" w:themeShade="BF"/>
    </w:rPr>
  </w:style>
  <w:style w:type="paragraph" w:styleId="CitaoIntensa">
    <w:name w:val="Intense Quote"/>
    <w:basedOn w:val="Normal"/>
    <w:next w:val="Normal"/>
    <w:link w:val="CitaoIntensaChar"/>
    <w:uiPriority w:val="30"/>
    <w:qFormat/>
    <w:rsid w:val="007610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7610D4"/>
    <w:rPr>
      <w:i/>
      <w:iCs/>
      <w:color w:val="2F5496" w:themeColor="accent1" w:themeShade="BF"/>
    </w:rPr>
  </w:style>
  <w:style w:type="character" w:styleId="RefernciaIntensa">
    <w:name w:val="Intense Reference"/>
    <w:basedOn w:val="Fontepargpadro"/>
    <w:uiPriority w:val="32"/>
    <w:qFormat/>
    <w:rsid w:val="007610D4"/>
    <w:rPr>
      <w:b/>
      <w:bCs/>
      <w:smallCaps/>
      <w:color w:val="2F5496" w:themeColor="accent1" w:themeShade="BF"/>
      <w:spacing w:val="5"/>
    </w:rPr>
  </w:style>
  <w:style w:type="paragraph" w:styleId="SemEspaamento">
    <w:name w:val="No Spacing"/>
    <w:uiPriority w:val="1"/>
    <w:qFormat/>
    <w:rsid w:val="007610D4"/>
    <w:pPr>
      <w:spacing w:after="0" w:line="240" w:lineRule="auto"/>
    </w:pPr>
    <w:rPr>
      <w:rFonts w:eastAsiaTheme="minorEastAsia"/>
      <w:kern w:val="0"/>
      <w:lang w:eastAsia="pt-BR"/>
      <w14:ligatures w14:val="none"/>
    </w:rPr>
  </w:style>
  <w:style w:type="paragraph" w:styleId="Rodap">
    <w:name w:val="footer"/>
    <w:basedOn w:val="Normal"/>
    <w:link w:val="RodapChar"/>
    <w:uiPriority w:val="99"/>
    <w:unhideWhenUsed/>
    <w:rsid w:val="007610D4"/>
    <w:pPr>
      <w:tabs>
        <w:tab w:val="center" w:pos="4252"/>
        <w:tab w:val="right" w:pos="8504"/>
      </w:tabs>
      <w:spacing w:after="0" w:line="240" w:lineRule="auto"/>
    </w:pPr>
  </w:style>
  <w:style w:type="character" w:customStyle="1" w:styleId="RodapChar">
    <w:name w:val="Rodapé Char"/>
    <w:basedOn w:val="Fontepargpadro"/>
    <w:link w:val="Rodap"/>
    <w:uiPriority w:val="99"/>
    <w:rsid w:val="007610D4"/>
    <w:rPr>
      <w:rFonts w:eastAsiaTheme="minorEastAsia"/>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3027</Words>
  <Characters>16347</Characters>
  <Application>Microsoft Office Word</Application>
  <DocSecurity>0</DocSecurity>
  <Lines>136</Lines>
  <Paragraphs>38</Paragraphs>
  <ScaleCrop>false</ScaleCrop>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13</cp:revision>
  <dcterms:created xsi:type="dcterms:W3CDTF">2026-03-19T16:35:00Z</dcterms:created>
  <dcterms:modified xsi:type="dcterms:W3CDTF">2026-03-19T17:09:00Z</dcterms:modified>
</cp:coreProperties>
</file>