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4F8" w14:textId="0D362441" w:rsidR="00785C6D" w:rsidRPr="00482365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 w:rsidR="00351661">
        <w:rPr>
          <w:rFonts w:ascii="Arial" w:hAnsi="Arial" w:cs="Arial"/>
          <w:b/>
          <w:sz w:val="20"/>
          <w:lang w:val="pt-BR"/>
        </w:rPr>
        <w:t xml:space="preserve"> </w:t>
      </w:r>
      <w:r w:rsidR="005042CA">
        <w:rPr>
          <w:rFonts w:ascii="Arial" w:hAnsi="Arial" w:cs="Arial"/>
          <w:b/>
          <w:sz w:val="20"/>
          <w:lang w:val="pt-BR"/>
        </w:rPr>
        <w:t>–</w:t>
      </w:r>
      <w:r w:rsidR="00351661">
        <w:rPr>
          <w:rFonts w:ascii="Arial" w:hAnsi="Arial" w:cs="Arial"/>
          <w:b/>
          <w:sz w:val="20"/>
          <w:lang w:val="pt-BR"/>
        </w:rPr>
        <w:t xml:space="preserve"> 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02FA9933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197429D8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8528D4">
        <w:rPr>
          <w:rFonts w:ascii="Arial" w:hAnsi="Arial" w:cs="Arial"/>
          <w:b/>
          <w:sz w:val="20"/>
          <w:lang w:val="pt-BR"/>
        </w:rPr>
        <w:t>26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58527FDD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 w:rsidR="00AB4DE4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0ED1D4A" w14:textId="77777777" w:rsidR="009566B1" w:rsidRDefault="009566B1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36"/>
        <w:gridCol w:w="708"/>
        <w:gridCol w:w="709"/>
        <w:gridCol w:w="709"/>
        <w:gridCol w:w="850"/>
      </w:tblGrid>
      <w:tr w:rsidR="0058503B" w:rsidRPr="00787ED6" w14:paraId="68215FB6" w14:textId="77777777" w:rsidTr="00CA5718">
        <w:trPr>
          <w:trHeight w:val="40"/>
          <w:jc w:val="center"/>
        </w:trPr>
        <w:tc>
          <w:tcPr>
            <w:tcW w:w="9216" w:type="dxa"/>
            <w:gridSpan w:val="6"/>
            <w:shd w:val="clear" w:color="auto" w:fill="BFBFBF"/>
            <w:vAlign w:val="center"/>
          </w:tcPr>
          <w:p w14:paraId="0163AE46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LOTE 01</w:t>
            </w:r>
          </w:p>
        </w:tc>
      </w:tr>
      <w:tr w:rsidR="0058503B" w:rsidRPr="00787ED6" w14:paraId="6EAC5AA7" w14:textId="77777777" w:rsidTr="00CA5718">
        <w:trPr>
          <w:trHeight w:val="4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6361B05E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553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5B7F6FE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D8B36E0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0C52FF5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7CD71CA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F933D88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TOTAL (R$)</w:t>
            </w:r>
          </w:p>
        </w:tc>
      </w:tr>
      <w:tr w:rsidR="0058503B" w:rsidRPr="00787ED6" w14:paraId="670C7CA6" w14:textId="77777777" w:rsidTr="00CA5718">
        <w:trPr>
          <w:trHeight w:val="987"/>
          <w:jc w:val="center"/>
        </w:trPr>
        <w:tc>
          <w:tcPr>
            <w:tcW w:w="704" w:type="dxa"/>
            <w:vAlign w:val="center"/>
          </w:tcPr>
          <w:p w14:paraId="651EA71C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63FDD37B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01</w:t>
            </w:r>
          </w:p>
          <w:p w14:paraId="1BA70E9F" w14:textId="77777777" w:rsidR="0058503B" w:rsidRPr="00787ED6" w:rsidRDefault="0058503B" w:rsidP="00CA5718">
            <w:pPr>
              <w:ind w:left="360"/>
              <w:rPr>
                <w:rFonts w:ascii="Arial" w:eastAsia="Calibri" w:hAnsi="Arial" w:cs="Arial"/>
                <w:sz w:val="15"/>
                <w:szCs w:val="15"/>
              </w:rPr>
            </w:pPr>
          </w:p>
        </w:tc>
        <w:tc>
          <w:tcPr>
            <w:tcW w:w="5536" w:type="dxa"/>
          </w:tcPr>
          <w:p w14:paraId="72E8A3AE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Reservatório cilíndrico, vertical, estacionário, fundo elíptico, construído em fibra de vidro (PRFV), estruturado pelo processo de filamento contínuo, com fios paralelos e cruzados, impregnados com resina de poliéster, para armazenamento de Hipoclorito de Sódio em solução a 12% para ser instalado em área externa, incluindo o transporte, descarregamento e verticalização.</w:t>
            </w:r>
          </w:p>
          <w:p w14:paraId="61DC33B5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57B89D5D" w14:textId="77777777" w:rsidR="0058503B" w:rsidRPr="00787ED6" w:rsidRDefault="0058503B" w:rsidP="00CA571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O reservatório deverá possuir, no mínimo, as características elencadas abaixo:</w:t>
            </w:r>
          </w:p>
          <w:p w14:paraId="6079E73A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Volume útil; 25.000 litros</w:t>
            </w:r>
          </w:p>
          <w:p w14:paraId="3FA8923C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Dimensões: Ø2500 x 4680mm (sem os pés)</w:t>
            </w:r>
          </w:p>
          <w:p w14:paraId="40FECC6E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Ø2500 x 5410mm (com os pés),</w:t>
            </w:r>
          </w:p>
          <w:p w14:paraId="09F5807D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Instalação: Sustentado por pés tubulares de aço carbono revestidos com fibra de vidro</w:t>
            </w:r>
          </w:p>
          <w:p w14:paraId="2A4EFDCC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Produto a ser armazenado: HIPOCLORITO DE SÓDIO 12%</w:t>
            </w:r>
          </w:p>
          <w:p w14:paraId="336B5267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Densidade do produto: 1,20 a 1,32 g/cm</w:t>
            </w:r>
            <w:r w:rsidRPr="00787ED6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37450459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6DC49662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Pressão de trabalho: atmosférica</w:t>
            </w:r>
          </w:p>
          <w:p w14:paraId="29CA1574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Fundo elíptico</w:t>
            </w:r>
          </w:p>
          <w:p w14:paraId="48A5D3B0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Tampo elíptico</w:t>
            </w:r>
          </w:p>
          <w:p w14:paraId="1CB6EAE5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Descrição técnica dos materiais utilizados na confecção: </w:t>
            </w:r>
          </w:p>
          <w:p w14:paraId="305E1282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Liner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: resina éster vinílica com duplo véu sintético reforçada com fibra de vidro</w:t>
            </w:r>
          </w:p>
          <w:p w14:paraId="23F8CB5D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Barreira química: fabricada com duas mantas de fibra de vidro (450 g/m</w:t>
            </w:r>
            <w:r w:rsidRPr="00787ED6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787ED6">
              <w:rPr>
                <w:rFonts w:ascii="Arial" w:hAnsi="Arial" w:cs="Arial"/>
                <w:sz w:val="15"/>
                <w:szCs w:val="15"/>
              </w:rPr>
              <w:t>) impregnadas com resina éster vinílica na proporção 70% de resina e 30% de vidro, espessura teórica total 2,0mm</w:t>
            </w:r>
          </w:p>
          <w:p w14:paraId="1A9E62DD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Camada estrutural: resina poliéster adequada para armazenamento de HIPOCLORITO DE SÓDIO 12%</w:t>
            </w:r>
          </w:p>
          <w:p w14:paraId="494374FA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Norma ASTM D 4097 ou ASTM D 3299</w:t>
            </w:r>
          </w:p>
          <w:p w14:paraId="3BEB799B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Camada externa mínimo de 80% de resina poliéster reforçada com fibra de vidro</w:t>
            </w:r>
          </w:p>
          <w:p w14:paraId="53A50088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Norma de espessura: ASTM D-3299 — ASTM D4097 — ASME RTP-1</w:t>
            </w:r>
          </w:p>
          <w:p w14:paraId="7C123758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Bocais: fibra de vidro / ANSI B16.5</w:t>
            </w:r>
          </w:p>
          <w:p w14:paraId="61E23848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Boca de visita: fibra de vidro</w:t>
            </w:r>
          </w:p>
          <w:p w14:paraId="3E96122D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Acabamento interno: liso na cor natural da resina</w:t>
            </w:r>
          </w:p>
          <w:p w14:paraId="1E441108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Acabamento externo: absorvedor de raios UV na cor da resina</w:t>
            </w:r>
          </w:p>
          <w:p w14:paraId="344E1ABA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Pintura: resina parafinada com absorvedor de raios UV na cor da resina</w:t>
            </w:r>
          </w:p>
          <w:p w14:paraId="33641B9A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Catalisação: BPO / DMA + Pós cura</w:t>
            </w:r>
          </w:p>
          <w:p w14:paraId="2283A81B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Processo de fabricação: filamento contínuo</w:t>
            </w:r>
          </w:p>
          <w:p w14:paraId="2FD4E063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14B101DF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Descrição técnica dos bocais:</w:t>
            </w:r>
          </w:p>
          <w:tbl>
            <w:tblPr>
              <w:tblW w:w="47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6"/>
              <w:gridCol w:w="567"/>
              <w:gridCol w:w="992"/>
              <w:gridCol w:w="709"/>
              <w:gridCol w:w="1134"/>
            </w:tblGrid>
            <w:tr w:rsidR="0058503B" w:rsidRPr="00787ED6" w14:paraId="5B742A6A" w14:textId="77777777" w:rsidTr="00CA5718">
              <w:trPr>
                <w:trHeight w:val="225"/>
              </w:trPr>
              <w:tc>
                <w:tcPr>
                  <w:tcW w:w="1316" w:type="dxa"/>
                </w:tcPr>
                <w:p w14:paraId="65A17B8F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14:paraId="7F0E1BF3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proofErr w:type="spellStart"/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Qtde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5B5334E8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Ø Nominal</w:t>
                  </w:r>
                </w:p>
              </w:tc>
              <w:tc>
                <w:tcPr>
                  <w:tcW w:w="709" w:type="dxa"/>
                </w:tcPr>
                <w:p w14:paraId="22219D65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Tipo</w:t>
                  </w:r>
                </w:p>
              </w:tc>
              <w:tc>
                <w:tcPr>
                  <w:tcW w:w="1134" w:type="dxa"/>
                </w:tcPr>
                <w:p w14:paraId="7EA001DB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Norma</w:t>
                  </w:r>
                </w:p>
              </w:tc>
            </w:tr>
            <w:tr w:rsidR="0058503B" w:rsidRPr="00787ED6" w14:paraId="152BC33D" w14:textId="77777777" w:rsidTr="00CA5718">
              <w:trPr>
                <w:trHeight w:val="275"/>
              </w:trPr>
              <w:tc>
                <w:tcPr>
                  <w:tcW w:w="1316" w:type="dxa"/>
                </w:tcPr>
                <w:p w14:paraId="128C0817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567" w:type="dxa"/>
                </w:tcPr>
                <w:p w14:paraId="211F1D32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41AFBB8A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</w:tcPr>
                <w:p w14:paraId="0DBA75B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4542225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4A176C75" w14:textId="77777777" w:rsidTr="00CA5718">
              <w:trPr>
                <w:trHeight w:val="296"/>
              </w:trPr>
              <w:tc>
                <w:tcPr>
                  <w:tcW w:w="1316" w:type="dxa"/>
                </w:tcPr>
                <w:p w14:paraId="4AEDC304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lastRenderedPageBreak/>
                    <w:t xml:space="preserve">Saída em fibra de vidro </w:t>
                  </w:r>
                </w:p>
              </w:tc>
              <w:tc>
                <w:tcPr>
                  <w:tcW w:w="567" w:type="dxa"/>
                </w:tcPr>
                <w:p w14:paraId="1E5F51B6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49CE841D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</w:tcPr>
                <w:p w14:paraId="12AF33F0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66684B23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27A71FF3" w14:textId="77777777" w:rsidTr="00CA5718">
              <w:trPr>
                <w:trHeight w:val="303"/>
              </w:trPr>
              <w:tc>
                <w:tcPr>
                  <w:tcW w:w="1316" w:type="dxa"/>
                </w:tcPr>
                <w:p w14:paraId="7FA8B02C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567" w:type="dxa"/>
                </w:tcPr>
                <w:p w14:paraId="057B88DD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6F3E49F1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</w:tcPr>
                <w:p w14:paraId="43A7A39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113B368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70479B50" w14:textId="77777777" w:rsidTr="00CA5718">
              <w:trPr>
                <w:trHeight w:val="303"/>
              </w:trPr>
              <w:tc>
                <w:tcPr>
                  <w:tcW w:w="1316" w:type="dxa"/>
                </w:tcPr>
                <w:p w14:paraId="51817761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Extravasor em fibra de vidro</w:t>
                  </w:r>
                </w:p>
              </w:tc>
              <w:tc>
                <w:tcPr>
                  <w:tcW w:w="567" w:type="dxa"/>
                </w:tcPr>
                <w:p w14:paraId="6ECDB6BA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64E7EC63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</w:tcPr>
                <w:p w14:paraId="306484AE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Luva</w:t>
                  </w:r>
                </w:p>
              </w:tc>
              <w:tc>
                <w:tcPr>
                  <w:tcW w:w="1134" w:type="dxa"/>
                </w:tcPr>
                <w:p w14:paraId="1B42E493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1D4065DC" w14:textId="77777777" w:rsidTr="00CA5718">
              <w:trPr>
                <w:trHeight w:val="506"/>
              </w:trPr>
              <w:tc>
                <w:tcPr>
                  <w:tcW w:w="1316" w:type="dxa"/>
                </w:tcPr>
                <w:p w14:paraId="061E49F2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567" w:type="dxa"/>
                </w:tcPr>
                <w:p w14:paraId="53078262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6221CFA7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1”</w:t>
                  </w:r>
                </w:p>
              </w:tc>
              <w:tc>
                <w:tcPr>
                  <w:tcW w:w="709" w:type="dxa"/>
                </w:tcPr>
                <w:p w14:paraId="462822A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0CC5D9C7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1D340C7F" w14:textId="77777777" w:rsidTr="00CA5718">
              <w:trPr>
                <w:trHeight w:val="334"/>
              </w:trPr>
              <w:tc>
                <w:tcPr>
                  <w:tcW w:w="1316" w:type="dxa"/>
                </w:tcPr>
                <w:p w14:paraId="4A907619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567" w:type="dxa"/>
                </w:tcPr>
                <w:p w14:paraId="230F7A5F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23D64776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709" w:type="dxa"/>
                </w:tcPr>
                <w:p w14:paraId="6E802F24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469D5789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2EF34E52" w14:textId="77777777" w:rsidTr="00CA5718">
              <w:trPr>
                <w:trHeight w:val="326"/>
              </w:trPr>
              <w:tc>
                <w:tcPr>
                  <w:tcW w:w="1316" w:type="dxa"/>
                </w:tcPr>
                <w:p w14:paraId="70D022ED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Escotilha de inspeção</w:t>
                  </w:r>
                </w:p>
              </w:tc>
              <w:tc>
                <w:tcPr>
                  <w:tcW w:w="567" w:type="dxa"/>
                </w:tcPr>
                <w:p w14:paraId="7BD8C02D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</w:tcPr>
                <w:p w14:paraId="455175B5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709" w:type="dxa"/>
                </w:tcPr>
                <w:p w14:paraId="611D883A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4500135A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</w:tbl>
          <w:p w14:paraId="47106579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5B11A9F3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Descrição Técnica dos acessórios para o tanque</w:t>
            </w:r>
          </w:p>
          <w:p w14:paraId="4FB1A4B2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6D081D33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Olhais de içamento em PRFV</w:t>
            </w:r>
          </w:p>
          <w:p w14:paraId="6B5513E1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Anéis de ancoramento a base em PRFV</w:t>
            </w:r>
          </w:p>
          <w:p w14:paraId="39E87D60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</w:t>
            </w:r>
          </w:p>
          <w:p w14:paraId="271E8F3D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Clips para fixação da escada marinheiro e tubulações em aço carbono</w:t>
            </w:r>
          </w:p>
          <w:p w14:paraId="5A69D5F3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Escada tipo marinheiro de acesso superior conforme NR-12 com seu respectivo guarda corpo em aço carbono, na cor amarelo segurança</w:t>
            </w:r>
          </w:p>
          <w:p w14:paraId="2941AD5C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Guarda corpo de acesso superior conforme NR-12 em aço carbono, na cor amarelo segurança</w:t>
            </w:r>
          </w:p>
          <w:p w14:paraId="57A47358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5AE9D766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Normas para fabricação do reservatório:</w:t>
            </w:r>
          </w:p>
          <w:p w14:paraId="57F95B7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1437B8C8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38B8997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1CE5192B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1C034869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NBR 8800 - Estrutura metálicas;</w:t>
            </w:r>
          </w:p>
          <w:p w14:paraId="44FDAA0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5271A09E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6C2BBCD0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4F77B96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054D056F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76D621E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ABNT NBR — 7675 — PN 10,</w:t>
            </w:r>
          </w:p>
          <w:p w14:paraId="0FE0808E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NR 18 - Norma regulamentadora do Ministério do Trabalho.</w:t>
            </w:r>
          </w:p>
          <w:p w14:paraId="32B07A04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NR 12 — Segurança no trabalho em máquinas e equipamentos.</w:t>
            </w:r>
          </w:p>
          <w:p w14:paraId="3745A84C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</w:p>
          <w:p w14:paraId="065631F9" w14:textId="77777777" w:rsidR="0058503B" w:rsidRPr="00787ED6" w:rsidRDefault="0058503B" w:rsidP="00CA5718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</w:p>
          <w:p w14:paraId="33C7C013" w14:textId="77777777" w:rsidR="0058503B" w:rsidRPr="00787ED6" w:rsidRDefault="0058503B" w:rsidP="00CA5718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OBSERVAÇÃO IMPORTANTE:</w:t>
            </w:r>
          </w:p>
          <w:p w14:paraId="11206F99" w14:textId="77777777" w:rsidR="0058503B" w:rsidRPr="00787ED6" w:rsidRDefault="0058503B" w:rsidP="00CA5718">
            <w:pPr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O reservatório é para uso externo, sendo assim deverá ser projetado para suportar a velocidade de ventos de até 120 km/h</w:t>
            </w:r>
          </w:p>
        </w:tc>
        <w:tc>
          <w:tcPr>
            <w:tcW w:w="708" w:type="dxa"/>
            <w:vAlign w:val="center"/>
          </w:tcPr>
          <w:p w14:paraId="2465FA21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14:paraId="77398AA5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709" w:type="dxa"/>
            <w:vAlign w:val="center"/>
          </w:tcPr>
          <w:p w14:paraId="7588C0CB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</w:t>
            </w:r>
          </w:p>
        </w:tc>
        <w:tc>
          <w:tcPr>
            <w:tcW w:w="850" w:type="dxa"/>
            <w:vAlign w:val="center"/>
          </w:tcPr>
          <w:p w14:paraId="1A591878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...............</w:t>
            </w:r>
          </w:p>
        </w:tc>
      </w:tr>
      <w:tr w:rsidR="0058503B" w:rsidRPr="00787ED6" w14:paraId="1C88D97F" w14:textId="77777777" w:rsidTr="00CA5718">
        <w:trPr>
          <w:trHeight w:val="348"/>
          <w:jc w:val="center"/>
        </w:trPr>
        <w:tc>
          <w:tcPr>
            <w:tcW w:w="704" w:type="dxa"/>
            <w:vAlign w:val="center"/>
          </w:tcPr>
          <w:p w14:paraId="6516C9F7" w14:textId="77777777" w:rsidR="0058503B" w:rsidRPr="00787ED6" w:rsidRDefault="0058503B" w:rsidP="00CA5718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64EE485" w14:textId="77777777" w:rsidR="0058503B" w:rsidRPr="00787ED6" w:rsidRDefault="0058503B" w:rsidP="00CA5718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5536" w:type="dxa"/>
          </w:tcPr>
          <w:p w14:paraId="0BA1895A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Reservatório cilíndrico, vertical, estacionário, fundo elíptico, construído em fibra de vidro (PRFV), estruturado pelo processo de filamento contínuo, com fios paralelos e cruzados, impregnados com resina de poliéster, para armazenamento de Hidróxido de Sódio em solução a 50% para ser instalado em área externa, incluindo o transporte, descarregamento e verticalização.</w:t>
            </w:r>
          </w:p>
          <w:p w14:paraId="4F1EFCAA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72CFDDB9" w14:textId="77777777" w:rsidR="0058503B" w:rsidRPr="00787ED6" w:rsidRDefault="0058503B" w:rsidP="00CA571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O reservatório deverá possuir, no mínimo, as características elencadas abaixo:</w:t>
            </w:r>
          </w:p>
          <w:p w14:paraId="2B79E57D" w14:textId="77777777" w:rsidR="0058503B" w:rsidRPr="00787ED6" w:rsidRDefault="0058503B" w:rsidP="00CA5718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87ED6">
              <w:rPr>
                <w:rFonts w:ascii="Arial" w:eastAsia="Calibri" w:hAnsi="Arial" w:cs="Arial"/>
                <w:sz w:val="15"/>
                <w:szCs w:val="15"/>
              </w:rPr>
              <w:t>Volume útil; 20.000 litros</w:t>
            </w:r>
          </w:p>
          <w:p w14:paraId="7E65B9CF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Ø 2500 mm x 3660 mm (altura aproximada sem os pés)</w:t>
            </w:r>
          </w:p>
          <w:p w14:paraId="1F962C64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Ø 2500 mm x 4800 mm (altura aproximada com os pés)</w:t>
            </w:r>
          </w:p>
          <w:p w14:paraId="5F31CB46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Instalação: sustentado por pés tubulares de aço carbono revestidos com fibra de vidro</w:t>
            </w:r>
          </w:p>
          <w:p w14:paraId="14501932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Produto a ser armazenado: HIDRÓXIDO DE SÓDIO 50%</w:t>
            </w:r>
          </w:p>
          <w:p w14:paraId="5FE341B1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Densidade do produto: 1,50 g/cm</w:t>
            </w:r>
            <w:r w:rsidRPr="00787ED6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2C5C1BC9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64A2CADB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Pressão de trabalho: atmosférica</w:t>
            </w:r>
          </w:p>
          <w:p w14:paraId="544D0F6B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Fundo elíptico</w:t>
            </w:r>
          </w:p>
          <w:p w14:paraId="2B55703C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Tampo elíptico</w:t>
            </w:r>
          </w:p>
          <w:p w14:paraId="07BF8B03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Descrição técnica dos materiais utilizados na confecção:</w:t>
            </w:r>
          </w:p>
          <w:p w14:paraId="5A44A411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Liner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: resina éster vinílica com duplo véu reforçada com fibra de vidro.</w:t>
            </w:r>
          </w:p>
          <w:p w14:paraId="1656FFF0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Barreira química: fabricada com duas mantas de fibra de vidro (450 g/m</w:t>
            </w:r>
            <w:r w:rsidRPr="00787ED6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787ED6">
              <w:rPr>
                <w:rFonts w:ascii="Arial" w:hAnsi="Arial" w:cs="Arial"/>
                <w:sz w:val="15"/>
                <w:szCs w:val="15"/>
              </w:rPr>
              <w:t>) impregnadas com resina éster vinílica na proporção 70% de resina e 30% de vidro, espessura teórica total 2,0mm</w:t>
            </w:r>
          </w:p>
          <w:p w14:paraId="22A552E9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1029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Camada estrutural: resina poliéster adequada para armazenamento de HIDRÓXIDO DE SÓDIO 50%</w:t>
            </w:r>
          </w:p>
          <w:p w14:paraId="3B6A7B61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Norma ASTM D 4097 ou ASTM D 3299</w:t>
            </w:r>
          </w:p>
          <w:p w14:paraId="7F0BFDB1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Camada externa: mínimo de 80% de resina poliéster reforçada com fibra de vidro</w:t>
            </w:r>
          </w:p>
          <w:p w14:paraId="0A107E1E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lastRenderedPageBreak/>
              <w:t>Norma de espessura; ASTM D-3299 — ASTM D4097 — ASME RTP-1</w:t>
            </w:r>
          </w:p>
          <w:p w14:paraId="35C30078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Bocais: fibra de vidro / ANSI B16.5</w:t>
            </w:r>
          </w:p>
          <w:p w14:paraId="14F5BE95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Boca de visita: fibra de vidro</w:t>
            </w:r>
          </w:p>
          <w:p w14:paraId="329D1C71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Acabamento interno: liso na cor natural da resina</w:t>
            </w:r>
          </w:p>
          <w:p w14:paraId="5058EB60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Acabamento externo: absorvedor de raios UV na cor da resina</w:t>
            </w:r>
          </w:p>
          <w:p w14:paraId="7E4A90EC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Pintura: resina parafinada com absorvedor de raios UV na cor da resina</w:t>
            </w:r>
          </w:p>
          <w:p w14:paraId="0DA69FC7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Catalisação: MEKP / Cobalto + Pós cura</w:t>
            </w:r>
          </w:p>
          <w:p w14:paraId="4C4C5A74" w14:textId="77777777" w:rsidR="0058503B" w:rsidRPr="00787ED6" w:rsidRDefault="0058503B" w:rsidP="0058503B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Processo de fabricação: filamento contínuo</w:t>
            </w:r>
          </w:p>
          <w:p w14:paraId="2836E0B8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5C57BEBF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Descrição técnica dos bocais: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6"/>
              <w:gridCol w:w="709"/>
              <w:gridCol w:w="850"/>
              <w:gridCol w:w="851"/>
              <w:gridCol w:w="1134"/>
            </w:tblGrid>
            <w:tr w:rsidR="0058503B" w:rsidRPr="00787ED6" w14:paraId="5A6A5510" w14:textId="77777777" w:rsidTr="00CA5718">
              <w:trPr>
                <w:trHeight w:val="225"/>
              </w:trPr>
              <w:tc>
                <w:tcPr>
                  <w:tcW w:w="1316" w:type="dxa"/>
                </w:tcPr>
                <w:p w14:paraId="2D3D7F4D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14:paraId="2B49859D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proofErr w:type="spellStart"/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Qtde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3E97AD4E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Ø</w:t>
                  </w:r>
                </w:p>
                <w:p w14:paraId="5BE057EF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Nominal</w:t>
                  </w:r>
                </w:p>
              </w:tc>
              <w:tc>
                <w:tcPr>
                  <w:tcW w:w="851" w:type="dxa"/>
                </w:tcPr>
                <w:p w14:paraId="489A5A6B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Tipo</w:t>
                  </w:r>
                </w:p>
              </w:tc>
              <w:tc>
                <w:tcPr>
                  <w:tcW w:w="1134" w:type="dxa"/>
                </w:tcPr>
                <w:p w14:paraId="648B989B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Norma</w:t>
                  </w:r>
                </w:p>
              </w:tc>
            </w:tr>
            <w:tr w:rsidR="0058503B" w:rsidRPr="00787ED6" w14:paraId="6C76AA69" w14:textId="77777777" w:rsidTr="00CA5718">
              <w:trPr>
                <w:trHeight w:val="275"/>
              </w:trPr>
              <w:tc>
                <w:tcPr>
                  <w:tcW w:w="1316" w:type="dxa"/>
                </w:tcPr>
                <w:p w14:paraId="3C4E3016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709" w:type="dxa"/>
                </w:tcPr>
                <w:p w14:paraId="1E979DB3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3989B079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851" w:type="dxa"/>
                </w:tcPr>
                <w:p w14:paraId="7243E0A1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310D760D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14A80FF3" w14:textId="77777777" w:rsidTr="00CA5718">
              <w:trPr>
                <w:trHeight w:val="296"/>
              </w:trPr>
              <w:tc>
                <w:tcPr>
                  <w:tcW w:w="1316" w:type="dxa"/>
                </w:tcPr>
                <w:p w14:paraId="1F74683F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 xml:space="preserve">Saída em fibra de vidro </w:t>
                  </w:r>
                </w:p>
              </w:tc>
              <w:tc>
                <w:tcPr>
                  <w:tcW w:w="709" w:type="dxa"/>
                </w:tcPr>
                <w:p w14:paraId="4FCFF428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77D67001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851" w:type="dxa"/>
                </w:tcPr>
                <w:p w14:paraId="7893CF85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598D1694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7B8019B2" w14:textId="77777777" w:rsidTr="00CA5718">
              <w:trPr>
                <w:trHeight w:val="303"/>
              </w:trPr>
              <w:tc>
                <w:tcPr>
                  <w:tcW w:w="1316" w:type="dxa"/>
                </w:tcPr>
                <w:p w14:paraId="0E788B23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709" w:type="dxa"/>
                </w:tcPr>
                <w:p w14:paraId="417E777C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2BBAAB9C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851" w:type="dxa"/>
                </w:tcPr>
                <w:p w14:paraId="3356582A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12810A98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68706E77" w14:textId="77777777" w:rsidTr="00CA5718">
              <w:trPr>
                <w:trHeight w:val="303"/>
              </w:trPr>
              <w:tc>
                <w:tcPr>
                  <w:tcW w:w="1316" w:type="dxa"/>
                </w:tcPr>
                <w:p w14:paraId="7C66AF81" w14:textId="77777777" w:rsidR="0058503B" w:rsidRPr="00787ED6" w:rsidRDefault="0058503B" w:rsidP="00CA5718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Extravasor em fibra de vidro</w:t>
                  </w:r>
                </w:p>
              </w:tc>
              <w:tc>
                <w:tcPr>
                  <w:tcW w:w="709" w:type="dxa"/>
                </w:tcPr>
                <w:p w14:paraId="0A67F329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50E812C8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851" w:type="dxa"/>
                </w:tcPr>
                <w:p w14:paraId="722566E8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Luva</w:t>
                  </w:r>
                </w:p>
              </w:tc>
              <w:tc>
                <w:tcPr>
                  <w:tcW w:w="1134" w:type="dxa"/>
                </w:tcPr>
                <w:p w14:paraId="1FE9D3D6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7C419E58" w14:textId="77777777" w:rsidTr="00CA5718">
              <w:trPr>
                <w:trHeight w:val="506"/>
              </w:trPr>
              <w:tc>
                <w:tcPr>
                  <w:tcW w:w="1316" w:type="dxa"/>
                </w:tcPr>
                <w:p w14:paraId="3C4AAE23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709" w:type="dxa"/>
                </w:tcPr>
                <w:p w14:paraId="18074591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6A047EC6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1”</w:t>
                  </w:r>
                </w:p>
              </w:tc>
              <w:tc>
                <w:tcPr>
                  <w:tcW w:w="851" w:type="dxa"/>
                </w:tcPr>
                <w:p w14:paraId="49806D7C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5EF51C0A" w14:textId="77777777" w:rsidR="0058503B" w:rsidRPr="00787ED6" w:rsidRDefault="0058503B" w:rsidP="00CA5718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7DFF9347" w14:textId="77777777" w:rsidTr="00CA5718">
              <w:trPr>
                <w:trHeight w:val="334"/>
              </w:trPr>
              <w:tc>
                <w:tcPr>
                  <w:tcW w:w="1316" w:type="dxa"/>
                </w:tcPr>
                <w:p w14:paraId="7C6499B0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709" w:type="dxa"/>
                </w:tcPr>
                <w:p w14:paraId="3A6901BA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69742219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851" w:type="dxa"/>
                </w:tcPr>
                <w:p w14:paraId="274CF7A5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4EC53142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  <w:tr w:rsidR="0058503B" w:rsidRPr="00787ED6" w14:paraId="1FF00F7B" w14:textId="77777777" w:rsidTr="00CA5718">
              <w:trPr>
                <w:trHeight w:val="326"/>
              </w:trPr>
              <w:tc>
                <w:tcPr>
                  <w:tcW w:w="1316" w:type="dxa"/>
                </w:tcPr>
                <w:p w14:paraId="50C216FC" w14:textId="77777777" w:rsidR="0058503B" w:rsidRPr="00787ED6" w:rsidRDefault="0058503B" w:rsidP="00CA5718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Escotilha de inspeção</w:t>
                  </w:r>
                </w:p>
              </w:tc>
              <w:tc>
                <w:tcPr>
                  <w:tcW w:w="709" w:type="dxa"/>
                </w:tcPr>
                <w:p w14:paraId="40F895B1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50" w:type="dxa"/>
                </w:tcPr>
                <w:p w14:paraId="1B938078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851" w:type="dxa"/>
                </w:tcPr>
                <w:p w14:paraId="04B434EB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  <w:tc>
                <w:tcPr>
                  <w:tcW w:w="1134" w:type="dxa"/>
                </w:tcPr>
                <w:p w14:paraId="105ECD20" w14:textId="77777777" w:rsidR="0058503B" w:rsidRPr="00787ED6" w:rsidRDefault="0058503B" w:rsidP="00CA5718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787ED6">
                    <w:rPr>
                      <w:rFonts w:ascii="Arial" w:eastAsia="Calibri" w:hAnsi="Arial" w:cs="Arial"/>
                      <w:sz w:val="15"/>
                      <w:szCs w:val="15"/>
                    </w:rPr>
                    <w:t>ANSI B 16.5</w:t>
                  </w:r>
                </w:p>
              </w:tc>
            </w:tr>
          </w:tbl>
          <w:p w14:paraId="578EA6C4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16A0992D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Descrição Técnica dos acessórios para o tanque</w:t>
            </w:r>
          </w:p>
          <w:p w14:paraId="2A21235F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5456CD0D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Olhais de içamento em PRFV</w:t>
            </w:r>
          </w:p>
          <w:p w14:paraId="210547E3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Anéis de ancoramento a base em PRFV</w:t>
            </w:r>
          </w:p>
          <w:p w14:paraId="62A392F9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</w:t>
            </w:r>
          </w:p>
          <w:p w14:paraId="384A4D8C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Clips para fixação da escada marinheiro e tubulações em aço carbono</w:t>
            </w:r>
          </w:p>
          <w:p w14:paraId="158DCDB4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Escada tipo marinheiro de acesso superior conforme NR-12 com seu respectivo guarda corpo em aço carbono, na cor amarelo segurança</w:t>
            </w:r>
          </w:p>
          <w:p w14:paraId="7C191DB2" w14:textId="77777777" w:rsidR="0058503B" w:rsidRPr="00787ED6" w:rsidRDefault="0058503B" w:rsidP="0058503B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Guarda corpo de acesso superior conforme NR-12 em aço carbono, na cor amarelo segurança</w:t>
            </w:r>
          </w:p>
          <w:p w14:paraId="6A95356A" w14:textId="77777777" w:rsidR="0058503B" w:rsidRPr="00787ED6" w:rsidRDefault="0058503B" w:rsidP="00CA5718">
            <w:pPr>
              <w:pStyle w:val="PargrafodaLista"/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</w:p>
          <w:p w14:paraId="792F182B" w14:textId="77777777" w:rsidR="0058503B" w:rsidRPr="00787ED6" w:rsidRDefault="0058503B" w:rsidP="00CA5718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Normas para fabricação do reservatório:</w:t>
            </w:r>
          </w:p>
          <w:p w14:paraId="1EBF22B5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25A3419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0318DEEF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C2D2175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1A696CE9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NBR 8800 - Estrutura metálicas;</w:t>
            </w:r>
          </w:p>
          <w:p w14:paraId="5983E44F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33DA9759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63ECF358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787ED6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787ED6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144051C9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028E4532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270132FB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ABNT NBR — 7675 — PN 10,</w:t>
            </w:r>
          </w:p>
          <w:p w14:paraId="740D9A47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NR 18 - Norma regulamentadora do Ministério do Trabalho.</w:t>
            </w:r>
          </w:p>
          <w:p w14:paraId="48E4977E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NR 12 — Segurança no trabalho em máquinas e equipamentos.</w:t>
            </w:r>
          </w:p>
          <w:p w14:paraId="0494A6CD" w14:textId="77777777" w:rsidR="0058503B" w:rsidRPr="00787ED6" w:rsidRDefault="0058503B" w:rsidP="0058503B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</w:p>
          <w:p w14:paraId="55CFBAC6" w14:textId="77777777" w:rsidR="0058503B" w:rsidRPr="00787ED6" w:rsidRDefault="0058503B" w:rsidP="00CA5718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</w:p>
          <w:p w14:paraId="1D3D0F87" w14:textId="77777777" w:rsidR="0058503B" w:rsidRPr="00787ED6" w:rsidRDefault="0058503B" w:rsidP="00CA5718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OBSERVAÇÃO IMPORTANTE:</w:t>
            </w:r>
          </w:p>
          <w:p w14:paraId="4A898077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O reservatório é para uso externo, sendo assim deverá ser projetado para suportar a velocidade de ventos de até 120 km/h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8122794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852426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C86EF2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Cs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</w:t>
            </w:r>
          </w:p>
        </w:tc>
        <w:tc>
          <w:tcPr>
            <w:tcW w:w="850" w:type="dxa"/>
            <w:vAlign w:val="center"/>
          </w:tcPr>
          <w:p w14:paraId="5D54E2AC" w14:textId="77777777" w:rsidR="0058503B" w:rsidRPr="00787ED6" w:rsidRDefault="0058503B" w:rsidP="00CA5718">
            <w:pPr>
              <w:jc w:val="both"/>
              <w:rPr>
                <w:rFonts w:ascii="Arial" w:eastAsia="Calibri" w:hAnsi="Arial" w:cs="Arial"/>
                <w:bCs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...............</w:t>
            </w:r>
          </w:p>
        </w:tc>
      </w:tr>
      <w:tr w:rsidR="0058503B" w:rsidRPr="00787ED6" w14:paraId="04173190" w14:textId="77777777" w:rsidTr="00CA5718">
        <w:trPr>
          <w:trHeight w:val="59"/>
          <w:jc w:val="center"/>
        </w:trPr>
        <w:tc>
          <w:tcPr>
            <w:tcW w:w="9216" w:type="dxa"/>
            <w:gridSpan w:val="6"/>
            <w:shd w:val="clear" w:color="auto" w:fill="BFBFBF"/>
            <w:vAlign w:val="center"/>
          </w:tcPr>
          <w:p w14:paraId="490C9E06" w14:textId="77777777" w:rsidR="0058503B" w:rsidRPr="00787ED6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VALOR GLOBAL LOTE 01: R$ ...................................................................................................................</w:t>
            </w:r>
          </w:p>
        </w:tc>
      </w:tr>
    </w:tbl>
    <w:p w14:paraId="08D50B93" w14:textId="77777777" w:rsidR="0058503B" w:rsidRDefault="0058503B" w:rsidP="0058503B">
      <w:pPr>
        <w:jc w:val="both"/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851"/>
        <w:gridCol w:w="1134"/>
        <w:gridCol w:w="1139"/>
      </w:tblGrid>
      <w:tr w:rsidR="0058503B" w:rsidRPr="00D22815" w14:paraId="0E5C20ED" w14:textId="77777777" w:rsidTr="00CA5718">
        <w:trPr>
          <w:trHeight w:val="40"/>
          <w:jc w:val="center"/>
        </w:trPr>
        <w:tc>
          <w:tcPr>
            <w:tcW w:w="9356" w:type="dxa"/>
            <w:gridSpan w:val="6"/>
            <w:shd w:val="clear" w:color="auto" w:fill="BFBFBF"/>
            <w:vAlign w:val="center"/>
          </w:tcPr>
          <w:p w14:paraId="7029CAF6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LOTE 02 – EXCLUSIVO PARA ME/EPP</w:t>
            </w:r>
          </w:p>
        </w:tc>
      </w:tr>
      <w:tr w:rsidR="0058503B" w:rsidRPr="00D22815" w14:paraId="417F5BE1" w14:textId="77777777" w:rsidTr="00CA5718">
        <w:trPr>
          <w:trHeight w:val="21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7F67EAC0" w14:textId="77777777" w:rsidR="0058503B" w:rsidRDefault="0058503B" w:rsidP="00CA5718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Cs w:val="0"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50A5D2F7" w14:textId="77777777" w:rsidR="0058503B" w:rsidRDefault="0058503B" w:rsidP="00CA5718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Cs w:val="0"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B3A75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21E3D1F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1BA4F4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1139" w:type="dxa"/>
            <w:shd w:val="clear" w:color="auto" w:fill="BFBFBF"/>
            <w:vAlign w:val="center"/>
          </w:tcPr>
          <w:p w14:paraId="5894048C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TOTAL (R$)</w:t>
            </w:r>
          </w:p>
        </w:tc>
      </w:tr>
      <w:tr w:rsidR="0058503B" w:rsidRPr="00D22815" w14:paraId="57BCF96B" w14:textId="77777777" w:rsidTr="00CA5718">
        <w:trPr>
          <w:trHeight w:val="552"/>
          <w:jc w:val="center"/>
        </w:trPr>
        <w:tc>
          <w:tcPr>
            <w:tcW w:w="704" w:type="dxa"/>
            <w:vAlign w:val="center"/>
          </w:tcPr>
          <w:p w14:paraId="4DF4AB97" w14:textId="77777777" w:rsidR="0058503B" w:rsidRDefault="0058503B" w:rsidP="00CA5718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 w:val="0"/>
                <w:bCs w:val="0"/>
                <w:sz w:val="15"/>
                <w:szCs w:val="15"/>
              </w:rPr>
            </w:pPr>
            <w:r>
              <w:rPr>
                <w:rStyle w:val="Forte"/>
                <w:rFonts w:ascii="Arial" w:eastAsia="Calibri" w:hAnsi="Arial" w:cs="Arial"/>
                <w:sz w:val="15"/>
                <w:szCs w:val="15"/>
              </w:rPr>
              <w:t>01</w:t>
            </w:r>
          </w:p>
        </w:tc>
        <w:tc>
          <w:tcPr>
            <w:tcW w:w="4678" w:type="dxa"/>
            <w:vAlign w:val="center"/>
          </w:tcPr>
          <w:p w14:paraId="3E67AC6D" w14:textId="77777777" w:rsidR="0058503B" w:rsidRDefault="0058503B" w:rsidP="00CA5718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Style w:val="Forte"/>
                <w:rFonts w:ascii="Arial" w:hAnsi="Arial" w:cs="Arial"/>
                <w:sz w:val="15"/>
                <w:szCs w:val="15"/>
              </w:rPr>
              <w:t>Reservatório cilíndrico, vertical, estacionário, com fundo interno levemente cônico</w:t>
            </w:r>
            <w:r>
              <w:rPr>
                <w:rFonts w:ascii="Arial" w:eastAsia="Calibri" w:hAnsi="Arial" w:cs="Arial"/>
                <w:sz w:val="15"/>
                <w:szCs w:val="15"/>
              </w:rPr>
              <w:t xml:space="preserve">, fabricado em </w:t>
            </w:r>
            <w:r>
              <w:rPr>
                <w:rStyle w:val="Forte"/>
                <w:rFonts w:ascii="Arial" w:hAnsi="Arial" w:cs="Arial"/>
                <w:sz w:val="15"/>
                <w:szCs w:val="15"/>
              </w:rPr>
              <w:t>Polipropileno (PP)</w:t>
            </w:r>
            <w:r>
              <w:rPr>
                <w:rFonts w:ascii="Arial" w:eastAsia="Calibri" w:hAnsi="Arial" w:cs="Arial"/>
                <w:sz w:val="15"/>
                <w:szCs w:val="15"/>
              </w:rPr>
              <w:t xml:space="preserve">, soldado por </w:t>
            </w:r>
            <w:proofErr w:type="spellStart"/>
            <w:r>
              <w:rPr>
                <w:rFonts w:ascii="Arial" w:eastAsia="Calibri" w:hAnsi="Arial" w:cs="Arial"/>
                <w:sz w:val="15"/>
                <w:szCs w:val="15"/>
              </w:rPr>
              <w:t>termofusão</w:t>
            </w:r>
            <w:proofErr w:type="spellEnd"/>
            <w:r>
              <w:rPr>
                <w:rFonts w:ascii="Arial" w:eastAsia="Calibri" w:hAnsi="Arial" w:cs="Arial"/>
                <w:sz w:val="15"/>
                <w:szCs w:val="15"/>
              </w:rPr>
              <w:t xml:space="preserve">, adequado ao armazenamento de </w:t>
            </w:r>
            <w:r>
              <w:rPr>
                <w:rStyle w:val="Forte"/>
                <w:rFonts w:ascii="Arial" w:hAnsi="Arial" w:cs="Arial"/>
                <w:sz w:val="15"/>
                <w:szCs w:val="15"/>
              </w:rPr>
              <w:t>Hidróxido de Sódio (Soda Cáustica) em concentração de até 50%</w:t>
            </w:r>
            <w:r>
              <w:rPr>
                <w:rFonts w:ascii="Arial" w:eastAsia="Calibri" w:hAnsi="Arial" w:cs="Arial"/>
                <w:sz w:val="15"/>
                <w:szCs w:val="15"/>
              </w:rPr>
              <w:t xml:space="preserve"> para ser instalado em área interna, incluindo o transporte, descarregamento e verticalização.</w:t>
            </w:r>
          </w:p>
          <w:p w14:paraId="2A4EB302" w14:textId="77777777" w:rsidR="0058503B" w:rsidRDefault="0058503B" w:rsidP="00CA571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8360C4D" w14:textId="77777777" w:rsidR="0058503B" w:rsidRDefault="0058503B" w:rsidP="00CA571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 reservatório deverá possuir, no mínimo, as características elencadas abaixo:</w:t>
            </w:r>
          </w:p>
          <w:p w14:paraId="3C829EC5" w14:textId="77777777" w:rsidR="0058503B" w:rsidRDefault="0058503B" w:rsidP="0058503B">
            <w:pPr>
              <w:numPr>
                <w:ilvl w:val="0"/>
                <w:numId w:val="27"/>
              </w:numPr>
              <w:tabs>
                <w:tab w:val="clear" w:pos="720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lastRenderedPageBreak/>
              <w:t>Material:</w:t>
            </w:r>
            <w:r>
              <w:rPr>
                <w:rFonts w:ascii="Arial" w:hAnsi="Arial" w:cs="Arial"/>
                <w:sz w:val="15"/>
                <w:szCs w:val="15"/>
              </w:rPr>
              <w:t xml:space="preserve"> Polipropileno de alta resistência, atóxico e resistente à radiação UV.</w:t>
            </w:r>
          </w:p>
          <w:p w14:paraId="7A11B944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Cor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 xml:space="preserve"> cinza RAL 7032 ou </w:t>
            </w:r>
            <w:r>
              <w:rPr>
                <w:rFonts w:ascii="Arial" w:eastAsia="Calibri" w:hAnsi="Arial" w:cs="Arial"/>
                <w:sz w:val="15"/>
                <w:szCs w:val="15"/>
              </w:rPr>
              <w:t>Cor bege, equivalente a RAL 1015 ou similar, conforme padrão de mercado para tanques de polipropileno.</w:t>
            </w:r>
          </w:p>
          <w:p w14:paraId="14FD4D68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Capacidade Nominal:</w:t>
            </w:r>
            <w:r>
              <w:rPr>
                <w:rFonts w:ascii="Arial" w:hAnsi="Arial" w:cs="Arial"/>
                <w:sz w:val="15"/>
                <w:szCs w:val="15"/>
              </w:rPr>
              <w:t xml:space="preserve"> 5.000 litros.</w:t>
            </w:r>
          </w:p>
          <w:p w14:paraId="548F513E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Dimensões internas do costado: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Ø</w:t>
            </w:r>
            <w:r>
              <w:rPr>
                <w:rFonts w:ascii="Arial" w:hAnsi="Arial" w:cs="Arial"/>
                <w:sz w:val="15"/>
                <w:szCs w:val="15"/>
              </w:rPr>
              <w:t>1.800 x 2.100mm altura cilíndrica</w:t>
            </w:r>
          </w:p>
          <w:p w14:paraId="192C95C9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Visor de nível com escala graduada a cada 100 litros e válvula de segurança.</w:t>
            </w:r>
          </w:p>
          <w:p w14:paraId="5E7B06D3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Tipo de fundo: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cônico interno, com bocal de saída.</w:t>
            </w:r>
          </w:p>
          <w:p w14:paraId="30C1BF72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Formato:</w:t>
            </w:r>
            <w:r>
              <w:rPr>
                <w:rFonts w:ascii="Arial" w:hAnsi="Arial" w:cs="Arial"/>
                <w:sz w:val="15"/>
                <w:szCs w:val="15"/>
              </w:rPr>
              <w:t xml:space="preserve"> Cilíndrico vertical com tampa removível.</w:t>
            </w:r>
          </w:p>
          <w:p w14:paraId="13DA3662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Espessura mínima das paredes:</w:t>
            </w:r>
            <w:r>
              <w:rPr>
                <w:rFonts w:ascii="Arial" w:hAnsi="Arial" w:cs="Arial"/>
                <w:sz w:val="15"/>
                <w:szCs w:val="15"/>
              </w:rPr>
              <w:t xml:space="preserve"> 10 mm (ou conforme cálculo estrutural do fabricante).</w:t>
            </w:r>
          </w:p>
          <w:p w14:paraId="35650965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Resistência a temperatura:</w:t>
            </w:r>
            <w:r>
              <w:rPr>
                <w:rFonts w:ascii="Arial" w:hAnsi="Arial" w:cs="Arial"/>
                <w:sz w:val="15"/>
                <w:szCs w:val="15"/>
              </w:rPr>
              <w:t xml:space="preserve"> entre -10°C a 60°C.</w:t>
            </w:r>
          </w:p>
          <w:p w14:paraId="00263F96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Densidade do produto:</w:t>
            </w:r>
            <w:r>
              <w:rPr>
                <w:rFonts w:ascii="Arial" w:hAnsi="Arial" w:cs="Arial"/>
                <w:sz w:val="15"/>
                <w:szCs w:val="15"/>
              </w:rPr>
              <w:t xml:space="preserve"> 1,50 g/cm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56621371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Pressão de trabalho: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atm</w:t>
            </w:r>
            <w:proofErr w:type="spellEnd"/>
          </w:p>
          <w:p w14:paraId="0B90A781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Tipo de tampo:</w:t>
            </w:r>
            <w:r>
              <w:rPr>
                <w:rFonts w:ascii="Arial" w:hAnsi="Arial" w:cs="Arial"/>
                <w:sz w:val="15"/>
                <w:szCs w:val="15"/>
              </w:rPr>
              <w:t xml:space="preserve"> aberto com anel de reforço superior</w:t>
            </w:r>
          </w:p>
          <w:p w14:paraId="4776AC5F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Conexões (posicionamento a ser definido):</w:t>
            </w:r>
          </w:p>
          <w:p w14:paraId="2EBF8E4E" w14:textId="77777777" w:rsidR="0058503B" w:rsidRDefault="0058503B" w:rsidP="0058503B">
            <w:pPr>
              <w:numPr>
                <w:ilvl w:val="0"/>
                <w:numId w:val="27"/>
              </w:numPr>
              <w:tabs>
                <w:tab w:val="clear" w:pos="720"/>
                <w:tab w:val="num" w:pos="1029"/>
              </w:tabs>
              <w:ind w:left="1312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Saída inferior: Ø 1.1/2” – válvula de esfera PVC</w:t>
            </w:r>
          </w:p>
          <w:p w14:paraId="05C31F5B" w14:textId="77777777" w:rsidR="0058503B" w:rsidRDefault="0058503B" w:rsidP="0058503B">
            <w:pPr>
              <w:numPr>
                <w:ilvl w:val="0"/>
                <w:numId w:val="27"/>
              </w:numPr>
              <w:tabs>
                <w:tab w:val="clear" w:pos="720"/>
              </w:tabs>
              <w:ind w:left="1312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Alimentações superiores no tampo: Ø 1.1/2” rosca BSP - F</w:t>
            </w:r>
          </w:p>
          <w:p w14:paraId="29969172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Boca de visita lateral inferior Ø600, com tampa fixa e parafusos.</w:t>
            </w:r>
          </w:p>
          <w:p w14:paraId="10567C69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Acessórios:</w:t>
            </w:r>
            <w:r>
              <w:rPr>
                <w:rFonts w:ascii="Arial" w:hAnsi="Arial" w:cs="Arial"/>
                <w:sz w:val="15"/>
                <w:szCs w:val="15"/>
              </w:rPr>
              <w:t xml:space="preserve"> Válvula de alívio, tampa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rosqueável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, visor de nível, suporte (se necessário) e manual técnico, alça de içamento, alça de destombamento e sapatas de fixação.</w:t>
            </w:r>
          </w:p>
          <w:p w14:paraId="60EF923F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Soldado por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termofusão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de acordo com as normas internacionais </w:t>
            </w:r>
            <w:r>
              <w:rPr>
                <w:rFonts w:ascii="Arial" w:hAnsi="Arial" w:cs="Arial"/>
                <w:bCs/>
                <w:sz w:val="15"/>
                <w:szCs w:val="15"/>
              </w:rPr>
              <w:t>DVS 2205 E DVS 2270</w:t>
            </w:r>
          </w:p>
          <w:p w14:paraId="61CA6D60" w14:textId="77777777" w:rsidR="0058503B" w:rsidRDefault="0058503B" w:rsidP="0058503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Garantia</w:t>
            </w:r>
            <w:r>
              <w:rPr>
                <w:rFonts w:ascii="Arial" w:hAnsi="Arial" w:cs="Arial"/>
                <w:sz w:val="15"/>
                <w:szCs w:val="15"/>
              </w:rPr>
              <w:t xml:space="preserve"> de 12 (doze) meses contra defeitos de fabricação, contados a partir do momento da entrega em nossa ETA.</w:t>
            </w:r>
          </w:p>
        </w:tc>
        <w:tc>
          <w:tcPr>
            <w:tcW w:w="850" w:type="dxa"/>
            <w:vAlign w:val="center"/>
          </w:tcPr>
          <w:p w14:paraId="2DD2EAB2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14:paraId="0F827AF2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1134" w:type="dxa"/>
            <w:vAlign w:val="center"/>
          </w:tcPr>
          <w:p w14:paraId="1BB345F2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....................</w:t>
            </w:r>
          </w:p>
        </w:tc>
        <w:tc>
          <w:tcPr>
            <w:tcW w:w="1139" w:type="dxa"/>
            <w:vAlign w:val="center"/>
          </w:tcPr>
          <w:p w14:paraId="478F18F3" w14:textId="77777777" w:rsidR="0058503B" w:rsidRDefault="0058503B" w:rsidP="00CA5718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....................</w:t>
            </w:r>
          </w:p>
        </w:tc>
      </w:tr>
    </w:tbl>
    <w:p w14:paraId="16457CAF" w14:textId="77777777" w:rsidR="00801408" w:rsidRDefault="00801408" w:rsidP="00801408">
      <w:pPr>
        <w:jc w:val="both"/>
      </w:pPr>
    </w:p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C6EA9D5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D800C8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E003" w14:textId="77777777" w:rsidR="00E643A3" w:rsidRDefault="00E643A3" w:rsidP="005117C6">
      <w:r>
        <w:separator/>
      </w:r>
    </w:p>
  </w:endnote>
  <w:endnote w:type="continuationSeparator" w:id="0">
    <w:p w14:paraId="12CF97BF" w14:textId="77777777" w:rsidR="00E643A3" w:rsidRDefault="00E643A3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DAF2" w14:textId="77777777" w:rsidR="00E643A3" w:rsidRDefault="00E643A3" w:rsidP="005117C6">
      <w:r>
        <w:separator/>
      </w:r>
    </w:p>
  </w:footnote>
  <w:footnote w:type="continuationSeparator" w:id="0">
    <w:p w14:paraId="027E39BB" w14:textId="77777777" w:rsidR="00E643A3" w:rsidRDefault="00E643A3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AA728C"/>
    <w:multiLevelType w:val="hybridMultilevel"/>
    <w:tmpl w:val="63DC47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E36563"/>
    <w:multiLevelType w:val="multilevel"/>
    <w:tmpl w:val="8E3C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EE2BF7"/>
    <w:multiLevelType w:val="hybridMultilevel"/>
    <w:tmpl w:val="38AC6F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1422C"/>
    <w:multiLevelType w:val="hybridMultilevel"/>
    <w:tmpl w:val="8E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1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8"/>
  </w:num>
  <w:num w:numId="6" w16cid:durableId="46805942">
    <w:abstractNumId w:val="24"/>
  </w:num>
  <w:num w:numId="7" w16cid:durableId="1149589697">
    <w:abstractNumId w:val="17"/>
  </w:num>
  <w:num w:numId="8" w16cid:durableId="845443366">
    <w:abstractNumId w:val="16"/>
  </w:num>
  <w:num w:numId="9" w16cid:durableId="1609702431">
    <w:abstractNumId w:val="4"/>
  </w:num>
  <w:num w:numId="10" w16cid:durableId="312876446">
    <w:abstractNumId w:val="13"/>
  </w:num>
  <w:num w:numId="11" w16cid:durableId="318389938">
    <w:abstractNumId w:val="6"/>
  </w:num>
  <w:num w:numId="12" w16cid:durableId="877813525">
    <w:abstractNumId w:val="26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9"/>
  </w:num>
  <w:num w:numId="17" w16cid:durableId="1863204760">
    <w:abstractNumId w:val="12"/>
  </w:num>
  <w:num w:numId="18" w16cid:durableId="1091856236">
    <w:abstractNumId w:val="10"/>
  </w:num>
  <w:num w:numId="19" w16cid:durableId="1384937767">
    <w:abstractNumId w:val="20"/>
  </w:num>
  <w:num w:numId="20" w16cid:durableId="91516886">
    <w:abstractNumId w:val="22"/>
  </w:num>
  <w:num w:numId="21" w16cid:durableId="1796562323">
    <w:abstractNumId w:val="15"/>
  </w:num>
  <w:num w:numId="22" w16cid:durableId="35470818">
    <w:abstractNumId w:val="25"/>
  </w:num>
  <w:num w:numId="23" w16cid:durableId="2048984738">
    <w:abstractNumId w:val="14"/>
  </w:num>
  <w:num w:numId="24" w16cid:durableId="1634484094">
    <w:abstractNumId w:val="19"/>
  </w:num>
  <w:num w:numId="25" w16cid:durableId="480315444">
    <w:abstractNumId w:val="23"/>
  </w:num>
  <w:num w:numId="26" w16cid:durableId="1194076191">
    <w:abstractNumId w:val="7"/>
  </w:num>
  <w:num w:numId="27" w16cid:durableId="563295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1F15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46C7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6EEB"/>
    <w:rsid w:val="00534575"/>
    <w:rsid w:val="005437DE"/>
    <w:rsid w:val="00551884"/>
    <w:rsid w:val="00562CE9"/>
    <w:rsid w:val="0058503B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45364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1408"/>
    <w:rsid w:val="00806F6B"/>
    <w:rsid w:val="0083204E"/>
    <w:rsid w:val="00835FBC"/>
    <w:rsid w:val="0085184B"/>
    <w:rsid w:val="008528D4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E704B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325DC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0A49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D5E0E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643A3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m-586077810911464024m-4249528279995813506msolistparagraph">
    <w:name w:val="m_-586077810911464024m-4249528279995813506msolistparagraph"/>
    <w:basedOn w:val="Normal"/>
    <w:rsid w:val="00801408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character" w:styleId="Forte">
    <w:name w:val="Strong"/>
    <w:uiPriority w:val="22"/>
    <w:qFormat/>
    <w:rsid w:val="00801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1687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5</cp:revision>
  <cp:lastPrinted>2025-08-20T12:16:00Z</cp:lastPrinted>
  <dcterms:created xsi:type="dcterms:W3CDTF">2026-03-30T19:37:00Z</dcterms:created>
  <dcterms:modified xsi:type="dcterms:W3CDTF">2026-03-31T10:51:00Z</dcterms:modified>
</cp:coreProperties>
</file>