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EXTRATO DO CONTRATO Nº. 03/2022</w:t>
      </w: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CONTRATANTE: </w:t>
      </w:r>
      <w:r w:rsidRPr="00096F9A">
        <w:rPr>
          <w:rFonts w:ascii="Arial" w:hAnsi="Arial" w:cs="Arial"/>
          <w:sz w:val="20"/>
          <w:szCs w:val="20"/>
        </w:rPr>
        <w:t>SAECIL - Superintendência de Água e Esgotos da Cidade de Leme.</w:t>
      </w: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CONTRATADA: </w:t>
      </w:r>
      <w:r w:rsidRPr="00096F9A">
        <w:rPr>
          <w:rFonts w:ascii="Arial" w:hAnsi="Arial" w:cs="Arial"/>
          <w:sz w:val="20"/>
          <w:szCs w:val="20"/>
        </w:rPr>
        <w:t>Fioramonte &amp; Fioramonte Serralheria Ltda.-EPP</w:t>
      </w: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MODALIDADE: </w:t>
      </w:r>
      <w:r w:rsidRPr="00096F9A">
        <w:rPr>
          <w:rFonts w:ascii="Arial" w:hAnsi="Arial" w:cs="Arial"/>
          <w:sz w:val="20"/>
          <w:szCs w:val="20"/>
        </w:rPr>
        <w:t>Convite nº. 02/2022.</w:t>
      </w: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OBJETO</w:t>
      </w:r>
      <w:r w:rsidRPr="00096F9A">
        <w:rPr>
          <w:rFonts w:ascii="Arial" w:hAnsi="Arial" w:cs="Arial"/>
          <w:sz w:val="20"/>
          <w:szCs w:val="20"/>
        </w:rPr>
        <w:t>: Contratação de empresa para a construção de canaletas em concreto para águas pluviais, em conformidade com o Edital e respectivos Anexos.</w:t>
      </w: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VALOR: </w:t>
      </w:r>
      <w:r w:rsidRPr="00096F9A">
        <w:rPr>
          <w:rFonts w:ascii="Arial" w:hAnsi="Arial" w:cs="Arial"/>
          <w:sz w:val="20"/>
          <w:szCs w:val="20"/>
        </w:rPr>
        <w:t>R$ 77.665,26 (setenta e sete mil, seiscentos e se</w:t>
      </w:r>
      <w:bookmarkStart w:id="0" w:name="_GoBack"/>
      <w:bookmarkEnd w:id="0"/>
      <w:r w:rsidRPr="00096F9A">
        <w:rPr>
          <w:rFonts w:ascii="Arial" w:hAnsi="Arial" w:cs="Arial"/>
          <w:sz w:val="20"/>
          <w:szCs w:val="20"/>
        </w:rPr>
        <w:t>ssenta e cinco reais e vinte e seis centavos).</w:t>
      </w: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PRAZO:</w:t>
      </w:r>
      <w:r w:rsidRPr="00096F9A">
        <w:rPr>
          <w:rFonts w:ascii="Arial" w:hAnsi="Arial" w:cs="Arial"/>
          <w:sz w:val="20"/>
          <w:szCs w:val="20"/>
        </w:rPr>
        <w:t> 10 (dez) meses.</w:t>
      </w:r>
    </w:p>
    <w:p w:rsidR="00096F9A" w:rsidRPr="00096F9A" w:rsidRDefault="00096F9A" w:rsidP="00096F9A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 w:rsidRPr="00096F9A">
        <w:rPr>
          <w:rFonts w:ascii="Arial" w:hAnsi="Arial" w:cs="Arial"/>
          <w:sz w:val="20"/>
          <w:szCs w:val="20"/>
        </w:rPr>
        <w:t> 01/04/2022.</w:t>
      </w: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Fonts w:ascii="Arial" w:hAnsi="Arial" w:cs="Arial"/>
          <w:sz w:val="20"/>
          <w:szCs w:val="20"/>
        </w:rPr>
        <w:t>Leme, 01 de abril de 2022.</w:t>
      </w: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Fonts w:ascii="Arial" w:hAnsi="Arial" w:cs="Arial"/>
          <w:sz w:val="20"/>
          <w:szCs w:val="20"/>
        </w:rPr>
        <w:t>MAURÍCIO RODRIGUES RAMOS</w:t>
      </w:r>
    </w:p>
    <w:p w:rsidR="00096F9A" w:rsidRPr="00096F9A" w:rsidRDefault="00096F9A" w:rsidP="00096F9A">
      <w:pPr>
        <w:pStyle w:val="SemEspaamento"/>
        <w:rPr>
          <w:rFonts w:ascii="Arial" w:hAnsi="Arial" w:cs="Arial"/>
          <w:sz w:val="20"/>
          <w:szCs w:val="20"/>
        </w:rPr>
      </w:pPr>
      <w:r w:rsidRPr="00096F9A">
        <w:rPr>
          <w:rFonts w:ascii="Arial" w:hAnsi="Arial" w:cs="Arial"/>
          <w:sz w:val="20"/>
          <w:szCs w:val="20"/>
        </w:rPr>
        <w:t>      Diretor-Presidente</w:t>
      </w:r>
    </w:p>
    <w:p w:rsidR="00977153" w:rsidRPr="0036283F" w:rsidRDefault="00977153" w:rsidP="00096F9A">
      <w:pPr>
        <w:pStyle w:val="SemEspaamento"/>
      </w:pPr>
    </w:p>
    <w:sectPr w:rsidR="00977153" w:rsidRPr="00362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3F"/>
    <w:rsid w:val="00096F9A"/>
    <w:rsid w:val="001D3D73"/>
    <w:rsid w:val="0036283F"/>
    <w:rsid w:val="009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A795"/>
  <w15:chartTrackingRefBased/>
  <w15:docId w15:val="{0A32333B-C11D-475B-A17B-7205248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6283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96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6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2023-06-07T13:49:00Z</dcterms:created>
  <dcterms:modified xsi:type="dcterms:W3CDTF">2023-06-07T13:49:00Z</dcterms:modified>
</cp:coreProperties>
</file>