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522C1B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111C28">
        <w:rPr>
          <w:rFonts w:ascii="Arial" w:hAnsi="Arial" w:cs="Arial"/>
          <w:b/>
        </w:rPr>
        <w:t>1</w:t>
      </w:r>
      <w:r w:rsidR="00522C1B">
        <w:rPr>
          <w:rFonts w:ascii="Arial" w:hAnsi="Arial" w:cs="Arial"/>
          <w:b/>
        </w:rPr>
        <w:t>2</w:t>
      </w:r>
      <w:r w:rsidRPr="00E32425">
        <w:rPr>
          <w:rFonts w:ascii="Arial" w:hAnsi="Arial" w:cs="Arial"/>
          <w:b/>
        </w:rPr>
        <w:t>/20</w:t>
      </w:r>
      <w:r w:rsidR="00111C28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111C28" w:rsidRPr="00111C28">
        <w:rPr>
          <w:rFonts w:ascii="Arial" w:hAnsi="Arial" w:cs="Arial"/>
        </w:rPr>
        <w:t>T.Q.A. Indústria e Comércio Ltda.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111C28">
        <w:rPr>
          <w:rFonts w:ascii="Arial" w:hAnsi="Arial" w:cs="Arial"/>
        </w:rPr>
        <w:t>Pregão 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AF71C9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11C28">
        <w:rPr>
          <w:rFonts w:ascii="Arial" w:hAnsi="Arial" w:cs="Arial"/>
        </w:rPr>
        <w:t>06</w:t>
      </w:r>
      <w:r w:rsidRPr="0076138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</w:t>
      </w:r>
      <w:r w:rsidR="00111C2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142B24">
        <w:rPr>
          <w:rFonts w:ascii="Arial" w:hAnsi="Arial" w:cs="Arial"/>
        </w:rPr>
        <w:t>1.235 toneladas</w:t>
      </w:r>
      <w:r w:rsidR="006A7303">
        <w:rPr>
          <w:rFonts w:ascii="Arial" w:hAnsi="Arial" w:cs="Arial"/>
        </w:rPr>
        <w:t xml:space="preserve"> de</w:t>
      </w:r>
      <w:r w:rsidR="00A46113" w:rsidRPr="00A46113">
        <w:rPr>
          <w:rFonts w:ascii="Arial" w:hAnsi="Arial" w:cs="Arial"/>
        </w:rPr>
        <w:t xml:space="preserve"> </w:t>
      </w:r>
      <w:r w:rsidR="00142B24" w:rsidRPr="00142B24">
        <w:rPr>
          <w:rFonts w:ascii="Arial" w:hAnsi="Arial" w:cs="Arial"/>
        </w:rPr>
        <w:t>sulfato de alumínio líquido a 50%</w:t>
      </w:r>
      <w:r w:rsidR="00142B24">
        <w:rPr>
          <w:rFonts w:ascii="Arial" w:hAnsi="Arial" w:cs="Arial"/>
        </w:rPr>
        <w:t>,</w:t>
      </w:r>
      <w:r w:rsidR="00142B24" w:rsidRPr="00142B24">
        <w:rPr>
          <w:rFonts w:ascii="Arial" w:hAnsi="Arial" w:cs="Arial"/>
        </w:rPr>
        <w:t xml:space="preserve"> isento de ferro, para uso no processo de tratamento de água da ETA (Estação de Tratamento de Água), para abastecimento público do município de Leme/SP, em conformidade com o Anexo I - Termo de Referência do Edital</w:t>
      </w:r>
      <w:r w:rsidR="00761385">
        <w:rPr>
          <w:rFonts w:ascii="Arial" w:hAnsi="Arial" w:cs="Arial"/>
        </w:rPr>
        <w:t xml:space="preserve">, </w:t>
      </w:r>
      <w:r w:rsidR="001E7078">
        <w:rPr>
          <w:rFonts w:ascii="Arial" w:hAnsi="Arial" w:cs="Arial"/>
        </w:rPr>
        <w:t xml:space="preserve">Cota </w:t>
      </w:r>
      <w:r w:rsidR="000E726D">
        <w:rPr>
          <w:rFonts w:ascii="Arial" w:hAnsi="Arial" w:cs="Arial"/>
        </w:rPr>
        <w:t>Principal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8F777A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142B24" w:rsidRPr="00142B24">
        <w:rPr>
          <w:rFonts w:ascii="Arial" w:hAnsi="Arial" w:cs="Arial"/>
        </w:rPr>
        <w:t>R$ 848.445,00 (oitocentos e quarenta e oito mil, quatrocentos e quarenta e cinco reais)</w:t>
      </w:r>
      <w:r w:rsidR="00142B24">
        <w:rPr>
          <w:rFonts w:ascii="Arial" w:hAnsi="Arial" w:cs="Arial"/>
        </w:rPr>
        <w:t>.</w:t>
      </w:r>
    </w:p>
    <w:p w:rsidR="00AF71C9" w:rsidRDefault="00AF71C9" w:rsidP="006A7303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2</w:t>
      </w:r>
      <w:r w:rsidR="00142B24">
        <w:rPr>
          <w:rFonts w:ascii="Arial" w:hAnsi="Arial" w:cs="Arial"/>
        </w:rPr>
        <w:t>5</w:t>
      </w:r>
      <w:r w:rsidRPr="00E32425">
        <w:rPr>
          <w:rFonts w:ascii="Arial" w:hAnsi="Arial" w:cs="Arial"/>
        </w:rPr>
        <w:t>/</w:t>
      </w:r>
      <w:r w:rsidR="001E7078">
        <w:rPr>
          <w:rFonts w:ascii="Arial" w:hAnsi="Arial" w:cs="Arial"/>
        </w:rPr>
        <w:t>0</w:t>
      </w:r>
      <w:r w:rsidR="00142B24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/20</w:t>
      </w:r>
      <w:r w:rsidR="00AF71C9">
        <w:rPr>
          <w:rFonts w:ascii="Arial" w:hAnsi="Arial" w:cs="Arial"/>
        </w:rPr>
        <w:t>2</w:t>
      </w:r>
      <w:r w:rsidR="00142B24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142B24" w:rsidP="006A7303">
      <w:pPr>
        <w:jc w:val="both"/>
        <w:rPr>
          <w:rFonts w:ascii="Arial" w:hAnsi="Arial" w:cs="Arial"/>
        </w:rPr>
      </w:pPr>
      <w:bookmarkStart w:id="0" w:name="_GoBack"/>
      <w:bookmarkEnd w:id="0"/>
      <w:r w:rsidRPr="00142B24">
        <w:rPr>
          <w:rFonts w:ascii="Arial" w:hAnsi="Arial" w:cs="Arial"/>
        </w:rPr>
        <w:t>Leme, 25 de abril de 2023.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142B24" w:rsidRDefault="00142B24" w:rsidP="006A7303">
      <w:pPr>
        <w:jc w:val="both"/>
        <w:rPr>
          <w:rFonts w:ascii="Arial" w:hAnsi="Arial" w:cs="Arial"/>
        </w:rPr>
      </w:pPr>
      <w:r w:rsidRPr="00142B24">
        <w:rPr>
          <w:rFonts w:ascii="Arial" w:hAnsi="Arial" w:cs="Arial"/>
        </w:rPr>
        <w:t xml:space="preserve">MAURÍCIO RODRIGUES RAMOS </w:t>
      </w:r>
    </w:p>
    <w:p w:rsidR="006A7303" w:rsidRPr="00E32425" w:rsidRDefault="00142B24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0E726D"/>
    <w:rsid w:val="00111C28"/>
    <w:rsid w:val="001257C3"/>
    <w:rsid w:val="00126861"/>
    <w:rsid w:val="00142B24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2C1B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74947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77A0E"/>
    <w:rsid w:val="00AA52DA"/>
    <w:rsid w:val="00AB40F6"/>
    <w:rsid w:val="00AB7B04"/>
    <w:rsid w:val="00AE7CA8"/>
    <w:rsid w:val="00AF4DFE"/>
    <w:rsid w:val="00AF71C9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78F5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2016-07-06T11:49:00Z</cp:lastPrinted>
  <dcterms:created xsi:type="dcterms:W3CDTF">2023-04-24T13:18:00Z</dcterms:created>
  <dcterms:modified xsi:type="dcterms:W3CDTF">2023-04-24T13:21:00Z</dcterms:modified>
</cp:coreProperties>
</file>