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5E64" w14:textId="0CC9138B" w:rsidR="001938D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</w:p>
    <w:p w14:paraId="768A5FE1" w14:textId="77777777" w:rsidR="00C95612" w:rsidRDefault="00C95612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6236C4E" w14:textId="084E1844" w:rsidR="001938DF" w:rsidRDefault="00B5027A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</w:p>
    <w:p w14:paraId="53F40DB2" w14:textId="77777777" w:rsidR="008B63BB" w:rsidRDefault="008B63BB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034F4194" w14:textId="77777777" w:rsidR="00C95612" w:rsidRDefault="00C95612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92E1DD2" w14:textId="64784CB3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393AD80F" w14:textId="77777777" w:rsidR="00785C6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5B68E892" w14:textId="77777777" w:rsidR="00CA0365" w:rsidRPr="00482365" w:rsidRDefault="00CA0365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217F77F7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322A0145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07F72EF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AD25764" w14:textId="440CF69B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CA0365">
        <w:rPr>
          <w:rFonts w:ascii="Arial" w:hAnsi="Arial" w:cs="Arial"/>
          <w:sz w:val="20"/>
          <w:lang w:val="pt-BR"/>
        </w:rPr>
        <w:t>–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0960A445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5B8A9E7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6FEE434A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22985968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CA0365">
        <w:rPr>
          <w:rFonts w:ascii="Arial" w:hAnsi="Arial" w:cs="Arial"/>
          <w:b/>
          <w:bCs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2415D3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110D7BEA" w14:textId="77777777" w:rsidR="00B5027A" w:rsidRDefault="00B5027A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FF17B9A" w14:textId="77777777" w:rsidR="00C95612" w:rsidRPr="00482365" w:rsidRDefault="00C95612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3D4A83F5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6EB52704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36A6BC9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359CC0B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599B307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319EE6E0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380BE835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3BD80203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D46ECD9" w14:textId="3C6F776E" w:rsidR="00CA0365" w:rsidRDefault="00785C6D" w:rsidP="00E52B1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E52B1F">
        <w:rPr>
          <w:rFonts w:ascii="Arial" w:hAnsi="Arial" w:cs="Arial"/>
          <w:sz w:val="20"/>
          <w:lang w:val="pt-BR"/>
        </w:rPr>
        <w:t xml:space="preserve">Lotes e </w:t>
      </w:r>
      <w:r w:rsidRPr="00482365">
        <w:rPr>
          <w:rFonts w:ascii="Arial" w:hAnsi="Arial" w:cs="Arial"/>
          <w:sz w:val="20"/>
          <w:lang w:val="pt-BR"/>
        </w:rPr>
        <w:t>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6182845C" w14:textId="77777777" w:rsidR="007E4F5C" w:rsidRPr="007E4F5C" w:rsidRDefault="007E4F5C" w:rsidP="007E4F5C">
      <w:pPr>
        <w:jc w:val="both"/>
        <w:rPr>
          <w:rFonts w:ascii="Arial" w:hAnsi="Arial" w:cs="Arial"/>
          <w:sz w:val="20"/>
          <w:szCs w:val="20"/>
          <w:lang w:eastAsia="pt-BR"/>
        </w:rPr>
      </w:pPr>
      <w:bookmarkStart w:id="0" w:name="_Hlk192169909"/>
    </w:p>
    <w:tbl>
      <w:tblPr>
        <w:tblStyle w:val="Tabelacomgrade"/>
        <w:tblW w:w="1044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4116"/>
        <w:gridCol w:w="1849"/>
        <w:gridCol w:w="1370"/>
      </w:tblGrid>
      <w:tr w:rsidR="007E4F5C" w:rsidRPr="007E4F5C" w14:paraId="4F4B325B" w14:textId="77777777" w:rsidTr="00D801E6">
        <w:trPr>
          <w:jc w:val="center"/>
        </w:trPr>
        <w:tc>
          <w:tcPr>
            <w:tcW w:w="10449" w:type="dxa"/>
            <w:gridSpan w:val="6"/>
            <w:shd w:val="clear" w:color="auto" w:fill="D9D9D9" w:themeFill="background1" w:themeFillShade="D9"/>
            <w:vAlign w:val="center"/>
          </w:tcPr>
          <w:p w14:paraId="671C99F5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u w:val="single"/>
                <w:lang w:eastAsia="pt-BR"/>
              </w:rPr>
              <w:t>LOTE 01</w:t>
            </w:r>
          </w:p>
        </w:tc>
      </w:tr>
      <w:tr w:rsidR="007E4F5C" w:rsidRPr="007E4F5C" w14:paraId="6F8E90DF" w14:textId="77777777" w:rsidTr="00D801E6">
        <w:trPr>
          <w:jc w:val="center"/>
        </w:trPr>
        <w:tc>
          <w:tcPr>
            <w:tcW w:w="704" w:type="dxa"/>
            <w:vAlign w:val="center"/>
          </w:tcPr>
          <w:p w14:paraId="12D7AB8C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1418" w:type="dxa"/>
            <w:vAlign w:val="center"/>
          </w:tcPr>
          <w:p w14:paraId="76DCCF35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QUANTIDADE</w:t>
            </w:r>
          </w:p>
        </w:tc>
        <w:tc>
          <w:tcPr>
            <w:tcW w:w="992" w:type="dxa"/>
            <w:vAlign w:val="center"/>
          </w:tcPr>
          <w:p w14:paraId="10060AAF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52D49ABD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DESCRIÇÃO</w:t>
            </w:r>
          </w:p>
        </w:tc>
        <w:tc>
          <w:tcPr>
            <w:tcW w:w="1849" w:type="dxa"/>
            <w:vAlign w:val="center"/>
          </w:tcPr>
          <w:p w14:paraId="020A8984" w14:textId="77777777" w:rsidR="00B5027A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VALOR </w:t>
            </w:r>
          </w:p>
          <w:p w14:paraId="41412338" w14:textId="4B11B99D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UNITÁRIO </w:t>
            </w:r>
          </w:p>
        </w:tc>
        <w:tc>
          <w:tcPr>
            <w:tcW w:w="1370" w:type="dxa"/>
            <w:vAlign w:val="center"/>
          </w:tcPr>
          <w:p w14:paraId="7AF0FE05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VALOR </w:t>
            </w:r>
          </w:p>
          <w:p w14:paraId="0A4E0E7D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TOTAL </w:t>
            </w:r>
          </w:p>
        </w:tc>
      </w:tr>
      <w:tr w:rsidR="007E4F5C" w:rsidRPr="007E4F5C" w14:paraId="30E9269A" w14:textId="77777777" w:rsidTr="00D801E6">
        <w:trPr>
          <w:jc w:val="center"/>
        </w:trPr>
        <w:tc>
          <w:tcPr>
            <w:tcW w:w="704" w:type="dxa"/>
            <w:vAlign w:val="center"/>
          </w:tcPr>
          <w:p w14:paraId="4B58B572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01</w:t>
            </w:r>
          </w:p>
        </w:tc>
        <w:tc>
          <w:tcPr>
            <w:tcW w:w="1418" w:type="dxa"/>
            <w:vAlign w:val="center"/>
          </w:tcPr>
          <w:p w14:paraId="2535A8C3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16980C38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62198FD7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Switch 5 portas: </w:t>
            </w:r>
          </w:p>
          <w:p w14:paraId="09B02099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Padrões e Protocolos: IEEE 802.3i/802.3u/ 802.3ab/802.3x, IEEE 802.1p;</w:t>
            </w:r>
          </w:p>
          <w:p w14:paraId="44DF39DD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Interface: 5x 10/100/1000Mbps, Auto Negociação / Auto MDI / MDIX;</w:t>
            </w:r>
          </w:p>
          <w:p w14:paraId="42BBBA89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Fonte de Alimentação Externa: Fonte de Energia Externa (Saída: 5VDC/0.6A);</w:t>
            </w:r>
          </w:p>
          <w:p w14:paraId="36EFFF26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Indicador LED: Energia;</w:t>
            </w:r>
          </w:p>
          <w:p w14:paraId="301C256E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Indicadores Link /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Act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por porta, incorporados em cada porta RJ-45;</w:t>
            </w:r>
          </w:p>
          <w:p w14:paraId="42D4B185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Método de Transferência: Armazena e Encaminha;</w:t>
            </w:r>
          </w:p>
          <w:p w14:paraId="74AB1CDF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Certificação: CE, FCC,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RoHS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  <w:p w14:paraId="637F83E1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DF34C18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TP-Link LS105G, similar ou de melhor qualidade.</w:t>
            </w:r>
          </w:p>
        </w:tc>
        <w:tc>
          <w:tcPr>
            <w:tcW w:w="1849" w:type="dxa"/>
            <w:vAlign w:val="center"/>
          </w:tcPr>
          <w:p w14:paraId="69BB0A23" w14:textId="7B78CB6E" w:rsidR="007E4F5C" w:rsidRPr="007E4F5C" w:rsidRDefault="008D697E" w:rsidP="007E4F5C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- </w:t>
            </w:r>
          </w:p>
        </w:tc>
        <w:tc>
          <w:tcPr>
            <w:tcW w:w="1370" w:type="dxa"/>
            <w:vAlign w:val="center"/>
          </w:tcPr>
          <w:p w14:paraId="4780BD40" w14:textId="169DC315" w:rsidR="007E4F5C" w:rsidRPr="007E4F5C" w:rsidRDefault="008D697E" w:rsidP="007E4F5C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</w:tr>
      <w:tr w:rsidR="007E4F5C" w:rsidRPr="007E4F5C" w14:paraId="7BE620A0" w14:textId="77777777" w:rsidTr="00D801E6">
        <w:trPr>
          <w:jc w:val="center"/>
        </w:trPr>
        <w:tc>
          <w:tcPr>
            <w:tcW w:w="704" w:type="dxa"/>
            <w:vAlign w:val="center"/>
          </w:tcPr>
          <w:p w14:paraId="7B7AC06D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bookmarkStart w:id="1" w:name="_Hlk192755388"/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02</w:t>
            </w:r>
          </w:p>
        </w:tc>
        <w:tc>
          <w:tcPr>
            <w:tcW w:w="1418" w:type="dxa"/>
            <w:vAlign w:val="center"/>
          </w:tcPr>
          <w:p w14:paraId="2F3517AD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22DA07EA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216E5B1A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Switch 8 portas: </w:t>
            </w:r>
          </w:p>
          <w:p w14:paraId="21A9A5AD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Padrões e Protocolos: IEEE 802.3/ IEEE 802.3u/ IEEE 802.3ab/ IEEE 802.3x/ IEEE 802.1q/ IEEE 802.1p;</w:t>
            </w:r>
          </w:p>
          <w:p w14:paraId="04459E4A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Interface: 8 Portas RJ45 10/100/1000Mbps;</w:t>
            </w:r>
          </w:p>
          <w:p w14:paraId="7DD63873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Fonte de Alimentação: 100~240VAC, 50/60Hz;</w:t>
            </w:r>
          </w:p>
          <w:p w14:paraId="1E407D21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Consumo máximo de energia: 3.55W(220V/50Hz);</w:t>
            </w:r>
          </w:p>
          <w:p w14:paraId="2B0D1D74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Método de Transmissão: Store-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and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-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Forward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312FA30A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Certificação: CE, FCC,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RoHS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  <w:p w14:paraId="0B8E7D72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46F247A" w14:textId="77777777" w:rsidR="007E4F5C" w:rsidRPr="007E4F5C" w:rsidRDefault="007E4F5C" w:rsidP="007E4F5C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TP-Link TL-SG108, similar ou de melhor qualidade.</w:t>
            </w:r>
          </w:p>
        </w:tc>
        <w:tc>
          <w:tcPr>
            <w:tcW w:w="1849" w:type="dxa"/>
            <w:vAlign w:val="center"/>
          </w:tcPr>
          <w:p w14:paraId="66D740A6" w14:textId="6CEB1436" w:rsidR="007E4F5C" w:rsidRPr="007E4F5C" w:rsidRDefault="008D697E" w:rsidP="007E4F5C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6AD80289" w14:textId="52EDD4C1" w:rsidR="007E4F5C" w:rsidRPr="007E4F5C" w:rsidRDefault="008D697E" w:rsidP="007E4F5C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bookmarkEnd w:id="1"/>
      <w:tr w:rsidR="008D697E" w:rsidRPr="007E4F5C" w14:paraId="232CA237" w14:textId="77777777" w:rsidTr="00D801E6">
        <w:trPr>
          <w:jc w:val="center"/>
        </w:trPr>
        <w:tc>
          <w:tcPr>
            <w:tcW w:w="704" w:type="dxa"/>
            <w:vAlign w:val="center"/>
          </w:tcPr>
          <w:p w14:paraId="467E98D4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03</w:t>
            </w:r>
          </w:p>
        </w:tc>
        <w:tc>
          <w:tcPr>
            <w:tcW w:w="1418" w:type="dxa"/>
            <w:vAlign w:val="center"/>
          </w:tcPr>
          <w:p w14:paraId="01B9DCD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525A56E2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6EC4051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Switch 16 portas: </w:t>
            </w:r>
          </w:p>
          <w:p w14:paraId="7103AD1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Tipo de telecomunicação: Store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and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forward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35149A6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Entradas saídas: 16 x 10/100/1000 Mb/s Gigabit Ethernet (RJ45);</w:t>
            </w:r>
          </w:p>
          <w:p w14:paraId="727376A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Padrões IEEE suportados: 802.3ab, 802.3az, 802.3i, 802.3u, 802.3x, 802.3z;</w:t>
            </w:r>
          </w:p>
          <w:p w14:paraId="529B780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fonte de alimentação: Externo.</w:t>
            </w:r>
          </w:p>
          <w:p w14:paraId="31576CB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1F39F9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HP Aruba Instant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On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1430 R8R47A.</w:t>
            </w:r>
          </w:p>
        </w:tc>
        <w:tc>
          <w:tcPr>
            <w:tcW w:w="1849" w:type="dxa"/>
            <w:vAlign w:val="center"/>
          </w:tcPr>
          <w:p w14:paraId="7A3D891D" w14:textId="1969DBE8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25C21F04" w14:textId="06F2313F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7EAC8F58" w14:textId="77777777" w:rsidTr="00D801E6">
        <w:trPr>
          <w:jc w:val="center"/>
        </w:trPr>
        <w:tc>
          <w:tcPr>
            <w:tcW w:w="704" w:type="dxa"/>
            <w:vAlign w:val="center"/>
          </w:tcPr>
          <w:p w14:paraId="0257CF9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04</w:t>
            </w:r>
          </w:p>
        </w:tc>
        <w:tc>
          <w:tcPr>
            <w:tcW w:w="1418" w:type="dxa"/>
            <w:vAlign w:val="center"/>
          </w:tcPr>
          <w:p w14:paraId="7DC3320F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44646CB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5BABEF1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Switch 24 portas: </w:t>
            </w:r>
          </w:p>
          <w:p w14:paraId="6E0119A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Voltagem de entrada: 100 - 240 VCA;</w:t>
            </w:r>
          </w:p>
          <w:p w14:paraId="3B43028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Portas: 24 portas RJ-45 10/100/1000, 2 portas SFP 1GbE;</w:t>
            </w:r>
          </w:p>
          <w:p w14:paraId="14C3BDB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Memória e processamento mínimos: 512 MB SDRAM, 256 MB flash, 800MHz.</w:t>
            </w:r>
          </w:p>
          <w:p w14:paraId="34511D4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6DDB8F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HP Aruba Instant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On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1830 JL812A, similar ou de melhor qualidade.</w:t>
            </w:r>
          </w:p>
        </w:tc>
        <w:tc>
          <w:tcPr>
            <w:tcW w:w="1849" w:type="dxa"/>
            <w:vAlign w:val="center"/>
          </w:tcPr>
          <w:p w14:paraId="230D92BB" w14:textId="1A3FA5ED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5AC2CFD9" w14:textId="59AE2926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18529449" w14:textId="77777777" w:rsidTr="00D801E6">
        <w:trPr>
          <w:jc w:val="center"/>
        </w:trPr>
        <w:tc>
          <w:tcPr>
            <w:tcW w:w="704" w:type="dxa"/>
            <w:vAlign w:val="center"/>
          </w:tcPr>
          <w:p w14:paraId="3D04292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05</w:t>
            </w:r>
          </w:p>
        </w:tc>
        <w:tc>
          <w:tcPr>
            <w:tcW w:w="1418" w:type="dxa"/>
            <w:vAlign w:val="center"/>
          </w:tcPr>
          <w:p w14:paraId="63AC1662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12</w:t>
            </w:r>
          </w:p>
        </w:tc>
        <w:tc>
          <w:tcPr>
            <w:tcW w:w="992" w:type="dxa"/>
            <w:vAlign w:val="center"/>
          </w:tcPr>
          <w:p w14:paraId="5BE39D8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461FC59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Roteador:</w:t>
            </w:r>
          </w:p>
          <w:p w14:paraId="4BEB575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Funções Access point, Roteador, WDS Bridge, WMM;</w:t>
            </w:r>
          </w:p>
          <w:p w14:paraId="1E8294A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Frequências 2.4 GHz, 5 GHz;</w:t>
            </w:r>
          </w:p>
          <w:p w14:paraId="128C86C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Com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Hotspot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Sim;</w:t>
            </w:r>
          </w:p>
          <w:p w14:paraId="341C6E0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Quantidade de portas WAN/LAN 5;</w:t>
            </w:r>
          </w:p>
          <w:p w14:paraId="41B57FD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Tipos de conexões: Com fio, sem fio;</w:t>
            </w:r>
          </w:p>
          <w:p w14:paraId="6AF66CF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mínima wireless: 867 Mbps;</w:t>
            </w:r>
          </w:p>
          <w:p w14:paraId="0AC018D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frequência: Dual Band;</w:t>
            </w:r>
          </w:p>
          <w:p w14:paraId="06862F4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Normas IEEE: IEEE 802.11ac/n/a, IEEE 802.11b/g/n;</w:t>
            </w:r>
          </w:p>
          <w:p w14:paraId="64CF6BB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Redes móveis: Controle de acesso, Firewall SPI, Gateway de camada de aplicativo, Ligação IP e MAC, Wi-Fi dual-band AC1300 – 867 Mbps em 5 GHz e 400 Mbps em 2.4 GHz;</w:t>
            </w:r>
          </w:p>
          <w:p w14:paraId="0465021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 firewall integrado: Sim;</w:t>
            </w:r>
          </w:p>
          <w:p w14:paraId="320CCF7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Protocolos de segurança: DMZ, SPI, WEP, WPA, WPA2;</w:t>
            </w:r>
          </w:p>
          <w:p w14:paraId="307FF62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812FB8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</w:t>
            </w:r>
            <w:r w:rsidRPr="007E4F5C">
              <w:rPr>
                <w:sz w:val="18"/>
                <w:szCs w:val="18"/>
                <w:lang w:eastAsia="pt-BR"/>
              </w:rPr>
              <w:t xml:space="preserve"> </w:t>
            </w: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Roteador Wireless Gigabit Ac1300 Archer C6 V4 Preto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-link, similar ou de melhor qualidade.</w:t>
            </w:r>
          </w:p>
        </w:tc>
        <w:tc>
          <w:tcPr>
            <w:tcW w:w="1849" w:type="dxa"/>
            <w:vAlign w:val="center"/>
          </w:tcPr>
          <w:p w14:paraId="4B4931B4" w14:textId="628A6178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5204AC4B" w14:textId="74AFCA43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067E6433" w14:textId="77777777" w:rsidTr="00D801E6">
        <w:trPr>
          <w:jc w:val="center"/>
        </w:trPr>
        <w:tc>
          <w:tcPr>
            <w:tcW w:w="704" w:type="dxa"/>
            <w:vAlign w:val="center"/>
          </w:tcPr>
          <w:p w14:paraId="330F829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06</w:t>
            </w:r>
          </w:p>
        </w:tc>
        <w:tc>
          <w:tcPr>
            <w:tcW w:w="1418" w:type="dxa"/>
            <w:vAlign w:val="center"/>
          </w:tcPr>
          <w:p w14:paraId="7511E56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25</w:t>
            </w:r>
          </w:p>
        </w:tc>
        <w:tc>
          <w:tcPr>
            <w:tcW w:w="992" w:type="dxa"/>
            <w:vAlign w:val="center"/>
          </w:tcPr>
          <w:p w14:paraId="4A9A4E4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1CB9B39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Fonte de Alimentação 550w:</w:t>
            </w:r>
          </w:p>
          <w:p w14:paraId="1B2A76E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Alimentação contínua garantida;</w:t>
            </w:r>
          </w:p>
          <w:p w14:paraId="471F47D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Entrada CA: 100V c.a.-240V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c.a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.;</w:t>
            </w:r>
          </w:p>
          <w:p w14:paraId="1614D6F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Corrente de Entrada: 10A-5A;</w:t>
            </w:r>
          </w:p>
          <w:p w14:paraId="3888320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Frequência: 47~63Hz;</w:t>
            </w:r>
          </w:p>
          <w:p w14:paraId="5BF3FE0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+5V: Carga máx. 20 A | Saída Máx. 120W;</w:t>
            </w:r>
          </w:p>
          <w:p w14:paraId="3A6510F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+3,3V: Carga máx. 24A | Saída Máx. 120W;</w:t>
            </w:r>
          </w:p>
          <w:p w14:paraId="52486C9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+12V: Carga máx. 44A | Saída Máx. 528W;</w:t>
            </w:r>
          </w:p>
          <w:p w14:paraId="3F7B5BD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-12V: Carga máx. 0,3A | Saída Máx. 3,6W;</w:t>
            </w:r>
          </w:p>
          <w:p w14:paraId="7A7EFF4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+5Vsb: Carga máx. 3A | Saída Máx. 15W;</w:t>
            </w:r>
          </w:p>
          <w:p w14:paraId="75150FA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Potência Total: 550W;</w:t>
            </w:r>
          </w:p>
          <w:p w14:paraId="44065C0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Versão ATX12V: 2,4;</w:t>
            </w:r>
          </w:p>
          <w:p w14:paraId="4306253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Versão EPS12V: 2,92.</w:t>
            </w:r>
          </w:p>
          <w:p w14:paraId="5DCF1F5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DF28E2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Fonte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Corsair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CX Series CX550, 550W, 80 Plus, similar ou de melhor qualidade.</w:t>
            </w:r>
          </w:p>
        </w:tc>
        <w:tc>
          <w:tcPr>
            <w:tcW w:w="1849" w:type="dxa"/>
            <w:vAlign w:val="center"/>
          </w:tcPr>
          <w:p w14:paraId="0D44021A" w14:textId="1BDAE0E1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05115F37" w14:textId="765E1F85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6CD2DC16" w14:textId="77777777" w:rsidTr="00D801E6">
        <w:trPr>
          <w:jc w:val="center"/>
        </w:trPr>
        <w:tc>
          <w:tcPr>
            <w:tcW w:w="704" w:type="dxa"/>
            <w:vAlign w:val="center"/>
          </w:tcPr>
          <w:p w14:paraId="39D6BA3D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lastRenderedPageBreak/>
              <w:t>07</w:t>
            </w:r>
          </w:p>
        </w:tc>
        <w:tc>
          <w:tcPr>
            <w:tcW w:w="1418" w:type="dxa"/>
            <w:vAlign w:val="center"/>
          </w:tcPr>
          <w:p w14:paraId="7DB39B7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992" w:type="dxa"/>
            <w:vAlign w:val="center"/>
          </w:tcPr>
          <w:p w14:paraId="6E5FEDE2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7135E63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Fonte de Alimentação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Slim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:</w:t>
            </w:r>
          </w:p>
          <w:p w14:paraId="3BCDDA9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Potência: mínima de 180w;</w:t>
            </w:r>
          </w:p>
          <w:p w14:paraId="6346DFF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Fan cooler: 1x 80mm;</w:t>
            </w:r>
          </w:p>
          <w:p w14:paraId="310BDBA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Tensão ac: 115v/230v (bivolt manual);</w:t>
            </w:r>
          </w:p>
          <w:p w14:paraId="2EF6815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Frequência: 50/60hz;</w:t>
            </w:r>
          </w:p>
          <w:p w14:paraId="41CCC11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71985E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Fonte para PC Lenovo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Think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Centre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Neo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50s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Gen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4, similar ou de melhor qualidade.</w:t>
            </w:r>
          </w:p>
        </w:tc>
        <w:tc>
          <w:tcPr>
            <w:tcW w:w="1849" w:type="dxa"/>
            <w:vAlign w:val="center"/>
          </w:tcPr>
          <w:p w14:paraId="59338965" w14:textId="7038F010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292ADFA7" w14:textId="6A94B87A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7C888378" w14:textId="77777777" w:rsidTr="00D801E6">
        <w:trPr>
          <w:jc w:val="center"/>
        </w:trPr>
        <w:tc>
          <w:tcPr>
            <w:tcW w:w="704" w:type="dxa"/>
            <w:vAlign w:val="center"/>
          </w:tcPr>
          <w:p w14:paraId="705230B3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08</w:t>
            </w:r>
          </w:p>
        </w:tc>
        <w:tc>
          <w:tcPr>
            <w:tcW w:w="1418" w:type="dxa"/>
            <w:vAlign w:val="center"/>
          </w:tcPr>
          <w:p w14:paraId="1C2334D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992" w:type="dxa"/>
            <w:vAlign w:val="center"/>
          </w:tcPr>
          <w:p w14:paraId="0DAF1904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115F5A1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Memória DDR 3:</w:t>
            </w:r>
          </w:p>
          <w:p w14:paraId="120EE6B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Capacidade: 8 GB;</w:t>
            </w:r>
          </w:p>
          <w:p w14:paraId="60B5B83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Uso: PC - Computador;</w:t>
            </w:r>
          </w:p>
          <w:p w14:paraId="36692FF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Frequência: DDR3 1333MHz (PC10600);</w:t>
            </w:r>
          </w:p>
          <w:p w14:paraId="7C61AE4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Tensão de alimentação (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Vdd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): 1,5 V;</w:t>
            </w:r>
          </w:p>
          <w:p w14:paraId="4A66F52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Arquitetura DDR-3 Transferência de quatro dados por ciclo de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clock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6AD8285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Quantidade de pinos: 240;</w:t>
            </w:r>
          </w:p>
          <w:p w14:paraId="01909AE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Requisitos de Sistema: Computador com barramento de memória DDR3 de 1333MHz.</w:t>
            </w:r>
          </w:p>
          <w:p w14:paraId="2392543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FB5E82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Memória DDR3 8 GB 1333MHz Kingston kvr1333d3n9/8g, similar ou de melhor qualidade.</w:t>
            </w:r>
          </w:p>
        </w:tc>
        <w:tc>
          <w:tcPr>
            <w:tcW w:w="1849" w:type="dxa"/>
            <w:vAlign w:val="center"/>
          </w:tcPr>
          <w:p w14:paraId="4098C0AE" w14:textId="16709C79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3F24A987" w14:textId="2F5A076D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03338DFE" w14:textId="77777777" w:rsidTr="00D801E6">
        <w:trPr>
          <w:jc w:val="center"/>
        </w:trPr>
        <w:tc>
          <w:tcPr>
            <w:tcW w:w="704" w:type="dxa"/>
            <w:vAlign w:val="center"/>
          </w:tcPr>
          <w:p w14:paraId="1C28943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09</w:t>
            </w:r>
          </w:p>
        </w:tc>
        <w:tc>
          <w:tcPr>
            <w:tcW w:w="1418" w:type="dxa"/>
            <w:vAlign w:val="center"/>
          </w:tcPr>
          <w:p w14:paraId="5BCB0B7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178406B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3F02413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Memória DDR 4:</w:t>
            </w:r>
          </w:p>
          <w:p w14:paraId="548CD7A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 total: 8 GB;</w:t>
            </w:r>
          </w:p>
          <w:p w14:paraId="3A3A51D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mínima: 2400 MHz;</w:t>
            </w:r>
          </w:p>
          <w:p w14:paraId="6A61E6E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Tecnologia: DDR4 DRAM;</w:t>
            </w:r>
          </w:p>
          <w:p w14:paraId="48E481F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Quantidade de pinos: 288;</w:t>
            </w:r>
          </w:p>
          <w:p w14:paraId="015B9EB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Latência CAS: 17;</w:t>
            </w:r>
          </w:p>
          <w:p w14:paraId="32E51AE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Voltagem de alimentação: 1.2V.</w:t>
            </w:r>
          </w:p>
          <w:p w14:paraId="1A46589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7C0F56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Memória DDR4 8 GB 2400 MHz Kingston KVR24N17S8/8, similar ou de melhor qualidade.</w:t>
            </w:r>
          </w:p>
        </w:tc>
        <w:tc>
          <w:tcPr>
            <w:tcW w:w="1849" w:type="dxa"/>
            <w:vAlign w:val="center"/>
          </w:tcPr>
          <w:p w14:paraId="609250A2" w14:textId="3FA43B5F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682C367F" w14:textId="35C4FEB9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39502CF3" w14:textId="77777777" w:rsidTr="00D801E6">
        <w:trPr>
          <w:jc w:val="center"/>
        </w:trPr>
        <w:tc>
          <w:tcPr>
            <w:tcW w:w="704" w:type="dxa"/>
            <w:vAlign w:val="center"/>
          </w:tcPr>
          <w:p w14:paraId="6BDAF34E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1418" w:type="dxa"/>
            <w:vAlign w:val="center"/>
          </w:tcPr>
          <w:p w14:paraId="49B4F3B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992" w:type="dxa"/>
            <w:vAlign w:val="center"/>
          </w:tcPr>
          <w:p w14:paraId="3DF6B87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3D1009F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Memória DDR 4:</w:t>
            </w:r>
          </w:p>
          <w:p w14:paraId="2B5B4D4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 total: 8 GB;</w:t>
            </w:r>
          </w:p>
          <w:p w14:paraId="68B082F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Mínima: DDR4 3200 (1600 MHz);</w:t>
            </w:r>
          </w:p>
          <w:p w14:paraId="569E412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Tecnologia: DDR4 DRAM;</w:t>
            </w:r>
          </w:p>
          <w:p w14:paraId="10378C0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Quantidade de pinos: 288;</w:t>
            </w:r>
          </w:p>
          <w:p w14:paraId="3E03CE3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Voltagem de alimentação: 1.2V.</w:t>
            </w:r>
          </w:p>
          <w:p w14:paraId="330B26D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DDDE08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Memória para PC Lenovo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Think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Centre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Neo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50s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Gen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4.</w:t>
            </w:r>
          </w:p>
        </w:tc>
        <w:tc>
          <w:tcPr>
            <w:tcW w:w="1849" w:type="dxa"/>
            <w:vAlign w:val="center"/>
          </w:tcPr>
          <w:p w14:paraId="53FC178D" w14:textId="14A179EA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09205B03" w14:textId="41C00674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62951636" w14:textId="77777777" w:rsidTr="00D801E6">
        <w:trPr>
          <w:jc w:val="center"/>
        </w:trPr>
        <w:tc>
          <w:tcPr>
            <w:tcW w:w="704" w:type="dxa"/>
            <w:vAlign w:val="center"/>
          </w:tcPr>
          <w:p w14:paraId="53D93C3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11</w:t>
            </w:r>
          </w:p>
        </w:tc>
        <w:tc>
          <w:tcPr>
            <w:tcW w:w="1418" w:type="dxa"/>
            <w:vAlign w:val="center"/>
          </w:tcPr>
          <w:p w14:paraId="4FE8174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15D2881E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48BCA1A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Placa de Rede PCI Express Wireless:</w:t>
            </w:r>
          </w:p>
          <w:p w14:paraId="0791FA0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Linha: Wireless;</w:t>
            </w:r>
          </w:p>
          <w:p w14:paraId="0630C1A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Tecnologia de conectividade: WLAN;</w:t>
            </w:r>
          </w:p>
          <w:p w14:paraId="1781A32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Interface: PCI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express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635C91D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antena: Desmontável omnidirecional;</w:t>
            </w:r>
          </w:p>
          <w:p w14:paraId="7154B9C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Taxa de transferência mínima de dados: 300 MB/s;</w:t>
            </w:r>
          </w:p>
          <w:p w14:paraId="5A68EA9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5FCFCF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TP-Link TL-WN881ND, similar ou de melhor qualidade.</w:t>
            </w:r>
          </w:p>
        </w:tc>
        <w:tc>
          <w:tcPr>
            <w:tcW w:w="1849" w:type="dxa"/>
            <w:vAlign w:val="center"/>
          </w:tcPr>
          <w:p w14:paraId="5581ACEE" w14:textId="2E2C618F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6AD40372" w14:textId="6F8CF75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3AF99424" w14:textId="77777777" w:rsidTr="00D801E6">
        <w:trPr>
          <w:jc w:val="center"/>
        </w:trPr>
        <w:tc>
          <w:tcPr>
            <w:tcW w:w="704" w:type="dxa"/>
            <w:vAlign w:val="center"/>
          </w:tcPr>
          <w:p w14:paraId="0C8201BE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12</w:t>
            </w:r>
          </w:p>
        </w:tc>
        <w:tc>
          <w:tcPr>
            <w:tcW w:w="1418" w:type="dxa"/>
            <w:vAlign w:val="center"/>
          </w:tcPr>
          <w:p w14:paraId="72898D9E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5</w:t>
            </w:r>
          </w:p>
        </w:tc>
        <w:tc>
          <w:tcPr>
            <w:tcW w:w="992" w:type="dxa"/>
            <w:vAlign w:val="center"/>
          </w:tcPr>
          <w:p w14:paraId="220ADE10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15F5C27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Adaptador Ethernet Usb;</w:t>
            </w:r>
          </w:p>
          <w:p w14:paraId="1031062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USB 3.0;</w:t>
            </w:r>
          </w:p>
          <w:p w14:paraId="43C4BF6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Rj45 Rede Lan Gigabit 10/100/1000.</w:t>
            </w:r>
          </w:p>
          <w:p w14:paraId="6DEEF08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28F959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Adaptador Rede Ethernet Gigabit Usb 3.0 Lan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Link Ue300, similar ou de melhor qualidade.</w:t>
            </w:r>
          </w:p>
        </w:tc>
        <w:tc>
          <w:tcPr>
            <w:tcW w:w="1849" w:type="dxa"/>
            <w:vAlign w:val="center"/>
          </w:tcPr>
          <w:p w14:paraId="596B5EA8" w14:textId="5FAB73BB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071B3CD6" w14:textId="08B30AD4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6084D8F7" w14:textId="77777777" w:rsidTr="00D801E6">
        <w:trPr>
          <w:jc w:val="center"/>
        </w:trPr>
        <w:tc>
          <w:tcPr>
            <w:tcW w:w="704" w:type="dxa"/>
            <w:vAlign w:val="center"/>
          </w:tcPr>
          <w:p w14:paraId="13B4FDF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13</w:t>
            </w:r>
          </w:p>
        </w:tc>
        <w:tc>
          <w:tcPr>
            <w:tcW w:w="1418" w:type="dxa"/>
            <w:vAlign w:val="center"/>
          </w:tcPr>
          <w:p w14:paraId="21800B9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4849099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350234C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Adaptador Usb Wireless: </w:t>
            </w:r>
          </w:p>
          <w:p w14:paraId="30B0B73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Taxa mínima de transferência de dados: 833 MB/s;</w:t>
            </w:r>
          </w:p>
          <w:p w14:paraId="0670FCB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Padrões Wireless: IEEE 802.11b/g/n 2.4 GHz, IEEE 802.11a/n/ac 5 GHz;</w:t>
            </w:r>
          </w:p>
          <w:p w14:paraId="379CB70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Frequência: 2.4 GHz, 5 GHz;</w:t>
            </w:r>
          </w:p>
          <w:p w14:paraId="12255AC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Modos Wireless: Modo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Ad-Hoc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/ Infraestrutura</w:t>
            </w:r>
          </w:p>
          <w:p w14:paraId="3E17A39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Segurança Wireless: WEP, WPA/WPA2/WPA3, WPA-PSK/ WPA2-PSK, WPA3-SAE;</w:t>
            </w:r>
          </w:p>
          <w:p w14:paraId="2BEA920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Sistemas operacionais suportados: Windows 11/10/8.1/8/7.</w:t>
            </w:r>
          </w:p>
          <w:p w14:paraId="60F19BD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FF3896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-link Archer T3u Ac1300 Dual Band 5ghz, similar ou de melhor qualidade.</w:t>
            </w:r>
          </w:p>
        </w:tc>
        <w:tc>
          <w:tcPr>
            <w:tcW w:w="1849" w:type="dxa"/>
            <w:vAlign w:val="center"/>
          </w:tcPr>
          <w:p w14:paraId="2CEA09A8" w14:textId="0B93F99C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29814D72" w14:textId="6F010A49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7DFB887C" w14:textId="77777777" w:rsidTr="00D801E6">
        <w:trPr>
          <w:jc w:val="center"/>
        </w:trPr>
        <w:tc>
          <w:tcPr>
            <w:tcW w:w="704" w:type="dxa"/>
            <w:vAlign w:val="center"/>
          </w:tcPr>
          <w:p w14:paraId="638471A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14</w:t>
            </w:r>
          </w:p>
        </w:tc>
        <w:tc>
          <w:tcPr>
            <w:tcW w:w="1418" w:type="dxa"/>
            <w:vAlign w:val="center"/>
          </w:tcPr>
          <w:p w14:paraId="6B09833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08</w:t>
            </w:r>
          </w:p>
        </w:tc>
        <w:tc>
          <w:tcPr>
            <w:tcW w:w="992" w:type="dxa"/>
            <w:vAlign w:val="center"/>
          </w:tcPr>
          <w:p w14:paraId="66FBA381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5EBC737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Webcam:</w:t>
            </w:r>
          </w:p>
          <w:p w14:paraId="7EA7644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Videochamada HD (1280 x 720 pixels) com sistema recomendado;</w:t>
            </w:r>
          </w:p>
          <w:p w14:paraId="76BE671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Captura de vídeo: até 1280 x 720 pixels;</w:t>
            </w:r>
          </w:p>
          <w:p w14:paraId="01857D8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Tecnologia Logitech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Fluid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Crystal;</w:t>
            </w:r>
          </w:p>
          <w:p w14:paraId="792C6E7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Fotos: até 3,0 megapixels (com otimização do software);</w:t>
            </w:r>
          </w:p>
          <w:p w14:paraId="3897AD3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Microfone embutido com redução de ruídos;</w:t>
            </w:r>
          </w:p>
          <w:p w14:paraId="2DDC18E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USB 2.0 de alta velocidade certificado;</w:t>
            </w:r>
          </w:p>
          <w:p w14:paraId="6FB32EA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Clipe universal que se ajusta a laptops e monitores LED/LCD;</w:t>
            </w:r>
          </w:p>
          <w:p w14:paraId="481292D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Controles de panorâmica, inclinação e zoom;</w:t>
            </w:r>
          </w:p>
          <w:p w14:paraId="0B99176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Captura de vídeo e foto;</w:t>
            </w:r>
          </w:p>
          <w:p w14:paraId="0B23B29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Rastreio de rosto;</w:t>
            </w:r>
          </w:p>
          <w:p w14:paraId="738650F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Detecção de movimento.</w:t>
            </w:r>
          </w:p>
          <w:p w14:paraId="02DC3FD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688D79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Webcam HD Logitech C270, similar ou de melhor qualidade.</w:t>
            </w:r>
          </w:p>
        </w:tc>
        <w:tc>
          <w:tcPr>
            <w:tcW w:w="1849" w:type="dxa"/>
            <w:vAlign w:val="center"/>
          </w:tcPr>
          <w:p w14:paraId="5AC4A60F" w14:textId="3C342B6B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4523803D" w14:textId="1A34E852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3430F8A5" w14:textId="77777777" w:rsidTr="00D801E6">
        <w:trPr>
          <w:jc w:val="center"/>
        </w:trPr>
        <w:tc>
          <w:tcPr>
            <w:tcW w:w="704" w:type="dxa"/>
            <w:vAlign w:val="center"/>
          </w:tcPr>
          <w:p w14:paraId="35B00591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1418" w:type="dxa"/>
            <w:vAlign w:val="center"/>
          </w:tcPr>
          <w:p w14:paraId="3CD263B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6E484DB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66DAC82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Pen Drive:</w:t>
            </w:r>
          </w:p>
          <w:p w14:paraId="723CD26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Capacidade: 32Gb;</w:t>
            </w:r>
          </w:p>
          <w:p w14:paraId="225FFA7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Compatibilidade Dupla: Conectividade com USB 3.0 e versão anterior do USB 2.0;</w:t>
            </w:r>
          </w:p>
          <w:p w14:paraId="5719045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Taxa mínima de Leitura e Gravação: 40 MB/s e 10MB/s respectivamente;</w:t>
            </w:r>
          </w:p>
          <w:p w14:paraId="75C87EA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Compatibilidade: Windows 8 / 7 / Vista / XP / Mac OS X v.10.6.x ou superior / Linux v.2.6.x ou superior.</w:t>
            </w:r>
          </w:p>
          <w:p w14:paraId="27AEDE7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Pen Drive 32GB Kingston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DataTraveler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, USB 3.0 - DT100G3, similar ou de melhor qualidade.</w:t>
            </w:r>
          </w:p>
        </w:tc>
        <w:tc>
          <w:tcPr>
            <w:tcW w:w="1849" w:type="dxa"/>
            <w:vAlign w:val="center"/>
          </w:tcPr>
          <w:p w14:paraId="7A98B445" w14:textId="57530012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4F48BABE" w14:textId="1577D9A1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5457BF9D" w14:textId="77777777" w:rsidTr="00D801E6">
        <w:trPr>
          <w:jc w:val="center"/>
        </w:trPr>
        <w:tc>
          <w:tcPr>
            <w:tcW w:w="704" w:type="dxa"/>
            <w:vAlign w:val="center"/>
          </w:tcPr>
          <w:p w14:paraId="55BFA1D0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16</w:t>
            </w:r>
          </w:p>
        </w:tc>
        <w:tc>
          <w:tcPr>
            <w:tcW w:w="1418" w:type="dxa"/>
            <w:vAlign w:val="center"/>
          </w:tcPr>
          <w:p w14:paraId="33AF9A8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992" w:type="dxa"/>
            <w:vAlign w:val="center"/>
          </w:tcPr>
          <w:p w14:paraId="72C81172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00522B8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Unidade de Armazenamento: </w:t>
            </w:r>
          </w:p>
          <w:p w14:paraId="6B5D20F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Tecnologia de conectividade SSD;</w:t>
            </w:r>
          </w:p>
          <w:p w14:paraId="6EC6FA7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Interface: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Sata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III de 2,5 polegadas;</w:t>
            </w:r>
          </w:p>
          <w:p w14:paraId="6283F28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Capacidade mínima de 240 GB de armazenamento; </w:t>
            </w:r>
          </w:p>
          <w:p w14:paraId="7AFB5D7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mínima de leitura e gravação: 545MB/s e 430MB/s respectivamente;</w:t>
            </w:r>
          </w:p>
          <w:p w14:paraId="183E4C5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Aplicações: Computador Desktop e Notebook.</w:t>
            </w:r>
          </w:p>
          <w:p w14:paraId="29038DD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864F14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WDS240G3G0A, similar ou de melhor qualidade.</w:t>
            </w:r>
          </w:p>
        </w:tc>
        <w:tc>
          <w:tcPr>
            <w:tcW w:w="1849" w:type="dxa"/>
            <w:vAlign w:val="center"/>
          </w:tcPr>
          <w:p w14:paraId="23883264" w14:textId="09E50BAD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3B01EFC2" w14:textId="49A4A47E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04D4FD75" w14:textId="77777777" w:rsidTr="00D801E6">
        <w:trPr>
          <w:jc w:val="center"/>
        </w:trPr>
        <w:tc>
          <w:tcPr>
            <w:tcW w:w="704" w:type="dxa"/>
            <w:vAlign w:val="center"/>
          </w:tcPr>
          <w:p w14:paraId="455ED79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17</w:t>
            </w:r>
          </w:p>
        </w:tc>
        <w:tc>
          <w:tcPr>
            <w:tcW w:w="1418" w:type="dxa"/>
            <w:vAlign w:val="center"/>
          </w:tcPr>
          <w:p w14:paraId="6281380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992" w:type="dxa"/>
            <w:vAlign w:val="center"/>
          </w:tcPr>
          <w:p w14:paraId="124F80FF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0F14744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SSD Externo Portátil:</w:t>
            </w:r>
          </w:p>
          <w:p w14:paraId="1EBE9A9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Armazenamento Mínimo de 2 TB;</w:t>
            </w:r>
          </w:p>
          <w:p w14:paraId="113E87C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Formato compacto e de bolso;</w:t>
            </w:r>
          </w:p>
          <w:p w14:paraId="26EB91B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mínima de leitura e gravação: 1.050 MB/s e 1.000 MB/s respectivamente;</w:t>
            </w:r>
          </w:p>
          <w:p w14:paraId="3643058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Conector: USB 3.2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Gen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2;</w:t>
            </w:r>
          </w:p>
          <w:p w14:paraId="4439092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Material de revestimento: Metal + Plástico;</w:t>
            </w:r>
          </w:p>
          <w:p w14:paraId="5B200A1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Compatibilidade: USB 3.2 Geração 2, Windows 11, Windows 10, MacOS (v. 10.15.x +), Linux (v. 4.4.x +), Chrome OS.</w:t>
            </w:r>
          </w:p>
          <w:p w14:paraId="772FB25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BD90D2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Referência: SSD Externo Portátil Kingston 2TB, USB 3.2, Leitura: 1.050MB/s e Gravação: 1.050MB/s, similar ou de melhor qualidade.</w:t>
            </w:r>
          </w:p>
        </w:tc>
        <w:tc>
          <w:tcPr>
            <w:tcW w:w="1849" w:type="dxa"/>
            <w:vAlign w:val="center"/>
          </w:tcPr>
          <w:p w14:paraId="50DAFD91" w14:textId="21DFFED2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7C3E8082" w14:textId="050A1AB4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7F47A7D7" w14:textId="77777777" w:rsidTr="00D801E6">
        <w:trPr>
          <w:jc w:val="center"/>
        </w:trPr>
        <w:tc>
          <w:tcPr>
            <w:tcW w:w="704" w:type="dxa"/>
            <w:vAlign w:val="center"/>
          </w:tcPr>
          <w:p w14:paraId="7A0C194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18</w:t>
            </w:r>
          </w:p>
        </w:tc>
        <w:tc>
          <w:tcPr>
            <w:tcW w:w="1418" w:type="dxa"/>
            <w:vAlign w:val="center"/>
          </w:tcPr>
          <w:p w14:paraId="3D33170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6C075E27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71B3EC9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Unidade de Armazenamento: </w:t>
            </w:r>
          </w:p>
          <w:p w14:paraId="1E8912F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Capacidade: 250 GB;</w:t>
            </w:r>
          </w:p>
          <w:p w14:paraId="0BAA203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Fator de Forma: M.2 2280;</w:t>
            </w:r>
          </w:p>
          <w:p w14:paraId="18A1DF0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Conector: M.2;</w:t>
            </w:r>
          </w:p>
          <w:p w14:paraId="14F6DB1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Desempenho mínimo de Leitura Sequencial: 4000MB/s;</w:t>
            </w:r>
          </w:p>
          <w:p w14:paraId="5D40451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Desempenho mínimo de Gravação Sequencial: 2.000 MB/s;</w:t>
            </w:r>
          </w:p>
          <w:p w14:paraId="05A6881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Interface: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PCIe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Gen4 x4;</w:t>
            </w:r>
          </w:p>
          <w:p w14:paraId="60C008A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Resistência (TBW): 150;</w:t>
            </w:r>
          </w:p>
          <w:p w14:paraId="4218421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Certificações: BSMI, CAN ICES-3(B)/NMB-3(B), CE, FCC, KCC, Marrocos, RCM, TUV, UL, VCCI.</w:t>
            </w:r>
          </w:p>
          <w:p w14:paraId="37AC1CE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60DDE51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SSD 250GB WD SN580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NVMe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M.2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PCle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, Gen4, Leitura 4000 e Gravação 2000 - WDS250G3B0E, similar ou de melhor qualidade.</w:t>
            </w:r>
          </w:p>
        </w:tc>
        <w:tc>
          <w:tcPr>
            <w:tcW w:w="1849" w:type="dxa"/>
            <w:vAlign w:val="center"/>
          </w:tcPr>
          <w:p w14:paraId="1D570ADB" w14:textId="5BB38D4C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2F482F34" w14:textId="4FAAD8D3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58AD557C" w14:textId="77777777" w:rsidTr="00D801E6">
        <w:trPr>
          <w:jc w:val="center"/>
        </w:trPr>
        <w:tc>
          <w:tcPr>
            <w:tcW w:w="704" w:type="dxa"/>
            <w:vAlign w:val="center"/>
          </w:tcPr>
          <w:p w14:paraId="7AFEEE0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19</w:t>
            </w:r>
          </w:p>
        </w:tc>
        <w:tc>
          <w:tcPr>
            <w:tcW w:w="1418" w:type="dxa"/>
            <w:vAlign w:val="center"/>
          </w:tcPr>
          <w:p w14:paraId="20FE2D0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2" w:type="dxa"/>
            <w:vAlign w:val="center"/>
          </w:tcPr>
          <w:p w14:paraId="52123F1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210AE4C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 de Armazenamento para Servidor:</w:t>
            </w:r>
          </w:p>
          <w:p w14:paraId="39F8034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Capacidade: 1.2 TB;</w:t>
            </w:r>
          </w:p>
          <w:p w14:paraId="7AA1C7B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Tecnologia de armazenamento: HDD;</w:t>
            </w:r>
          </w:p>
          <w:p w14:paraId="2B771E3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Interfaces: SAS;</w:t>
            </w:r>
          </w:p>
          <w:p w14:paraId="13CF8F2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Aplicações: Servidor;</w:t>
            </w:r>
          </w:p>
          <w:p w14:paraId="1CB4B81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Localização do disco rígido e SSD: Interno;</w:t>
            </w:r>
          </w:p>
          <w:p w14:paraId="5C0654A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disco rígido e SSD externo: Servidor;</w:t>
            </w:r>
          </w:p>
          <w:p w14:paraId="79EA0A1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Fator de forma do disco rígido e SSD: 2.5".</w:t>
            </w:r>
          </w:p>
          <w:p w14:paraId="22911CF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4122EF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HDD para Servidor Lenovo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ThinkSystem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00YK016 (SR650).</w:t>
            </w:r>
          </w:p>
        </w:tc>
        <w:tc>
          <w:tcPr>
            <w:tcW w:w="1849" w:type="dxa"/>
            <w:vAlign w:val="center"/>
          </w:tcPr>
          <w:p w14:paraId="38A17D46" w14:textId="20C81A0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264FA658" w14:textId="5978A8DD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436A49C1" w14:textId="77777777" w:rsidTr="00D801E6">
        <w:trPr>
          <w:jc w:val="center"/>
        </w:trPr>
        <w:tc>
          <w:tcPr>
            <w:tcW w:w="704" w:type="dxa"/>
            <w:vAlign w:val="center"/>
          </w:tcPr>
          <w:p w14:paraId="0CB555E2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1418" w:type="dxa"/>
            <w:vAlign w:val="center"/>
          </w:tcPr>
          <w:p w14:paraId="23AC7EC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992" w:type="dxa"/>
            <w:vAlign w:val="center"/>
          </w:tcPr>
          <w:p w14:paraId="2B88F45C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Cartela Com 5 Unidades</w:t>
            </w:r>
          </w:p>
        </w:tc>
        <w:tc>
          <w:tcPr>
            <w:tcW w:w="4116" w:type="dxa"/>
            <w:vAlign w:val="center"/>
          </w:tcPr>
          <w:p w14:paraId="4013334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Pilha Moeda Cr2032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Lithium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:</w:t>
            </w:r>
          </w:p>
          <w:p w14:paraId="3BA2298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Modelo: Cr2032;</w:t>
            </w:r>
          </w:p>
          <w:p w14:paraId="572086A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Tipo: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Lithium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15DB51C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Tamanho: Moeda;</w:t>
            </w:r>
          </w:p>
          <w:p w14:paraId="19DCD1E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CR2032;</w:t>
            </w:r>
          </w:p>
          <w:p w14:paraId="476C5A0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Voltagem: 3V.</w:t>
            </w:r>
          </w:p>
          <w:p w14:paraId="22C6048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1A9586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Pilha Moeda Cr 2032 Duracell Cartela Com 5 Unidades, similar ou de melhor qualidade.</w:t>
            </w:r>
          </w:p>
        </w:tc>
        <w:tc>
          <w:tcPr>
            <w:tcW w:w="1849" w:type="dxa"/>
            <w:vAlign w:val="center"/>
          </w:tcPr>
          <w:p w14:paraId="78B2718A" w14:textId="7A747576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70BAA574" w14:textId="6C118A8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242A7BEC" w14:textId="77777777" w:rsidTr="00D801E6">
        <w:trPr>
          <w:jc w:val="center"/>
        </w:trPr>
        <w:tc>
          <w:tcPr>
            <w:tcW w:w="704" w:type="dxa"/>
            <w:vAlign w:val="center"/>
          </w:tcPr>
          <w:p w14:paraId="5F9C394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21</w:t>
            </w:r>
          </w:p>
        </w:tc>
        <w:tc>
          <w:tcPr>
            <w:tcW w:w="1418" w:type="dxa"/>
            <w:vAlign w:val="center"/>
          </w:tcPr>
          <w:p w14:paraId="074DE2D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992" w:type="dxa"/>
            <w:vAlign w:val="center"/>
          </w:tcPr>
          <w:p w14:paraId="5203EC41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7B8B628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Fita Dupla Face:</w:t>
            </w:r>
          </w:p>
          <w:p w14:paraId="2D4F20D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Fita dupla - face de adesivo transferível transparente indicada para fixação de placas de identificação, canaletas,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PDV´s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, expositores e displays, em diversos tipos de substratos;</w:t>
            </w:r>
          </w:p>
          <w:p w14:paraId="4FAADB0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Alta resistência a solventes;</w:t>
            </w:r>
          </w:p>
          <w:p w14:paraId="68A2557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Compensa a dilatação térmica das partes unidas;</w:t>
            </w:r>
          </w:p>
          <w:p w14:paraId="36B69F7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Proporciona a distribuição do esforço mecânico;</w:t>
            </w:r>
          </w:p>
          <w:p w14:paraId="17103FC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Forte adesão à superfície;</w:t>
            </w:r>
          </w:p>
          <w:p w14:paraId="656C24F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Evita corrosão;</w:t>
            </w:r>
          </w:p>
          <w:p w14:paraId="00D3DA6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Compensa dilatação térmica;</w:t>
            </w:r>
          </w:p>
          <w:p w14:paraId="5A6D4DE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Atenua vibrações;</w:t>
            </w:r>
          </w:p>
          <w:p w14:paraId="2E522CC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Resistente a solventes;</w:t>
            </w:r>
          </w:p>
          <w:p w14:paraId="218D74E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4ACAF09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Fita Dupla Face Fixa Forte 3M VHB 12MM X 20M 4910, similar ou de melhor qualidade.</w:t>
            </w:r>
          </w:p>
        </w:tc>
        <w:tc>
          <w:tcPr>
            <w:tcW w:w="1849" w:type="dxa"/>
            <w:vAlign w:val="center"/>
          </w:tcPr>
          <w:p w14:paraId="667C20C0" w14:textId="26B7D4A0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43014E6D" w14:textId="35DB31A4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6D22F5E4" w14:textId="77777777" w:rsidTr="00D801E6">
        <w:trPr>
          <w:jc w:val="center"/>
        </w:trPr>
        <w:tc>
          <w:tcPr>
            <w:tcW w:w="704" w:type="dxa"/>
            <w:vAlign w:val="center"/>
          </w:tcPr>
          <w:p w14:paraId="0CE0DBC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22</w:t>
            </w:r>
          </w:p>
        </w:tc>
        <w:tc>
          <w:tcPr>
            <w:tcW w:w="1418" w:type="dxa"/>
            <w:vAlign w:val="center"/>
          </w:tcPr>
          <w:p w14:paraId="295C79B3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92" w:type="dxa"/>
            <w:vAlign w:val="center"/>
          </w:tcPr>
          <w:p w14:paraId="5BB58D0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5EF0774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Nobreak 600Va</w:t>
            </w:r>
          </w:p>
          <w:p w14:paraId="4A1C8C9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Potência nominal: 600 VA;</w:t>
            </w:r>
          </w:p>
          <w:p w14:paraId="4449BC9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Tensão de Entrada: 115 / 220 V;</w:t>
            </w:r>
          </w:p>
          <w:p w14:paraId="5BD3E65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Tensão saída: 115 V;</w:t>
            </w:r>
          </w:p>
          <w:p w14:paraId="6B392F8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Autonomia mínima: 30 min;</w:t>
            </w:r>
          </w:p>
          <w:p w14:paraId="0BE18BF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bateria: Bateria selada VRLA;</w:t>
            </w:r>
          </w:p>
          <w:p w14:paraId="66C42E1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Frequência: 50/60 Hz;</w:t>
            </w:r>
          </w:p>
          <w:p w14:paraId="0F28351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Corrente nominal: 5.2 A;</w:t>
            </w:r>
          </w:p>
          <w:p w14:paraId="148A8BC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Tensão barramento (CC): 12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Vcc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2222116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Corrente Baterias: 7 Ah;</w:t>
            </w:r>
          </w:p>
          <w:p w14:paraId="1001DB9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Tomada: Padrão NBR 14136;</w:t>
            </w:r>
          </w:p>
          <w:p w14:paraId="32529E9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Involucro: Metálico.</w:t>
            </w:r>
          </w:p>
          <w:p w14:paraId="269A625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0BBC786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Nobreak WEG Home, 600VA, 6 Tomadas Entrada Bivolt e Saída 115V, similar ou de melhor qualidade.</w:t>
            </w:r>
          </w:p>
        </w:tc>
        <w:tc>
          <w:tcPr>
            <w:tcW w:w="1849" w:type="dxa"/>
            <w:vAlign w:val="center"/>
          </w:tcPr>
          <w:p w14:paraId="5862FEF9" w14:textId="38EFC088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68DC7936" w14:textId="5605DE4E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6A5EC782" w14:textId="77777777" w:rsidTr="00D801E6">
        <w:trPr>
          <w:jc w:val="center"/>
        </w:trPr>
        <w:tc>
          <w:tcPr>
            <w:tcW w:w="704" w:type="dxa"/>
            <w:vAlign w:val="center"/>
          </w:tcPr>
          <w:p w14:paraId="71400D8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23</w:t>
            </w:r>
          </w:p>
        </w:tc>
        <w:tc>
          <w:tcPr>
            <w:tcW w:w="1418" w:type="dxa"/>
            <w:vAlign w:val="center"/>
          </w:tcPr>
          <w:p w14:paraId="41541537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92" w:type="dxa"/>
            <w:vAlign w:val="center"/>
          </w:tcPr>
          <w:p w14:paraId="51BEADB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1B1BB51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Nobreak 1200Va</w:t>
            </w:r>
          </w:p>
          <w:p w14:paraId="10FF7BF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Potência: 1200VA;</w:t>
            </w:r>
          </w:p>
          <w:p w14:paraId="344289B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Tensão de entrada: 115V / 220V (automático);</w:t>
            </w:r>
          </w:p>
          <w:p w14:paraId="77A92D8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Tensão de saída: 115V ou 220V (selecionável manualmente via chave comutadora);</w:t>
            </w:r>
          </w:p>
          <w:p w14:paraId="3044994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Conexão de entrada: 1 cabo de alimentação, 1 engate rápido para bateria(s) externa(s);</w:t>
            </w:r>
          </w:p>
          <w:p w14:paraId="52B89E0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Quantidade de tomadas: 6 tomadas 10A - NBR 14136;</w:t>
            </w:r>
          </w:p>
          <w:p w14:paraId="0F93EBC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Tensão DC: 12V;</w:t>
            </w:r>
          </w:p>
          <w:p w14:paraId="38C82A3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Bateria(s): 1 bateria interna de 12V 7Ah;</w:t>
            </w:r>
          </w:p>
          <w:p w14:paraId="7207AD4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Bateria externa indicada - não inclusa: 1 bateria de 12V/45Ah;</w:t>
            </w:r>
          </w:p>
          <w:p w14:paraId="2B8EA8C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Autonomia Mínima: 30 minutos;</w:t>
            </w:r>
          </w:p>
          <w:p w14:paraId="1AEE82A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Frequência de rede: 50Hz ou 60Hz (+/-5%) com detecção automática;</w:t>
            </w:r>
          </w:p>
          <w:p w14:paraId="4B16699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Rendimento em rede (com meia carga): &gt;96%;</w:t>
            </w:r>
          </w:p>
          <w:p w14:paraId="35DE103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Rendimento em inversor (com meia carga): &gt;85%;</w:t>
            </w:r>
          </w:p>
          <w:p w14:paraId="2321BF1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Faixa de regulação para entrada 110V/115V/127V: 91V - 143V (CA);</w:t>
            </w:r>
          </w:p>
          <w:p w14:paraId="60ACA16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Faixa de regulação para entrada 220V: 174V - 272V (CA).</w:t>
            </w:r>
          </w:p>
          <w:p w14:paraId="59B8FAA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873E94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Nobreak TS Shara UPS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Compact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XPro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, 1200VA, Bivolt 115/220V e Saída Bivolt Selecionável, similar ou de melhor qualidade.</w:t>
            </w:r>
          </w:p>
        </w:tc>
        <w:tc>
          <w:tcPr>
            <w:tcW w:w="1849" w:type="dxa"/>
            <w:vAlign w:val="center"/>
          </w:tcPr>
          <w:p w14:paraId="01C81246" w14:textId="3B5758FF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7371A89F" w14:textId="4D6CB86C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5F686455" w14:textId="77777777" w:rsidTr="00D801E6">
        <w:trPr>
          <w:jc w:val="center"/>
        </w:trPr>
        <w:tc>
          <w:tcPr>
            <w:tcW w:w="704" w:type="dxa"/>
            <w:vAlign w:val="center"/>
          </w:tcPr>
          <w:p w14:paraId="5118BEC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24</w:t>
            </w:r>
          </w:p>
        </w:tc>
        <w:tc>
          <w:tcPr>
            <w:tcW w:w="1418" w:type="dxa"/>
            <w:vAlign w:val="center"/>
          </w:tcPr>
          <w:p w14:paraId="3D5C08D3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92" w:type="dxa"/>
            <w:vAlign w:val="center"/>
          </w:tcPr>
          <w:p w14:paraId="0ECB5E6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2AF1171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Estabilizador de Energia:</w:t>
            </w:r>
          </w:p>
          <w:p w14:paraId="7E0EC0D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Microprocessado: microprocessador RISC de alta velocidade com memória Flash, integrando diversas funções periféricas, aumentando a confiabilidade e o desempenho do circuito eletrônico;</w:t>
            </w:r>
          </w:p>
          <w:p w14:paraId="1709C86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Atende a norma brasileira para estabilizadores de tensão NBR 14373:2006;</w:t>
            </w:r>
          </w:p>
          <w:p w14:paraId="6D59393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Estabilizador com 7 estágios de regulação: no modelo bivolt (em rede 115V~);</w:t>
            </w:r>
          </w:p>
          <w:p w14:paraId="12F5804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Estabilizador com 6 estágios de regulação: nos modelos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monovolt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(em rede 115V~) e bivolt (em rede 220V~);</w:t>
            </w:r>
          </w:p>
          <w:p w14:paraId="6F46D05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Função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True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RMS: analisa corretamente os distúrbios da rede elétrica permitindo a atuação precisa do equipamento. Indicada para todos os tipos de rede, principalmente para redes instáveis;</w:t>
            </w:r>
          </w:p>
          <w:p w14:paraId="0AB4CFA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Botão liga/desliga temporizado: para evitar acionamento/desligamento acidental ou involuntário;</w:t>
            </w:r>
          </w:p>
          <w:p w14:paraId="558E754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 Led verde no painel frontal, para indicar o funcionamento do estabilizador;</w:t>
            </w:r>
          </w:p>
          <w:p w14:paraId="5535450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Sinalização de funcionamento: rede, sub/sobretensão e sobrecarga;</w:t>
            </w:r>
          </w:p>
          <w:p w14:paraId="77A63ED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Modelo bivolt automático: tensão nominal de entrada 115/127/220V~ e saída 115V~;</w:t>
            </w:r>
          </w:p>
          <w:p w14:paraId="3FC680E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4 tomadas elétricas de saída no padrão NBR 14136;</w:t>
            </w:r>
          </w:p>
          <w:p w14:paraId="3D4BBE8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Gabinete em plástico antichama;</w:t>
            </w:r>
          </w:p>
          <w:p w14:paraId="1DD881F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Filtro de linha interno: atenua ruídos provenientes da rede elétrica (em modo comum e diferencial).</w:t>
            </w:r>
          </w:p>
          <w:p w14:paraId="15FE49B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575F477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Estabilizador SMS Revolution Speedy 300VA, similar ou de melhor qualidade.</w:t>
            </w:r>
          </w:p>
        </w:tc>
        <w:tc>
          <w:tcPr>
            <w:tcW w:w="1849" w:type="dxa"/>
            <w:vAlign w:val="center"/>
          </w:tcPr>
          <w:p w14:paraId="7D45E42A" w14:textId="4839765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7D4F1F15" w14:textId="76B800FB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24D74BBC" w14:textId="77777777" w:rsidTr="00D801E6">
        <w:trPr>
          <w:jc w:val="center"/>
        </w:trPr>
        <w:tc>
          <w:tcPr>
            <w:tcW w:w="704" w:type="dxa"/>
            <w:vAlign w:val="center"/>
          </w:tcPr>
          <w:p w14:paraId="42DE0CE3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25</w:t>
            </w:r>
          </w:p>
        </w:tc>
        <w:tc>
          <w:tcPr>
            <w:tcW w:w="1418" w:type="dxa"/>
            <w:vAlign w:val="center"/>
          </w:tcPr>
          <w:p w14:paraId="5BA12B8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51104D7C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79796DA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Filtro de Linha:  </w:t>
            </w:r>
          </w:p>
          <w:p w14:paraId="4270972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Normas aplicáveis - ABNT NBR 16008 / IEC 61643-11 / ABNT NBR 14136;</w:t>
            </w:r>
          </w:p>
          <w:p w14:paraId="74648EC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Classe de proteção - III;</w:t>
            </w:r>
          </w:p>
          <w:p w14:paraId="50C59A8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Tecnologia de proteção -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Varistor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de Óxido Metálico (MOV);</w:t>
            </w:r>
          </w:p>
          <w:p w14:paraId="47C5A57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Modos de proteção - L-PE /N - PE (modo comum): L - L / L - N (modo diferencial);</w:t>
            </w:r>
          </w:p>
          <w:p w14:paraId="046A05E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Nível de proteção - UP kV 1,0;</w:t>
            </w:r>
          </w:p>
          <w:p w14:paraId="7271147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Proteção térmica dos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Varistores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- Sim;</w:t>
            </w:r>
          </w:p>
          <w:p w14:paraId="772AA66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Número de condutores protegidos - 2;</w:t>
            </w:r>
          </w:p>
          <w:p w14:paraId="3A3F2F8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Tensão nominal de operação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Vca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127 (L - N) / 220 (L - N / L - L);</w:t>
            </w:r>
          </w:p>
          <w:p w14:paraId="250E89E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Corrente nominal - I *L A 10;</w:t>
            </w:r>
          </w:p>
          <w:p w14:paraId="39CE6B6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Potência máxima -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wmax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W 1270 @ 127 V / 2200 @ 220 V;</w:t>
            </w:r>
          </w:p>
          <w:p w14:paraId="3EFAC5C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Tensão máxima de operação continua - UC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Vca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275;</w:t>
            </w:r>
          </w:p>
          <w:p w14:paraId="3583279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Conexão de saída - 05 tomadas 2P + T 10A.</w:t>
            </w:r>
          </w:p>
          <w:p w14:paraId="03925E5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13AEA7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Filtro de Linha DPS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IClamper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, similar ou de melhor qualidade.</w:t>
            </w:r>
          </w:p>
        </w:tc>
        <w:tc>
          <w:tcPr>
            <w:tcW w:w="1849" w:type="dxa"/>
            <w:vAlign w:val="center"/>
          </w:tcPr>
          <w:p w14:paraId="6C4147B8" w14:textId="43E4FB84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1F69470C" w14:textId="6E600040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5D771F9C" w14:textId="77777777" w:rsidTr="00D801E6">
        <w:trPr>
          <w:jc w:val="center"/>
        </w:trPr>
        <w:tc>
          <w:tcPr>
            <w:tcW w:w="704" w:type="dxa"/>
            <w:vAlign w:val="center"/>
          </w:tcPr>
          <w:p w14:paraId="728143DC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26</w:t>
            </w:r>
          </w:p>
        </w:tc>
        <w:tc>
          <w:tcPr>
            <w:tcW w:w="1418" w:type="dxa"/>
            <w:vAlign w:val="center"/>
          </w:tcPr>
          <w:p w14:paraId="6415439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992" w:type="dxa"/>
            <w:vAlign w:val="center"/>
          </w:tcPr>
          <w:p w14:paraId="1ECEA44A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788179B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Mini Rack de Parede 8u:</w:t>
            </w:r>
          </w:p>
          <w:p w14:paraId="1A26F1E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Estrutura monobloco confeccionada em aço SAE 1010/1020, com espessura mínima de 1 e 1.2 mm com furações na parte traseira que permitem fixação em parede;</w:t>
            </w:r>
          </w:p>
          <w:p w14:paraId="631A894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Porta frontal embutida com visor em Vidro Temperado 4mm, fecho e chave Yale;</w:t>
            </w:r>
          </w:p>
          <w:p w14:paraId="0C112D4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Laterais removíveis, com aberturas para ventilação e fecho de engate rápido;</w:t>
            </w:r>
          </w:p>
          <w:p w14:paraId="0A02D76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Teto e fechamento inferior com placa (destacável) para instalação de ventiladores, flanges (destacáveis) superior e inferior para entrada de cabeamento estruturado;</w:t>
            </w:r>
          </w:p>
          <w:p w14:paraId="2A0D953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Pintura eletrostática poliéster, RAL 9011 preto texturizado.</w:t>
            </w:r>
          </w:p>
          <w:p w14:paraId="6622CEF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highlight w:val="yellow"/>
                <w:lang w:eastAsia="pt-BR"/>
              </w:rPr>
            </w:pPr>
          </w:p>
          <w:p w14:paraId="606B1EC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Mini Rack Parede 8u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Itcomtech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Modelo ITC.PR060608.01, similar ou de melhor qualidade.</w:t>
            </w:r>
          </w:p>
        </w:tc>
        <w:tc>
          <w:tcPr>
            <w:tcW w:w="1849" w:type="dxa"/>
            <w:vAlign w:val="center"/>
          </w:tcPr>
          <w:p w14:paraId="088920A6" w14:textId="3E33A520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0FB63E0D" w14:textId="233D6F91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04F6680C" w14:textId="77777777" w:rsidTr="00D801E6">
        <w:trPr>
          <w:jc w:val="center"/>
        </w:trPr>
        <w:tc>
          <w:tcPr>
            <w:tcW w:w="704" w:type="dxa"/>
            <w:vAlign w:val="center"/>
          </w:tcPr>
          <w:p w14:paraId="3E0487ED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27</w:t>
            </w:r>
          </w:p>
        </w:tc>
        <w:tc>
          <w:tcPr>
            <w:tcW w:w="1418" w:type="dxa"/>
            <w:vAlign w:val="center"/>
          </w:tcPr>
          <w:p w14:paraId="4EDF6A4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2" w:type="dxa"/>
            <w:vAlign w:val="center"/>
          </w:tcPr>
          <w:p w14:paraId="6BFD4E87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Kit c/ 100 unidades</w:t>
            </w:r>
          </w:p>
        </w:tc>
        <w:tc>
          <w:tcPr>
            <w:tcW w:w="4116" w:type="dxa"/>
            <w:vAlign w:val="center"/>
          </w:tcPr>
          <w:p w14:paraId="6FBA935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Identificador/Marcador De Cabos:</w:t>
            </w:r>
          </w:p>
          <w:p w14:paraId="63B36C0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cabo de rede: Par trançado UTP;</w:t>
            </w:r>
          </w:p>
          <w:p w14:paraId="75438F3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Forma do cabo: Cilíndrico;</w:t>
            </w:r>
          </w:p>
          <w:p w14:paraId="3BDA594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Categoria do cabo de rede: Cat5e Cat6 Cat7;</w:t>
            </w:r>
          </w:p>
          <w:p w14:paraId="429F84B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Material de revestimento: PVC.</w:t>
            </w:r>
          </w:p>
          <w:p w14:paraId="7CB2E90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6A259C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Marcador De Cabo De Rede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Utp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Anilha Números Pacote C/ 100 Peças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Pier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Telecom, similar ou de melhor qualidade.</w:t>
            </w:r>
          </w:p>
        </w:tc>
        <w:tc>
          <w:tcPr>
            <w:tcW w:w="1849" w:type="dxa"/>
            <w:vAlign w:val="center"/>
          </w:tcPr>
          <w:p w14:paraId="4D5B15F6" w14:textId="5B34A9A5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3A666325" w14:textId="23AEF511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62EF80E3" w14:textId="77777777" w:rsidTr="00D801E6">
        <w:trPr>
          <w:jc w:val="center"/>
        </w:trPr>
        <w:tc>
          <w:tcPr>
            <w:tcW w:w="704" w:type="dxa"/>
            <w:vAlign w:val="center"/>
          </w:tcPr>
          <w:p w14:paraId="7C02538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28</w:t>
            </w:r>
          </w:p>
        </w:tc>
        <w:tc>
          <w:tcPr>
            <w:tcW w:w="1418" w:type="dxa"/>
            <w:vAlign w:val="center"/>
          </w:tcPr>
          <w:p w14:paraId="004B1A3E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992" w:type="dxa"/>
            <w:vAlign w:val="center"/>
          </w:tcPr>
          <w:p w14:paraId="5C3A78FD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Caixa c/ 305m</w:t>
            </w:r>
          </w:p>
        </w:tc>
        <w:tc>
          <w:tcPr>
            <w:tcW w:w="4116" w:type="dxa"/>
            <w:vAlign w:val="center"/>
          </w:tcPr>
          <w:p w14:paraId="4A40722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Cabo de Rede cat6:</w:t>
            </w:r>
          </w:p>
          <w:p w14:paraId="25682E2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Aplicação: Redes;</w:t>
            </w:r>
          </w:p>
          <w:p w14:paraId="28BEEB1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Cor: Azul;</w:t>
            </w:r>
          </w:p>
          <w:p w14:paraId="3F4E1DF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Revestimento: PVC Retardante a Chama;</w:t>
            </w:r>
          </w:p>
          <w:p w14:paraId="32E128B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Condutor: Cobre;</w:t>
            </w:r>
          </w:p>
          <w:p w14:paraId="02E391A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Diâmetro mínimo: 6mm;</w:t>
            </w:r>
          </w:p>
          <w:p w14:paraId="6F569A3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Resistência Elétrica CC Máxima do Condutor de 20ºC: 93,8 Ohms/km;</w:t>
            </w:r>
          </w:p>
          <w:p w14:paraId="686709D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Capacitância Mútua 1kHz Máximo: 56pF/m;</w:t>
            </w:r>
          </w:p>
          <w:p w14:paraId="53F0A5F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Normas Aplicáveis ANSI/TIA-568-C.2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Category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6, NBR 14703, NBR 14705, ISO/IEC 11801 e IEC 60332;</w:t>
            </w:r>
          </w:p>
          <w:p w14:paraId="521BC50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Quantidade de Pares: 4 Pares, 24/23 AWG; </w:t>
            </w:r>
          </w:p>
          <w:p w14:paraId="0E63792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NBR 14705 CMX: Deve estar de acordo com IEC 60332-1-2: "Test for vertical flame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propagation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for a single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insulated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wire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or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cable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". </w:t>
            </w:r>
          </w:p>
          <w:p w14:paraId="192AFF6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1948AB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Caixa de Cabo de Rede Cat6 com 305m Soho Plus, modelo: 62154, similar ou de melhor qualidade.</w:t>
            </w:r>
          </w:p>
        </w:tc>
        <w:tc>
          <w:tcPr>
            <w:tcW w:w="1849" w:type="dxa"/>
            <w:vAlign w:val="center"/>
          </w:tcPr>
          <w:p w14:paraId="5A99DA08" w14:textId="6CF62772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5B4E390D" w14:textId="4B515564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4EAE2B51" w14:textId="77777777" w:rsidTr="00D801E6">
        <w:trPr>
          <w:jc w:val="center"/>
        </w:trPr>
        <w:tc>
          <w:tcPr>
            <w:tcW w:w="704" w:type="dxa"/>
            <w:vAlign w:val="center"/>
          </w:tcPr>
          <w:p w14:paraId="19306427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29</w:t>
            </w:r>
          </w:p>
        </w:tc>
        <w:tc>
          <w:tcPr>
            <w:tcW w:w="1418" w:type="dxa"/>
            <w:vAlign w:val="center"/>
          </w:tcPr>
          <w:p w14:paraId="707EDDE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92" w:type="dxa"/>
            <w:vAlign w:val="center"/>
          </w:tcPr>
          <w:p w14:paraId="4E14719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0156730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Conector Rj45 Cat6:</w:t>
            </w:r>
          </w:p>
          <w:p w14:paraId="6C872D0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Conector RJ-45;</w:t>
            </w:r>
          </w:p>
          <w:p w14:paraId="18D757D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cabo U/UTP;</w:t>
            </w:r>
          </w:p>
          <w:p w14:paraId="185085B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Diâmetro do Condutor 26 a 22 AWG;</w:t>
            </w:r>
          </w:p>
          <w:p w14:paraId="64270F2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Material de contato elétrico 8 vias em bronze fosforoso com 50µin (1,27µm) de ouro e 100µin (2,54µm) de níquel.</w:t>
            </w:r>
          </w:p>
          <w:p w14:paraId="497C47A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FD64D6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Conector Furukawa Rj45 Cat6, similar ou de melhor qualidade.</w:t>
            </w:r>
          </w:p>
        </w:tc>
        <w:tc>
          <w:tcPr>
            <w:tcW w:w="1849" w:type="dxa"/>
            <w:vAlign w:val="center"/>
          </w:tcPr>
          <w:p w14:paraId="1B65346E" w14:textId="391FFF7D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14990DAC" w14:textId="5FB3C50F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4B7FEF58" w14:textId="77777777" w:rsidTr="00D801E6">
        <w:trPr>
          <w:jc w:val="center"/>
        </w:trPr>
        <w:tc>
          <w:tcPr>
            <w:tcW w:w="704" w:type="dxa"/>
            <w:vAlign w:val="center"/>
          </w:tcPr>
          <w:p w14:paraId="0AC0A63C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30</w:t>
            </w:r>
          </w:p>
        </w:tc>
        <w:tc>
          <w:tcPr>
            <w:tcW w:w="1418" w:type="dxa"/>
            <w:vAlign w:val="center"/>
          </w:tcPr>
          <w:p w14:paraId="1BB5FD2D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992" w:type="dxa"/>
            <w:vAlign w:val="center"/>
          </w:tcPr>
          <w:p w14:paraId="2FBE75B9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38B713E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Conector Rj45 Macho Cat6 Vazado:</w:t>
            </w:r>
          </w:p>
          <w:p w14:paraId="6283224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ficha: RJ45;</w:t>
            </w:r>
          </w:p>
          <w:p w14:paraId="5BC7528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conexão: Rede;</w:t>
            </w:r>
          </w:p>
          <w:p w14:paraId="08B55F6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Fios compatíveis23 AWG, 24 AWG, 25awg, 26awg,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Cat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6, Cat6e, cat5e;</w:t>
            </w:r>
          </w:p>
          <w:p w14:paraId="311AD1C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Quantidade de pinos: 8.</w:t>
            </w:r>
          </w:p>
          <w:p w14:paraId="6CEDCE4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A103D1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Conector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Ez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Crimp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Rj45 Macho Cat6 Crimpa Fácil Furukawa, similar ou de melhor qualidade.</w:t>
            </w:r>
          </w:p>
        </w:tc>
        <w:tc>
          <w:tcPr>
            <w:tcW w:w="1849" w:type="dxa"/>
            <w:vAlign w:val="center"/>
          </w:tcPr>
          <w:p w14:paraId="5C052C9E" w14:textId="53806B25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4D8D9452" w14:textId="5E74FCE3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7B29674A" w14:textId="77777777" w:rsidTr="00D801E6">
        <w:trPr>
          <w:jc w:val="center"/>
        </w:trPr>
        <w:tc>
          <w:tcPr>
            <w:tcW w:w="704" w:type="dxa"/>
            <w:vAlign w:val="center"/>
          </w:tcPr>
          <w:p w14:paraId="060DEFD8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31</w:t>
            </w:r>
          </w:p>
        </w:tc>
        <w:tc>
          <w:tcPr>
            <w:tcW w:w="1418" w:type="dxa"/>
            <w:vAlign w:val="center"/>
          </w:tcPr>
          <w:p w14:paraId="5FB6E205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992" w:type="dxa"/>
            <w:vAlign w:val="center"/>
          </w:tcPr>
          <w:p w14:paraId="0609CEA2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4116" w:type="dxa"/>
            <w:vAlign w:val="center"/>
          </w:tcPr>
          <w:p w14:paraId="4148D72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Caixa Sobrepor C/ Conector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Keystone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Rj45 Cat6:</w:t>
            </w:r>
          </w:p>
          <w:p w14:paraId="22728C6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Categoria: CAT.6;</w:t>
            </w:r>
          </w:p>
          <w:p w14:paraId="1F81C6E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Cor: Branco;</w:t>
            </w:r>
          </w:p>
          <w:p w14:paraId="50B76FB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Corpo em termoplástico de alto impacto não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propagante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à chama;</w:t>
            </w:r>
          </w:p>
          <w:p w14:paraId="2844BDD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Terminais de conexão em bronze fosforoso estanhado, padrão 110 IDC, para condutores de 22 a 26 AWG;</w:t>
            </w:r>
          </w:p>
          <w:p w14:paraId="70344B4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Material: Plástico ABS de alta resistência;</w:t>
            </w:r>
          </w:p>
          <w:p w14:paraId="2137EE8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Segurança: Oferece proteção adicional às conexões, prevenindo danos físicos e desgaste.</w:t>
            </w:r>
          </w:p>
          <w:p w14:paraId="79C5A84C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2ED658D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Caixa de Sobrepor com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Keystone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incluso Cat6 Furukawa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Sohoplus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Branco, similar ou de melhor qualidade.</w:t>
            </w:r>
          </w:p>
        </w:tc>
        <w:tc>
          <w:tcPr>
            <w:tcW w:w="1849" w:type="dxa"/>
            <w:vAlign w:val="center"/>
          </w:tcPr>
          <w:p w14:paraId="701B9D1A" w14:textId="7395604A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370" w:type="dxa"/>
            <w:vAlign w:val="center"/>
          </w:tcPr>
          <w:p w14:paraId="6E66DC96" w14:textId="2C746EFC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1B99188A" w14:textId="77777777" w:rsidTr="00D801E6">
        <w:trPr>
          <w:trHeight w:val="489"/>
          <w:jc w:val="center"/>
        </w:trPr>
        <w:tc>
          <w:tcPr>
            <w:tcW w:w="10449" w:type="dxa"/>
            <w:gridSpan w:val="6"/>
            <w:vAlign w:val="center"/>
          </w:tcPr>
          <w:p w14:paraId="252BC7B4" w14:textId="1356714D" w:rsidR="008D697E" w:rsidRPr="007E4F5C" w:rsidRDefault="008D697E" w:rsidP="00B502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TOTAL </w:t>
            </w:r>
            <w:r w:rsidR="00EB6416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PARA O</w:t>
            </w:r>
            <w:r w:rsidRPr="007E4F5C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LOTE 01: R$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............................................</w:t>
            </w:r>
          </w:p>
        </w:tc>
      </w:tr>
    </w:tbl>
    <w:p w14:paraId="5B4F18EF" w14:textId="77777777" w:rsidR="007E4F5C" w:rsidRPr="007E4F5C" w:rsidRDefault="007E4F5C" w:rsidP="007E4F5C">
      <w:pPr>
        <w:rPr>
          <w:rFonts w:ascii="Arial" w:hAnsi="Arial" w:cs="Arial"/>
          <w:sz w:val="20"/>
          <w:szCs w:val="20"/>
          <w:lang w:eastAsia="pt-BR"/>
        </w:rPr>
      </w:pPr>
    </w:p>
    <w:p w14:paraId="047C6883" w14:textId="77777777" w:rsidR="007E4F5C" w:rsidRPr="007E4F5C" w:rsidRDefault="007E4F5C" w:rsidP="007E4F5C">
      <w:pPr>
        <w:rPr>
          <w:rFonts w:ascii="Arial" w:hAnsi="Arial" w:cs="Arial"/>
          <w:sz w:val="20"/>
          <w:szCs w:val="20"/>
          <w:lang w:eastAsia="pt-BR"/>
        </w:rPr>
      </w:pPr>
    </w:p>
    <w:tbl>
      <w:tblPr>
        <w:tblStyle w:val="Tabelacomgrade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1418"/>
        <w:gridCol w:w="992"/>
        <w:gridCol w:w="3691"/>
        <w:gridCol w:w="2116"/>
        <w:gridCol w:w="1417"/>
      </w:tblGrid>
      <w:tr w:rsidR="007E4F5C" w:rsidRPr="007E4F5C" w14:paraId="389FC9D3" w14:textId="77777777" w:rsidTr="00B5027A">
        <w:trPr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21B58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u w:val="single"/>
                <w:lang w:eastAsia="pt-BR"/>
              </w:rPr>
              <w:t>LOTE 02</w:t>
            </w:r>
          </w:p>
        </w:tc>
      </w:tr>
      <w:tr w:rsidR="007E4F5C" w:rsidRPr="007E4F5C" w14:paraId="3D35BEC4" w14:textId="77777777" w:rsidTr="00B5027A">
        <w:trPr>
          <w:jc w:val="center"/>
        </w:trPr>
        <w:tc>
          <w:tcPr>
            <w:tcW w:w="856" w:type="dxa"/>
            <w:vAlign w:val="center"/>
          </w:tcPr>
          <w:p w14:paraId="650E68BC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ITEM</w:t>
            </w:r>
          </w:p>
        </w:tc>
        <w:tc>
          <w:tcPr>
            <w:tcW w:w="1418" w:type="dxa"/>
            <w:vAlign w:val="center"/>
          </w:tcPr>
          <w:p w14:paraId="74D4E044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QUANTIDADE</w:t>
            </w:r>
          </w:p>
        </w:tc>
        <w:tc>
          <w:tcPr>
            <w:tcW w:w="992" w:type="dxa"/>
            <w:vAlign w:val="center"/>
          </w:tcPr>
          <w:p w14:paraId="25AC8717" w14:textId="77777777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UNIDADE</w:t>
            </w:r>
          </w:p>
        </w:tc>
        <w:tc>
          <w:tcPr>
            <w:tcW w:w="3691" w:type="dxa"/>
            <w:vAlign w:val="center"/>
          </w:tcPr>
          <w:p w14:paraId="66C756E5" w14:textId="77BAE9C6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DESCRIÇÃO </w:t>
            </w:r>
          </w:p>
        </w:tc>
        <w:tc>
          <w:tcPr>
            <w:tcW w:w="2116" w:type="dxa"/>
            <w:vAlign w:val="center"/>
          </w:tcPr>
          <w:p w14:paraId="00527E10" w14:textId="77777777" w:rsidR="001B7068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VALOR </w:t>
            </w:r>
          </w:p>
          <w:p w14:paraId="085D6B5B" w14:textId="7519F82B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UNITÁRIO </w:t>
            </w:r>
          </w:p>
        </w:tc>
        <w:tc>
          <w:tcPr>
            <w:tcW w:w="1417" w:type="dxa"/>
            <w:vAlign w:val="center"/>
          </w:tcPr>
          <w:p w14:paraId="02EC4593" w14:textId="7DB15A75" w:rsidR="007E4F5C" w:rsidRPr="007E4F5C" w:rsidRDefault="007E4F5C" w:rsidP="007E4F5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VALO</w:t>
            </w:r>
            <w:r w:rsidR="00B5027A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 xml:space="preserve">R </w:t>
            </w:r>
            <w:r w:rsidRPr="007E4F5C">
              <w:rPr>
                <w:rFonts w:ascii="Arial" w:hAnsi="Arial" w:cs="Arial"/>
                <w:b/>
                <w:bCs/>
                <w:sz w:val="17"/>
                <w:szCs w:val="17"/>
                <w:lang w:eastAsia="pt-BR"/>
              </w:rPr>
              <w:t>TOTAL</w:t>
            </w:r>
          </w:p>
        </w:tc>
      </w:tr>
      <w:tr w:rsidR="008D697E" w:rsidRPr="007E4F5C" w14:paraId="400B08B1" w14:textId="77777777" w:rsidTr="00B5027A">
        <w:trPr>
          <w:jc w:val="center"/>
        </w:trPr>
        <w:tc>
          <w:tcPr>
            <w:tcW w:w="856" w:type="dxa"/>
            <w:vAlign w:val="center"/>
          </w:tcPr>
          <w:p w14:paraId="51E43F0B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01</w:t>
            </w:r>
          </w:p>
        </w:tc>
        <w:tc>
          <w:tcPr>
            <w:tcW w:w="1418" w:type="dxa"/>
            <w:vAlign w:val="center"/>
          </w:tcPr>
          <w:p w14:paraId="3C5371AC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92" w:type="dxa"/>
            <w:vAlign w:val="center"/>
          </w:tcPr>
          <w:p w14:paraId="683CA3CE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3691" w:type="dxa"/>
            <w:vAlign w:val="center"/>
          </w:tcPr>
          <w:p w14:paraId="79650B3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PC Desktop:</w:t>
            </w:r>
          </w:p>
          <w:p w14:paraId="346D61E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Processador: Intel® Core™ i5-13400 de 13ª geração (núcleos de eficiência de até 3,30 </w:t>
            </w: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GHz núcleos de desempenho de até 4,60 GHz);</w:t>
            </w:r>
          </w:p>
          <w:p w14:paraId="6352AC9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Sistema Operacional: Windows 11 Pro;</w:t>
            </w:r>
          </w:p>
          <w:p w14:paraId="75B51C5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Placa de Vídeo: Placa gráfica Intel® UHD integrada 730;</w:t>
            </w:r>
          </w:p>
          <w:p w14:paraId="400D018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Memória: 8 GB DDR4-3200MHz (UDIMM);</w:t>
            </w:r>
          </w:p>
          <w:p w14:paraId="4DFFB23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Armazenamento: 256 GB SSD M.2 2280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PCIe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Gen4 TLC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Opal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6564C79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Alimentação: 180W;</w:t>
            </w:r>
          </w:p>
          <w:p w14:paraId="6649BD0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Dispositivo Apontador: USB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Calliope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Mouse (preto);</w:t>
            </w:r>
          </w:p>
          <w:p w14:paraId="35E49E5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Teclado: USB, Tradicional, Preto - Português (BR);</w:t>
            </w:r>
          </w:p>
          <w:p w14:paraId="1E9B345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WiFi Wireless LAN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Adapters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: Intel® Wi-Fi 6 AX201 2x2 AX &amp; Bluetooth® 5.1 ou superior;</w:t>
            </w:r>
          </w:p>
          <w:p w14:paraId="4332D08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Inclui: (2 produtos) Mouse e Teclado.</w:t>
            </w:r>
          </w:p>
          <w:p w14:paraId="0F77BC3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7F7C61A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Referência: Lenovo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ThinkCentre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neo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50s Gen4, similar ou de melhor qualidade.</w:t>
            </w:r>
          </w:p>
        </w:tc>
        <w:tc>
          <w:tcPr>
            <w:tcW w:w="2116" w:type="dxa"/>
            <w:vAlign w:val="center"/>
          </w:tcPr>
          <w:p w14:paraId="61BAE4B6" w14:textId="17FE50B0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417" w:type="dxa"/>
            <w:vAlign w:val="center"/>
          </w:tcPr>
          <w:p w14:paraId="59E4F800" w14:textId="0EEE5363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3B50818A" w14:textId="77777777" w:rsidTr="00B5027A">
        <w:trPr>
          <w:jc w:val="center"/>
        </w:trPr>
        <w:tc>
          <w:tcPr>
            <w:tcW w:w="856" w:type="dxa"/>
            <w:vAlign w:val="center"/>
          </w:tcPr>
          <w:p w14:paraId="02594F5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02</w:t>
            </w:r>
          </w:p>
        </w:tc>
        <w:tc>
          <w:tcPr>
            <w:tcW w:w="1418" w:type="dxa"/>
            <w:vAlign w:val="center"/>
          </w:tcPr>
          <w:p w14:paraId="3745525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79747AA4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3691" w:type="dxa"/>
            <w:vAlign w:val="center"/>
          </w:tcPr>
          <w:p w14:paraId="0491EEC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Impressora Multifuncional:</w:t>
            </w:r>
          </w:p>
          <w:p w14:paraId="6D81EBE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Modos de digitalização: Cor, Preto e Branco, Escala de cinza;</w:t>
            </w:r>
          </w:p>
          <w:p w14:paraId="2C4321A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Formatos de arquivo: TIFF, JPEG, PDF;</w:t>
            </w:r>
          </w:p>
          <w:p w14:paraId="266EFAE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Sistemas operacionais suportados: Windows 8.1, 10, Windows Server 2012/2012R2, 2016, 2019 |Mac OS: 10.10-15, v11 |Linux: Ubuntu 16.04 LTS (x86/x64), 18.04 (x64), 18.10 (x64), abrir SUSE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Leap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42.3, |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Hat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Enterprise Linux 6.7, 6.8, 6.9, 6.10, 7.3, 7.4, 7.5, 7.6, Boss Linux v6;</w:t>
            </w:r>
          </w:p>
          <w:p w14:paraId="0A9B633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Recursos de segurança: IPSec,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Locked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Print, suporte TLS 1.3 e SNMPv3, WEP, WPA;</w:t>
            </w:r>
          </w:p>
          <w:p w14:paraId="0639971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mínima do processador: 400Mhz;</w:t>
            </w:r>
          </w:p>
          <w:p w14:paraId="6A65EE9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Idiomas da impressora: PCL6, PCL5e, emulação PS3 (somente suporte a Windows);</w:t>
            </w:r>
          </w:p>
          <w:p w14:paraId="63803C7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Recursos da impressora: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Collate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Dithering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, Duplex, Não Imprimir Páginas em Branco, Folha de Capa Frontal, Layout (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N-Up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), Impressão Bloqueada (Apenas PCL), Reduzir/Ampliar, Rodar Impressão (Apenas PCL), Economia de Toner, Marcas D'água</w:t>
            </w:r>
          </w:p>
          <w:p w14:paraId="499CF1A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Resolução mínima de impressão: 1200 x 1200, 1200 x 600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dpi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600 x 600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dpi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24F0867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Protocolo de rede: TCP/IP (IPv4, IPv6), IPP</w:t>
            </w:r>
          </w:p>
          <w:p w14:paraId="3A6440E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Interfaces: Padrão: Ethernet 100BASE-TX/10BASE-T, USB2.0 Tipo B |Opcional: LAN sem fio (IEEE 802.11 a/b/g/n);</w:t>
            </w:r>
          </w:p>
          <w:p w14:paraId="331BA3E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Suporte de fonte: PCL: 55 fontes|PS3: 35 fontes</w:t>
            </w:r>
          </w:p>
          <w:p w14:paraId="466CC783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Utilitários de gerenciamento de dispositivos: Web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Image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Monitor, Device Manager NX Lite, @Remote (suporte limitado);</w:t>
            </w:r>
          </w:p>
          <w:p w14:paraId="562ED59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toner: Seco, mono componente;</w:t>
            </w:r>
          </w:p>
          <w:p w14:paraId="5DC3E18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Memória do sistema: 256 MB DE RAM;</w:t>
            </w:r>
          </w:p>
          <w:p w14:paraId="3EAF1D2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Tipos de papel suportados: Fino, Plano, Grosso, Reciclado, Colorido, Especial, Timbrado, Pré-impresso, Bond, Cartão, Etiqueta, Envelope, Somente Raio 1 e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Bypass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Somente da bandeja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Bypass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5EFE54B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>Tamanhos de papel suportados: Bandeja de papel padrão: 5,5" x 8,5" a 8,5" x 14"; A6 - B5;</w:t>
            </w:r>
          </w:p>
          <w:p w14:paraId="5E04810A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Tamanhos personalizados: 3,94" x 5,83" a 8,5" x 14" (100 x 148mm a 216 x 356mm);</w:t>
            </w:r>
          </w:p>
          <w:p w14:paraId="6DD73BF0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Bandeja de desvio: 5,5" x 8,5" a 8,5" x 14"; A6 - B5, Envelopes;</w:t>
            </w:r>
          </w:p>
          <w:p w14:paraId="7523682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Tamanhos personalizados: 3,54" x 5,51" a 8,5" x 14" (90 x 140mm a 216 x 356mm);</w:t>
            </w:r>
          </w:p>
          <w:p w14:paraId="6A60D8F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Duplex: 8,5" x 11" a 8,5" x 14"; A4 - B5;</w:t>
            </w:r>
          </w:p>
          <w:p w14:paraId="207092B7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Capacidade padrão de papel: Bandeja de 250 folhas x 1 + 50 folhas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Bypass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19B92A2F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 de saída padrão: 50 folhas (face para baixo, simplex).</w:t>
            </w:r>
          </w:p>
          <w:p w14:paraId="6F940D4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1DCE9CE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Impressora Multifuncional Laser Ricoh Mp320f, similar ou de melhor qualidade.</w:t>
            </w:r>
          </w:p>
        </w:tc>
        <w:tc>
          <w:tcPr>
            <w:tcW w:w="2116" w:type="dxa"/>
            <w:vAlign w:val="center"/>
          </w:tcPr>
          <w:p w14:paraId="1A6665FF" w14:textId="394BA4E4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5612">
              <w:rPr>
                <w:rFonts w:ascii="Arial" w:hAnsi="Arial" w:cs="Arial"/>
                <w:sz w:val="18"/>
                <w:szCs w:val="18"/>
                <w:lang w:eastAsia="pt-BR"/>
              </w:rPr>
              <w:lastRenderedPageBreak/>
              <w:t xml:space="preserve">- - - - - - - - - - </w:t>
            </w:r>
          </w:p>
        </w:tc>
        <w:tc>
          <w:tcPr>
            <w:tcW w:w="1417" w:type="dxa"/>
            <w:vAlign w:val="center"/>
          </w:tcPr>
          <w:p w14:paraId="6563A8D3" w14:textId="23A16872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C95612"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29515AD1" w14:textId="77777777" w:rsidTr="00B5027A">
        <w:trPr>
          <w:jc w:val="center"/>
        </w:trPr>
        <w:tc>
          <w:tcPr>
            <w:tcW w:w="856" w:type="dxa"/>
            <w:vAlign w:val="center"/>
          </w:tcPr>
          <w:p w14:paraId="1A8671A3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9"/>
                <w:szCs w:val="19"/>
                <w:lang w:eastAsia="pt-BR"/>
              </w:rPr>
              <w:t>03</w:t>
            </w:r>
          </w:p>
        </w:tc>
        <w:tc>
          <w:tcPr>
            <w:tcW w:w="1418" w:type="dxa"/>
            <w:vAlign w:val="center"/>
          </w:tcPr>
          <w:p w14:paraId="32C2404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2" w:type="dxa"/>
            <w:vAlign w:val="center"/>
          </w:tcPr>
          <w:p w14:paraId="612890E6" w14:textId="77777777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3691" w:type="dxa"/>
            <w:vAlign w:val="center"/>
          </w:tcPr>
          <w:p w14:paraId="6C4BAEB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Impressora Laser Monocromática:</w:t>
            </w:r>
          </w:p>
          <w:p w14:paraId="2E7B1A5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de impressão em preto A4 (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max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ppm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): 20;</w:t>
            </w:r>
          </w:p>
          <w:p w14:paraId="43AE76B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de impressão em preto Carta (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max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.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ppm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): 21;</w:t>
            </w:r>
          </w:p>
          <w:p w14:paraId="170D0EA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consumível: Cartucho de toner e unidade de cilindro;</w:t>
            </w:r>
          </w:p>
          <w:p w14:paraId="6AF874D5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Velocidade da CPU (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MhZ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): 200;</w:t>
            </w:r>
          </w:p>
          <w:p w14:paraId="58A710D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Resolução de impressão (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dpi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): 2400 x 600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dpi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;</w:t>
            </w:r>
          </w:p>
          <w:p w14:paraId="1C3E769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Tecnologia de impressão: Monocromática;</w:t>
            </w:r>
          </w:p>
          <w:p w14:paraId="2358D201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Interface(s) padrão: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Hi-Speed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USB 2.0;</w:t>
            </w:r>
          </w:p>
          <w:p w14:paraId="217D44F6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Tipo de mídia: Comum, Papel reciclado;</w:t>
            </w:r>
          </w:p>
          <w:p w14:paraId="5DCB479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 de saída de papel (págs.): 50;</w:t>
            </w:r>
          </w:p>
          <w:p w14:paraId="5A873F5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Tamanho de papel - Bandeja de papel: Carta, Ofício, Executivo, A4, A5, B5;</w:t>
            </w:r>
          </w:p>
          <w:p w14:paraId="1196606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 padrão de entrada de papel (págs.): 150;</w:t>
            </w:r>
          </w:p>
          <w:p w14:paraId="50FDEB5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Compatibilidade do sistema operacional: Windows, Mac, Linux;</w:t>
            </w:r>
          </w:p>
          <w:p w14:paraId="38398BB2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Conectividade: USB;</w:t>
            </w:r>
          </w:p>
          <w:p w14:paraId="12B0FC84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Tecnologia de impressão: Laser Monocromática;</w:t>
            </w:r>
          </w:p>
          <w:p w14:paraId="2AD4070E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Capacidade de papel padrão (págs.): 150;</w:t>
            </w:r>
          </w:p>
          <w:p w14:paraId="231F7948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Voltagem: CA 110-120V, 50/60Hz;</w:t>
            </w:r>
          </w:p>
          <w:p w14:paraId="097C86CB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Consumo de energia - Desligado / Sono profundo / </w:t>
            </w:r>
            <w:proofErr w:type="spellStart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Sleep</w:t>
            </w:r>
            <w:proofErr w:type="spellEnd"/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 xml:space="preserve"> / Pronto / Impressão 0,28 W / 0,5 W / N/A / 40 W / 380 W.</w:t>
            </w:r>
          </w:p>
          <w:p w14:paraId="094BBFBD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14:paraId="3A076CA9" w14:textId="77777777" w:rsidR="008D697E" w:rsidRPr="007E4F5C" w:rsidRDefault="008D697E" w:rsidP="008D697E">
            <w:pPr>
              <w:jc w:val="both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sz w:val="18"/>
                <w:szCs w:val="18"/>
                <w:lang w:eastAsia="pt-BR"/>
              </w:rPr>
              <w:t>Referência: Impressora Laser Monocromática Brother HL-1202, similar ou de melhor qualidade.</w:t>
            </w:r>
          </w:p>
        </w:tc>
        <w:tc>
          <w:tcPr>
            <w:tcW w:w="2116" w:type="dxa"/>
            <w:vAlign w:val="center"/>
          </w:tcPr>
          <w:p w14:paraId="49E04F4F" w14:textId="5CD28021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- - - - - - - - - - </w:t>
            </w:r>
          </w:p>
        </w:tc>
        <w:tc>
          <w:tcPr>
            <w:tcW w:w="1417" w:type="dxa"/>
            <w:vAlign w:val="center"/>
          </w:tcPr>
          <w:p w14:paraId="3D4F6137" w14:textId="61D8EFAA" w:rsidR="008D697E" w:rsidRPr="007E4F5C" w:rsidRDefault="008D697E" w:rsidP="008D697E">
            <w:pPr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- - - - - - - - - -</w:t>
            </w:r>
          </w:p>
        </w:tc>
      </w:tr>
      <w:tr w:rsidR="008D697E" w:rsidRPr="007E4F5C" w14:paraId="77F703EC" w14:textId="77777777" w:rsidTr="00C95612">
        <w:trPr>
          <w:trHeight w:val="291"/>
          <w:jc w:val="center"/>
        </w:trPr>
        <w:tc>
          <w:tcPr>
            <w:tcW w:w="10490" w:type="dxa"/>
            <w:gridSpan w:val="6"/>
            <w:vAlign w:val="center"/>
          </w:tcPr>
          <w:p w14:paraId="2AFE4703" w14:textId="57B16237" w:rsidR="008D697E" w:rsidRPr="007E4F5C" w:rsidRDefault="008D697E" w:rsidP="008D69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7E4F5C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TOTAL PARA </w:t>
            </w:r>
            <w:r w:rsidR="00B5027A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O </w:t>
            </w:r>
            <w:r w:rsidR="00B5027A" w:rsidRPr="007E4F5C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LOTE</w:t>
            </w:r>
            <w:r w:rsidRPr="007E4F5C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02: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..................................................</w:t>
            </w:r>
          </w:p>
        </w:tc>
      </w:tr>
    </w:tbl>
    <w:p w14:paraId="7463C0C8" w14:textId="77777777" w:rsidR="005256E0" w:rsidRDefault="005256E0" w:rsidP="00C95612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bookmarkEnd w:id="0"/>
    <w:p w14:paraId="56D55850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51A9C89B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7A03F4D6" w14:textId="77777777" w:rsidR="008B63BB" w:rsidRDefault="008B63BB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E6F9574" w14:textId="6F47008E" w:rsidR="00C95612" w:rsidRDefault="00344DE2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Garantia:</w:t>
      </w:r>
    </w:p>
    <w:p w14:paraId="54867D8C" w14:textId="77777777" w:rsidR="00344DE2" w:rsidRPr="00482365" w:rsidRDefault="00344DE2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426CC6F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5F7D6D27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69D15F29" w14:textId="12583BCD" w:rsidR="00DA01BE" w:rsidRPr="00DA01BE" w:rsidRDefault="00DA01BE" w:rsidP="00DA01BE">
      <w:pPr>
        <w:keepLines/>
        <w:jc w:val="both"/>
        <w:rPr>
          <w:rFonts w:ascii="Arial" w:hAnsi="Arial" w:cs="Arial"/>
          <w:sz w:val="20"/>
          <w:szCs w:val="20"/>
        </w:rPr>
      </w:pPr>
      <w:r w:rsidRPr="00DA01BE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prazo para fornecimento </w:t>
      </w:r>
      <w:r w:rsidR="00BF11F1">
        <w:rPr>
          <w:rFonts w:ascii="Arial" w:hAnsi="Arial" w:cs="Arial"/>
          <w:sz w:val="20"/>
          <w:szCs w:val="20"/>
        </w:rPr>
        <w:t xml:space="preserve">e entrega </w:t>
      </w:r>
      <w:r w:rsidRPr="00DA01B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 w:rsidRPr="00DA01BE">
        <w:rPr>
          <w:rFonts w:ascii="Arial" w:hAnsi="Arial" w:cs="Arial"/>
          <w:sz w:val="20"/>
          <w:szCs w:val="20"/>
        </w:rPr>
        <w:t xml:space="preserve"> objeto ocorre</w:t>
      </w:r>
      <w:r>
        <w:rPr>
          <w:rFonts w:ascii="Arial" w:hAnsi="Arial" w:cs="Arial"/>
          <w:sz w:val="20"/>
          <w:szCs w:val="20"/>
        </w:rPr>
        <w:t>rá</w:t>
      </w:r>
      <w:r w:rsidRPr="00DA01BE">
        <w:rPr>
          <w:rFonts w:ascii="Arial" w:hAnsi="Arial" w:cs="Arial"/>
          <w:sz w:val="20"/>
          <w:szCs w:val="20"/>
        </w:rPr>
        <w:t xml:space="preserve"> de acordo com a necessidade do (órgão) e </w:t>
      </w:r>
      <w:r w:rsidR="00C95612">
        <w:rPr>
          <w:rFonts w:ascii="Arial" w:hAnsi="Arial" w:cs="Arial"/>
          <w:sz w:val="20"/>
          <w:szCs w:val="20"/>
        </w:rPr>
        <w:t xml:space="preserve">o </w:t>
      </w:r>
      <w:r w:rsidRPr="00DA01BE">
        <w:rPr>
          <w:rFonts w:ascii="Arial" w:hAnsi="Arial" w:cs="Arial"/>
          <w:sz w:val="20"/>
          <w:szCs w:val="20"/>
        </w:rPr>
        <w:t>determinado no Anexo I (Termo de Referência) do Edital.</w:t>
      </w:r>
    </w:p>
    <w:p w14:paraId="203C9A9D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4DA4DEE1" w14:textId="77777777" w:rsidR="00C95612" w:rsidRDefault="00C95612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37C059D9" w14:textId="77777777" w:rsidR="00C95612" w:rsidRDefault="00C95612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50043008" w14:textId="49074A76" w:rsidR="00785C6D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 xml:space="preserve">à </w:t>
      </w:r>
      <w:r w:rsidR="008B63BB">
        <w:rPr>
          <w:rFonts w:ascii="Arial" w:hAnsi="Arial" w:cs="Arial"/>
          <w:sz w:val="20"/>
          <w:lang w:val="pt-BR"/>
        </w:rPr>
        <w:t xml:space="preserve">aquisição </w:t>
      </w:r>
      <w:r>
        <w:rPr>
          <w:rFonts w:ascii="Arial" w:hAnsi="Arial" w:cs="Arial"/>
          <w:sz w:val="20"/>
          <w:lang w:val="pt-BR"/>
        </w:rPr>
        <w:t>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</w:t>
      </w:r>
      <w:r w:rsidR="00BF11F1">
        <w:rPr>
          <w:rFonts w:ascii="Arial" w:hAnsi="Arial" w:cs="Arial"/>
          <w:sz w:val="20"/>
          <w:lang w:val="pt-BR"/>
        </w:rPr>
        <w:t xml:space="preserve">a execução do objeto. </w:t>
      </w:r>
      <w:r w:rsidRPr="00482365">
        <w:rPr>
          <w:rFonts w:ascii="Arial" w:hAnsi="Arial" w:cs="Arial"/>
          <w:sz w:val="20"/>
          <w:lang w:val="pt-BR"/>
        </w:rPr>
        <w:t xml:space="preserve"> </w:t>
      </w:r>
    </w:p>
    <w:p w14:paraId="4BB3892F" w14:textId="77777777" w:rsidR="00785C6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64D7E496" w14:textId="77777777" w:rsidR="00C95612" w:rsidRPr="00482365" w:rsidRDefault="00C95612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1A2A797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18042BB1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6C250909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30CE4FD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50B9A6E2" w14:textId="77777777" w:rsidR="00785C6D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05F7144B" w14:textId="77777777" w:rsidR="00D63773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0762762E" w14:textId="77777777" w:rsidR="00D63773" w:rsidRPr="00482365" w:rsidRDefault="00D63773" w:rsidP="00785C6D">
      <w:pPr>
        <w:jc w:val="both"/>
        <w:rPr>
          <w:rFonts w:ascii="Arial" w:hAnsi="Arial" w:cs="Arial"/>
          <w:sz w:val="20"/>
          <w:szCs w:val="20"/>
        </w:rPr>
      </w:pPr>
    </w:p>
    <w:p w14:paraId="7D44185F" w14:textId="6B349514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7F30A" w14:textId="77777777" w:rsidR="002641CD" w:rsidRDefault="002641CD" w:rsidP="005117C6">
      <w:r>
        <w:separator/>
      </w:r>
    </w:p>
  </w:endnote>
  <w:endnote w:type="continuationSeparator" w:id="0">
    <w:p w14:paraId="20065414" w14:textId="77777777" w:rsidR="002641CD" w:rsidRDefault="002641C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489D0532" w14:textId="77777777" w:rsidR="00B54571" w:rsidRPr="005117C6" w:rsidRDefault="00B5457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34509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834509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19372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10</w:t>
            </w:r>
            <w:r w:rsidRPr="00834509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4ADD263B" w14:textId="77777777" w:rsidR="00B54571" w:rsidRDefault="00B54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210B" w14:textId="77777777" w:rsidR="002641CD" w:rsidRDefault="002641CD" w:rsidP="005117C6">
      <w:r>
        <w:separator/>
      </w:r>
    </w:p>
  </w:footnote>
  <w:footnote w:type="continuationSeparator" w:id="0">
    <w:p w14:paraId="7A1B0947" w14:textId="77777777" w:rsidR="002641CD" w:rsidRDefault="002641C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2A18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4896830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E335585" wp14:editId="02648CE9">
            <wp:extent cx="142875" cy="142875"/>
            <wp:effectExtent l="0" t="0" r="0" b="0"/>
            <wp:docPr id="948968302" name="Imagem 948968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67204B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AD353A"/>
    <w:multiLevelType w:val="multilevel"/>
    <w:tmpl w:val="42FE5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30D11"/>
    <w:multiLevelType w:val="multilevel"/>
    <w:tmpl w:val="F4DC4A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BCF47F0"/>
    <w:multiLevelType w:val="multilevel"/>
    <w:tmpl w:val="E9EED8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0EC96B9B"/>
    <w:multiLevelType w:val="multilevel"/>
    <w:tmpl w:val="C4824F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30B3D57"/>
    <w:multiLevelType w:val="hybridMultilevel"/>
    <w:tmpl w:val="BC40851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39F"/>
    <w:multiLevelType w:val="multilevel"/>
    <w:tmpl w:val="F4DC4B60"/>
    <w:lvl w:ilvl="0">
      <w:start w:val="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5A514B"/>
    <w:multiLevelType w:val="multilevel"/>
    <w:tmpl w:val="D14CE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D3AC0"/>
    <w:multiLevelType w:val="hybridMultilevel"/>
    <w:tmpl w:val="F5C2949A"/>
    <w:lvl w:ilvl="0" w:tplc="0416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31D8"/>
    <w:multiLevelType w:val="hybridMultilevel"/>
    <w:tmpl w:val="32B4705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4566C"/>
    <w:multiLevelType w:val="multilevel"/>
    <w:tmpl w:val="95DEE9B8"/>
    <w:lvl w:ilvl="0">
      <w:start w:val="1"/>
      <w:numFmt w:val="decimal"/>
      <w:lvlText w:val="%1"/>
      <w:lvlJc w:val="left"/>
      <w:pPr>
        <w:ind w:left="28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2" w:hanging="5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" w:hanging="74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14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11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3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4" w:hanging="740"/>
      </w:pPr>
      <w:rPr>
        <w:rFonts w:hint="default"/>
        <w:lang w:val="pt-PT" w:eastAsia="en-US" w:bidi="ar-SA"/>
      </w:rPr>
    </w:lvl>
  </w:abstractNum>
  <w:abstractNum w:abstractNumId="17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4266F48"/>
    <w:multiLevelType w:val="multilevel"/>
    <w:tmpl w:val="F19ED6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28672BA2"/>
    <w:multiLevelType w:val="hybridMultilevel"/>
    <w:tmpl w:val="30B887DC"/>
    <w:lvl w:ilvl="0" w:tplc="3368A6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A5E63"/>
    <w:multiLevelType w:val="multilevel"/>
    <w:tmpl w:val="8FA43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39721C07"/>
    <w:multiLevelType w:val="multilevel"/>
    <w:tmpl w:val="BFA24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EB31FC7"/>
    <w:multiLevelType w:val="multilevel"/>
    <w:tmpl w:val="9C34FE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129020D"/>
    <w:multiLevelType w:val="multilevel"/>
    <w:tmpl w:val="339C61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4618B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445B0EDC"/>
    <w:multiLevelType w:val="multilevel"/>
    <w:tmpl w:val="C73AA8C8"/>
    <w:lvl w:ilvl="0">
      <w:start w:val="3"/>
      <w:numFmt w:val="decimal"/>
      <w:lvlText w:val="%1"/>
      <w:lvlJc w:val="left"/>
      <w:pPr>
        <w:ind w:left="513" w:hanging="39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13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" w:hanging="67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52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1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33" w:hanging="672"/>
      </w:pPr>
      <w:rPr>
        <w:rFonts w:hint="default"/>
        <w:lang w:val="pt-PT" w:eastAsia="en-US" w:bidi="ar-SA"/>
      </w:rPr>
    </w:lvl>
  </w:abstractNum>
  <w:abstractNum w:abstractNumId="31" w15:restartNumberingAfterBreak="0">
    <w:nsid w:val="481642BE"/>
    <w:multiLevelType w:val="hybridMultilevel"/>
    <w:tmpl w:val="9D9E4CF0"/>
    <w:lvl w:ilvl="0" w:tplc="667291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44394"/>
    <w:multiLevelType w:val="multilevel"/>
    <w:tmpl w:val="AF04A5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26A8C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68155EF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56CB7D6A"/>
    <w:multiLevelType w:val="hybridMultilevel"/>
    <w:tmpl w:val="4D90158E"/>
    <w:lvl w:ilvl="0" w:tplc="7F64A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446D15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E32943"/>
    <w:multiLevelType w:val="multilevel"/>
    <w:tmpl w:val="409E4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2" w15:restartNumberingAfterBreak="0">
    <w:nsid w:val="5E2B5188"/>
    <w:multiLevelType w:val="hybridMultilevel"/>
    <w:tmpl w:val="3E025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321769"/>
    <w:multiLevelType w:val="multilevel"/>
    <w:tmpl w:val="12605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66B5A3B"/>
    <w:multiLevelType w:val="multilevel"/>
    <w:tmpl w:val="C90C6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70B690E"/>
    <w:multiLevelType w:val="multilevel"/>
    <w:tmpl w:val="1EECC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2E7E8D"/>
    <w:multiLevelType w:val="multilevel"/>
    <w:tmpl w:val="80E0B3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3456B81"/>
    <w:multiLevelType w:val="multilevel"/>
    <w:tmpl w:val="1E12D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1" w15:restartNumberingAfterBreak="0">
    <w:nsid w:val="7701256E"/>
    <w:multiLevelType w:val="multilevel"/>
    <w:tmpl w:val="63FC2B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82749E0"/>
    <w:multiLevelType w:val="multilevel"/>
    <w:tmpl w:val="339C61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91853E1"/>
    <w:multiLevelType w:val="hybridMultilevel"/>
    <w:tmpl w:val="2E0A7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F0517"/>
    <w:multiLevelType w:val="multilevel"/>
    <w:tmpl w:val="C58AE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21258124">
    <w:abstractNumId w:val="5"/>
  </w:num>
  <w:num w:numId="2" w16cid:durableId="1312910131">
    <w:abstractNumId w:val="43"/>
  </w:num>
  <w:num w:numId="3" w16cid:durableId="1475415413">
    <w:abstractNumId w:val="11"/>
  </w:num>
  <w:num w:numId="4" w16cid:durableId="1332365883">
    <w:abstractNumId w:val="14"/>
  </w:num>
  <w:num w:numId="5" w16cid:durableId="198594920">
    <w:abstractNumId w:val="20"/>
  </w:num>
  <w:num w:numId="6" w16cid:durableId="643896638">
    <w:abstractNumId w:val="48"/>
  </w:num>
  <w:num w:numId="7" w16cid:durableId="548223744">
    <w:abstractNumId w:val="35"/>
  </w:num>
  <w:num w:numId="8" w16cid:durableId="1410077864">
    <w:abstractNumId w:val="33"/>
  </w:num>
  <w:num w:numId="9" w16cid:durableId="511720344">
    <w:abstractNumId w:val="12"/>
  </w:num>
  <w:num w:numId="10" w16cid:durableId="834689848">
    <w:abstractNumId w:val="28"/>
  </w:num>
  <w:num w:numId="11" w16cid:durableId="1849784464">
    <w:abstractNumId w:val="17"/>
  </w:num>
  <w:num w:numId="12" w16cid:durableId="1496647265">
    <w:abstractNumId w:val="54"/>
  </w:num>
  <w:num w:numId="13" w16cid:durableId="306935610">
    <w:abstractNumId w:val="36"/>
  </w:num>
  <w:num w:numId="14" w16cid:durableId="1896040621">
    <w:abstractNumId w:val="9"/>
  </w:num>
  <w:num w:numId="15" w16cid:durableId="1647392663">
    <w:abstractNumId w:val="2"/>
  </w:num>
  <w:num w:numId="16" w16cid:durableId="1631860063">
    <w:abstractNumId w:val="21"/>
  </w:num>
  <w:num w:numId="17" w16cid:durableId="441657049">
    <w:abstractNumId w:val="23"/>
  </w:num>
  <w:num w:numId="18" w16cid:durableId="1148473720">
    <w:abstractNumId w:val="22"/>
  </w:num>
  <w:num w:numId="19" w16cid:durableId="682391684">
    <w:abstractNumId w:val="39"/>
  </w:num>
  <w:num w:numId="20" w16cid:durableId="1898783145">
    <w:abstractNumId w:val="47"/>
  </w:num>
  <w:num w:numId="21" w16cid:durableId="1499036413">
    <w:abstractNumId w:val="16"/>
  </w:num>
  <w:num w:numId="22" w16cid:durableId="1840461218">
    <w:abstractNumId w:val="42"/>
  </w:num>
  <w:num w:numId="23" w16cid:durableId="1011881390">
    <w:abstractNumId w:val="3"/>
  </w:num>
  <w:num w:numId="24" w16cid:durableId="2050493364">
    <w:abstractNumId w:val="38"/>
  </w:num>
  <w:num w:numId="25" w16cid:durableId="2053308580">
    <w:abstractNumId w:val="6"/>
  </w:num>
  <w:num w:numId="26" w16cid:durableId="455291198">
    <w:abstractNumId w:val="53"/>
  </w:num>
  <w:num w:numId="27" w16cid:durableId="1209293443">
    <w:abstractNumId w:val="30"/>
  </w:num>
  <w:num w:numId="28" w16cid:durableId="647976719">
    <w:abstractNumId w:val="29"/>
  </w:num>
  <w:num w:numId="29" w16cid:durableId="1624266225">
    <w:abstractNumId w:val="37"/>
  </w:num>
  <w:num w:numId="30" w16cid:durableId="1909028838">
    <w:abstractNumId w:val="0"/>
  </w:num>
  <w:num w:numId="31" w16cid:durableId="60251945">
    <w:abstractNumId w:val="44"/>
  </w:num>
  <w:num w:numId="32" w16cid:durableId="1606763825">
    <w:abstractNumId w:val="34"/>
  </w:num>
  <w:num w:numId="33" w16cid:durableId="112556753">
    <w:abstractNumId w:val="40"/>
  </w:num>
  <w:num w:numId="34" w16cid:durableId="690952752">
    <w:abstractNumId w:val="13"/>
  </w:num>
  <w:num w:numId="35" w16cid:durableId="681471858">
    <w:abstractNumId w:val="50"/>
  </w:num>
  <w:num w:numId="36" w16cid:durableId="992441355">
    <w:abstractNumId w:val="18"/>
  </w:num>
  <w:num w:numId="37" w16cid:durableId="213079368">
    <w:abstractNumId w:val="4"/>
  </w:num>
  <w:num w:numId="38" w16cid:durableId="1264849420">
    <w:abstractNumId w:val="1"/>
  </w:num>
  <w:num w:numId="39" w16cid:durableId="1924727162">
    <w:abstractNumId w:val="45"/>
  </w:num>
  <w:num w:numId="40" w16cid:durableId="1252200460">
    <w:abstractNumId w:val="41"/>
  </w:num>
  <w:num w:numId="41" w16cid:durableId="1105808975">
    <w:abstractNumId w:val="27"/>
  </w:num>
  <w:num w:numId="42" w16cid:durableId="1207524776">
    <w:abstractNumId w:val="55"/>
  </w:num>
  <w:num w:numId="43" w16cid:durableId="2110733291">
    <w:abstractNumId w:val="19"/>
  </w:num>
  <w:num w:numId="44" w16cid:durableId="380785429">
    <w:abstractNumId w:val="32"/>
  </w:num>
  <w:num w:numId="45" w16cid:durableId="489367714">
    <w:abstractNumId w:val="52"/>
  </w:num>
  <w:num w:numId="46" w16cid:durableId="212036851">
    <w:abstractNumId w:val="24"/>
  </w:num>
  <w:num w:numId="47" w16cid:durableId="929966773">
    <w:abstractNumId w:val="49"/>
  </w:num>
  <w:num w:numId="48" w16cid:durableId="337970770">
    <w:abstractNumId w:val="25"/>
  </w:num>
  <w:num w:numId="49" w16cid:durableId="1504316214">
    <w:abstractNumId w:val="8"/>
  </w:num>
  <w:num w:numId="50" w16cid:durableId="1395471459">
    <w:abstractNumId w:val="26"/>
  </w:num>
  <w:num w:numId="51" w16cid:durableId="1438256421">
    <w:abstractNumId w:val="51"/>
  </w:num>
  <w:num w:numId="52" w16cid:durableId="573316958">
    <w:abstractNumId w:val="46"/>
  </w:num>
  <w:num w:numId="53" w16cid:durableId="810974981">
    <w:abstractNumId w:val="10"/>
  </w:num>
  <w:num w:numId="54" w16cid:durableId="1249459471">
    <w:abstractNumId w:val="15"/>
  </w:num>
  <w:num w:numId="55" w16cid:durableId="1702633209">
    <w:abstractNumId w:val="7"/>
  </w:num>
  <w:num w:numId="56" w16cid:durableId="7540882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97CEA"/>
    <w:rsid w:val="000A0141"/>
    <w:rsid w:val="000A5C7C"/>
    <w:rsid w:val="000A7EB0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15BAA"/>
    <w:rsid w:val="00126C3C"/>
    <w:rsid w:val="00133BF2"/>
    <w:rsid w:val="00145E9C"/>
    <w:rsid w:val="0015387E"/>
    <w:rsid w:val="00167527"/>
    <w:rsid w:val="001814C2"/>
    <w:rsid w:val="0019372A"/>
    <w:rsid w:val="00193896"/>
    <w:rsid w:val="001938DF"/>
    <w:rsid w:val="001970B1"/>
    <w:rsid w:val="001A0E67"/>
    <w:rsid w:val="001B1E8F"/>
    <w:rsid w:val="001B5C0F"/>
    <w:rsid w:val="001B7068"/>
    <w:rsid w:val="001C1E22"/>
    <w:rsid w:val="001D00D4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15D3"/>
    <w:rsid w:val="0024387E"/>
    <w:rsid w:val="00247FC5"/>
    <w:rsid w:val="0026389E"/>
    <w:rsid w:val="002641CD"/>
    <w:rsid w:val="00271620"/>
    <w:rsid w:val="0027318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2A73"/>
    <w:rsid w:val="00323870"/>
    <w:rsid w:val="00324588"/>
    <w:rsid w:val="00326BCD"/>
    <w:rsid w:val="00341C9F"/>
    <w:rsid w:val="00343B79"/>
    <w:rsid w:val="00344DE2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D57B5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65AB7"/>
    <w:rsid w:val="00482365"/>
    <w:rsid w:val="00492DD4"/>
    <w:rsid w:val="00495E1A"/>
    <w:rsid w:val="004A2815"/>
    <w:rsid w:val="004A5B71"/>
    <w:rsid w:val="004B3CB3"/>
    <w:rsid w:val="004B676F"/>
    <w:rsid w:val="004B7599"/>
    <w:rsid w:val="004C0992"/>
    <w:rsid w:val="004C4CD3"/>
    <w:rsid w:val="004C6D3D"/>
    <w:rsid w:val="004E6C11"/>
    <w:rsid w:val="004F4179"/>
    <w:rsid w:val="0050199D"/>
    <w:rsid w:val="00501D97"/>
    <w:rsid w:val="00505B89"/>
    <w:rsid w:val="00505D6F"/>
    <w:rsid w:val="005117C6"/>
    <w:rsid w:val="005138AE"/>
    <w:rsid w:val="00516EEB"/>
    <w:rsid w:val="005256E0"/>
    <w:rsid w:val="00551884"/>
    <w:rsid w:val="00562CE9"/>
    <w:rsid w:val="005862D6"/>
    <w:rsid w:val="005A6E79"/>
    <w:rsid w:val="005A7A8E"/>
    <w:rsid w:val="005E3256"/>
    <w:rsid w:val="005F7802"/>
    <w:rsid w:val="0060414A"/>
    <w:rsid w:val="00615F36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717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E4F5C"/>
    <w:rsid w:val="007F1881"/>
    <w:rsid w:val="00806F6B"/>
    <w:rsid w:val="0083204E"/>
    <w:rsid w:val="00834509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B63BB"/>
    <w:rsid w:val="008C039E"/>
    <w:rsid w:val="008C1570"/>
    <w:rsid w:val="008C2F3F"/>
    <w:rsid w:val="008D697E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76518"/>
    <w:rsid w:val="00985185"/>
    <w:rsid w:val="009A54C8"/>
    <w:rsid w:val="009A6091"/>
    <w:rsid w:val="009A6D23"/>
    <w:rsid w:val="009A75B8"/>
    <w:rsid w:val="009B0092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4844"/>
    <w:rsid w:val="009F5C49"/>
    <w:rsid w:val="009F64BB"/>
    <w:rsid w:val="00A1738E"/>
    <w:rsid w:val="00A21861"/>
    <w:rsid w:val="00A25217"/>
    <w:rsid w:val="00A347AF"/>
    <w:rsid w:val="00A360A0"/>
    <w:rsid w:val="00A3679E"/>
    <w:rsid w:val="00A40878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81E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027A"/>
    <w:rsid w:val="00B53C2D"/>
    <w:rsid w:val="00B54571"/>
    <w:rsid w:val="00B55ABB"/>
    <w:rsid w:val="00B6642C"/>
    <w:rsid w:val="00B671F7"/>
    <w:rsid w:val="00B72A98"/>
    <w:rsid w:val="00B73206"/>
    <w:rsid w:val="00B803B2"/>
    <w:rsid w:val="00B87DC0"/>
    <w:rsid w:val="00B921AB"/>
    <w:rsid w:val="00B94FC8"/>
    <w:rsid w:val="00B953E1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11F1"/>
    <w:rsid w:val="00C22279"/>
    <w:rsid w:val="00C40FEC"/>
    <w:rsid w:val="00C52F88"/>
    <w:rsid w:val="00C93877"/>
    <w:rsid w:val="00C95612"/>
    <w:rsid w:val="00CA0365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41B81"/>
    <w:rsid w:val="00D63773"/>
    <w:rsid w:val="00D757C1"/>
    <w:rsid w:val="00D80434"/>
    <w:rsid w:val="00D9024A"/>
    <w:rsid w:val="00D91E4D"/>
    <w:rsid w:val="00DA01BE"/>
    <w:rsid w:val="00DA7EA8"/>
    <w:rsid w:val="00DB1FF5"/>
    <w:rsid w:val="00DB46E4"/>
    <w:rsid w:val="00DB7D9A"/>
    <w:rsid w:val="00DC0DB3"/>
    <w:rsid w:val="00DE02AC"/>
    <w:rsid w:val="00DF4EC6"/>
    <w:rsid w:val="00DF7F62"/>
    <w:rsid w:val="00E03B5B"/>
    <w:rsid w:val="00E05B20"/>
    <w:rsid w:val="00E12CAE"/>
    <w:rsid w:val="00E15E72"/>
    <w:rsid w:val="00E2187D"/>
    <w:rsid w:val="00E24844"/>
    <w:rsid w:val="00E26765"/>
    <w:rsid w:val="00E26DA9"/>
    <w:rsid w:val="00E31D72"/>
    <w:rsid w:val="00E370E9"/>
    <w:rsid w:val="00E52B1F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B6416"/>
    <w:rsid w:val="00EC117D"/>
    <w:rsid w:val="00EC7326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4503"/>
    <w:rsid w:val="00F97329"/>
    <w:rsid w:val="00F97425"/>
    <w:rsid w:val="00FA55D2"/>
    <w:rsid w:val="00FB470D"/>
    <w:rsid w:val="00FB4D48"/>
    <w:rsid w:val="00FC1FAA"/>
    <w:rsid w:val="00FC745A"/>
    <w:rsid w:val="00FE3CA2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0EDC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uiPriority w:val="1"/>
    <w:qFormat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99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5256E0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7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57B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57B5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57B5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57B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CA0365"/>
  </w:style>
  <w:style w:type="paragraph" w:customStyle="1" w:styleId="TableParagraph">
    <w:name w:val="Table Paragraph"/>
    <w:basedOn w:val="Normal"/>
    <w:uiPriority w:val="1"/>
    <w:qFormat/>
    <w:rsid w:val="00CA03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character" w:styleId="nfase">
    <w:name w:val="Emphasis"/>
    <w:basedOn w:val="Fontepargpadro"/>
    <w:uiPriority w:val="20"/>
    <w:qFormat/>
    <w:rsid w:val="00CA0365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A0365"/>
    <w:rPr>
      <w:color w:val="800080"/>
      <w:u w:val="single"/>
    </w:rPr>
  </w:style>
  <w:style w:type="paragraph" w:customStyle="1" w:styleId="msonormal0">
    <w:name w:val="msonormal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8">
    <w:name w:val="xl68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69">
    <w:name w:val="xl69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pt-BR"/>
    </w:rPr>
  </w:style>
  <w:style w:type="paragraph" w:customStyle="1" w:styleId="xl70">
    <w:name w:val="xl70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1">
    <w:name w:val="xl71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B050"/>
      <w:lang w:eastAsia="pt-BR"/>
    </w:rPr>
  </w:style>
  <w:style w:type="paragraph" w:customStyle="1" w:styleId="xl72">
    <w:name w:val="xl72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3">
    <w:name w:val="xl73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lang w:eastAsia="pt-BR"/>
    </w:rPr>
  </w:style>
  <w:style w:type="paragraph" w:customStyle="1" w:styleId="xl74">
    <w:name w:val="xl7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5">
    <w:name w:val="xl7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C00000"/>
      <w:sz w:val="12"/>
      <w:szCs w:val="12"/>
      <w:lang w:eastAsia="pt-BR"/>
    </w:rPr>
  </w:style>
  <w:style w:type="paragraph" w:customStyle="1" w:styleId="xl76">
    <w:name w:val="xl76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7">
    <w:name w:val="xl77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8">
    <w:name w:val="xl7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79">
    <w:name w:val="xl7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0">
    <w:name w:val="xl8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1">
    <w:name w:val="xl8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2">
    <w:name w:val="xl8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3">
    <w:name w:val="xl83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4">
    <w:name w:val="xl84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5">
    <w:name w:val="xl8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6">
    <w:name w:val="xl86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7">
    <w:name w:val="xl87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8">
    <w:name w:val="xl88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89">
    <w:name w:val="xl89"/>
    <w:basedOn w:val="Normal"/>
    <w:rsid w:val="00CA0365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0">
    <w:name w:val="xl9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1">
    <w:name w:val="xl91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2">
    <w:name w:val="xl92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3">
    <w:name w:val="xl93"/>
    <w:basedOn w:val="Normal"/>
    <w:rsid w:val="00CA03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4">
    <w:name w:val="xl94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5">
    <w:name w:val="xl95"/>
    <w:basedOn w:val="Normal"/>
    <w:rsid w:val="00CA036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6">
    <w:name w:val="xl96"/>
    <w:basedOn w:val="Normal"/>
    <w:rsid w:val="00CA0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7">
    <w:name w:val="xl97"/>
    <w:basedOn w:val="Normal"/>
    <w:rsid w:val="00C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8">
    <w:name w:val="xl98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99">
    <w:name w:val="xl99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4"/>
      <w:szCs w:val="14"/>
      <w:lang w:eastAsia="pt-BR"/>
    </w:rPr>
  </w:style>
  <w:style w:type="paragraph" w:customStyle="1" w:styleId="xl100">
    <w:name w:val="xl100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CA03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CA036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CA03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A0365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A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D5B9-3E94-4C5C-99C0-158C53C1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3291</Words>
  <Characters>17777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7</cp:revision>
  <cp:lastPrinted>2025-03-14T11:45:00Z</cp:lastPrinted>
  <dcterms:created xsi:type="dcterms:W3CDTF">2025-03-13T13:53:00Z</dcterms:created>
  <dcterms:modified xsi:type="dcterms:W3CDTF">2025-03-14T17:38:00Z</dcterms:modified>
</cp:coreProperties>
</file>